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D2744" w14:textId="77777777" w:rsidR="00661A14" w:rsidRDefault="00B82999">
      <w:pPr>
        <w:pStyle w:val="BodyText"/>
        <w:ind w:left="402"/>
        <w:rPr>
          <w:sz w:val="20"/>
        </w:rPr>
      </w:pPr>
      <w:r>
        <w:pict w14:anchorId="133B60FD">
          <v:rect id="docshape1" o:spid="_x0000_s2179" style="position:absolute;left:0;text-align:left;margin-left:0;margin-top:0;width:10in;height:540pt;z-index:-19067392;mso-position-horizontal-relative:page;mso-position-vertical-relative:page" fillcolor="black" stroked="f">
            <w10:wrap anchorx="page" anchory="page"/>
          </v:rect>
        </w:pict>
      </w:r>
      <w:r>
        <w:rPr>
          <w:sz w:val="20"/>
        </w:rPr>
      </w:r>
      <w:r>
        <w:rPr>
          <w:sz w:val="20"/>
        </w:rPr>
        <w:pict w14:anchorId="0DCCC1D7">
          <v:group id="docshapegroup2" o:spid="_x0000_s2174" style="width:666.3pt;height:66.6pt;mso-position-horizontal-relative:char;mso-position-vertical-relative:line" coordsize="13326,133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 o:spid="_x0000_s2178" type="#_x0000_t75" style="position:absolute;left:14;top:14;width:13297;height:1303">
              <v:imagedata r:id="rId7" o:title=""/>
            </v:shape>
            <v:shape id="docshape4" o:spid="_x0000_s2177" style="position:absolute;left:9765;top:328;width:2898;height:492" coordorigin="9765,329" coordsize="2898,492" o:spt="100" adj="0,,0" path="m12601,341r-15,106l12572,543r-12,85l12549,702r-9,64l12532,819r33,l12597,820r33,l12662,821r-12,-66l12638,683r-11,-77l12618,523r-9,-88l12601,341xm9834,329r-15,102l9806,524r-13,82l9783,677r-10,61l9765,789r33,1l9831,790r32,l9896,790r-13,-63l9872,658r-11,-74l9851,505r-9,-86l9834,329xe" filled="f" strokecolor="#9cf" strokeweight="1.44pt">
              <v:stroke joinstyle="round"/>
              <v:formulas/>
              <v:path arrowok="t" o:connecttype="segments"/>
            </v:shape>
            <v:shape id="docshape5" o:spid="_x0000_s2176" type="#_x0000_t75" style="position:absolute;left:5063;top:251;width:140;height:257">
              <v:imagedata r:id="rId8" o:title=""/>
            </v:shape>
            <v:shape id="docshape6" o:spid="_x0000_s2175" style="position:absolute;left:14;top:14;width:13297;height:1303" coordorigin="14,14" coordsize="13297,1303" o:spt="100" adj="0,,0" path="m12172,40r83,l12337,40r83,l12503,40r82,l12668,40r83,l12833,40r83,l12999,41r19,78l13038,197r19,79l13077,354r20,79l13116,511r20,79l13155,668r20,79l13194,826r20,79l13233,983r20,79l13272,1141r20,79l13311,1299r-75,-2l13161,1295r-76,-2l13010,1292r-75,-2l12859,1288r-75,-2l12708,1285r-7,-55l12694,1175r-7,-54l12679,1066r-36,-1l12607,1065r-36,-1l12535,1063r-8,55l12519,1172r-8,54l12503,1280r-76,-2l12351,1277r-76,-2l12199,1274r-76,-2l12047,1270r-76,-1l11894,1267r18,-76l11929,1114r18,-76l11964,961r17,-76l11999,808r17,-77l12033,655r18,-77l12068,501r17,-77l12103,348r17,-77l12137,194r18,-77l12172,40xm9405,39r83,l9571,39r82,l9736,39r83,l9901,39r83,l10067,39r82,l10232,39r20,76l10271,190r20,75l10310,340r20,75l10349,491r20,75l10389,641r19,76l10428,792r19,75l10467,943r19,75l10506,1094r19,75l10545,1244r-75,-1l10394,1242r-75,-1l10243,1240r-75,-1l10093,1238r-76,-1l9942,1237r-7,-53l9927,1132r-7,-53l9913,1027r-36,-1l9840,1026r-36,-1l9768,1025r-8,52l9752,1130r-7,52l9737,1234r-76,-1l9585,1232r-77,l9432,1231r-76,-1l9280,1229r-76,l9128,1228r18,-79l9165,1070r18,-79l9202,911r18,-79l9239,753r18,-79l9276,594r18,-79l9313,436r18,-79l9350,277r18,-79l9387,119r18,-80xm5940,39r85,l6110,39r85,l6280,39r84,l6449,39r85,l6534,119r,79l6534,278r,80l6534,437r,80l6534,597r,79l6534,756r,80l6534,915r1,33l6537,974r3,18l6544,1003r7,10l6564,1018r17,l6596,1017r12,-3l6618,1008r7,-7l6630,988r3,-21l6635,938r1,-37l6636,822r,-78l6636,666r,-79l6636,509r,-78l6636,352r,-78l6636,196r,-79l6636,39r85,l6805,39r85,l6975,39r85,l7145,39r84,l7229,117r,79l7229,274r,78l7229,431r,78l7229,587r,78l7229,744r,78l7228,883r-3,52l7220,977r-7,32l7201,1037r-20,28l7153,1094r-36,29l7074,1151r-49,24l6970,1195r-62,17l6841,1225r-74,9l6689,1240r-85,2l6511,1240r-88,-7l6341,1222r-77,-15l6194,1188r-60,-22l6083,1142r-42,-28l6008,1085r-26,-29l5964,1025r-10,-31l5948,954r-4,-56l5941,825r-1,-90l5940,657r,-77l5940,503r,-77l5940,348r,-77l5940,194r,-78l5940,39xm4485,39r81,l4648,39r82,l4811,39r82,l4998,40r95,1l5178,42r75,3l5318,48r56,4l5419,56r69,12l5549,87r55,26l5653,145r39,41l5721,237r17,61l5744,368r-5,64l5727,485r-21,42l5677,559r-39,22l5586,598r-64,10l5446,612r69,4l5572,624r47,13l5654,655r28,19l5703,693r16,18l5729,728r6,23l5740,788r3,50l5743,902r,80l5743,1061r,80l5743,1220r-79,1l5585,1221r-79,l5427,1222r-80,l5268,1223r-79,l5189,1144r,-80l5189,984r,-79l5189,825r-1,-39l5184,755r-6,-22l5169,720r-14,-7l5136,707r-26,-3l5078,703r,75l5078,852r,75l5078,1001r,74l5078,1150r,74l4993,1225r-85,l4824,1226r-85,1l4654,1227r-85,1l4484,1229r,-79l4484,1070r,-79l4484,912r,-80l4484,753r,-79l4484,594r,-79l4485,436r,-80l4485,277r,-79l4485,119r,-80xm2995,40r85,l3165,40r85,l3334,40r85,-1l3504,39r85,l3589,120r,82l3589,283r,81l3589,445r,81l3589,607r,81l3589,769r,81l3589,931r,33l3591,990r3,19l3599,1020r7,10l3618,1035r18,l3651,1033r12,-3l3673,1024r6,-7l3684,1004r4,-22l3690,953r1,-38l3691,835r,-79l3691,676r,-80l3691,517r,-80l3691,358r,-80l3691,199r,-80l3691,39r85,l3860,39r85,l4030,39r85,l4199,39r85,l4284,118r,80l4284,277r,79l4284,435r,79l4284,593r,79l4284,751r,79l4283,892r-3,52l4275,987r-7,33l4256,1048r-20,29l4208,1106r-36,30l4129,1164r-49,25l4024,1210r-61,18l3895,1242r-73,10l3743,1259r-84,3l3565,1261r-87,-6l3395,1245r-77,-15l3249,1212r-60,-22l3138,1166r-42,-28l3062,1109r-25,-30l3019,1048r-11,-32l3002,976r-4,-58l2996,843r-1,-92l2995,40xm1504,40r85,l1673,40r85,l1843,40r85,l2012,40r85,l2097,125r,85l2097,295r,86l2097,466r27,l2151,465r28,l2206,465r,-85l2206,295r,-85l2206,125r,-85l2291,40r84,l2460,40r85,l2630,40r85,l2799,40r,80l2799,201r,81l2799,362r,81l2799,524r,80l2799,685r,81l2799,846r,81l2799,1008r,80l2799,1169r,81l2714,1251r-85,2l2545,1254r-85,1l2375,1257r-85,1l2205,1260r1,-84l2206,1093r,-83l2206,926r,-83l2206,760r-28,l2151,760r-27,1l2097,761r,83l2097,928r,83l2097,1095r,83l2097,1262r-85,1l1927,1265r-84,2l1758,1268r-85,2l1588,1272r-85,1l1503,1191r1,-82l1504,1027r,-82l1504,862r,-82l1504,698r,-82l1504,533r,-82l1504,369r,-82l1504,205r,-83l1504,40xm14,41r85,l184,41r85,l354,41r84,l523,41r85,l608,118r,78l608,273r,78l608,429r,77l608,584r,78l608,739r,78l608,894r,78l608,1007r2,27l614,1054r4,11l625,1075r12,5l655,1080r15,-1l682,1075r10,-6l699,1061r5,-14l707,1025r2,-31l710,954r,-83l710,788r,-83l710,622r,-83l710,456r,-83l710,290r,-83l710,124r,-83l795,40r84,l964,40r85,l1134,40r85,l1303,40r,82l1303,205r,82l1303,369r,82l1303,533r,82l1303,698r,82l1303,862r-1,64l1299,980r-5,44l1287,1058r-12,30l1255,1118r-28,31l1191,1180r-43,30l1099,1236r-55,23l982,1278r-68,16l841,1305r-79,8l678,1317r-93,l497,1312r-82,-9l338,1288r-70,-19l208,1247r-51,-25l115,1194,82,1163,56,1132,38,1100,28,1066r-6,-42l18,963,15,885,14,788,14,41xm11192,14r84,2l11356,21r74,8l11499,41r65,14l11635,77r59,25l11739,130r32,30l11794,197r16,47l11819,302r3,67l11822,385r,16l11822,416r,16l11743,431r-79,l11585,430r-79,l11426,429r-79,l11268,428r,-25l11268,377r,-26l11268,326r-1,-26l11265,280r-5,-14l11255,257r-8,-5l11237,248r-12,-2l11210,245r-15,1l11181,249r-13,6l11158,262r-9,10l11143,286r-3,16l11139,321r1,26l11144,368r6,17l11159,398r18,16l11200,432r30,18l11266,468r110,37l11473,539r84,32l11629,602r59,28l11734,657r34,24l11811,729r31,60l11861,861r6,85l11864,1007r-11,53l11836,1104r-24,36l11778,1171r-47,27l11672,1222r-71,22l11537,1258r-68,11l11397,1276r-76,4l11241,1280r-87,-3l11072,1269r-76,-11l10924,1244r-66,-19l10784,1198r-59,-31l10679,1134r-31,-37l10626,1055r-16,-49l10601,950r-3,-64l10598,863r,-23l10598,817r,-23l10677,795r79,l10835,796r79,1l10993,798r80,1l11152,799r,40l11152,879r,40l11152,958r1,29l11156,1009r4,16l11167,1035r9,6l11188,1045r15,3l11221,1049r18,-1l11255,1045r14,-6l11280,1031r9,-11l11296,1006r4,-17l11301,969r-2,-45l11294,889r-9,-26l11272,847r-40,-21l11174,800r-74,-30l11010,734r-94,-37l10840,666r-59,-26l10738,619r-32,-19l10676,577r-27,-27l10625,520r-19,-34l10592,448r-9,-42l10580,360r4,-65l10597,239r20,-47l10645,155r37,-32l10729,96r56,-24l10852,51r75,-16l11008,24r89,-7l11192,14xm8408,14r84,2l8571,21r74,8l8715,40r65,14l8851,76r58,24l8954,126r33,30l9009,191r16,46l9035,293r3,65l9038,374r,15l9038,404r,15l8959,419r-79,-1l8800,418r-79,l8642,418r-79,l8484,418r,-25l8484,367r,-25l8484,317r-1,-24l8480,273r-4,-14l8470,251r-8,-5l8452,242r-12,-2l8426,239r-16,1l8396,243r-12,6l8373,256r-8,10l8359,279r-4,16l8354,313r1,25l8359,359r7,17l8375,388r17,16l8416,421r30,17l8482,456r109,35l8688,524r85,31l8844,584r59,28l8950,637r34,24l9027,707r31,58l9076,835r6,81l9079,976r-10,51l9051,1070r-24,36l8993,1135r-46,27l8888,1186r-72,22l8752,1222r-68,12l8612,1241r-76,5l8457,1247r-87,-2l8288,1238r-77,-10l8139,1215r-66,-18l8000,1171r-60,-29l7895,1110r-32,-36l7841,1034r-16,-48l7816,930r-3,-62l7813,845r,-22l7813,800r,-22l7892,778r79,l8050,778r80,1l8209,779r79,l8367,780r,38l8367,857r,39l8367,934r1,28l8371,983r5,16l8382,1009r9,5l8403,1019r15,2l8436,1022r18,-1l8471,1018r13,-6l8496,1004r9,-11l8511,980r4,-17l8516,944r-1,-44l8509,866r-9,-25l8488,825r-41,-20l8390,780r-74,-29l8225,717r-93,-36l8056,651r-60,-25l7954,606r-33,-19l7892,565r-27,-26l7841,509r-20,-33l7807,439r-8,-41l7796,353r4,-64l7812,234r20,-46l7860,152r37,-31l7944,94r57,-24l8067,51r75,-16l8224,23r88,-6l8408,14xe" filled="f" strokecolor="#9cf" strokeweight="1.44pt">
              <v:stroke joinstyle="round"/>
              <v:formulas/>
              <v:path arrowok="t" o:connecttype="segments"/>
            </v:shape>
            <w10:anchorlock/>
          </v:group>
        </w:pict>
      </w:r>
    </w:p>
    <w:p w14:paraId="5548492C" w14:textId="77777777" w:rsidR="00661A14" w:rsidRDefault="002B79AE">
      <w:pPr>
        <w:pStyle w:val="BodyText"/>
        <w:spacing w:before="5"/>
        <w:rPr>
          <w:sz w:val="7"/>
        </w:rPr>
      </w:pPr>
      <w:r>
        <w:rPr>
          <w:noProof/>
        </w:rPr>
        <w:drawing>
          <wp:anchor distT="0" distB="0" distL="0" distR="0" simplePos="0" relativeHeight="251658240" behindDoc="0" locked="0" layoutInCell="1" allowOverlap="1" wp14:anchorId="03351326" wp14:editId="262C5B91">
            <wp:simplePos x="0" y="0"/>
            <wp:positionH relativeFrom="page">
              <wp:posOffset>152400</wp:posOffset>
            </wp:positionH>
            <wp:positionV relativeFrom="paragraph">
              <wp:posOffset>69850</wp:posOffset>
            </wp:positionV>
            <wp:extent cx="893064" cy="990600"/>
            <wp:effectExtent l="0" t="0" r="0" b="0"/>
            <wp:wrapTopAndBottom/>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9" cstate="print"/>
                    <a:stretch>
                      <a:fillRect/>
                    </a:stretch>
                  </pic:blipFill>
                  <pic:spPr>
                    <a:xfrm>
                      <a:off x="0" y="0"/>
                      <a:ext cx="893064" cy="990600"/>
                    </a:xfrm>
                    <a:prstGeom prst="rect">
                      <a:avLst/>
                    </a:prstGeom>
                  </pic:spPr>
                </pic:pic>
              </a:graphicData>
            </a:graphic>
          </wp:anchor>
        </w:drawing>
      </w:r>
      <w:r w:rsidR="00B82999">
        <w:pict w14:anchorId="0EC19D74">
          <v:group id="docshapegroup7" o:spid="_x0000_s2152" style="position:absolute;margin-left:95.65pt;margin-top:17.15pt;width:525pt;height:39pt;z-index:-15727616;mso-wrap-distance-left:0;mso-wrap-distance-right:0;mso-position-horizontal-relative:page;mso-position-vertical-relative:text" coordorigin="1913,343" coordsize="10500,780">
            <v:shape id="docshape8" o:spid="_x0000_s2173" type="#_x0000_t75" alt="FINANCIAL LITERACY PROGRAM" style="position:absolute;left:1948;top:378;width:10464;height:744">
              <v:imagedata r:id="rId10" o:title=""/>
            </v:shape>
            <v:shape id="docshape9" o:spid="_x0000_s2172" type="#_x0000_t75" style="position:absolute;left:9053;top:350;width:2665;height:720">
              <v:imagedata r:id="rId11" o:title=""/>
            </v:shape>
            <v:shape id="docshape10" o:spid="_x0000_s2171" type="#_x0000_t75" alt="FINANCIAL LITERACY PROGRAM" style="position:absolute;left:8000;top:350;width:444;height:720">
              <v:imagedata r:id="rId12" o:title=""/>
            </v:shape>
            <v:shape id="docshape11" o:spid="_x0000_s2170" type="#_x0000_t75" alt="FINANCIAL LITERACY PROGRAM" style="position:absolute;left:3444;top:350;width:1555;height:720">
              <v:imagedata r:id="rId13" o:title=""/>
            </v:shape>
            <v:shape id="docshape12" o:spid="_x0000_s2169" type="#_x0000_t75" alt="FINANCIAL LITERACY PROGRAM" style="position:absolute;left:11754;top:361;width:606;height:697">
              <v:imagedata r:id="rId14" o:title=""/>
            </v:shape>
            <v:shape id="docshape13" o:spid="_x0000_s2168" type="#_x0000_t75" alt="FINANCIAL LITERACY PROGRAM" style="position:absolute;left:8506;top:361;width:450;height:697">
              <v:imagedata r:id="rId15" o:title=""/>
            </v:shape>
            <v:shape id="docshape14" o:spid="_x0000_s2167" type="#_x0000_t75" alt="FINANCIAL LITERACY PROGRAM" style="position:absolute;left:6321;top:361;width:1610;height:697">
              <v:imagedata r:id="rId16" o:title=""/>
            </v:shape>
            <v:shape id="docshape15" o:spid="_x0000_s2166" type="#_x0000_t75" alt="FINANCIAL LITERACY PROGRAM" style="position:absolute;left:6027;top:361;width:269;height:697">
              <v:imagedata r:id="rId17" o:title=""/>
            </v:shape>
            <v:shape id="docshape16" o:spid="_x0000_s2165" type="#_x0000_t75" alt="FINANCIAL LITERACY PROGRAM" style="position:absolute;left:5637;top:361;width:362;height:697">
              <v:imagedata r:id="rId18" o:title=""/>
            </v:shape>
            <v:shape id="docshape17" o:spid="_x0000_s2164" type="#_x0000_t75" alt="FINANCIAL LITERACY PROGRAM" style="position:absolute;left:5036;top:361;width:362;height:697">
              <v:imagedata r:id="rId18" o:title=""/>
            </v:shape>
            <v:shape id="docshape18" o:spid="_x0000_s2163" type="#_x0000_t75" alt="FINANCIAL LITERACY PROGRAM" style="position:absolute;left:1920;top:361;width:1486;height:697">
              <v:imagedata r:id="rId19" o:title=""/>
            </v:shape>
            <v:shape id="docshape19" o:spid="_x0000_s2162" type="#_x0000_t75" style="position:absolute;left:11492;top:535;width:111;height:265">
              <v:imagedata r:id="rId20" o:title=""/>
            </v:shape>
            <v:shape id="docshape20" o:spid="_x0000_s2161" type="#_x0000_t75" style="position:absolute;left:7705;top:535;width:111;height:265">
              <v:imagedata r:id="rId21" o:title=""/>
            </v:shape>
            <v:shape id="docshape21" o:spid="_x0000_s2160" type="#_x0000_t75" style="position:absolute;left:4773;top:535;width:111;height:265">
              <v:imagedata r:id="rId22" o:title=""/>
            </v:shape>
            <v:shape id="docshape22" o:spid="_x0000_s2159" type="#_x0000_t75" style="position:absolute;left:3180;top:535;width:111;height:265">
              <v:imagedata r:id="rId21" o:title=""/>
            </v:shape>
            <v:shape id="docshape23" o:spid="_x0000_s2158" style="position:absolute;left:10077;top:512;width:199;height:397" coordorigin="10078,513" coordsize="199,397" path="m10216,513r-55,26l10115,620r-25,91l10078,802r,34l10104,897r33,12l10157,906r53,-42l10240,801r25,-99l10276,617r,-33l10250,524r-34,-11xe" filled="f" strokeweight=".72pt">
              <v:path arrowok="t"/>
            </v:shape>
            <v:shape id="docshape24" o:spid="_x0000_s2157" type="#_x0000_t75" style="position:absolute;left:9255;top:496;width:131;height:170">
              <v:imagedata r:id="rId23" o:title=""/>
            </v:shape>
            <v:shape id="docshape25" o:spid="_x0000_s2156" type="#_x0000_t75" style="position:absolute;left:11069;top:495;width:149;height:156">
              <v:imagedata r:id="rId24" o:title=""/>
            </v:shape>
            <v:shape id="docshape26" o:spid="_x0000_s2155" type="#_x0000_t75" style="position:absolute;left:9676;top:495;width:149;height:156">
              <v:imagedata r:id="rId25" o:title=""/>
            </v:shape>
            <v:shape id="docshape27" o:spid="_x0000_s2154" type="#_x0000_t75" style="position:absolute;left:7282;top:495;width:149;height:156">
              <v:imagedata r:id="rId26" o:title=""/>
            </v:shape>
            <v:shape id="docshape28" o:spid="_x0000_s2153" style="position:absolute;left:1920;top:350;width:10440;height:720" coordorigin="1920,350" coordsize="10440,720" o:spt="100" adj="0,,0" path="m11895,362r168,l12059,447r-4,84l12051,616r-4,85l12042,786r25,-71l12092,644r25,-70l12142,503r25,-71l12192,362r168,l12344,439r-15,78l12313,594r-15,77l12282,749r-16,77l12251,903r-16,78l12220,1058r-105,l12130,982r16,-76l12161,831r15,-76l12191,679r16,-76l12222,527r-27,76l12168,679r-26,76l12115,831r-27,75l12061,982r-27,76l11940,1058r4,-76l11947,906r4,-75l11955,755r4,-76l11963,603r3,-76l11951,603r-15,76l11921,755r-16,76l11890,906r-15,76l11859,1058r-104,l11770,981r16,-78l11802,826r15,-77l11833,671r15,-77l11864,517r16,-78l11895,362xm11005,362r213,l11246,363r24,3l11289,371r16,8l11318,389r11,14l11337,421r6,21l11346,467r1,27l11345,523r-6,32l11333,583r-8,26l11315,633r-10,22l11292,675r-13,18l11265,709r-15,14l11240,731r-12,8l11215,745r-15,6l11214,759r9,9l11228,777r4,5l11236,794r5,19l11245,826r2,12l11249,848r1,8l11271,1052r32,-77l11336,899r33,-77l11401,745r33,-76l11466,592r33,-77l11531,439r33,-77l11703,362r2,77l11707,517r1,77l11710,671r2,78l11713,826r2,77l11717,981r1,77l11584,1058r1,-29l11586,1001r,-29l11587,943r-145,l11431,972r-11,29l11410,1029r-11,29l11271,1058r-3,l11127,1058r-6,-53l11115,952r-7,-53l11102,845r-3,-18l11096,811r-3,-11l11090,792r-7,-11l11073,776r-11,l11050,776r-14,70l11022,917r-14,70l10993,1058r-128,l10881,981r15,-78l10912,826r15,-77l10943,671r16,-77l10974,517r16,-78l11005,362xm9612,362r213,l9853,363r23,3l9896,371r16,8l9925,389r10,14l9944,421r6,21l9953,467r1,27l9951,523r-5,32l9940,583r-8,26l9922,633r-11,22l9899,675r-13,18l9872,709r-15,14l9847,731r-12,8l9822,745r-15,6l9820,759r10,9l9835,777r4,5l9843,794r5,19l9851,826r3,12l9856,848r1,8l9862,907r6,50l9873,1008r5,50l9734,1058r-6,-53l9721,952r-6,-53l9709,845r-3,-18l9703,811r-3,-11l9696,792r-7,-11l9680,776r-12,l9657,776r-14,70l9629,917r-15,70l9600,1058r-128,l9487,981r16,-78l9519,826r15,-77l9550,671r15,-77l9581,517r16,-78l9612,362xm9194,362r213,l9438,365r26,11l9485,393r14,24l9508,448r4,37l9510,527r-8,49l9490,625r-16,45l9454,708r-23,32l9405,766r-30,19l9341,796r-37,4l9234,800r-13,64l9208,929r-13,65l9182,1058r-128,l9070,981r15,-78l9101,826r15,-77l9132,671r16,-77l9163,517r16,-78l9194,362xm8507,362r142,l8658,421r8,58l8675,538r9,59l8717,538r33,-59l8783,421r32,-59l8956,362r-40,67l8876,497r-41,67l8795,632r-41,67l8714,767r-15,72l8685,912r-15,73l8655,1058r-128,l8542,985r15,-73l8571,839r15,-72l8570,686r-16,-81l8538,524r-15,-81l8507,362xm7219,362r212,l7459,363r24,3l7503,371r15,8l7531,389r11,14l7550,421r6,21l7560,467r,27l7558,523r-6,32l7546,583r-8,26l7528,633r-10,22l7506,675r-13,18l7479,709r-15,14l7453,731r-12,8l7428,745r-15,6l7427,759r9,9l7441,777r4,5l7449,794r5,19l7458,826r2,12l7462,848r1,8l7469,905r5,49l7479,1003r5,49l7517,975r32,-76l7582,822r32,-77l7647,669r32,-77l7712,515r33,-76l7777,362r139,l7918,439r2,78l7921,594r2,77l7925,749r1,77l7928,903r2,78l7931,1058r-133,l7798,1029r1,-28l7799,972r1,-29l7655,943r-11,29l7633,1001r-10,28l7612,1058r-127,l7481,1058r-141,l7334,1005r-6,-53l7321,899r-6,-54l7312,827r-2,-16l7306,800r-3,-8l7296,781r-10,-5l7275,776r-12,l7249,846r-14,71l7221,987r-15,71l7078,1058r16,-77l7109,903r16,-77l7141,749r15,-78l7172,594r15,-77l7203,439r16,-77xm6801,362r342,l7136,399r-8,37l7121,473r-8,38l6899,511r-6,27l6888,566r-6,28l6877,621r198,l7068,657r-7,35l7054,728r-7,35l6848,763r-7,35l6834,832r-7,34l6820,900r221,l7033,940r-8,39l7017,1019r-8,39l6660,1058r16,-77l6692,903r15,-77l6723,749r16,-78l6754,594r16,-77l6785,439r16,-77xm6357,362r388,l6736,405r-9,43l6719,491r-9,43l6580,534r-15,75l6550,684r-16,75l6519,833r-15,75l6489,983r-15,75l6346,1058r15,-75l6377,908r15,-75l6407,759r15,-75l6437,609r15,-75l6322,534r9,-43l6339,448r9,-43l6357,362xm6167,362r128,l6280,439r-16,78l6249,594r-16,77l6217,749r-15,77l6186,903r-15,78l6155,1058r-128,l6043,981r15,-78l6074,826r15,-77l6105,671r16,-77l6136,517r16,-78l6167,362xm5778,362r127,l5890,437r-15,75l5860,587r-15,75l5830,737r-16,75l5799,887r200,l5990,930r-9,42l5973,1015r-9,43l5637,1058r16,-77l5668,903r16,-77l5699,749r16,-78l5731,594r15,-77l5762,439r16,-77xm5177,362r128,l5290,437r-15,75l5259,587r-15,75l5229,737r-15,75l5199,887r199,l5390,930r-9,42l5372,1015r-8,43l5037,1058r15,-77l5068,903r16,-77l5099,749r16,-78l5130,594r16,-77l5162,439r15,-77xm4845,362r139,l4986,439r1,78l4989,594r1,77l4992,749r2,77l4995,903r2,78l4999,1058r-134,l4866,1029r,-28l4867,972r1,-29l4723,943r-11,29l4701,1001r-11,28l4679,1058r-130,l4582,981r33,-78l4647,826r33,-77l4713,671r33,-77l4779,517r33,-78l4845,362xm4513,362r128,l4625,439r-16,78l4594,594r-16,77l4563,749r-16,77l4531,903r-15,78l4500,1058r-128,l4388,981r15,-78l4419,826r16,-77l4450,671r16,-77l4481,517r16,-78l4513,362xm3585,362r119,l3720,439r15,77l3751,593r15,77l3782,747r15,-77l3813,593r15,-77l3844,439r16,-77l3980,362r-16,77l3949,517r-16,77l3917,671r-15,78l3886,826r-15,77l3855,981r-16,77l3719,1058r-15,-76l3688,905r-15,-76l3657,752r-16,-76l3626,752r-15,77l3595,905r-15,77l3564,1058r-120,l3460,981r15,-78l3491,826r16,-77l3522,671r16,-77l3554,517r15,-78l3585,362xm3251,362r140,l3392,439r2,78l3396,594r1,77l3399,749r2,77l3402,903r2,78l3405,1058r-133,l3272,1029r1,-28l3274,972r,-29l3129,943r-11,29l3108,1001r-11,28l3086,1058r-130,l2988,981r33,-78l3054,826r33,-77l3120,671r33,-77l3186,517r32,-78l3251,362xm2669,362r119,l2804,439r15,77l2835,593r15,77l2866,747r15,-77l2897,593r16,-77l2928,439r16,-77l3064,362r-16,77l3033,517r-16,77l3002,671r-16,78l2970,826r-15,77l2939,981r-15,77l2803,1058r-15,-76l2772,905r-15,-76l2741,752r-15,-76l2710,752r-15,77l2679,905r-15,77l2648,1058r-120,l2544,981r16,-78l2575,826r16,-77l2606,671r16,-77l2638,517r15,-78l2669,362xm2450,362r128,l2562,439r-15,78l2531,594r-16,77l2500,749r-16,77l2469,903r-16,78l2437,1058r-128,l2325,981r16,-78l2356,826r16,-77l2387,671r16,-77l2419,517r15,-78l2450,362xm2060,362r316,l2369,399r-8,38l2353,474r-7,37l2159,511r-7,31l2146,572r-6,31l2134,633r160,l2287,668r-7,35l2273,739r-7,35l2106,774r-15,71l2077,916r-14,71l2048,1058r-128,l1936,981r15,-78l1967,826r15,-77l1998,671r16,-77l2029,517r16,-78l2060,362xm10736,350r32,1l10795,355r22,7l10834,371r14,12l10860,398r10,17l10877,436r6,23l10887,486r2,29l10889,547r-33,9l10823,566r-32,9l10758,584r-1,-18l10755,549r-5,-14l10744,524r-8,-9l10727,508r-12,-4l10702,503r-20,3l10662,515r-19,16l10625,552r-16,28l10594,616r-13,42l10569,708r-9,52l10556,805r,36l10562,869r9,21l10585,905r17,10l10622,918r11,-1l10644,915r10,-3l10665,907r11,-6l10689,893r13,-10l10717,871r3,-16l10724,839r3,-17l10730,806r-85,l10652,770r7,-36l10667,697r7,-36l10871,661r-15,74l10841,809r-15,75l10811,958r-33,30l10747,1013r-28,19l10693,1046r-25,11l10642,1064r-28,5l10585,1070r-34,-3l10521,1059r-26,-13l10474,1028r-17,-24l10443,975r-9,-34l10427,902r-2,-43l10426,812r6,-49l10441,710r12,-55l10469,603r18,-47l10508,512r24,-40l10558,438r28,-30l10616,384r26,-15l10670,358r32,-6l10736,350xm10249,350r47,6l10336,373r31,29l10389,443r14,52l10408,555r-3,70l10392,705r-13,58l10364,816r-17,47l10328,905r-21,37l10284,974r-25,29l10233,1027r-29,19l10174,1059r-32,8l10109,1070r-33,-2l10047,1061r-25,-12l10001,1032r-18,-21l9969,984r-11,-32l9950,914r-3,-43l9948,822r5,-53l9963,710r20,-80l10008,559r30,-62l10073,445r39,-42l10155,374r45,-18l10249,350xm8298,350r37,3l8365,363r26,17l8410,403r15,30l8436,471r6,44l8444,567r-31,10l8383,588r-30,10l8323,609r-1,-15l8322,581r-1,-10l8319,562r-3,-11l8312,540r-5,-8l8301,524r-9,-9l8282,511r-13,l8248,515r-20,11l8209,544r-18,26l8178,595r-12,31l8155,663r-10,44l8136,760r-5,44l8130,840r4,26l8142,884r11,14l8167,906r17,3l8202,906r16,-6l8233,889r14,-15l8259,855r12,-24l8283,804r11,-31l8319,787r25,15l8369,816r26,14l8380,868r-15,35l8349,934r-17,29l8314,988r-18,21l8276,1028r-20,15l8234,1055r-23,8l8186,1068r-27,2l8127,1068r-28,-6l8076,1051r-20,-14l8039,1017r-14,-25l8014,959r-9,-38l8001,877r,-51l8007,770r10,-62l8037,627r25,-71l8091,494r34,-51l8164,402r41,-29l8250,356r48,-6xm4257,350r37,3l4324,363r26,17l4369,403r15,30l4395,471r6,44l4403,567r-30,10l4342,588r-30,10l4282,609r,-15l4281,581r-1,-10l4279,562r-4,-11l4271,540r-5,-8l4260,524r-9,-9l4241,511r-13,l4207,515r-20,11l4168,544r-18,26l4137,595r-12,31l4114,663r-9,44l4095,760r-5,44l4089,840r4,26l4101,884r11,14l4126,906r17,3l4161,906r16,-6l4192,889r14,-15l4218,855r12,-24l4242,804r11,-31l4354,830r-14,38l4324,903r-16,31l4291,963r-17,25l4255,1009r-20,19l4215,1043r-22,12l4170,1063r-25,5l4118,1070r-32,-2l4059,1062r-24,-11l4015,1037r-17,-20l3984,992r-11,-33l3964,921r-4,-44l3960,826r6,-56l3976,708r20,-81l4021,556r29,-62l4084,443r39,-41l4164,373r45,-17l4257,350xe" filled="f" strokeweight=".72pt">
              <v:stroke joinstyle="round"/>
              <v:formulas/>
              <v:path arrowok="t" o:connecttype="segments"/>
            </v:shape>
            <w10:wrap type="topAndBottom" anchorx="page"/>
          </v:group>
        </w:pict>
      </w:r>
      <w:r>
        <w:rPr>
          <w:noProof/>
        </w:rPr>
        <w:drawing>
          <wp:anchor distT="0" distB="0" distL="0" distR="0" simplePos="0" relativeHeight="3" behindDoc="0" locked="0" layoutInCell="1" allowOverlap="1" wp14:anchorId="34C2121B" wp14:editId="143D5AAC">
            <wp:simplePos x="0" y="0"/>
            <wp:positionH relativeFrom="page">
              <wp:posOffset>8077200</wp:posOffset>
            </wp:positionH>
            <wp:positionV relativeFrom="paragraph">
              <wp:posOffset>69850</wp:posOffset>
            </wp:positionV>
            <wp:extent cx="825995" cy="914400"/>
            <wp:effectExtent l="0" t="0" r="0" b="0"/>
            <wp:wrapTopAndBottom/>
            <wp:docPr id="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1.png"/>
                    <pic:cNvPicPr/>
                  </pic:nvPicPr>
                  <pic:blipFill>
                    <a:blip r:embed="rId27" cstate="print"/>
                    <a:stretch>
                      <a:fillRect/>
                    </a:stretch>
                  </pic:blipFill>
                  <pic:spPr>
                    <a:xfrm>
                      <a:off x="0" y="0"/>
                      <a:ext cx="825995" cy="914400"/>
                    </a:xfrm>
                    <a:prstGeom prst="rect">
                      <a:avLst/>
                    </a:prstGeom>
                  </pic:spPr>
                </pic:pic>
              </a:graphicData>
            </a:graphic>
          </wp:anchor>
        </w:drawing>
      </w:r>
    </w:p>
    <w:p w14:paraId="512C055C" w14:textId="77777777" w:rsidR="00661A14" w:rsidRDefault="002B79AE">
      <w:pPr>
        <w:spacing w:before="94" w:line="249" w:lineRule="auto"/>
        <w:ind w:left="798" w:right="1037"/>
        <w:jc w:val="center"/>
        <w:rPr>
          <w:rFonts w:ascii="Arial Rounded MT Bold"/>
          <w:b/>
          <w:sz w:val="60"/>
        </w:rPr>
      </w:pPr>
      <w:bookmarkStart w:id="0" w:name="Fiancial_Literacy_Power_point"/>
      <w:bookmarkStart w:id="1" w:name="Slide_Number_1"/>
      <w:bookmarkEnd w:id="0"/>
      <w:bookmarkEnd w:id="1"/>
      <w:r>
        <w:rPr>
          <w:rFonts w:ascii="Arial Rounded MT Bold"/>
          <w:b/>
          <w:color w:val="FFFFFF"/>
          <w:sz w:val="60"/>
        </w:rPr>
        <w:t>WE ARE OFFERING A FINANCIAL LITERACY</w:t>
      </w:r>
      <w:r>
        <w:rPr>
          <w:rFonts w:ascii="Arial Rounded MT Bold"/>
          <w:b/>
          <w:color w:val="FFFFFF"/>
          <w:spacing w:val="-28"/>
          <w:sz w:val="60"/>
        </w:rPr>
        <w:t xml:space="preserve"> </w:t>
      </w:r>
      <w:r>
        <w:rPr>
          <w:rFonts w:ascii="Arial Rounded MT Bold"/>
          <w:b/>
          <w:color w:val="FFFFFF"/>
          <w:sz w:val="60"/>
        </w:rPr>
        <w:t>CLASS</w:t>
      </w:r>
      <w:r>
        <w:rPr>
          <w:rFonts w:ascii="Arial Rounded MT Bold"/>
          <w:b/>
          <w:color w:val="FFFFFF"/>
          <w:spacing w:val="-24"/>
          <w:sz w:val="60"/>
        </w:rPr>
        <w:t xml:space="preserve"> </w:t>
      </w:r>
      <w:r>
        <w:rPr>
          <w:rFonts w:ascii="Arial Rounded MT Bold"/>
          <w:b/>
          <w:color w:val="FFFFFF"/>
          <w:sz w:val="60"/>
        </w:rPr>
        <w:t>THAT</w:t>
      </w:r>
      <w:r>
        <w:rPr>
          <w:rFonts w:ascii="Arial Rounded MT Bold"/>
          <w:b/>
          <w:color w:val="FFFFFF"/>
          <w:spacing w:val="-28"/>
          <w:sz w:val="60"/>
        </w:rPr>
        <w:t xml:space="preserve"> </w:t>
      </w:r>
      <w:r>
        <w:rPr>
          <w:rFonts w:ascii="Arial Rounded MT Bold"/>
          <w:b/>
          <w:color w:val="FFFFFF"/>
          <w:sz w:val="60"/>
        </w:rPr>
        <w:t>COVERS</w:t>
      </w:r>
      <w:r>
        <w:rPr>
          <w:rFonts w:ascii="Arial Rounded MT Bold"/>
          <w:b/>
          <w:color w:val="FFFFFF"/>
          <w:spacing w:val="-24"/>
          <w:sz w:val="60"/>
        </w:rPr>
        <w:t xml:space="preserve"> </w:t>
      </w:r>
      <w:r>
        <w:rPr>
          <w:rFonts w:ascii="Arial Rounded MT Bold"/>
          <w:b/>
          <w:color w:val="FFFFFF"/>
          <w:sz w:val="60"/>
        </w:rPr>
        <w:t>A</w:t>
      </w:r>
      <w:r>
        <w:rPr>
          <w:rFonts w:ascii="Arial Rounded MT Bold"/>
          <w:b/>
          <w:color w:val="FFFFFF"/>
          <w:spacing w:val="-14"/>
          <w:sz w:val="60"/>
        </w:rPr>
        <w:t xml:space="preserve"> </w:t>
      </w:r>
      <w:r>
        <w:rPr>
          <w:rFonts w:ascii="Arial Rounded MT Bold"/>
          <w:b/>
          <w:color w:val="FFFFFF"/>
          <w:sz w:val="60"/>
        </w:rPr>
        <w:t>WIDE VARIETY OF SUBJECTS SUCH AS BUILDING CREDIT, INVESTING, REAL ESTATE,</w:t>
      </w:r>
      <w:r>
        <w:rPr>
          <w:rFonts w:ascii="Arial Rounded MT Bold"/>
          <w:b/>
          <w:color w:val="FFFFFF"/>
          <w:spacing w:val="-38"/>
          <w:sz w:val="60"/>
        </w:rPr>
        <w:t xml:space="preserve"> </w:t>
      </w:r>
      <w:r>
        <w:rPr>
          <w:rFonts w:ascii="Arial Rounded MT Bold"/>
          <w:b/>
          <w:color w:val="FFFFFF"/>
          <w:sz w:val="60"/>
        </w:rPr>
        <w:t>FAMILY</w:t>
      </w:r>
      <w:r>
        <w:rPr>
          <w:rFonts w:ascii="Arial Rounded MT Bold"/>
          <w:b/>
          <w:color w:val="FFFFFF"/>
          <w:spacing w:val="-38"/>
          <w:sz w:val="60"/>
        </w:rPr>
        <w:t xml:space="preserve"> </w:t>
      </w:r>
      <w:r>
        <w:rPr>
          <w:rFonts w:ascii="Arial Rounded MT Bold"/>
          <w:b/>
          <w:color w:val="FFFFFF"/>
          <w:sz w:val="60"/>
        </w:rPr>
        <w:t>BANKING</w:t>
      </w:r>
      <w:r>
        <w:rPr>
          <w:rFonts w:ascii="Arial Rounded MT Bold"/>
          <w:b/>
          <w:color w:val="FFFFFF"/>
          <w:spacing w:val="-37"/>
          <w:sz w:val="60"/>
        </w:rPr>
        <w:t xml:space="preserve"> </w:t>
      </w:r>
      <w:r>
        <w:rPr>
          <w:rFonts w:ascii="Arial Rounded MT Bold"/>
          <w:b/>
          <w:color w:val="FFFFFF"/>
          <w:sz w:val="60"/>
        </w:rPr>
        <w:t>AND</w:t>
      </w:r>
      <w:r>
        <w:rPr>
          <w:rFonts w:ascii="Arial Rounded MT Bold"/>
          <w:b/>
          <w:color w:val="FFFFFF"/>
          <w:spacing w:val="-38"/>
          <w:sz w:val="60"/>
        </w:rPr>
        <w:t xml:space="preserve"> </w:t>
      </w:r>
      <w:r>
        <w:rPr>
          <w:rFonts w:ascii="Arial Rounded MT Bold"/>
          <w:b/>
          <w:color w:val="FFFFFF"/>
          <w:sz w:val="60"/>
        </w:rPr>
        <w:t>ESTATE PLANNING JUST TO NAME A FEW.</w:t>
      </w:r>
    </w:p>
    <w:p w14:paraId="20D6753D" w14:textId="77777777" w:rsidR="00661A14" w:rsidRDefault="002B79AE">
      <w:pPr>
        <w:spacing w:before="348" w:line="249" w:lineRule="auto"/>
        <w:ind w:left="798" w:right="1038"/>
        <w:jc w:val="center"/>
        <w:rPr>
          <w:rFonts w:ascii="Arial Rounded MT Bold"/>
          <w:b/>
          <w:sz w:val="60"/>
        </w:rPr>
      </w:pPr>
      <w:r>
        <w:rPr>
          <w:rFonts w:ascii="Arial Rounded MT Bold"/>
          <w:b/>
          <w:color w:val="FFFFFF"/>
          <w:sz w:val="60"/>
        </w:rPr>
        <w:t>WE</w:t>
      </w:r>
      <w:r>
        <w:rPr>
          <w:rFonts w:ascii="Arial Rounded MT Bold"/>
          <w:b/>
          <w:color w:val="FFFFFF"/>
          <w:spacing w:val="-6"/>
          <w:sz w:val="60"/>
        </w:rPr>
        <w:t xml:space="preserve"> </w:t>
      </w:r>
      <w:r>
        <w:rPr>
          <w:rFonts w:ascii="Arial Rounded MT Bold"/>
          <w:b/>
          <w:color w:val="FFFFFF"/>
          <w:sz w:val="60"/>
        </w:rPr>
        <w:t>ALREADY</w:t>
      </w:r>
      <w:r>
        <w:rPr>
          <w:rFonts w:ascii="Arial Rounded MT Bold"/>
          <w:b/>
          <w:color w:val="FFFFFF"/>
          <w:spacing w:val="-19"/>
          <w:sz w:val="60"/>
        </w:rPr>
        <w:t xml:space="preserve"> </w:t>
      </w:r>
      <w:r>
        <w:rPr>
          <w:rFonts w:ascii="Arial Rounded MT Bold"/>
          <w:b/>
          <w:color w:val="FFFFFF"/>
          <w:sz w:val="60"/>
        </w:rPr>
        <w:t>HAVE</w:t>
      </w:r>
      <w:r>
        <w:rPr>
          <w:rFonts w:ascii="Arial Rounded MT Bold"/>
          <w:b/>
          <w:color w:val="FFFFFF"/>
          <w:spacing w:val="-20"/>
          <w:sz w:val="60"/>
        </w:rPr>
        <w:t xml:space="preserve"> </w:t>
      </w:r>
      <w:r>
        <w:rPr>
          <w:rFonts w:ascii="Arial Rounded MT Bold"/>
          <w:b/>
          <w:color w:val="FFFFFF"/>
          <w:sz w:val="60"/>
        </w:rPr>
        <w:t>A FULL</w:t>
      </w:r>
      <w:r>
        <w:rPr>
          <w:rFonts w:ascii="Arial Rounded MT Bold"/>
          <w:b/>
          <w:color w:val="FFFFFF"/>
          <w:spacing w:val="-21"/>
          <w:sz w:val="60"/>
        </w:rPr>
        <w:t xml:space="preserve"> </w:t>
      </w:r>
      <w:r>
        <w:rPr>
          <w:rFonts w:ascii="Arial Rounded MT Bold"/>
          <w:b/>
          <w:color w:val="FFFFFF"/>
          <w:sz w:val="60"/>
        </w:rPr>
        <w:t>ROSTER</w:t>
      </w:r>
      <w:r>
        <w:rPr>
          <w:rFonts w:ascii="Arial Rounded MT Bold"/>
          <w:b/>
          <w:color w:val="FFFFFF"/>
          <w:spacing w:val="-18"/>
          <w:sz w:val="60"/>
        </w:rPr>
        <w:t xml:space="preserve"> </w:t>
      </w:r>
      <w:r>
        <w:rPr>
          <w:rFonts w:ascii="Arial Rounded MT Bold"/>
          <w:b/>
          <w:color w:val="FFFFFF"/>
          <w:sz w:val="60"/>
        </w:rPr>
        <w:t>FOR THE CLASS THAT BEGINS ON 5-7-22.</w:t>
      </w:r>
    </w:p>
    <w:p w14:paraId="5E5C5E54" w14:textId="77777777" w:rsidR="00661A14" w:rsidRDefault="00661A14">
      <w:pPr>
        <w:spacing w:line="249" w:lineRule="auto"/>
        <w:jc w:val="center"/>
        <w:rPr>
          <w:rFonts w:ascii="Arial Rounded MT Bold"/>
          <w:sz w:val="60"/>
        </w:rPr>
        <w:sectPr w:rsidR="00661A14">
          <w:footerReference w:type="default" r:id="rId28"/>
          <w:type w:val="continuous"/>
          <w:pgSz w:w="14400" w:h="10800" w:orient="landscape"/>
          <w:pgMar w:top="340" w:right="260" w:bottom="280" w:left="140" w:header="0" w:footer="0" w:gutter="0"/>
          <w:pgNumType w:start="1"/>
          <w:cols w:space="720"/>
        </w:sectPr>
      </w:pPr>
    </w:p>
    <w:p w14:paraId="189BAD10" w14:textId="77777777" w:rsidR="00661A14" w:rsidRDefault="00B82999">
      <w:pPr>
        <w:spacing w:before="74" w:line="249" w:lineRule="auto"/>
        <w:ind w:left="264" w:right="142" w:hanging="2"/>
        <w:jc w:val="center"/>
        <w:rPr>
          <w:rFonts w:ascii="Arial Rounded MT Bold" w:hAnsi="Arial Rounded MT Bold"/>
          <w:b/>
          <w:sz w:val="60"/>
        </w:rPr>
      </w:pPr>
      <w:r>
        <w:lastRenderedPageBreak/>
        <w:pict w14:anchorId="10CC2931">
          <v:rect id="docshape29" o:spid="_x0000_s2151" style="position:absolute;left:0;text-align:left;margin-left:0;margin-top:0;width:10in;height:540pt;z-index:-19066880;mso-position-horizontal-relative:page;mso-position-vertical-relative:page" fillcolor="black" stroked="f">
            <w10:wrap anchorx="page" anchory="page"/>
          </v:rect>
        </w:pict>
      </w:r>
      <w:bookmarkStart w:id="2" w:name="Slide_Number_2"/>
      <w:bookmarkEnd w:id="2"/>
      <w:r w:rsidR="002B79AE">
        <w:rPr>
          <w:rFonts w:ascii="Arial Rounded MT Bold" w:hAnsi="Arial Rounded MT Bold"/>
          <w:b/>
          <w:color w:val="FFFFFF"/>
          <w:sz w:val="60"/>
        </w:rPr>
        <w:t>WE ARE ASKING FOR $5 DONATION FROM EACH</w:t>
      </w:r>
      <w:r w:rsidR="002B79AE">
        <w:rPr>
          <w:rFonts w:ascii="Arial Rounded MT Bold" w:hAnsi="Arial Rounded MT Bold"/>
          <w:b/>
          <w:color w:val="FFFFFF"/>
          <w:spacing w:val="-5"/>
          <w:sz w:val="60"/>
        </w:rPr>
        <w:t xml:space="preserve"> </w:t>
      </w:r>
      <w:r w:rsidR="002B79AE">
        <w:rPr>
          <w:rFonts w:ascii="Arial Rounded MT Bold" w:hAnsi="Arial Rounded MT Bold"/>
          <w:b/>
          <w:color w:val="FFFFFF"/>
          <w:sz w:val="60"/>
        </w:rPr>
        <w:t>PARTICIPANT</w:t>
      </w:r>
      <w:r w:rsidR="002B79AE">
        <w:rPr>
          <w:rFonts w:ascii="Arial Rounded MT Bold" w:hAnsi="Arial Rounded MT Bold"/>
          <w:b/>
          <w:color w:val="FFFFFF"/>
          <w:spacing w:val="-6"/>
          <w:sz w:val="60"/>
        </w:rPr>
        <w:t xml:space="preserve"> </w:t>
      </w:r>
      <w:r w:rsidR="002B79AE">
        <w:rPr>
          <w:rFonts w:ascii="Arial Rounded MT Bold" w:hAnsi="Arial Rounded MT Bold"/>
          <w:b/>
          <w:color w:val="FFFFFF"/>
          <w:sz w:val="60"/>
        </w:rPr>
        <w:t>DUE</w:t>
      </w:r>
      <w:r w:rsidR="002B79AE">
        <w:rPr>
          <w:rFonts w:ascii="Arial Rounded MT Bold" w:hAnsi="Arial Rounded MT Bold"/>
          <w:b/>
          <w:color w:val="FFFFFF"/>
          <w:spacing w:val="-2"/>
          <w:sz w:val="60"/>
        </w:rPr>
        <w:t xml:space="preserve"> </w:t>
      </w:r>
      <w:r w:rsidR="002B79AE">
        <w:rPr>
          <w:rFonts w:ascii="Arial Rounded MT Bold" w:hAnsi="Arial Rounded MT Bold"/>
          <w:b/>
          <w:color w:val="FFFFFF"/>
          <w:sz w:val="60"/>
        </w:rPr>
        <w:t>TO THE SIGNIFICANT</w:t>
      </w:r>
      <w:r w:rsidR="002B79AE">
        <w:rPr>
          <w:rFonts w:ascii="Arial Rounded MT Bold" w:hAnsi="Arial Rounded MT Bold"/>
          <w:b/>
          <w:color w:val="FFFFFF"/>
          <w:spacing w:val="-29"/>
          <w:sz w:val="60"/>
        </w:rPr>
        <w:t xml:space="preserve"> </w:t>
      </w:r>
      <w:r w:rsidR="002B79AE">
        <w:rPr>
          <w:rFonts w:ascii="Arial Rounded MT Bold" w:hAnsi="Arial Rounded MT Bold"/>
          <w:b/>
          <w:color w:val="FFFFFF"/>
          <w:sz w:val="60"/>
        </w:rPr>
        <w:t>AMOUNT</w:t>
      </w:r>
      <w:r w:rsidR="002B79AE">
        <w:rPr>
          <w:rFonts w:ascii="Arial Rounded MT Bold" w:hAnsi="Arial Rounded MT Bold"/>
          <w:b/>
          <w:color w:val="FFFFFF"/>
          <w:spacing w:val="-34"/>
          <w:sz w:val="60"/>
        </w:rPr>
        <w:t xml:space="preserve"> </w:t>
      </w:r>
      <w:r w:rsidR="002B79AE">
        <w:rPr>
          <w:rFonts w:ascii="Arial Rounded MT Bold" w:hAnsi="Arial Rounded MT Bold"/>
          <w:b/>
          <w:color w:val="FFFFFF"/>
          <w:sz w:val="60"/>
        </w:rPr>
        <w:t>OF</w:t>
      </w:r>
      <w:r w:rsidR="002B79AE">
        <w:rPr>
          <w:rFonts w:ascii="Arial Rounded MT Bold" w:hAnsi="Arial Rounded MT Bold"/>
          <w:b/>
          <w:color w:val="FFFFFF"/>
          <w:spacing w:val="-22"/>
          <w:sz w:val="60"/>
        </w:rPr>
        <w:t xml:space="preserve"> </w:t>
      </w:r>
      <w:r w:rsidR="002B79AE">
        <w:rPr>
          <w:rFonts w:ascii="Arial Rounded MT Bold" w:hAnsi="Arial Rounded MT Bold"/>
          <w:b/>
          <w:color w:val="FFFFFF"/>
          <w:sz w:val="60"/>
        </w:rPr>
        <w:t>PAPER</w:t>
      </w:r>
      <w:r w:rsidR="002B79AE">
        <w:rPr>
          <w:rFonts w:ascii="Arial Rounded MT Bold" w:hAnsi="Arial Rounded MT Bold"/>
          <w:b/>
          <w:color w:val="FFFFFF"/>
          <w:spacing w:val="-33"/>
          <w:sz w:val="60"/>
        </w:rPr>
        <w:t xml:space="preserve"> </w:t>
      </w:r>
      <w:r w:rsidR="002B79AE">
        <w:rPr>
          <w:rFonts w:ascii="Arial Rounded MT Bold" w:hAnsi="Arial Rounded MT Bold"/>
          <w:b/>
          <w:color w:val="FFFFFF"/>
          <w:sz w:val="60"/>
        </w:rPr>
        <w:t>THAT’LL</w:t>
      </w:r>
      <w:r w:rsidR="002B79AE">
        <w:rPr>
          <w:rFonts w:ascii="Arial Rounded MT Bold" w:hAnsi="Arial Rounded MT Bold"/>
          <w:b/>
          <w:color w:val="FFFFFF"/>
          <w:spacing w:val="-31"/>
          <w:sz w:val="60"/>
        </w:rPr>
        <w:t xml:space="preserve"> </w:t>
      </w:r>
      <w:r w:rsidR="002B79AE">
        <w:rPr>
          <w:rFonts w:ascii="Arial Rounded MT Bold" w:hAnsi="Arial Rounded MT Bold"/>
          <w:b/>
          <w:color w:val="FFFFFF"/>
          <w:sz w:val="60"/>
        </w:rPr>
        <w:t>BE USED. WE SEND THE FINANCIAL LITERACY PROGRAM TO A.I.C.S IN DSU AS WELL. IF YOU</w:t>
      </w:r>
      <w:r w:rsidR="002B79AE">
        <w:rPr>
          <w:rFonts w:ascii="Arial Rounded MT Bold" w:hAnsi="Arial Rounded MT Bold"/>
          <w:b/>
          <w:color w:val="FFFFFF"/>
          <w:spacing w:val="-10"/>
          <w:sz w:val="60"/>
        </w:rPr>
        <w:t xml:space="preserve"> </w:t>
      </w:r>
      <w:r w:rsidR="002B79AE">
        <w:rPr>
          <w:rFonts w:ascii="Arial Rounded MT Bold" w:hAnsi="Arial Rounded MT Bold"/>
          <w:b/>
          <w:color w:val="FFFFFF"/>
          <w:sz w:val="60"/>
        </w:rPr>
        <w:t>ARE</w:t>
      </w:r>
      <w:r w:rsidR="002B79AE">
        <w:rPr>
          <w:rFonts w:ascii="Arial Rounded MT Bold" w:hAnsi="Arial Rounded MT Bold"/>
          <w:b/>
          <w:color w:val="FFFFFF"/>
          <w:spacing w:val="-8"/>
          <w:sz w:val="60"/>
        </w:rPr>
        <w:t xml:space="preserve"> </w:t>
      </w:r>
      <w:r w:rsidR="002B79AE">
        <w:rPr>
          <w:rFonts w:ascii="Arial Rounded MT Bold" w:hAnsi="Arial Rounded MT Bold"/>
          <w:b/>
          <w:color w:val="FFFFFF"/>
          <w:sz w:val="60"/>
        </w:rPr>
        <w:t>INTERESTED</w:t>
      </w:r>
      <w:r w:rsidR="002B79AE">
        <w:rPr>
          <w:rFonts w:ascii="Arial Rounded MT Bold" w:hAnsi="Arial Rounded MT Bold"/>
          <w:b/>
          <w:color w:val="FFFFFF"/>
          <w:spacing w:val="-13"/>
          <w:sz w:val="60"/>
        </w:rPr>
        <w:t xml:space="preserve"> </w:t>
      </w:r>
      <w:r w:rsidR="002B79AE">
        <w:rPr>
          <w:rFonts w:ascii="Arial Rounded MT Bold" w:hAnsi="Arial Rounded MT Bold"/>
          <w:b/>
          <w:color w:val="FFFFFF"/>
          <w:sz w:val="60"/>
        </w:rPr>
        <w:t>IN</w:t>
      </w:r>
      <w:r w:rsidR="002B79AE">
        <w:rPr>
          <w:rFonts w:ascii="Arial Rounded MT Bold" w:hAnsi="Arial Rounded MT Bold"/>
          <w:b/>
          <w:color w:val="FFFFFF"/>
          <w:spacing w:val="-6"/>
          <w:sz w:val="60"/>
        </w:rPr>
        <w:t xml:space="preserve"> </w:t>
      </w:r>
      <w:r w:rsidR="002B79AE">
        <w:rPr>
          <w:rFonts w:ascii="Arial Rounded MT Bold" w:hAnsi="Arial Rounded MT Bold"/>
          <w:b/>
          <w:color w:val="FFFFFF"/>
          <w:sz w:val="60"/>
        </w:rPr>
        <w:t>PARTICIPATING</w:t>
      </w:r>
      <w:r w:rsidR="002B79AE">
        <w:rPr>
          <w:rFonts w:ascii="Arial Rounded MT Bold" w:hAnsi="Arial Rounded MT Bold"/>
          <w:b/>
          <w:color w:val="FFFFFF"/>
          <w:spacing w:val="-15"/>
          <w:sz w:val="60"/>
        </w:rPr>
        <w:t xml:space="preserve"> </w:t>
      </w:r>
      <w:r w:rsidR="002B79AE">
        <w:rPr>
          <w:rFonts w:ascii="Arial Rounded MT Bold" w:hAnsi="Arial Rounded MT Bold"/>
          <w:b/>
          <w:color w:val="FFFFFF"/>
          <w:sz w:val="60"/>
        </w:rPr>
        <w:t>IN THE CLASS SUBMIT A KYTE TP UHURU SASA CULTURAL</w:t>
      </w:r>
      <w:r w:rsidR="002B79AE">
        <w:rPr>
          <w:rFonts w:ascii="Arial Rounded MT Bold" w:hAnsi="Arial Rounded MT Bold"/>
          <w:b/>
          <w:color w:val="FFFFFF"/>
          <w:spacing w:val="-30"/>
          <w:sz w:val="60"/>
        </w:rPr>
        <w:t xml:space="preserve"> </w:t>
      </w:r>
      <w:r w:rsidR="002B79AE">
        <w:rPr>
          <w:rFonts w:ascii="Arial Rounded MT Bold" w:hAnsi="Arial Rounded MT Bold"/>
          <w:b/>
          <w:color w:val="FFFFFF"/>
          <w:sz w:val="60"/>
        </w:rPr>
        <w:t>CLUB</w:t>
      </w:r>
      <w:r w:rsidR="002B79AE">
        <w:rPr>
          <w:rFonts w:ascii="Arial Rounded MT Bold" w:hAnsi="Arial Rounded MT Bold"/>
          <w:b/>
          <w:color w:val="FFFFFF"/>
          <w:spacing w:val="-32"/>
          <w:sz w:val="60"/>
        </w:rPr>
        <w:t xml:space="preserve"> </w:t>
      </w:r>
      <w:r w:rsidR="002B79AE">
        <w:rPr>
          <w:rFonts w:ascii="Arial Rounded MT Bold" w:hAnsi="Arial Rounded MT Bold"/>
          <w:b/>
          <w:color w:val="FFFFFF"/>
          <w:sz w:val="60"/>
        </w:rPr>
        <w:t>AND</w:t>
      </w:r>
      <w:r w:rsidR="002B79AE">
        <w:rPr>
          <w:rFonts w:ascii="Arial Rounded MT Bold" w:hAnsi="Arial Rounded MT Bold"/>
          <w:b/>
          <w:color w:val="FFFFFF"/>
          <w:spacing w:val="-26"/>
          <w:sz w:val="60"/>
        </w:rPr>
        <w:t xml:space="preserve"> </w:t>
      </w:r>
      <w:r w:rsidR="002B79AE">
        <w:rPr>
          <w:rFonts w:ascii="Arial Rounded MT Bold" w:hAnsi="Arial Rounded MT Bold"/>
          <w:b/>
          <w:color w:val="FFFFFF"/>
          <w:sz w:val="60"/>
        </w:rPr>
        <w:t>YOU’LL</w:t>
      </w:r>
      <w:r w:rsidR="002B79AE">
        <w:rPr>
          <w:rFonts w:ascii="Arial Rounded MT Bold" w:hAnsi="Arial Rounded MT Bold"/>
          <w:b/>
          <w:color w:val="FFFFFF"/>
          <w:spacing w:val="-30"/>
          <w:sz w:val="60"/>
        </w:rPr>
        <w:t xml:space="preserve"> </w:t>
      </w:r>
      <w:r w:rsidR="002B79AE">
        <w:rPr>
          <w:rFonts w:ascii="Arial Rounded MT Bold" w:hAnsi="Arial Rounded MT Bold"/>
          <w:b/>
          <w:color w:val="FFFFFF"/>
          <w:sz w:val="60"/>
        </w:rPr>
        <w:t>BE</w:t>
      </w:r>
      <w:r w:rsidR="002B79AE">
        <w:rPr>
          <w:rFonts w:ascii="Arial Rounded MT Bold" w:hAnsi="Arial Rounded MT Bold"/>
          <w:b/>
          <w:color w:val="FFFFFF"/>
          <w:spacing w:val="-21"/>
          <w:sz w:val="60"/>
        </w:rPr>
        <w:t xml:space="preserve"> </w:t>
      </w:r>
      <w:r w:rsidR="002B79AE">
        <w:rPr>
          <w:rFonts w:ascii="Arial Rounded MT Bold" w:hAnsi="Arial Rounded MT Bold"/>
          <w:b/>
          <w:color w:val="FFFFFF"/>
          <w:sz w:val="60"/>
        </w:rPr>
        <w:t>PLACED</w:t>
      </w:r>
      <w:r w:rsidR="002B79AE">
        <w:rPr>
          <w:rFonts w:ascii="Arial Rounded MT Bold" w:hAnsi="Arial Rounded MT Bold"/>
          <w:b/>
          <w:color w:val="FFFFFF"/>
          <w:spacing w:val="-30"/>
          <w:sz w:val="60"/>
        </w:rPr>
        <w:t xml:space="preserve"> </w:t>
      </w:r>
      <w:r w:rsidR="002B79AE">
        <w:rPr>
          <w:rFonts w:ascii="Arial Rounded MT Bold" w:hAnsi="Arial Rounded MT Bold"/>
          <w:b/>
          <w:color w:val="FFFFFF"/>
          <w:sz w:val="60"/>
        </w:rPr>
        <w:t>ON THE WAITING LIST. YOU DON’T NEED TO SUBMIT A CD-28 UNTIL YOU START THE CLASS. THANK YOU.</w:t>
      </w:r>
    </w:p>
    <w:p w14:paraId="274AEB8C" w14:textId="77777777" w:rsidR="00661A14" w:rsidRDefault="002B79AE">
      <w:pPr>
        <w:spacing w:before="337"/>
        <w:ind w:left="798" w:right="681"/>
        <w:jc w:val="center"/>
        <w:rPr>
          <w:rFonts w:ascii="Arial Rounded MT Bold"/>
          <w:b/>
          <w:sz w:val="60"/>
        </w:rPr>
      </w:pPr>
      <w:r>
        <w:rPr>
          <w:rFonts w:ascii="Arial Rounded MT Bold"/>
          <w:b/>
          <w:color w:val="FFFFFF"/>
          <w:w w:val="95"/>
          <w:sz w:val="60"/>
        </w:rPr>
        <w:t>DWAYNE</w:t>
      </w:r>
      <w:r>
        <w:rPr>
          <w:rFonts w:ascii="Arial Rounded MT Bold"/>
          <w:b/>
          <w:color w:val="FFFFFF"/>
          <w:spacing w:val="7"/>
          <w:w w:val="150"/>
          <w:sz w:val="60"/>
        </w:rPr>
        <w:t xml:space="preserve"> </w:t>
      </w:r>
      <w:proofErr w:type="spellStart"/>
      <w:r>
        <w:rPr>
          <w:rFonts w:ascii="Arial Rounded MT Bold"/>
          <w:b/>
          <w:color w:val="FFFFFF"/>
          <w:spacing w:val="-2"/>
          <w:sz w:val="60"/>
        </w:rPr>
        <w:t>McCLINTON</w:t>
      </w:r>
      <w:proofErr w:type="spellEnd"/>
      <w:r>
        <w:rPr>
          <w:rFonts w:ascii="Arial Rounded MT Bold"/>
          <w:b/>
          <w:color w:val="FFFFFF"/>
          <w:spacing w:val="-2"/>
          <w:sz w:val="60"/>
        </w:rPr>
        <w:t>.</w:t>
      </w:r>
    </w:p>
    <w:p w14:paraId="003B1E33" w14:textId="77777777" w:rsidR="00661A14" w:rsidRDefault="00661A14">
      <w:pPr>
        <w:jc w:val="center"/>
        <w:rPr>
          <w:rFonts w:ascii="Arial Rounded MT Bold"/>
          <w:sz w:val="60"/>
        </w:rPr>
        <w:sectPr w:rsidR="00661A14">
          <w:pgSz w:w="14400" w:h="10800" w:orient="landscape"/>
          <w:pgMar w:top="260" w:right="260" w:bottom="280" w:left="140" w:header="0" w:footer="0" w:gutter="0"/>
          <w:cols w:space="720"/>
        </w:sectPr>
      </w:pPr>
    </w:p>
    <w:p w14:paraId="770230D0" w14:textId="77777777" w:rsidR="00661A14" w:rsidRDefault="00661A14">
      <w:pPr>
        <w:pStyle w:val="BodyText"/>
        <w:spacing w:before="4"/>
        <w:rPr>
          <w:rFonts w:ascii="Arial Rounded MT Bold"/>
          <w:b/>
          <w:sz w:val="10"/>
        </w:rPr>
      </w:pPr>
    </w:p>
    <w:p w14:paraId="2A1794CD" w14:textId="77777777" w:rsidR="00661A14" w:rsidRDefault="002B79AE">
      <w:pPr>
        <w:pStyle w:val="BodyText"/>
        <w:spacing w:before="90"/>
        <w:ind w:left="406" w:right="402"/>
        <w:jc w:val="center"/>
      </w:pPr>
      <w:bookmarkStart w:id="3" w:name="Financal_Literacy_Class_Facilitators_Que"/>
      <w:bookmarkEnd w:id="3"/>
      <w:r>
        <w:t>Part</w:t>
      </w:r>
      <w:r>
        <w:rPr>
          <w:spacing w:val="2"/>
        </w:rPr>
        <w:t xml:space="preserve"> </w:t>
      </w:r>
      <w:r>
        <w:rPr>
          <w:spacing w:val="-10"/>
        </w:rPr>
        <w:t>1</w:t>
      </w:r>
    </w:p>
    <w:p w14:paraId="65B43A49" w14:textId="77777777" w:rsidR="00661A14" w:rsidRDefault="00661A14">
      <w:pPr>
        <w:pStyle w:val="BodyText"/>
      </w:pPr>
    </w:p>
    <w:p w14:paraId="4E2CFD1A" w14:textId="77777777" w:rsidR="00661A14" w:rsidRDefault="002B79AE">
      <w:pPr>
        <w:pStyle w:val="Heading5"/>
        <w:ind w:left="402" w:right="402"/>
        <w:jc w:val="center"/>
      </w:pPr>
      <w:r>
        <w:t>The</w:t>
      </w:r>
      <w:r>
        <w:rPr>
          <w:spacing w:val="-2"/>
        </w:rPr>
        <w:t xml:space="preserve"> </w:t>
      </w:r>
      <w:r>
        <w:t>Importance</w:t>
      </w:r>
      <w:r>
        <w:rPr>
          <w:spacing w:val="-2"/>
        </w:rPr>
        <w:t xml:space="preserve"> </w:t>
      </w:r>
      <w:r>
        <w:t>of</w:t>
      </w:r>
      <w:r>
        <w:rPr>
          <w:spacing w:val="-3"/>
        </w:rPr>
        <w:t xml:space="preserve"> </w:t>
      </w:r>
      <w:r>
        <w:t xml:space="preserve">Financial </w:t>
      </w:r>
      <w:r>
        <w:rPr>
          <w:spacing w:val="-2"/>
        </w:rPr>
        <w:t>Literacy</w:t>
      </w:r>
    </w:p>
    <w:p w14:paraId="2EF6AE94" w14:textId="77777777" w:rsidR="00661A14" w:rsidRDefault="00661A14">
      <w:pPr>
        <w:pStyle w:val="BodyText"/>
        <w:rPr>
          <w:b/>
        </w:rPr>
      </w:pPr>
    </w:p>
    <w:p w14:paraId="48943F54" w14:textId="77777777" w:rsidR="00661A14" w:rsidRDefault="002B79AE">
      <w:pPr>
        <w:pStyle w:val="ListParagraph"/>
        <w:numPr>
          <w:ilvl w:val="0"/>
          <w:numId w:val="163"/>
        </w:numPr>
        <w:tabs>
          <w:tab w:val="left" w:pos="2040"/>
        </w:tabs>
        <w:rPr>
          <w:sz w:val="24"/>
        </w:rPr>
      </w:pPr>
      <w:r>
        <w:rPr>
          <w:sz w:val="24"/>
        </w:rPr>
        <w:t>What</w:t>
      </w:r>
      <w:r>
        <w:rPr>
          <w:spacing w:val="-2"/>
          <w:sz w:val="24"/>
        </w:rPr>
        <w:t xml:space="preserve"> </w:t>
      </w:r>
      <w:r>
        <w:rPr>
          <w:sz w:val="24"/>
        </w:rPr>
        <w:t>does</w:t>
      </w:r>
      <w:r>
        <w:rPr>
          <w:spacing w:val="-1"/>
          <w:sz w:val="24"/>
        </w:rPr>
        <w:t xml:space="preserve"> </w:t>
      </w:r>
      <w:r>
        <w:rPr>
          <w:sz w:val="24"/>
        </w:rPr>
        <w:t>financial literacy mean</w:t>
      </w:r>
      <w:r>
        <w:rPr>
          <w:spacing w:val="-4"/>
          <w:sz w:val="24"/>
        </w:rPr>
        <w:t xml:space="preserve"> </w:t>
      </w:r>
      <w:r>
        <w:rPr>
          <w:sz w:val="24"/>
        </w:rPr>
        <w:t>to</w:t>
      </w:r>
      <w:r>
        <w:rPr>
          <w:spacing w:val="1"/>
          <w:sz w:val="24"/>
        </w:rPr>
        <w:t xml:space="preserve"> </w:t>
      </w:r>
      <w:r>
        <w:rPr>
          <w:spacing w:val="-4"/>
          <w:sz w:val="24"/>
        </w:rPr>
        <w:t>you?</w:t>
      </w:r>
    </w:p>
    <w:p w14:paraId="7A4E5201" w14:textId="77777777" w:rsidR="00661A14" w:rsidRDefault="00661A14">
      <w:pPr>
        <w:pStyle w:val="BodyText"/>
      </w:pPr>
    </w:p>
    <w:p w14:paraId="29ACDE0F" w14:textId="77777777" w:rsidR="00661A14" w:rsidRDefault="002B79AE">
      <w:pPr>
        <w:pStyle w:val="ListParagraph"/>
        <w:numPr>
          <w:ilvl w:val="0"/>
          <w:numId w:val="163"/>
        </w:numPr>
        <w:tabs>
          <w:tab w:val="left" w:pos="1925"/>
        </w:tabs>
        <w:ind w:left="1924" w:hanging="241"/>
        <w:rPr>
          <w:sz w:val="24"/>
        </w:rPr>
      </w:pPr>
      <w:r>
        <w:rPr>
          <w:sz w:val="24"/>
        </w:rPr>
        <w:t>How</w:t>
      </w:r>
      <w:r>
        <w:rPr>
          <w:spacing w:val="-3"/>
          <w:sz w:val="24"/>
        </w:rPr>
        <w:t xml:space="preserve"> </w:t>
      </w:r>
      <w:r>
        <w:rPr>
          <w:sz w:val="24"/>
        </w:rPr>
        <w:t>many</w:t>
      </w:r>
      <w:r>
        <w:rPr>
          <w:spacing w:val="-4"/>
          <w:sz w:val="24"/>
        </w:rPr>
        <w:t xml:space="preserve"> </w:t>
      </w:r>
      <w:r>
        <w:rPr>
          <w:sz w:val="24"/>
        </w:rPr>
        <w:t>of</w:t>
      </w:r>
      <w:r>
        <w:rPr>
          <w:spacing w:val="-2"/>
          <w:sz w:val="24"/>
        </w:rPr>
        <w:t xml:space="preserve"> </w:t>
      </w:r>
      <w:r>
        <w:rPr>
          <w:sz w:val="24"/>
        </w:rPr>
        <w:t>you</w:t>
      </w:r>
      <w:r>
        <w:rPr>
          <w:spacing w:val="1"/>
          <w:sz w:val="24"/>
        </w:rPr>
        <w:t xml:space="preserve"> </w:t>
      </w:r>
      <w:r>
        <w:rPr>
          <w:sz w:val="24"/>
        </w:rPr>
        <w:t>simply</w:t>
      </w:r>
      <w:r>
        <w:rPr>
          <w:spacing w:val="-5"/>
          <w:sz w:val="24"/>
        </w:rPr>
        <w:t xml:space="preserve"> </w:t>
      </w:r>
      <w:r>
        <w:rPr>
          <w:sz w:val="24"/>
        </w:rPr>
        <w:t>want</w:t>
      </w:r>
      <w:r>
        <w:rPr>
          <w:spacing w:val="1"/>
          <w:sz w:val="24"/>
        </w:rPr>
        <w:t xml:space="preserve"> </w:t>
      </w:r>
      <w:r>
        <w:rPr>
          <w:sz w:val="24"/>
        </w:rPr>
        <w:t>to</w:t>
      </w:r>
      <w:r>
        <w:rPr>
          <w:spacing w:val="1"/>
          <w:sz w:val="24"/>
        </w:rPr>
        <w:t xml:space="preserve"> </w:t>
      </w:r>
      <w:r>
        <w:rPr>
          <w:sz w:val="24"/>
        </w:rPr>
        <w:t>get</w:t>
      </w:r>
      <w:r>
        <w:rPr>
          <w:spacing w:val="-3"/>
          <w:sz w:val="24"/>
        </w:rPr>
        <w:t xml:space="preserve"> </w:t>
      </w:r>
      <w:r>
        <w:rPr>
          <w:sz w:val="24"/>
        </w:rPr>
        <w:t>out and</w:t>
      </w:r>
      <w:r>
        <w:rPr>
          <w:spacing w:val="-4"/>
          <w:sz w:val="24"/>
        </w:rPr>
        <w:t xml:space="preserve"> </w:t>
      </w:r>
      <w:r>
        <w:rPr>
          <w:sz w:val="24"/>
        </w:rPr>
        <w:t>get</w:t>
      </w:r>
      <w:r>
        <w:rPr>
          <w:spacing w:val="1"/>
          <w:sz w:val="24"/>
        </w:rPr>
        <w:t xml:space="preserve"> </w:t>
      </w:r>
      <w:r>
        <w:rPr>
          <w:sz w:val="24"/>
        </w:rPr>
        <w:t xml:space="preserve">a </w:t>
      </w:r>
      <w:r>
        <w:rPr>
          <w:spacing w:val="-4"/>
          <w:sz w:val="24"/>
        </w:rPr>
        <w:t>job?</w:t>
      </w:r>
    </w:p>
    <w:p w14:paraId="67CFBC4A" w14:textId="77777777" w:rsidR="00661A14" w:rsidRDefault="00661A14">
      <w:pPr>
        <w:pStyle w:val="BodyText"/>
      </w:pPr>
    </w:p>
    <w:p w14:paraId="277750BB" w14:textId="77777777" w:rsidR="00661A14" w:rsidRDefault="002B79AE">
      <w:pPr>
        <w:pStyle w:val="ListParagraph"/>
        <w:numPr>
          <w:ilvl w:val="0"/>
          <w:numId w:val="163"/>
        </w:numPr>
        <w:tabs>
          <w:tab w:val="left" w:pos="1925"/>
        </w:tabs>
        <w:spacing w:before="1" w:line="242" w:lineRule="auto"/>
        <w:ind w:left="1920" w:right="1636" w:hanging="236"/>
        <w:rPr>
          <w:sz w:val="24"/>
        </w:rPr>
      </w:pPr>
      <w:r>
        <w:rPr>
          <w:sz w:val="24"/>
        </w:rPr>
        <w:t>How</w:t>
      </w:r>
      <w:r>
        <w:rPr>
          <w:spacing w:val="-2"/>
          <w:sz w:val="24"/>
        </w:rPr>
        <w:t xml:space="preserve"> </w:t>
      </w:r>
      <w:r>
        <w:rPr>
          <w:sz w:val="24"/>
        </w:rPr>
        <w:t>many</w:t>
      </w:r>
      <w:r>
        <w:rPr>
          <w:spacing w:val="-6"/>
          <w:sz w:val="24"/>
        </w:rPr>
        <w:t xml:space="preserve"> </w:t>
      </w:r>
      <w:r>
        <w:rPr>
          <w:sz w:val="24"/>
        </w:rPr>
        <w:t>want</w:t>
      </w:r>
      <w:r>
        <w:rPr>
          <w:spacing w:val="-2"/>
          <w:sz w:val="24"/>
        </w:rPr>
        <w:t xml:space="preserve"> </w:t>
      </w:r>
      <w:r>
        <w:rPr>
          <w:sz w:val="24"/>
        </w:rPr>
        <w:t>to</w:t>
      </w:r>
      <w:r>
        <w:rPr>
          <w:spacing w:val="-6"/>
          <w:sz w:val="24"/>
        </w:rPr>
        <w:t xml:space="preserve"> </w:t>
      </w:r>
      <w:r>
        <w:rPr>
          <w:sz w:val="24"/>
        </w:rPr>
        <w:t>get</w:t>
      </w:r>
      <w:r>
        <w:rPr>
          <w:spacing w:val="-2"/>
          <w:sz w:val="24"/>
        </w:rPr>
        <w:t xml:space="preserve"> </w:t>
      </w:r>
      <w:r>
        <w:rPr>
          <w:sz w:val="24"/>
        </w:rPr>
        <w:t>out</w:t>
      </w:r>
      <w:r>
        <w:rPr>
          <w:spacing w:val="-5"/>
          <w:sz w:val="24"/>
        </w:rPr>
        <w:t xml:space="preserve"> </w:t>
      </w:r>
      <w:r>
        <w:rPr>
          <w:sz w:val="24"/>
        </w:rPr>
        <w:t>and</w:t>
      </w:r>
      <w:r>
        <w:rPr>
          <w:spacing w:val="-2"/>
          <w:sz w:val="24"/>
        </w:rPr>
        <w:t xml:space="preserve"> </w:t>
      </w:r>
      <w:r>
        <w:rPr>
          <w:sz w:val="24"/>
        </w:rPr>
        <w:t>eventually</w:t>
      </w:r>
      <w:r>
        <w:rPr>
          <w:spacing w:val="-2"/>
          <w:sz w:val="24"/>
        </w:rPr>
        <w:t xml:space="preserve"> </w:t>
      </w:r>
      <w:r>
        <w:rPr>
          <w:sz w:val="24"/>
        </w:rPr>
        <w:t>create</w:t>
      </w:r>
      <w:r>
        <w:rPr>
          <w:spacing w:val="-2"/>
          <w:sz w:val="24"/>
        </w:rPr>
        <w:t xml:space="preserve"> </w:t>
      </w:r>
      <w:r>
        <w:rPr>
          <w:sz w:val="24"/>
        </w:rPr>
        <w:t>one</w:t>
      </w:r>
      <w:r>
        <w:rPr>
          <w:spacing w:val="-2"/>
          <w:sz w:val="24"/>
        </w:rPr>
        <w:t xml:space="preserve"> </w:t>
      </w:r>
      <w:r>
        <w:rPr>
          <w:sz w:val="24"/>
        </w:rPr>
        <w:t>or</w:t>
      </w:r>
      <w:r>
        <w:rPr>
          <w:spacing w:val="-4"/>
          <w:sz w:val="24"/>
        </w:rPr>
        <w:t xml:space="preserve"> </w:t>
      </w:r>
      <w:r>
        <w:rPr>
          <w:sz w:val="24"/>
        </w:rPr>
        <w:t>more</w:t>
      </w:r>
      <w:r>
        <w:rPr>
          <w:spacing w:val="-2"/>
          <w:sz w:val="24"/>
        </w:rPr>
        <w:t xml:space="preserve"> </w:t>
      </w:r>
      <w:r>
        <w:rPr>
          <w:sz w:val="24"/>
        </w:rPr>
        <w:t>businesses, and</w:t>
      </w:r>
      <w:r>
        <w:rPr>
          <w:spacing w:val="-2"/>
          <w:sz w:val="24"/>
        </w:rPr>
        <w:t xml:space="preserve"> </w:t>
      </w:r>
      <w:r>
        <w:rPr>
          <w:sz w:val="24"/>
        </w:rPr>
        <w:t>learn</w:t>
      </w:r>
      <w:r>
        <w:rPr>
          <w:spacing w:val="-2"/>
          <w:sz w:val="24"/>
        </w:rPr>
        <w:t xml:space="preserve"> </w:t>
      </w:r>
      <w:r>
        <w:rPr>
          <w:sz w:val="24"/>
        </w:rPr>
        <w:t xml:space="preserve">to </w:t>
      </w:r>
      <w:r>
        <w:rPr>
          <w:spacing w:val="-2"/>
          <w:sz w:val="24"/>
        </w:rPr>
        <w:t>invest?</w:t>
      </w:r>
    </w:p>
    <w:p w14:paraId="2760D45A" w14:textId="77777777" w:rsidR="00661A14" w:rsidRDefault="00661A14">
      <w:pPr>
        <w:pStyle w:val="BodyText"/>
        <w:spacing w:before="10"/>
        <w:rPr>
          <w:sz w:val="23"/>
        </w:rPr>
      </w:pPr>
    </w:p>
    <w:p w14:paraId="48BF3FEF" w14:textId="77777777" w:rsidR="00661A14" w:rsidRDefault="002B79AE">
      <w:pPr>
        <w:pStyle w:val="ListParagraph"/>
        <w:numPr>
          <w:ilvl w:val="0"/>
          <w:numId w:val="163"/>
        </w:numPr>
        <w:tabs>
          <w:tab w:val="left" w:pos="1925"/>
        </w:tabs>
        <w:spacing w:line="237" w:lineRule="auto"/>
        <w:ind w:left="1919" w:right="2179" w:hanging="236"/>
        <w:rPr>
          <w:sz w:val="24"/>
        </w:rPr>
      </w:pPr>
      <w:r>
        <w:rPr>
          <w:sz w:val="24"/>
        </w:rPr>
        <w:t>For those</w:t>
      </w:r>
      <w:r>
        <w:rPr>
          <w:spacing w:val="-2"/>
          <w:sz w:val="24"/>
        </w:rPr>
        <w:t xml:space="preserve"> </w:t>
      </w:r>
      <w:r>
        <w:rPr>
          <w:sz w:val="24"/>
        </w:rPr>
        <w:t>who</w:t>
      </w:r>
      <w:r>
        <w:rPr>
          <w:spacing w:val="-1"/>
          <w:sz w:val="24"/>
        </w:rPr>
        <w:t xml:space="preserve"> </w:t>
      </w:r>
      <w:r>
        <w:rPr>
          <w:sz w:val="24"/>
        </w:rPr>
        <w:t>want</w:t>
      </w:r>
      <w:r>
        <w:rPr>
          <w:spacing w:val="-5"/>
          <w:sz w:val="24"/>
        </w:rPr>
        <w:t xml:space="preserve"> </w:t>
      </w:r>
      <w:r>
        <w:rPr>
          <w:sz w:val="24"/>
        </w:rPr>
        <w:t>to</w:t>
      </w:r>
      <w:r>
        <w:rPr>
          <w:spacing w:val="-1"/>
          <w:sz w:val="24"/>
        </w:rPr>
        <w:t xml:space="preserve"> </w:t>
      </w:r>
      <w:r>
        <w:rPr>
          <w:sz w:val="24"/>
        </w:rPr>
        <w:t>be</w:t>
      </w:r>
      <w:r>
        <w:rPr>
          <w:spacing w:val="-7"/>
          <w:sz w:val="24"/>
        </w:rPr>
        <w:t xml:space="preserve"> </w:t>
      </w:r>
      <w:r>
        <w:rPr>
          <w:sz w:val="24"/>
        </w:rPr>
        <w:t>an</w:t>
      </w:r>
      <w:r>
        <w:rPr>
          <w:spacing w:val="-1"/>
          <w:sz w:val="24"/>
        </w:rPr>
        <w:t xml:space="preserve"> </w:t>
      </w:r>
      <w:r>
        <w:rPr>
          <w:sz w:val="24"/>
        </w:rPr>
        <w:t>employee,</w:t>
      </w:r>
      <w:r>
        <w:rPr>
          <w:spacing w:val="-3"/>
          <w:sz w:val="24"/>
        </w:rPr>
        <w:t xml:space="preserve"> </w:t>
      </w:r>
      <w:r>
        <w:rPr>
          <w:sz w:val="24"/>
        </w:rPr>
        <w:t>do</w:t>
      </w:r>
      <w:r>
        <w:rPr>
          <w:spacing w:val="-1"/>
          <w:sz w:val="24"/>
        </w:rPr>
        <w:t xml:space="preserve"> </w:t>
      </w:r>
      <w:r>
        <w:rPr>
          <w:sz w:val="24"/>
        </w:rPr>
        <w:t>you</w:t>
      </w:r>
      <w:r>
        <w:rPr>
          <w:spacing w:val="-10"/>
          <w:sz w:val="24"/>
        </w:rPr>
        <w:t xml:space="preserve"> </w:t>
      </w:r>
      <w:r>
        <w:rPr>
          <w:sz w:val="24"/>
        </w:rPr>
        <w:t>want</w:t>
      </w:r>
      <w:r>
        <w:rPr>
          <w:spacing w:val="-1"/>
          <w:sz w:val="24"/>
        </w:rPr>
        <w:t xml:space="preserve"> </w:t>
      </w:r>
      <w:r>
        <w:rPr>
          <w:sz w:val="24"/>
        </w:rPr>
        <w:t>to</w:t>
      </w:r>
      <w:r>
        <w:rPr>
          <w:spacing w:val="-1"/>
          <w:sz w:val="24"/>
        </w:rPr>
        <w:t xml:space="preserve"> </w:t>
      </w:r>
      <w:r>
        <w:rPr>
          <w:sz w:val="24"/>
        </w:rPr>
        <w:t>learn</w:t>
      </w:r>
      <w:r>
        <w:rPr>
          <w:spacing w:val="-6"/>
          <w:sz w:val="24"/>
        </w:rPr>
        <w:t xml:space="preserve"> </w:t>
      </w:r>
      <w:r>
        <w:rPr>
          <w:sz w:val="24"/>
        </w:rPr>
        <w:t>how</w:t>
      </w:r>
      <w:r>
        <w:rPr>
          <w:spacing w:val="-2"/>
          <w:sz w:val="24"/>
        </w:rPr>
        <w:t xml:space="preserve"> </w:t>
      </w:r>
      <w:r>
        <w:rPr>
          <w:sz w:val="24"/>
        </w:rPr>
        <w:t>to</w:t>
      </w:r>
      <w:r>
        <w:rPr>
          <w:spacing w:val="-6"/>
          <w:sz w:val="24"/>
        </w:rPr>
        <w:t xml:space="preserve"> </w:t>
      </w:r>
      <w:r>
        <w:rPr>
          <w:sz w:val="24"/>
        </w:rPr>
        <w:t>invest</w:t>
      </w:r>
      <w:r>
        <w:rPr>
          <w:spacing w:val="-1"/>
          <w:sz w:val="24"/>
        </w:rPr>
        <w:t xml:space="preserve"> </w:t>
      </w:r>
      <w:r>
        <w:rPr>
          <w:sz w:val="24"/>
        </w:rPr>
        <w:t xml:space="preserve">your </w:t>
      </w:r>
      <w:r>
        <w:rPr>
          <w:spacing w:val="-2"/>
          <w:sz w:val="24"/>
        </w:rPr>
        <w:t>money?</w:t>
      </w:r>
    </w:p>
    <w:p w14:paraId="6C04995A" w14:textId="77777777" w:rsidR="00661A14" w:rsidRDefault="00661A14">
      <w:pPr>
        <w:pStyle w:val="BodyText"/>
        <w:spacing w:before="1"/>
      </w:pPr>
    </w:p>
    <w:p w14:paraId="077BF042" w14:textId="77777777" w:rsidR="00661A14" w:rsidRDefault="002B79AE">
      <w:pPr>
        <w:pStyle w:val="ListParagraph"/>
        <w:numPr>
          <w:ilvl w:val="0"/>
          <w:numId w:val="163"/>
        </w:numPr>
        <w:tabs>
          <w:tab w:val="left" w:pos="1925"/>
        </w:tabs>
        <w:spacing w:line="242" w:lineRule="auto"/>
        <w:ind w:left="1919" w:right="1774" w:hanging="236"/>
        <w:rPr>
          <w:sz w:val="24"/>
        </w:rPr>
      </w:pPr>
      <w:r>
        <w:rPr>
          <w:sz w:val="24"/>
        </w:rPr>
        <w:t>How</w:t>
      </w:r>
      <w:r>
        <w:rPr>
          <w:spacing w:val="-3"/>
          <w:sz w:val="24"/>
        </w:rPr>
        <w:t xml:space="preserve"> </w:t>
      </w:r>
      <w:r>
        <w:rPr>
          <w:sz w:val="24"/>
        </w:rPr>
        <w:t>many</w:t>
      </w:r>
      <w:r>
        <w:rPr>
          <w:spacing w:val="-6"/>
          <w:sz w:val="24"/>
        </w:rPr>
        <w:t xml:space="preserve"> </w:t>
      </w:r>
      <w:r>
        <w:rPr>
          <w:sz w:val="24"/>
        </w:rPr>
        <w:t>of</w:t>
      </w:r>
      <w:r>
        <w:rPr>
          <w:spacing w:val="-4"/>
          <w:sz w:val="24"/>
        </w:rPr>
        <w:t xml:space="preserve"> </w:t>
      </w:r>
      <w:r>
        <w:rPr>
          <w:sz w:val="24"/>
        </w:rPr>
        <w:t>you</w:t>
      </w:r>
      <w:r>
        <w:rPr>
          <w:spacing w:val="-2"/>
          <w:sz w:val="24"/>
        </w:rPr>
        <w:t xml:space="preserve"> </w:t>
      </w:r>
      <w:r>
        <w:rPr>
          <w:sz w:val="24"/>
        </w:rPr>
        <w:t>grew</w:t>
      </w:r>
      <w:r>
        <w:rPr>
          <w:spacing w:val="-6"/>
          <w:sz w:val="24"/>
        </w:rPr>
        <w:t xml:space="preserve"> </w:t>
      </w:r>
      <w:r>
        <w:rPr>
          <w:sz w:val="24"/>
        </w:rPr>
        <w:t>up</w:t>
      </w:r>
      <w:r>
        <w:rPr>
          <w:spacing w:val="-2"/>
          <w:sz w:val="24"/>
        </w:rPr>
        <w:t xml:space="preserve"> </w:t>
      </w:r>
      <w:r>
        <w:rPr>
          <w:sz w:val="24"/>
        </w:rPr>
        <w:t>in</w:t>
      </w:r>
      <w:r>
        <w:rPr>
          <w:spacing w:val="-6"/>
          <w:sz w:val="24"/>
        </w:rPr>
        <w:t xml:space="preserve"> </w:t>
      </w:r>
      <w:r>
        <w:rPr>
          <w:sz w:val="24"/>
        </w:rPr>
        <w:t>households</w:t>
      </w:r>
      <w:r>
        <w:rPr>
          <w:spacing w:val="-4"/>
          <w:sz w:val="24"/>
        </w:rPr>
        <w:t xml:space="preserve"> </w:t>
      </w:r>
      <w:r>
        <w:rPr>
          <w:sz w:val="24"/>
        </w:rPr>
        <w:t>that</w:t>
      </w:r>
      <w:r>
        <w:rPr>
          <w:spacing w:val="-2"/>
          <w:sz w:val="24"/>
        </w:rPr>
        <w:t xml:space="preserve"> </w:t>
      </w:r>
      <w:r>
        <w:rPr>
          <w:sz w:val="24"/>
        </w:rPr>
        <w:t>always</w:t>
      </w:r>
      <w:r>
        <w:rPr>
          <w:spacing w:val="-4"/>
          <w:sz w:val="24"/>
        </w:rPr>
        <w:t xml:space="preserve"> </w:t>
      </w:r>
      <w:r>
        <w:rPr>
          <w:sz w:val="24"/>
        </w:rPr>
        <w:t>talked</w:t>
      </w:r>
      <w:r>
        <w:rPr>
          <w:spacing w:val="-2"/>
          <w:sz w:val="24"/>
        </w:rPr>
        <w:t xml:space="preserve"> </w:t>
      </w:r>
      <w:r>
        <w:rPr>
          <w:sz w:val="24"/>
        </w:rPr>
        <w:t>about</w:t>
      </w:r>
      <w:r>
        <w:rPr>
          <w:spacing w:val="-2"/>
          <w:sz w:val="24"/>
        </w:rPr>
        <w:t xml:space="preserve"> </w:t>
      </w:r>
      <w:r>
        <w:rPr>
          <w:sz w:val="24"/>
        </w:rPr>
        <w:t>money,</w:t>
      </w:r>
      <w:r>
        <w:rPr>
          <w:spacing w:val="-4"/>
          <w:sz w:val="24"/>
        </w:rPr>
        <w:t xml:space="preserve"> </w:t>
      </w:r>
      <w:r>
        <w:rPr>
          <w:sz w:val="24"/>
        </w:rPr>
        <w:t>investing or the importance of planning for your retirement years?</w:t>
      </w:r>
    </w:p>
    <w:p w14:paraId="38BCD072" w14:textId="77777777" w:rsidR="00661A14" w:rsidRDefault="00661A14">
      <w:pPr>
        <w:pStyle w:val="BodyText"/>
        <w:spacing w:before="8"/>
        <w:rPr>
          <w:sz w:val="23"/>
        </w:rPr>
      </w:pPr>
    </w:p>
    <w:p w14:paraId="3E956F4B" w14:textId="77777777" w:rsidR="00661A14" w:rsidRDefault="002B79AE">
      <w:pPr>
        <w:pStyle w:val="ListParagraph"/>
        <w:numPr>
          <w:ilvl w:val="0"/>
          <w:numId w:val="163"/>
        </w:numPr>
        <w:tabs>
          <w:tab w:val="left" w:pos="1925"/>
        </w:tabs>
        <w:spacing w:before="1"/>
        <w:ind w:left="1924" w:hanging="241"/>
        <w:rPr>
          <w:sz w:val="24"/>
        </w:rPr>
      </w:pPr>
      <w:proofErr w:type="gramStart"/>
      <w:r>
        <w:rPr>
          <w:sz w:val="24"/>
        </w:rPr>
        <w:t>Do</w:t>
      </w:r>
      <w:proofErr w:type="gramEnd"/>
      <w:r>
        <w:rPr>
          <w:sz w:val="24"/>
        </w:rPr>
        <w:t xml:space="preserve"> anyone</w:t>
      </w:r>
      <w:r>
        <w:rPr>
          <w:spacing w:val="-5"/>
          <w:sz w:val="24"/>
        </w:rPr>
        <w:t xml:space="preserve"> </w:t>
      </w:r>
      <w:r>
        <w:rPr>
          <w:sz w:val="24"/>
        </w:rPr>
        <w:t>know</w:t>
      </w:r>
      <w:r>
        <w:rPr>
          <w:spacing w:val="-1"/>
          <w:sz w:val="24"/>
        </w:rPr>
        <w:t xml:space="preserve"> </w:t>
      </w:r>
      <w:r>
        <w:rPr>
          <w:sz w:val="24"/>
        </w:rPr>
        <w:t>at</w:t>
      </w:r>
      <w:r>
        <w:rPr>
          <w:spacing w:val="1"/>
          <w:sz w:val="24"/>
        </w:rPr>
        <w:t xml:space="preserve"> </w:t>
      </w:r>
      <w:r>
        <w:rPr>
          <w:sz w:val="24"/>
        </w:rPr>
        <w:t>what</w:t>
      </w:r>
      <w:r>
        <w:rPr>
          <w:spacing w:val="-3"/>
          <w:sz w:val="24"/>
        </w:rPr>
        <w:t xml:space="preserve"> </w:t>
      </w:r>
      <w:r>
        <w:rPr>
          <w:sz w:val="24"/>
        </w:rPr>
        <w:t>age</w:t>
      </w:r>
      <w:r>
        <w:rPr>
          <w:spacing w:val="-1"/>
          <w:sz w:val="24"/>
        </w:rPr>
        <w:t xml:space="preserve"> </w:t>
      </w:r>
      <w:r>
        <w:rPr>
          <w:sz w:val="24"/>
        </w:rPr>
        <w:t>is</w:t>
      </w:r>
      <w:r>
        <w:rPr>
          <w:spacing w:val="-1"/>
          <w:sz w:val="24"/>
        </w:rPr>
        <w:t xml:space="preserve"> </w:t>
      </w:r>
      <w:r>
        <w:rPr>
          <w:sz w:val="24"/>
        </w:rPr>
        <w:t>a person</w:t>
      </w:r>
      <w:r>
        <w:rPr>
          <w:spacing w:val="-5"/>
          <w:sz w:val="24"/>
        </w:rPr>
        <w:t xml:space="preserve"> </w:t>
      </w:r>
      <w:proofErr w:type="spellStart"/>
      <w:r>
        <w:rPr>
          <w:sz w:val="24"/>
        </w:rPr>
        <w:t>suppose to</w:t>
      </w:r>
      <w:proofErr w:type="spellEnd"/>
      <w:r>
        <w:rPr>
          <w:spacing w:val="1"/>
          <w:sz w:val="24"/>
        </w:rPr>
        <w:t xml:space="preserve"> </w:t>
      </w:r>
      <w:r>
        <w:rPr>
          <w:sz w:val="24"/>
        </w:rPr>
        <w:t>start a</w:t>
      </w:r>
      <w:r>
        <w:rPr>
          <w:spacing w:val="-5"/>
          <w:sz w:val="24"/>
        </w:rPr>
        <w:t xml:space="preserve"> </w:t>
      </w:r>
      <w:r>
        <w:rPr>
          <w:sz w:val="24"/>
        </w:rPr>
        <w:t>retirement</w:t>
      </w:r>
      <w:r>
        <w:rPr>
          <w:spacing w:val="-3"/>
          <w:sz w:val="24"/>
        </w:rPr>
        <w:t xml:space="preserve"> </w:t>
      </w:r>
      <w:r>
        <w:rPr>
          <w:spacing w:val="-2"/>
          <w:sz w:val="24"/>
        </w:rPr>
        <w:t>fund?</w:t>
      </w:r>
    </w:p>
    <w:p w14:paraId="05DB6DD6" w14:textId="77777777" w:rsidR="00661A14" w:rsidRDefault="00661A14">
      <w:pPr>
        <w:rPr>
          <w:sz w:val="24"/>
        </w:rPr>
        <w:sectPr w:rsidR="00661A14">
          <w:footerReference w:type="even" r:id="rId29"/>
          <w:footerReference w:type="default" r:id="rId30"/>
          <w:pgSz w:w="12240" w:h="15840"/>
          <w:pgMar w:top="1500" w:right="240" w:bottom="980" w:left="240" w:header="0" w:footer="787" w:gutter="0"/>
          <w:pgNumType w:start="1"/>
          <w:cols w:space="720"/>
        </w:sectPr>
      </w:pPr>
    </w:p>
    <w:p w14:paraId="4E115932" w14:textId="77777777" w:rsidR="00661A14" w:rsidRDefault="002B79AE">
      <w:pPr>
        <w:pStyle w:val="BodyText"/>
        <w:spacing w:before="76"/>
        <w:ind w:left="406" w:right="402"/>
        <w:jc w:val="center"/>
      </w:pPr>
      <w:r>
        <w:lastRenderedPageBreak/>
        <w:t>Part</w:t>
      </w:r>
      <w:r>
        <w:rPr>
          <w:spacing w:val="2"/>
        </w:rPr>
        <w:t xml:space="preserve"> </w:t>
      </w:r>
      <w:r>
        <w:rPr>
          <w:spacing w:val="-10"/>
        </w:rPr>
        <w:t>2</w:t>
      </w:r>
    </w:p>
    <w:p w14:paraId="0A97C4AF" w14:textId="77777777" w:rsidR="00661A14" w:rsidRDefault="00661A14">
      <w:pPr>
        <w:pStyle w:val="BodyText"/>
      </w:pPr>
    </w:p>
    <w:p w14:paraId="7B61282A" w14:textId="77777777" w:rsidR="00661A14" w:rsidRDefault="002B79AE">
      <w:pPr>
        <w:pStyle w:val="Heading5"/>
        <w:ind w:left="404" w:right="402"/>
        <w:jc w:val="center"/>
      </w:pPr>
      <w:r>
        <w:t>Establishing</w:t>
      </w:r>
      <w:r>
        <w:rPr>
          <w:spacing w:val="-5"/>
        </w:rPr>
        <w:t xml:space="preserve"> </w:t>
      </w:r>
      <w:r>
        <w:t>and</w:t>
      </w:r>
      <w:r>
        <w:rPr>
          <w:spacing w:val="-2"/>
        </w:rPr>
        <w:t xml:space="preserve"> </w:t>
      </w:r>
      <w:r>
        <w:t>Maintaining</w:t>
      </w:r>
      <w:r>
        <w:rPr>
          <w:spacing w:val="-3"/>
        </w:rPr>
        <w:t xml:space="preserve"> </w:t>
      </w:r>
      <w:r>
        <w:t>Great</w:t>
      </w:r>
      <w:r>
        <w:rPr>
          <w:spacing w:val="-5"/>
        </w:rPr>
        <w:t xml:space="preserve"> </w:t>
      </w:r>
      <w:r>
        <w:rPr>
          <w:spacing w:val="-2"/>
        </w:rPr>
        <w:t>Credit</w:t>
      </w:r>
    </w:p>
    <w:p w14:paraId="594ED51B" w14:textId="77777777" w:rsidR="00661A14" w:rsidRDefault="00661A14">
      <w:pPr>
        <w:pStyle w:val="BodyText"/>
        <w:spacing w:before="3"/>
        <w:rPr>
          <w:b/>
        </w:rPr>
      </w:pPr>
    </w:p>
    <w:p w14:paraId="405264C5" w14:textId="77777777" w:rsidR="00661A14" w:rsidRDefault="002B79AE">
      <w:pPr>
        <w:pStyle w:val="ListParagraph"/>
        <w:numPr>
          <w:ilvl w:val="0"/>
          <w:numId w:val="162"/>
        </w:numPr>
        <w:tabs>
          <w:tab w:val="left" w:pos="1925"/>
        </w:tabs>
        <w:spacing w:line="237" w:lineRule="auto"/>
        <w:ind w:right="2029" w:hanging="236"/>
        <w:rPr>
          <w:sz w:val="24"/>
        </w:rPr>
      </w:pPr>
      <w:r>
        <w:rPr>
          <w:sz w:val="24"/>
        </w:rPr>
        <w:t>How</w:t>
      </w:r>
      <w:r>
        <w:rPr>
          <w:spacing w:val="-3"/>
          <w:sz w:val="24"/>
        </w:rPr>
        <w:t xml:space="preserve"> </w:t>
      </w:r>
      <w:r>
        <w:rPr>
          <w:sz w:val="24"/>
        </w:rPr>
        <w:t>many</w:t>
      </w:r>
      <w:r>
        <w:rPr>
          <w:spacing w:val="-7"/>
          <w:sz w:val="24"/>
        </w:rPr>
        <w:t xml:space="preserve"> </w:t>
      </w:r>
      <w:r>
        <w:rPr>
          <w:sz w:val="24"/>
        </w:rPr>
        <w:t>of</w:t>
      </w:r>
      <w:r>
        <w:rPr>
          <w:spacing w:val="-5"/>
          <w:sz w:val="24"/>
        </w:rPr>
        <w:t xml:space="preserve"> </w:t>
      </w:r>
      <w:r>
        <w:rPr>
          <w:sz w:val="24"/>
        </w:rPr>
        <w:t>you</w:t>
      </w:r>
      <w:r>
        <w:rPr>
          <w:spacing w:val="-2"/>
          <w:sz w:val="24"/>
        </w:rPr>
        <w:t xml:space="preserve"> </w:t>
      </w:r>
      <w:r>
        <w:rPr>
          <w:sz w:val="24"/>
        </w:rPr>
        <w:t>in</w:t>
      </w:r>
      <w:r>
        <w:rPr>
          <w:spacing w:val="-7"/>
          <w:sz w:val="24"/>
        </w:rPr>
        <w:t xml:space="preserve"> </w:t>
      </w:r>
      <w:r>
        <w:rPr>
          <w:sz w:val="24"/>
        </w:rPr>
        <w:t>this</w:t>
      </w:r>
      <w:r>
        <w:rPr>
          <w:spacing w:val="-4"/>
          <w:sz w:val="24"/>
        </w:rPr>
        <w:t xml:space="preserve"> </w:t>
      </w:r>
      <w:r>
        <w:rPr>
          <w:sz w:val="24"/>
        </w:rPr>
        <w:t>class</w:t>
      </w:r>
      <w:r>
        <w:rPr>
          <w:spacing w:val="-4"/>
          <w:sz w:val="24"/>
        </w:rPr>
        <w:t xml:space="preserve"> </w:t>
      </w:r>
      <w:r>
        <w:rPr>
          <w:sz w:val="24"/>
        </w:rPr>
        <w:t>today</w:t>
      </w:r>
      <w:r>
        <w:rPr>
          <w:spacing w:val="-2"/>
          <w:sz w:val="24"/>
        </w:rPr>
        <w:t xml:space="preserve"> </w:t>
      </w:r>
      <w:r>
        <w:rPr>
          <w:sz w:val="24"/>
        </w:rPr>
        <w:t>have</w:t>
      </w:r>
      <w:r>
        <w:rPr>
          <w:spacing w:val="-3"/>
          <w:sz w:val="24"/>
        </w:rPr>
        <w:t xml:space="preserve"> </w:t>
      </w:r>
      <w:r>
        <w:rPr>
          <w:sz w:val="24"/>
        </w:rPr>
        <w:t>already</w:t>
      </w:r>
      <w:r>
        <w:rPr>
          <w:spacing w:val="-2"/>
          <w:sz w:val="24"/>
        </w:rPr>
        <w:t xml:space="preserve"> </w:t>
      </w:r>
      <w:r>
        <w:rPr>
          <w:sz w:val="24"/>
        </w:rPr>
        <w:t>established</w:t>
      </w:r>
      <w:r>
        <w:rPr>
          <w:spacing w:val="-2"/>
          <w:sz w:val="24"/>
        </w:rPr>
        <w:t xml:space="preserve"> </w:t>
      </w:r>
      <w:r>
        <w:rPr>
          <w:sz w:val="24"/>
        </w:rPr>
        <w:t>a</w:t>
      </w:r>
      <w:r>
        <w:rPr>
          <w:spacing w:val="-3"/>
          <w:sz w:val="24"/>
        </w:rPr>
        <w:t xml:space="preserve"> </w:t>
      </w:r>
      <w:r>
        <w:rPr>
          <w:sz w:val="24"/>
        </w:rPr>
        <w:t>good</w:t>
      </w:r>
      <w:r>
        <w:rPr>
          <w:spacing w:val="-2"/>
          <w:sz w:val="24"/>
        </w:rPr>
        <w:t xml:space="preserve"> </w:t>
      </w:r>
      <w:r>
        <w:rPr>
          <w:sz w:val="24"/>
        </w:rPr>
        <w:t>or</w:t>
      </w:r>
      <w:r>
        <w:rPr>
          <w:spacing w:val="-5"/>
          <w:sz w:val="24"/>
        </w:rPr>
        <w:t xml:space="preserve"> </w:t>
      </w:r>
      <w:r>
        <w:rPr>
          <w:sz w:val="24"/>
        </w:rPr>
        <w:t>excellent credit score?</w:t>
      </w:r>
    </w:p>
    <w:p w14:paraId="33F0ABFD" w14:textId="77777777" w:rsidR="00661A14" w:rsidRDefault="00661A14">
      <w:pPr>
        <w:pStyle w:val="BodyText"/>
        <w:spacing w:before="1"/>
      </w:pPr>
    </w:p>
    <w:p w14:paraId="3302DB42" w14:textId="77777777" w:rsidR="00661A14" w:rsidRDefault="002B79AE">
      <w:pPr>
        <w:pStyle w:val="ListParagraph"/>
        <w:numPr>
          <w:ilvl w:val="0"/>
          <w:numId w:val="162"/>
        </w:numPr>
        <w:tabs>
          <w:tab w:val="left" w:pos="2040"/>
        </w:tabs>
        <w:ind w:left="2040" w:hanging="360"/>
        <w:rPr>
          <w:sz w:val="24"/>
        </w:rPr>
      </w:pPr>
      <w:r>
        <w:rPr>
          <w:sz w:val="24"/>
        </w:rPr>
        <w:t>How many</w:t>
      </w:r>
      <w:r>
        <w:rPr>
          <w:spacing w:val="1"/>
          <w:sz w:val="24"/>
        </w:rPr>
        <w:t xml:space="preserve"> </w:t>
      </w:r>
      <w:r>
        <w:rPr>
          <w:sz w:val="24"/>
        </w:rPr>
        <w:t>of</w:t>
      </w:r>
      <w:r>
        <w:rPr>
          <w:spacing w:val="-2"/>
          <w:sz w:val="24"/>
        </w:rPr>
        <w:t xml:space="preserve"> </w:t>
      </w:r>
      <w:r>
        <w:rPr>
          <w:sz w:val="24"/>
        </w:rPr>
        <w:t>don’t</w:t>
      </w:r>
      <w:r>
        <w:rPr>
          <w:spacing w:val="-3"/>
          <w:sz w:val="24"/>
        </w:rPr>
        <w:t xml:space="preserve"> </w:t>
      </w:r>
      <w:r>
        <w:rPr>
          <w:sz w:val="24"/>
        </w:rPr>
        <w:t>have</w:t>
      </w:r>
      <w:r>
        <w:rPr>
          <w:spacing w:val="1"/>
          <w:sz w:val="24"/>
        </w:rPr>
        <w:t xml:space="preserve"> </w:t>
      </w:r>
      <w:r>
        <w:rPr>
          <w:sz w:val="24"/>
        </w:rPr>
        <w:t>any</w:t>
      </w:r>
      <w:r>
        <w:rPr>
          <w:spacing w:val="1"/>
          <w:sz w:val="24"/>
        </w:rPr>
        <w:t xml:space="preserve"> </w:t>
      </w:r>
      <w:r>
        <w:rPr>
          <w:sz w:val="24"/>
        </w:rPr>
        <w:t>credit</w:t>
      </w:r>
      <w:r>
        <w:rPr>
          <w:spacing w:val="-3"/>
          <w:sz w:val="24"/>
        </w:rPr>
        <w:t xml:space="preserve"> </w:t>
      </w:r>
      <w:r>
        <w:rPr>
          <w:sz w:val="24"/>
        </w:rPr>
        <w:t>history</w:t>
      </w:r>
      <w:r>
        <w:rPr>
          <w:spacing w:val="1"/>
          <w:sz w:val="24"/>
        </w:rPr>
        <w:t xml:space="preserve"> </w:t>
      </w:r>
      <w:r>
        <w:rPr>
          <w:sz w:val="24"/>
        </w:rPr>
        <w:t>at</w:t>
      </w:r>
      <w:r>
        <w:rPr>
          <w:spacing w:val="-2"/>
          <w:sz w:val="24"/>
        </w:rPr>
        <w:t xml:space="preserve"> </w:t>
      </w:r>
      <w:r>
        <w:rPr>
          <w:spacing w:val="-4"/>
          <w:sz w:val="24"/>
        </w:rPr>
        <w:t>all?</w:t>
      </w:r>
    </w:p>
    <w:p w14:paraId="0FA23E5C" w14:textId="77777777" w:rsidR="00661A14" w:rsidRDefault="00661A14">
      <w:pPr>
        <w:pStyle w:val="BodyText"/>
      </w:pPr>
    </w:p>
    <w:p w14:paraId="5E3EF88E" w14:textId="77777777" w:rsidR="00661A14" w:rsidRDefault="002B79AE">
      <w:pPr>
        <w:pStyle w:val="ListParagraph"/>
        <w:numPr>
          <w:ilvl w:val="0"/>
          <w:numId w:val="162"/>
        </w:numPr>
        <w:tabs>
          <w:tab w:val="left" w:pos="1925"/>
        </w:tabs>
        <w:spacing w:line="242" w:lineRule="auto"/>
        <w:ind w:right="1756" w:hanging="236"/>
        <w:rPr>
          <w:sz w:val="24"/>
        </w:rPr>
      </w:pPr>
      <w:r>
        <w:rPr>
          <w:sz w:val="24"/>
        </w:rPr>
        <w:t>Can anybody in</w:t>
      </w:r>
      <w:r>
        <w:rPr>
          <w:spacing w:val="-5"/>
          <w:sz w:val="24"/>
        </w:rPr>
        <w:t xml:space="preserve"> </w:t>
      </w:r>
      <w:r>
        <w:rPr>
          <w:sz w:val="24"/>
        </w:rPr>
        <w:t>here</w:t>
      </w:r>
      <w:r>
        <w:rPr>
          <w:spacing w:val="-6"/>
          <w:sz w:val="24"/>
        </w:rPr>
        <w:t xml:space="preserve"> </w:t>
      </w:r>
      <w:r>
        <w:rPr>
          <w:sz w:val="24"/>
        </w:rPr>
        <w:t>tell me</w:t>
      </w:r>
      <w:r>
        <w:rPr>
          <w:spacing w:val="-1"/>
          <w:sz w:val="24"/>
        </w:rPr>
        <w:t xml:space="preserve"> </w:t>
      </w:r>
      <w:r>
        <w:rPr>
          <w:sz w:val="24"/>
        </w:rPr>
        <w:t>why</w:t>
      </w:r>
      <w:r>
        <w:rPr>
          <w:spacing w:val="-5"/>
          <w:sz w:val="24"/>
        </w:rPr>
        <w:t xml:space="preserve"> </w:t>
      </w:r>
      <w:r>
        <w:rPr>
          <w:sz w:val="24"/>
        </w:rPr>
        <w:t xml:space="preserve">they think </w:t>
      </w:r>
      <w:proofErr w:type="spellStart"/>
      <w:r>
        <w:rPr>
          <w:sz w:val="24"/>
        </w:rPr>
        <w:t>its</w:t>
      </w:r>
      <w:proofErr w:type="spellEnd"/>
      <w:r>
        <w:rPr>
          <w:spacing w:val="-7"/>
          <w:sz w:val="24"/>
        </w:rPr>
        <w:t xml:space="preserve"> </w:t>
      </w:r>
      <w:r>
        <w:rPr>
          <w:sz w:val="24"/>
        </w:rPr>
        <w:t>important</w:t>
      </w:r>
      <w:r>
        <w:rPr>
          <w:spacing w:val="-4"/>
          <w:sz w:val="24"/>
        </w:rPr>
        <w:t xml:space="preserve"> </w:t>
      </w:r>
      <w:r>
        <w:rPr>
          <w:sz w:val="24"/>
        </w:rPr>
        <w:t>for</w:t>
      </w:r>
      <w:r>
        <w:rPr>
          <w:spacing w:val="-3"/>
          <w:sz w:val="24"/>
        </w:rPr>
        <w:t xml:space="preserve"> </w:t>
      </w:r>
      <w:r>
        <w:rPr>
          <w:sz w:val="24"/>
        </w:rPr>
        <w:t>us</w:t>
      </w:r>
      <w:r>
        <w:rPr>
          <w:spacing w:val="-2"/>
          <w:sz w:val="24"/>
        </w:rPr>
        <w:t xml:space="preserve"> </w:t>
      </w:r>
      <w:r>
        <w:rPr>
          <w:sz w:val="24"/>
        </w:rPr>
        <w:t>to</w:t>
      </w:r>
      <w:r>
        <w:rPr>
          <w:spacing w:val="-5"/>
          <w:sz w:val="24"/>
        </w:rPr>
        <w:t xml:space="preserve"> </w:t>
      </w:r>
      <w:r>
        <w:rPr>
          <w:sz w:val="24"/>
        </w:rPr>
        <w:t>have</w:t>
      </w:r>
      <w:r>
        <w:rPr>
          <w:spacing w:val="-1"/>
          <w:sz w:val="24"/>
        </w:rPr>
        <w:t xml:space="preserve"> </w:t>
      </w:r>
      <w:r>
        <w:rPr>
          <w:sz w:val="24"/>
        </w:rPr>
        <w:t>good and/or excellent credit?</w:t>
      </w:r>
    </w:p>
    <w:p w14:paraId="30D25513" w14:textId="77777777" w:rsidR="00661A14" w:rsidRDefault="00661A14">
      <w:pPr>
        <w:pStyle w:val="BodyText"/>
        <w:spacing w:before="10"/>
        <w:rPr>
          <w:sz w:val="23"/>
        </w:rPr>
      </w:pPr>
    </w:p>
    <w:p w14:paraId="10168C8D" w14:textId="77777777" w:rsidR="00661A14" w:rsidRDefault="002B79AE">
      <w:pPr>
        <w:pStyle w:val="ListParagraph"/>
        <w:numPr>
          <w:ilvl w:val="0"/>
          <w:numId w:val="162"/>
        </w:numPr>
        <w:tabs>
          <w:tab w:val="left" w:pos="1925"/>
        </w:tabs>
        <w:spacing w:line="237" w:lineRule="auto"/>
        <w:ind w:right="1758" w:hanging="236"/>
        <w:rPr>
          <w:sz w:val="24"/>
        </w:rPr>
      </w:pPr>
      <w:r>
        <w:rPr>
          <w:sz w:val="24"/>
        </w:rPr>
        <w:t>Is</w:t>
      </w:r>
      <w:r>
        <w:rPr>
          <w:spacing w:val="-8"/>
          <w:sz w:val="24"/>
        </w:rPr>
        <w:t xml:space="preserve"> </w:t>
      </w:r>
      <w:r>
        <w:rPr>
          <w:sz w:val="24"/>
        </w:rPr>
        <w:t>there</w:t>
      </w:r>
      <w:r>
        <w:rPr>
          <w:spacing w:val="-2"/>
          <w:sz w:val="24"/>
        </w:rPr>
        <w:t xml:space="preserve"> </w:t>
      </w:r>
      <w:r>
        <w:rPr>
          <w:sz w:val="24"/>
        </w:rPr>
        <w:t>anyone</w:t>
      </w:r>
      <w:r>
        <w:rPr>
          <w:spacing w:val="-2"/>
          <w:sz w:val="24"/>
        </w:rPr>
        <w:t xml:space="preserve"> </w:t>
      </w:r>
      <w:r>
        <w:rPr>
          <w:sz w:val="24"/>
        </w:rPr>
        <w:t>in</w:t>
      </w:r>
      <w:r>
        <w:rPr>
          <w:spacing w:val="-6"/>
          <w:sz w:val="24"/>
        </w:rPr>
        <w:t xml:space="preserve"> </w:t>
      </w:r>
      <w:r>
        <w:rPr>
          <w:sz w:val="24"/>
        </w:rPr>
        <w:t>this</w:t>
      </w:r>
      <w:r>
        <w:rPr>
          <w:spacing w:val="-3"/>
          <w:sz w:val="24"/>
        </w:rPr>
        <w:t xml:space="preserve"> </w:t>
      </w:r>
      <w:r>
        <w:rPr>
          <w:sz w:val="24"/>
        </w:rPr>
        <w:t>class</w:t>
      </w:r>
      <w:r>
        <w:rPr>
          <w:spacing w:val="-3"/>
          <w:sz w:val="24"/>
        </w:rPr>
        <w:t xml:space="preserve"> </w:t>
      </w:r>
      <w:r>
        <w:rPr>
          <w:sz w:val="24"/>
        </w:rPr>
        <w:t>that</w:t>
      </w:r>
      <w:r>
        <w:rPr>
          <w:spacing w:val="-1"/>
          <w:sz w:val="24"/>
        </w:rPr>
        <w:t xml:space="preserve"> </w:t>
      </w:r>
      <w:r>
        <w:rPr>
          <w:sz w:val="24"/>
        </w:rPr>
        <w:t>know</w:t>
      </w:r>
      <w:r>
        <w:rPr>
          <w:spacing w:val="-2"/>
          <w:sz w:val="24"/>
        </w:rPr>
        <w:t xml:space="preserve"> </w:t>
      </w:r>
      <w:r>
        <w:rPr>
          <w:sz w:val="24"/>
        </w:rPr>
        <w:t>how</w:t>
      </w:r>
      <w:r>
        <w:rPr>
          <w:spacing w:val="-6"/>
          <w:sz w:val="24"/>
        </w:rPr>
        <w:t xml:space="preserve"> </w:t>
      </w:r>
      <w:r>
        <w:rPr>
          <w:sz w:val="24"/>
        </w:rPr>
        <w:t>to</w:t>
      </w:r>
      <w:r>
        <w:rPr>
          <w:spacing w:val="-1"/>
          <w:sz w:val="24"/>
        </w:rPr>
        <w:t xml:space="preserve"> </w:t>
      </w:r>
      <w:r>
        <w:rPr>
          <w:sz w:val="24"/>
        </w:rPr>
        <w:t>create</w:t>
      </w:r>
      <w:r>
        <w:rPr>
          <w:spacing w:val="-2"/>
          <w:sz w:val="24"/>
        </w:rPr>
        <w:t xml:space="preserve"> </w:t>
      </w:r>
      <w:r>
        <w:rPr>
          <w:sz w:val="24"/>
        </w:rPr>
        <w:t>a</w:t>
      </w:r>
      <w:r>
        <w:rPr>
          <w:spacing w:val="-2"/>
          <w:sz w:val="24"/>
        </w:rPr>
        <w:t xml:space="preserve"> </w:t>
      </w:r>
      <w:r>
        <w:rPr>
          <w:sz w:val="24"/>
        </w:rPr>
        <w:t>good</w:t>
      </w:r>
      <w:r>
        <w:rPr>
          <w:spacing w:val="-1"/>
          <w:sz w:val="24"/>
        </w:rPr>
        <w:t xml:space="preserve"> </w:t>
      </w:r>
      <w:r>
        <w:rPr>
          <w:sz w:val="24"/>
        </w:rPr>
        <w:t>or excellent</w:t>
      </w:r>
      <w:r>
        <w:rPr>
          <w:spacing w:val="-1"/>
          <w:sz w:val="24"/>
        </w:rPr>
        <w:t xml:space="preserve"> </w:t>
      </w:r>
      <w:r>
        <w:rPr>
          <w:sz w:val="24"/>
        </w:rPr>
        <w:t>credit</w:t>
      </w:r>
      <w:r>
        <w:rPr>
          <w:spacing w:val="-5"/>
          <w:sz w:val="24"/>
        </w:rPr>
        <w:t xml:space="preserve"> </w:t>
      </w:r>
      <w:r>
        <w:rPr>
          <w:sz w:val="24"/>
        </w:rPr>
        <w:t>score while in prison?</w:t>
      </w:r>
    </w:p>
    <w:p w14:paraId="4C1ABE1C" w14:textId="77777777" w:rsidR="00661A14" w:rsidRDefault="00661A14">
      <w:pPr>
        <w:pStyle w:val="BodyText"/>
        <w:spacing w:before="1"/>
      </w:pPr>
    </w:p>
    <w:p w14:paraId="38FC1D8D" w14:textId="77777777" w:rsidR="00661A14" w:rsidRDefault="002B79AE">
      <w:pPr>
        <w:pStyle w:val="ListParagraph"/>
        <w:numPr>
          <w:ilvl w:val="0"/>
          <w:numId w:val="162"/>
        </w:numPr>
        <w:tabs>
          <w:tab w:val="left" w:pos="1925"/>
        </w:tabs>
        <w:spacing w:line="242" w:lineRule="auto"/>
        <w:ind w:right="1651" w:hanging="236"/>
        <w:rPr>
          <w:sz w:val="24"/>
        </w:rPr>
      </w:pPr>
      <w:proofErr w:type="gramStart"/>
      <w:r>
        <w:rPr>
          <w:sz w:val="24"/>
        </w:rPr>
        <w:t>Have</w:t>
      </w:r>
      <w:proofErr w:type="gramEnd"/>
      <w:r>
        <w:rPr>
          <w:spacing w:val="-2"/>
          <w:sz w:val="24"/>
        </w:rPr>
        <w:t xml:space="preserve"> </w:t>
      </w:r>
      <w:r>
        <w:rPr>
          <w:sz w:val="24"/>
        </w:rPr>
        <w:t>anyone</w:t>
      </w:r>
      <w:r>
        <w:rPr>
          <w:spacing w:val="-2"/>
          <w:sz w:val="24"/>
        </w:rPr>
        <w:t xml:space="preserve"> </w:t>
      </w:r>
      <w:r>
        <w:rPr>
          <w:sz w:val="24"/>
        </w:rPr>
        <w:t>in</w:t>
      </w:r>
      <w:r>
        <w:rPr>
          <w:spacing w:val="-6"/>
          <w:sz w:val="24"/>
        </w:rPr>
        <w:t xml:space="preserve"> </w:t>
      </w:r>
      <w:r>
        <w:rPr>
          <w:sz w:val="24"/>
        </w:rPr>
        <w:t>here</w:t>
      </w:r>
      <w:r>
        <w:rPr>
          <w:spacing w:val="-2"/>
          <w:sz w:val="24"/>
        </w:rPr>
        <w:t xml:space="preserve"> </w:t>
      </w:r>
      <w:r>
        <w:rPr>
          <w:sz w:val="24"/>
        </w:rPr>
        <w:t>ever</w:t>
      </w:r>
      <w:r>
        <w:rPr>
          <w:spacing w:val="-4"/>
          <w:sz w:val="24"/>
        </w:rPr>
        <w:t xml:space="preserve"> </w:t>
      </w:r>
      <w:r>
        <w:rPr>
          <w:sz w:val="24"/>
        </w:rPr>
        <w:t>disputed</w:t>
      </w:r>
      <w:r>
        <w:rPr>
          <w:spacing w:val="-1"/>
          <w:sz w:val="24"/>
        </w:rPr>
        <w:t xml:space="preserve"> </w:t>
      </w:r>
      <w:r>
        <w:rPr>
          <w:sz w:val="24"/>
        </w:rPr>
        <w:t>anything</w:t>
      </w:r>
      <w:r>
        <w:rPr>
          <w:spacing w:val="-1"/>
          <w:sz w:val="24"/>
        </w:rPr>
        <w:t xml:space="preserve"> </w:t>
      </w:r>
      <w:r>
        <w:rPr>
          <w:sz w:val="24"/>
        </w:rPr>
        <w:t>on</w:t>
      </w:r>
      <w:r>
        <w:rPr>
          <w:spacing w:val="-6"/>
          <w:sz w:val="24"/>
        </w:rPr>
        <w:t xml:space="preserve"> </w:t>
      </w:r>
      <w:r>
        <w:rPr>
          <w:sz w:val="24"/>
        </w:rPr>
        <w:t>their credit</w:t>
      </w:r>
      <w:r>
        <w:rPr>
          <w:spacing w:val="-1"/>
          <w:sz w:val="24"/>
        </w:rPr>
        <w:t xml:space="preserve"> </w:t>
      </w:r>
      <w:r>
        <w:rPr>
          <w:sz w:val="24"/>
        </w:rPr>
        <w:t>report</w:t>
      </w:r>
      <w:r>
        <w:rPr>
          <w:spacing w:val="-1"/>
          <w:sz w:val="24"/>
        </w:rPr>
        <w:t xml:space="preserve"> </w:t>
      </w:r>
      <w:r>
        <w:rPr>
          <w:sz w:val="24"/>
        </w:rPr>
        <w:t>dealing</w:t>
      </w:r>
      <w:r>
        <w:rPr>
          <w:spacing w:val="-6"/>
          <w:sz w:val="24"/>
        </w:rPr>
        <w:t xml:space="preserve"> </w:t>
      </w:r>
      <w:r>
        <w:rPr>
          <w:sz w:val="24"/>
        </w:rPr>
        <w:t>with</w:t>
      </w:r>
      <w:r>
        <w:rPr>
          <w:spacing w:val="-1"/>
          <w:sz w:val="24"/>
        </w:rPr>
        <w:t xml:space="preserve"> </w:t>
      </w:r>
      <w:r>
        <w:rPr>
          <w:sz w:val="24"/>
        </w:rPr>
        <w:t>one</w:t>
      </w:r>
      <w:r>
        <w:rPr>
          <w:spacing w:val="-7"/>
          <w:sz w:val="24"/>
        </w:rPr>
        <w:t xml:space="preserve"> </w:t>
      </w:r>
      <w:r>
        <w:rPr>
          <w:sz w:val="24"/>
        </w:rPr>
        <w:t>or all of the three credit agencies?</w:t>
      </w:r>
    </w:p>
    <w:p w14:paraId="3B067AD9" w14:textId="77777777" w:rsidR="00661A14" w:rsidRDefault="00661A14">
      <w:pPr>
        <w:pStyle w:val="BodyText"/>
        <w:spacing w:before="9"/>
        <w:rPr>
          <w:sz w:val="23"/>
        </w:rPr>
      </w:pPr>
    </w:p>
    <w:p w14:paraId="02A39B65" w14:textId="77777777" w:rsidR="00661A14" w:rsidRDefault="002B79AE">
      <w:pPr>
        <w:pStyle w:val="ListParagraph"/>
        <w:numPr>
          <w:ilvl w:val="0"/>
          <w:numId w:val="162"/>
        </w:numPr>
        <w:tabs>
          <w:tab w:val="left" w:pos="1925"/>
        </w:tabs>
        <w:ind w:left="1924" w:hanging="241"/>
        <w:rPr>
          <w:sz w:val="24"/>
        </w:rPr>
      </w:pPr>
      <w:r>
        <w:rPr>
          <w:sz w:val="24"/>
        </w:rPr>
        <w:t>Who</w:t>
      </w:r>
      <w:r>
        <w:rPr>
          <w:spacing w:val="-2"/>
          <w:sz w:val="24"/>
        </w:rPr>
        <w:t xml:space="preserve"> </w:t>
      </w:r>
      <w:r>
        <w:rPr>
          <w:sz w:val="24"/>
        </w:rPr>
        <w:t>knows</w:t>
      </w:r>
      <w:r>
        <w:rPr>
          <w:spacing w:val="-2"/>
          <w:sz w:val="24"/>
        </w:rPr>
        <w:t xml:space="preserve"> </w:t>
      </w:r>
      <w:r>
        <w:rPr>
          <w:sz w:val="24"/>
        </w:rPr>
        <w:t>how</w:t>
      </w:r>
      <w:r>
        <w:rPr>
          <w:spacing w:val="-5"/>
          <w:sz w:val="24"/>
        </w:rPr>
        <w:t xml:space="preserve"> </w:t>
      </w:r>
      <w:r>
        <w:rPr>
          <w:sz w:val="24"/>
        </w:rPr>
        <w:t>to lower</w:t>
      </w:r>
      <w:r>
        <w:rPr>
          <w:spacing w:val="-2"/>
          <w:sz w:val="24"/>
        </w:rPr>
        <w:t xml:space="preserve"> </w:t>
      </w:r>
      <w:r>
        <w:rPr>
          <w:sz w:val="24"/>
        </w:rPr>
        <w:t>their</w:t>
      </w:r>
      <w:r>
        <w:rPr>
          <w:spacing w:val="-3"/>
          <w:sz w:val="24"/>
        </w:rPr>
        <w:t xml:space="preserve"> </w:t>
      </w:r>
      <w:r>
        <w:rPr>
          <w:sz w:val="24"/>
        </w:rPr>
        <w:t>credit</w:t>
      </w:r>
      <w:r>
        <w:rPr>
          <w:spacing w:val="-4"/>
          <w:sz w:val="24"/>
        </w:rPr>
        <w:t xml:space="preserve"> </w:t>
      </w:r>
      <w:r>
        <w:rPr>
          <w:sz w:val="24"/>
        </w:rPr>
        <w:t>card interest</w:t>
      </w:r>
      <w:r>
        <w:rPr>
          <w:spacing w:val="1"/>
          <w:sz w:val="24"/>
        </w:rPr>
        <w:t xml:space="preserve"> </w:t>
      </w:r>
      <w:r>
        <w:rPr>
          <w:spacing w:val="-2"/>
          <w:sz w:val="24"/>
        </w:rPr>
        <w:t>rate?</w:t>
      </w:r>
    </w:p>
    <w:p w14:paraId="598D2CE2" w14:textId="77777777" w:rsidR="00661A14" w:rsidRDefault="00661A14">
      <w:pPr>
        <w:rPr>
          <w:sz w:val="24"/>
        </w:rPr>
        <w:sectPr w:rsidR="00661A14">
          <w:pgSz w:w="12240" w:h="15840"/>
          <w:pgMar w:top="1360" w:right="240" w:bottom="980" w:left="240" w:header="0" w:footer="787" w:gutter="0"/>
          <w:cols w:space="720"/>
        </w:sectPr>
      </w:pPr>
    </w:p>
    <w:p w14:paraId="17FFC6FA" w14:textId="77777777" w:rsidR="00661A14" w:rsidRDefault="00661A14">
      <w:pPr>
        <w:pStyle w:val="BodyText"/>
        <w:spacing w:before="5"/>
        <w:rPr>
          <w:sz w:val="10"/>
        </w:rPr>
      </w:pPr>
    </w:p>
    <w:p w14:paraId="4A812C60" w14:textId="77777777" w:rsidR="00661A14" w:rsidRDefault="002B79AE">
      <w:pPr>
        <w:pStyle w:val="Heading5"/>
        <w:spacing w:before="90" w:line="480" w:lineRule="auto"/>
        <w:ind w:left="5016" w:right="5015" w:firstLine="547"/>
      </w:pPr>
      <w:r>
        <w:t>Part 3 Loan</w:t>
      </w:r>
      <w:r>
        <w:rPr>
          <w:spacing w:val="-15"/>
        </w:rPr>
        <w:t xml:space="preserve"> </w:t>
      </w:r>
      <w:r>
        <w:t>Agreement</w:t>
      </w:r>
    </w:p>
    <w:p w14:paraId="58904A9F" w14:textId="77777777" w:rsidR="00661A14" w:rsidRDefault="002B79AE">
      <w:pPr>
        <w:pStyle w:val="ListParagraph"/>
        <w:numPr>
          <w:ilvl w:val="0"/>
          <w:numId w:val="161"/>
        </w:numPr>
        <w:tabs>
          <w:tab w:val="left" w:pos="1925"/>
        </w:tabs>
        <w:spacing w:line="242" w:lineRule="auto"/>
        <w:ind w:right="1576" w:firstLine="124"/>
        <w:rPr>
          <w:sz w:val="24"/>
        </w:rPr>
      </w:pPr>
      <w:r>
        <w:rPr>
          <w:sz w:val="24"/>
        </w:rPr>
        <w:t>How many of you in here have a family member, girlfriend or friend who will loan you</w:t>
      </w:r>
      <w:r>
        <w:rPr>
          <w:spacing w:val="-1"/>
          <w:sz w:val="24"/>
        </w:rPr>
        <w:t xml:space="preserve"> </w:t>
      </w:r>
      <w:r>
        <w:rPr>
          <w:sz w:val="24"/>
        </w:rPr>
        <w:t>some</w:t>
      </w:r>
      <w:r>
        <w:rPr>
          <w:spacing w:val="-2"/>
          <w:sz w:val="24"/>
        </w:rPr>
        <w:t xml:space="preserve"> </w:t>
      </w:r>
      <w:r>
        <w:rPr>
          <w:sz w:val="24"/>
        </w:rPr>
        <w:t>money</w:t>
      </w:r>
      <w:r>
        <w:rPr>
          <w:spacing w:val="-1"/>
          <w:sz w:val="24"/>
        </w:rPr>
        <w:t xml:space="preserve"> </w:t>
      </w:r>
      <w:r>
        <w:rPr>
          <w:sz w:val="24"/>
        </w:rPr>
        <w:t>to</w:t>
      </w:r>
      <w:r>
        <w:rPr>
          <w:spacing w:val="-6"/>
          <w:sz w:val="24"/>
        </w:rPr>
        <w:t xml:space="preserve"> </w:t>
      </w:r>
      <w:r>
        <w:rPr>
          <w:sz w:val="24"/>
        </w:rPr>
        <w:t>either start</w:t>
      </w:r>
      <w:r>
        <w:rPr>
          <w:spacing w:val="-5"/>
          <w:sz w:val="24"/>
        </w:rPr>
        <w:t xml:space="preserve"> </w:t>
      </w:r>
      <w:r>
        <w:rPr>
          <w:sz w:val="24"/>
        </w:rPr>
        <w:t>your</w:t>
      </w:r>
      <w:r>
        <w:rPr>
          <w:spacing w:val="-4"/>
          <w:sz w:val="24"/>
        </w:rPr>
        <w:t xml:space="preserve"> </w:t>
      </w:r>
      <w:r>
        <w:rPr>
          <w:sz w:val="24"/>
        </w:rPr>
        <w:t>own</w:t>
      </w:r>
      <w:r>
        <w:rPr>
          <w:spacing w:val="-1"/>
          <w:sz w:val="24"/>
        </w:rPr>
        <w:t xml:space="preserve"> </w:t>
      </w:r>
      <w:r>
        <w:rPr>
          <w:sz w:val="24"/>
        </w:rPr>
        <w:t>business</w:t>
      </w:r>
      <w:r>
        <w:rPr>
          <w:spacing w:val="-3"/>
          <w:sz w:val="24"/>
        </w:rPr>
        <w:t xml:space="preserve"> </w:t>
      </w:r>
      <w:r>
        <w:rPr>
          <w:sz w:val="24"/>
        </w:rPr>
        <w:t>or fund</w:t>
      </w:r>
      <w:r>
        <w:rPr>
          <w:spacing w:val="-6"/>
          <w:sz w:val="24"/>
        </w:rPr>
        <w:t xml:space="preserve"> </w:t>
      </w:r>
      <w:r>
        <w:rPr>
          <w:sz w:val="24"/>
        </w:rPr>
        <w:t>an</w:t>
      </w:r>
      <w:r>
        <w:rPr>
          <w:spacing w:val="-1"/>
          <w:sz w:val="24"/>
        </w:rPr>
        <w:t xml:space="preserve"> </w:t>
      </w:r>
      <w:r>
        <w:rPr>
          <w:sz w:val="24"/>
        </w:rPr>
        <w:t>investment</w:t>
      </w:r>
      <w:r>
        <w:rPr>
          <w:spacing w:val="-1"/>
          <w:sz w:val="24"/>
        </w:rPr>
        <w:t xml:space="preserve"> </w:t>
      </w:r>
      <w:r>
        <w:rPr>
          <w:sz w:val="24"/>
        </w:rPr>
        <w:t>venture</w:t>
      </w:r>
      <w:r>
        <w:rPr>
          <w:spacing w:val="-7"/>
          <w:sz w:val="24"/>
        </w:rPr>
        <w:t xml:space="preserve"> </w:t>
      </w:r>
      <w:r>
        <w:rPr>
          <w:sz w:val="24"/>
        </w:rPr>
        <w:t>for</w:t>
      </w:r>
      <w:r>
        <w:rPr>
          <w:spacing w:val="-4"/>
          <w:sz w:val="24"/>
        </w:rPr>
        <w:t xml:space="preserve"> </w:t>
      </w:r>
      <w:r>
        <w:rPr>
          <w:sz w:val="24"/>
        </w:rPr>
        <w:t>you?</w:t>
      </w:r>
    </w:p>
    <w:p w14:paraId="328B973F" w14:textId="77777777" w:rsidR="00661A14" w:rsidRDefault="00661A14">
      <w:pPr>
        <w:pStyle w:val="BodyText"/>
        <w:spacing w:before="8"/>
        <w:rPr>
          <w:sz w:val="23"/>
        </w:rPr>
      </w:pPr>
    </w:p>
    <w:p w14:paraId="30360B6D" w14:textId="77777777" w:rsidR="00661A14" w:rsidRDefault="002B79AE">
      <w:pPr>
        <w:pStyle w:val="ListParagraph"/>
        <w:numPr>
          <w:ilvl w:val="0"/>
          <w:numId w:val="161"/>
        </w:numPr>
        <w:tabs>
          <w:tab w:val="left" w:pos="1925"/>
        </w:tabs>
        <w:spacing w:before="1"/>
        <w:ind w:right="1889" w:firstLine="124"/>
        <w:rPr>
          <w:sz w:val="24"/>
        </w:rPr>
      </w:pPr>
      <w:r>
        <w:rPr>
          <w:sz w:val="24"/>
        </w:rPr>
        <w:t>Does</w:t>
      </w:r>
      <w:r>
        <w:rPr>
          <w:spacing w:val="-4"/>
          <w:sz w:val="24"/>
        </w:rPr>
        <w:t xml:space="preserve"> </w:t>
      </w:r>
      <w:r>
        <w:rPr>
          <w:sz w:val="24"/>
        </w:rPr>
        <w:t>anyone</w:t>
      </w:r>
      <w:r>
        <w:rPr>
          <w:spacing w:val="-3"/>
          <w:sz w:val="24"/>
        </w:rPr>
        <w:t xml:space="preserve"> </w:t>
      </w:r>
      <w:r>
        <w:rPr>
          <w:sz w:val="24"/>
        </w:rPr>
        <w:t>see</w:t>
      </w:r>
      <w:r>
        <w:rPr>
          <w:spacing w:val="-3"/>
          <w:sz w:val="24"/>
        </w:rPr>
        <w:t xml:space="preserve"> </w:t>
      </w:r>
      <w:r>
        <w:rPr>
          <w:sz w:val="24"/>
        </w:rPr>
        <w:t>the</w:t>
      </w:r>
      <w:r>
        <w:rPr>
          <w:spacing w:val="-3"/>
          <w:sz w:val="24"/>
        </w:rPr>
        <w:t xml:space="preserve"> </w:t>
      </w:r>
      <w:r>
        <w:rPr>
          <w:sz w:val="24"/>
        </w:rPr>
        <w:t>importance</w:t>
      </w:r>
      <w:r>
        <w:rPr>
          <w:spacing w:val="-3"/>
          <w:sz w:val="24"/>
        </w:rPr>
        <w:t xml:space="preserve"> </w:t>
      </w:r>
      <w:r>
        <w:rPr>
          <w:sz w:val="24"/>
        </w:rPr>
        <w:t>of</w:t>
      </w:r>
      <w:r>
        <w:rPr>
          <w:spacing w:val="-5"/>
          <w:sz w:val="24"/>
        </w:rPr>
        <w:t xml:space="preserve"> </w:t>
      </w:r>
      <w:r>
        <w:rPr>
          <w:sz w:val="24"/>
        </w:rPr>
        <w:t>using</w:t>
      </w:r>
      <w:r>
        <w:rPr>
          <w:spacing w:val="-3"/>
          <w:sz w:val="24"/>
        </w:rPr>
        <w:t xml:space="preserve"> </w:t>
      </w:r>
      <w:r>
        <w:rPr>
          <w:sz w:val="24"/>
        </w:rPr>
        <w:t>a</w:t>
      </w:r>
      <w:r>
        <w:rPr>
          <w:spacing w:val="-3"/>
          <w:sz w:val="24"/>
        </w:rPr>
        <w:t xml:space="preserve"> </w:t>
      </w:r>
      <w:r>
        <w:rPr>
          <w:sz w:val="24"/>
        </w:rPr>
        <w:t>loan</w:t>
      </w:r>
      <w:r>
        <w:rPr>
          <w:spacing w:val="-3"/>
          <w:sz w:val="24"/>
        </w:rPr>
        <w:t xml:space="preserve"> </w:t>
      </w:r>
      <w:r>
        <w:rPr>
          <w:sz w:val="24"/>
        </w:rPr>
        <w:t>agreement</w:t>
      </w:r>
      <w:r>
        <w:rPr>
          <w:spacing w:val="-3"/>
          <w:sz w:val="24"/>
        </w:rPr>
        <w:t xml:space="preserve"> </w:t>
      </w:r>
      <w:r>
        <w:rPr>
          <w:sz w:val="24"/>
        </w:rPr>
        <w:t>to</w:t>
      </w:r>
      <w:r>
        <w:rPr>
          <w:spacing w:val="-3"/>
          <w:sz w:val="24"/>
        </w:rPr>
        <w:t xml:space="preserve"> </w:t>
      </w:r>
      <w:r>
        <w:rPr>
          <w:sz w:val="24"/>
        </w:rPr>
        <w:t>either</w:t>
      </w:r>
      <w:r>
        <w:rPr>
          <w:spacing w:val="-1"/>
          <w:sz w:val="24"/>
        </w:rPr>
        <w:t xml:space="preserve"> </w:t>
      </w:r>
      <w:r>
        <w:rPr>
          <w:sz w:val="24"/>
        </w:rPr>
        <w:t>start</w:t>
      </w:r>
      <w:r>
        <w:rPr>
          <w:spacing w:val="-6"/>
          <w:sz w:val="24"/>
        </w:rPr>
        <w:t xml:space="preserve"> </w:t>
      </w:r>
      <w:r>
        <w:rPr>
          <w:sz w:val="24"/>
        </w:rPr>
        <w:t>your</w:t>
      </w:r>
      <w:r>
        <w:rPr>
          <w:spacing w:val="-1"/>
          <w:sz w:val="24"/>
        </w:rPr>
        <w:t xml:space="preserve"> </w:t>
      </w:r>
      <w:r>
        <w:rPr>
          <w:sz w:val="24"/>
        </w:rPr>
        <w:t>own business or fund an investment idea you may have</w:t>
      </w:r>
      <w:r>
        <w:rPr>
          <w:spacing w:val="-1"/>
          <w:sz w:val="24"/>
        </w:rPr>
        <w:t xml:space="preserve"> </w:t>
      </w:r>
      <w:r>
        <w:rPr>
          <w:sz w:val="24"/>
        </w:rPr>
        <w:t xml:space="preserve">now or after being released from </w:t>
      </w:r>
      <w:r>
        <w:rPr>
          <w:spacing w:val="-2"/>
          <w:sz w:val="24"/>
        </w:rPr>
        <w:t>prison?</w:t>
      </w:r>
    </w:p>
    <w:p w14:paraId="24612FA3" w14:textId="77777777" w:rsidR="00661A14" w:rsidRDefault="00661A14">
      <w:pPr>
        <w:rPr>
          <w:sz w:val="24"/>
        </w:rPr>
        <w:sectPr w:rsidR="00661A14">
          <w:pgSz w:w="12240" w:h="15840"/>
          <w:pgMar w:top="1500" w:right="240" w:bottom="980" w:left="240" w:header="0" w:footer="787" w:gutter="0"/>
          <w:cols w:space="720"/>
        </w:sectPr>
      </w:pPr>
    </w:p>
    <w:p w14:paraId="3F6D4E4A" w14:textId="77777777" w:rsidR="00661A14" w:rsidRDefault="002B79AE">
      <w:pPr>
        <w:pStyle w:val="BodyText"/>
        <w:spacing w:before="76"/>
        <w:ind w:left="406" w:right="402"/>
        <w:jc w:val="center"/>
      </w:pPr>
      <w:r>
        <w:lastRenderedPageBreak/>
        <w:t>Part</w:t>
      </w:r>
      <w:r>
        <w:rPr>
          <w:spacing w:val="2"/>
        </w:rPr>
        <w:t xml:space="preserve"> </w:t>
      </w:r>
      <w:r>
        <w:rPr>
          <w:spacing w:val="-10"/>
        </w:rPr>
        <w:t>4</w:t>
      </w:r>
    </w:p>
    <w:p w14:paraId="5F61510F" w14:textId="77777777" w:rsidR="00661A14" w:rsidRDefault="00661A14">
      <w:pPr>
        <w:pStyle w:val="BodyText"/>
      </w:pPr>
    </w:p>
    <w:p w14:paraId="336FA708" w14:textId="77777777" w:rsidR="00661A14" w:rsidRDefault="002B79AE">
      <w:pPr>
        <w:pStyle w:val="Heading5"/>
        <w:ind w:left="400" w:right="402"/>
        <w:jc w:val="center"/>
      </w:pPr>
      <w:r>
        <w:t>Employee,</w:t>
      </w:r>
      <w:r>
        <w:rPr>
          <w:spacing w:val="2"/>
        </w:rPr>
        <w:t xml:space="preserve"> </w:t>
      </w:r>
      <w:r>
        <w:t>Employer</w:t>
      </w:r>
      <w:r>
        <w:rPr>
          <w:spacing w:val="-1"/>
        </w:rPr>
        <w:t xml:space="preserve"> </w:t>
      </w:r>
      <w:r>
        <w:t>or</w:t>
      </w:r>
      <w:r>
        <w:rPr>
          <w:spacing w:val="-5"/>
        </w:rPr>
        <w:t xml:space="preserve"> </w:t>
      </w:r>
      <w:r>
        <w:rPr>
          <w:spacing w:val="-2"/>
        </w:rPr>
        <w:t>Investor</w:t>
      </w:r>
    </w:p>
    <w:p w14:paraId="5D67BE0A" w14:textId="77777777" w:rsidR="00661A14" w:rsidRDefault="00661A14">
      <w:pPr>
        <w:pStyle w:val="BodyText"/>
        <w:rPr>
          <w:b/>
        </w:rPr>
      </w:pPr>
    </w:p>
    <w:p w14:paraId="6FF26131" w14:textId="77777777" w:rsidR="00661A14" w:rsidRDefault="002B79AE">
      <w:pPr>
        <w:pStyle w:val="ListParagraph"/>
        <w:numPr>
          <w:ilvl w:val="0"/>
          <w:numId w:val="160"/>
        </w:numPr>
        <w:tabs>
          <w:tab w:val="left" w:pos="1925"/>
        </w:tabs>
        <w:spacing w:before="1"/>
        <w:ind w:hanging="241"/>
        <w:rPr>
          <w:sz w:val="24"/>
        </w:rPr>
      </w:pPr>
      <w:r>
        <w:rPr>
          <w:sz w:val="24"/>
        </w:rPr>
        <w:t>When</w:t>
      </w:r>
      <w:r>
        <w:rPr>
          <w:spacing w:val="-2"/>
          <w:sz w:val="24"/>
        </w:rPr>
        <w:t xml:space="preserve"> </w:t>
      </w:r>
      <w:r>
        <w:rPr>
          <w:sz w:val="24"/>
        </w:rPr>
        <w:t>you</w:t>
      </w:r>
      <w:r>
        <w:rPr>
          <w:spacing w:val="-4"/>
          <w:sz w:val="24"/>
        </w:rPr>
        <w:t xml:space="preserve"> </w:t>
      </w:r>
      <w:r>
        <w:rPr>
          <w:sz w:val="24"/>
        </w:rPr>
        <w:t>get</w:t>
      </w:r>
      <w:r>
        <w:rPr>
          <w:spacing w:val="1"/>
          <w:sz w:val="24"/>
        </w:rPr>
        <w:t xml:space="preserve"> </w:t>
      </w:r>
      <w:r>
        <w:rPr>
          <w:sz w:val="24"/>
        </w:rPr>
        <w:t>out</w:t>
      </w:r>
      <w:r>
        <w:rPr>
          <w:spacing w:val="-4"/>
          <w:sz w:val="24"/>
        </w:rPr>
        <w:t xml:space="preserve"> </w:t>
      </w:r>
      <w:r>
        <w:rPr>
          <w:sz w:val="24"/>
        </w:rPr>
        <w:t>of</w:t>
      </w:r>
      <w:r>
        <w:rPr>
          <w:spacing w:val="-2"/>
          <w:sz w:val="24"/>
        </w:rPr>
        <w:t xml:space="preserve"> </w:t>
      </w:r>
      <w:r>
        <w:rPr>
          <w:sz w:val="24"/>
        </w:rPr>
        <w:t>prison,</w:t>
      </w:r>
      <w:r>
        <w:rPr>
          <w:spacing w:val="-1"/>
          <w:sz w:val="24"/>
        </w:rPr>
        <w:t xml:space="preserve"> </w:t>
      </w:r>
      <w:r>
        <w:rPr>
          <w:sz w:val="24"/>
        </w:rPr>
        <w:t>do you</w:t>
      </w:r>
      <w:r>
        <w:rPr>
          <w:spacing w:val="-4"/>
          <w:sz w:val="24"/>
        </w:rPr>
        <w:t xml:space="preserve"> </w:t>
      </w:r>
      <w:r>
        <w:rPr>
          <w:sz w:val="24"/>
        </w:rPr>
        <w:t>think</w:t>
      </w:r>
      <w:r>
        <w:rPr>
          <w:spacing w:val="1"/>
          <w:sz w:val="24"/>
        </w:rPr>
        <w:t xml:space="preserve"> </w:t>
      </w:r>
      <w:r>
        <w:rPr>
          <w:sz w:val="24"/>
        </w:rPr>
        <w:t>it</w:t>
      </w:r>
      <w:r>
        <w:rPr>
          <w:spacing w:val="1"/>
          <w:sz w:val="24"/>
        </w:rPr>
        <w:t xml:space="preserve"> </w:t>
      </w:r>
      <w:r>
        <w:rPr>
          <w:sz w:val="24"/>
        </w:rPr>
        <w:t>will be hard</w:t>
      </w:r>
      <w:r>
        <w:rPr>
          <w:spacing w:val="-4"/>
          <w:sz w:val="24"/>
        </w:rPr>
        <w:t xml:space="preserve"> </w:t>
      </w:r>
      <w:r>
        <w:rPr>
          <w:sz w:val="24"/>
        </w:rPr>
        <w:t>or</w:t>
      </w:r>
      <w:r>
        <w:rPr>
          <w:spacing w:val="2"/>
          <w:sz w:val="24"/>
        </w:rPr>
        <w:t xml:space="preserve"> </w:t>
      </w:r>
      <w:r>
        <w:rPr>
          <w:sz w:val="24"/>
        </w:rPr>
        <w:t>easy</w:t>
      </w:r>
      <w:r>
        <w:rPr>
          <w:spacing w:val="1"/>
          <w:sz w:val="24"/>
        </w:rPr>
        <w:t xml:space="preserve"> </w:t>
      </w:r>
      <w:r>
        <w:rPr>
          <w:sz w:val="24"/>
        </w:rPr>
        <w:t>for</w:t>
      </w:r>
      <w:r>
        <w:rPr>
          <w:spacing w:val="3"/>
          <w:sz w:val="24"/>
        </w:rPr>
        <w:t xml:space="preserve"> </w:t>
      </w:r>
      <w:r>
        <w:rPr>
          <w:sz w:val="24"/>
        </w:rPr>
        <w:t>you</w:t>
      </w:r>
      <w:r>
        <w:rPr>
          <w:spacing w:val="-5"/>
          <w:sz w:val="24"/>
        </w:rPr>
        <w:t xml:space="preserve"> </w:t>
      </w:r>
      <w:r>
        <w:rPr>
          <w:sz w:val="24"/>
        </w:rPr>
        <w:t>to</w:t>
      </w:r>
      <w:r>
        <w:rPr>
          <w:spacing w:val="1"/>
          <w:sz w:val="24"/>
        </w:rPr>
        <w:t xml:space="preserve"> </w:t>
      </w:r>
      <w:r>
        <w:rPr>
          <w:sz w:val="24"/>
        </w:rPr>
        <w:t>get</w:t>
      </w:r>
      <w:r>
        <w:rPr>
          <w:spacing w:val="-3"/>
          <w:sz w:val="24"/>
        </w:rPr>
        <w:t xml:space="preserve"> </w:t>
      </w:r>
      <w:r>
        <w:rPr>
          <w:sz w:val="24"/>
        </w:rPr>
        <w:t xml:space="preserve">a </w:t>
      </w:r>
      <w:r>
        <w:rPr>
          <w:spacing w:val="-4"/>
          <w:sz w:val="24"/>
        </w:rPr>
        <w:t>job?</w:t>
      </w:r>
    </w:p>
    <w:p w14:paraId="408793A8" w14:textId="77777777" w:rsidR="00661A14" w:rsidRDefault="00661A14">
      <w:pPr>
        <w:pStyle w:val="BodyText"/>
        <w:spacing w:before="2"/>
      </w:pPr>
    </w:p>
    <w:p w14:paraId="2C385B70" w14:textId="77777777" w:rsidR="00661A14" w:rsidRDefault="002B79AE">
      <w:pPr>
        <w:pStyle w:val="ListParagraph"/>
        <w:numPr>
          <w:ilvl w:val="0"/>
          <w:numId w:val="160"/>
        </w:numPr>
        <w:tabs>
          <w:tab w:val="left" w:pos="1925"/>
        </w:tabs>
        <w:spacing w:line="237" w:lineRule="auto"/>
        <w:ind w:left="1919" w:right="1677" w:hanging="236"/>
        <w:rPr>
          <w:sz w:val="24"/>
        </w:rPr>
      </w:pPr>
      <w:r>
        <w:rPr>
          <w:sz w:val="24"/>
        </w:rPr>
        <w:t>Do</w:t>
      </w:r>
      <w:r>
        <w:rPr>
          <w:spacing w:val="-1"/>
          <w:sz w:val="24"/>
        </w:rPr>
        <w:t xml:space="preserve"> </w:t>
      </w:r>
      <w:r>
        <w:rPr>
          <w:sz w:val="24"/>
        </w:rPr>
        <w:t>you</w:t>
      </w:r>
      <w:r>
        <w:rPr>
          <w:spacing w:val="-6"/>
          <w:sz w:val="24"/>
        </w:rPr>
        <w:t xml:space="preserve"> </w:t>
      </w:r>
      <w:r>
        <w:rPr>
          <w:sz w:val="24"/>
        </w:rPr>
        <w:t>know</w:t>
      </w:r>
      <w:r>
        <w:rPr>
          <w:spacing w:val="-2"/>
          <w:sz w:val="24"/>
        </w:rPr>
        <w:t xml:space="preserve"> </w:t>
      </w:r>
      <w:r>
        <w:rPr>
          <w:sz w:val="24"/>
        </w:rPr>
        <w:t>how</w:t>
      </w:r>
      <w:r>
        <w:rPr>
          <w:spacing w:val="-6"/>
          <w:sz w:val="24"/>
        </w:rPr>
        <w:t xml:space="preserve"> </w:t>
      </w:r>
      <w:r>
        <w:rPr>
          <w:sz w:val="24"/>
        </w:rPr>
        <w:t>many</w:t>
      </w:r>
      <w:r>
        <w:rPr>
          <w:spacing w:val="-1"/>
          <w:sz w:val="24"/>
        </w:rPr>
        <w:t xml:space="preserve"> </w:t>
      </w:r>
      <w:r>
        <w:rPr>
          <w:sz w:val="24"/>
        </w:rPr>
        <w:t>months</w:t>
      </w:r>
      <w:r>
        <w:rPr>
          <w:spacing w:val="-3"/>
          <w:sz w:val="24"/>
        </w:rPr>
        <w:t xml:space="preserve"> </w:t>
      </w:r>
      <w:r>
        <w:rPr>
          <w:sz w:val="24"/>
        </w:rPr>
        <w:t>a</w:t>
      </w:r>
      <w:r>
        <w:rPr>
          <w:spacing w:val="-7"/>
          <w:sz w:val="24"/>
        </w:rPr>
        <w:t xml:space="preserve"> </w:t>
      </w:r>
      <w:r>
        <w:rPr>
          <w:sz w:val="24"/>
        </w:rPr>
        <w:t>person</w:t>
      </w:r>
      <w:r>
        <w:rPr>
          <w:spacing w:val="-1"/>
          <w:sz w:val="24"/>
        </w:rPr>
        <w:t xml:space="preserve"> </w:t>
      </w:r>
      <w:r>
        <w:rPr>
          <w:sz w:val="24"/>
        </w:rPr>
        <w:t>must</w:t>
      </w:r>
      <w:r>
        <w:rPr>
          <w:spacing w:val="-5"/>
          <w:sz w:val="24"/>
        </w:rPr>
        <w:t xml:space="preserve"> </w:t>
      </w:r>
      <w:r>
        <w:rPr>
          <w:sz w:val="24"/>
        </w:rPr>
        <w:t>work</w:t>
      </w:r>
      <w:r>
        <w:rPr>
          <w:spacing w:val="-1"/>
          <w:sz w:val="24"/>
        </w:rPr>
        <w:t xml:space="preserve"> </w:t>
      </w:r>
      <w:r>
        <w:rPr>
          <w:sz w:val="24"/>
        </w:rPr>
        <w:t>to</w:t>
      </w:r>
      <w:r>
        <w:rPr>
          <w:spacing w:val="-6"/>
          <w:sz w:val="24"/>
        </w:rPr>
        <w:t xml:space="preserve"> </w:t>
      </w:r>
      <w:r>
        <w:rPr>
          <w:sz w:val="24"/>
        </w:rPr>
        <w:t>cover their taxes</w:t>
      </w:r>
      <w:r>
        <w:rPr>
          <w:spacing w:val="-3"/>
          <w:sz w:val="24"/>
        </w:rPr>
        <w:t xml:space="preserve"> </w:t>
      </w:r>
      <w:r>
        <w:rPr>
          <w:sz w:val="24"/>
        </w:rPr>
        <w:t>alone</w:t>
      </w:r>
      <w:r>
        <w:rPr>
          <w:spacing w:val="-2"/>
          <w:sz w:val="24"/>
        </w:rPr>
        <w:t xml:space="preserve"> </w:t>
      </w:r>
      <w:r>
        <w:rPr>
          <w:sz w:val="24"/>
        </w:rPr>
        <w:t>to</w:t>
      </w:r>
      <w:r>
        <w:rPr>
          <w:spacing w:val="-6"/>
          <w:sz w:val="24"/>
        </w:rPr>
        <w:t xml:space="preserve"> </w:t>
      </w:r>
      <w:r>
        <w:rPr>
          <w:sz w:val="24"/>
        </w:rPr>
        <w:t>the state and federal government?</w:t>
      </w:r>
    </w:p>
    <w:p w14:paraId="0918B580" w14:textId="77777777" w:rsidR="00661A14" w:rsidRDefault="00661A14">
      <w:pPr>
        <w:pStyle w:val="BodyText"/>
        <w:spacing w:before="1"/>
      </w:pPr>
    </w:p>
    <w:p w14:paraId="13F7B2DD" w14:textId="77777777" w:rsidR="00661A14" w:rsidRDefault="002B79AE">
      <w:pPr>
        <w:pStyle w:val="ListParagraph"/>
        <w:numPr>
          <w:ilvl w:val="0"/>
          <w:numId w:val="160"/>
        </w:numPr>
        <w:tabs>
          <w:tab w:val="left" w:pos="1925"/>
        </w:tabs>
        <w:ind w:hanging="241"/>
        <w:rPr>
          <w:sz w:val="24"/>
        </w:rPr>
      </w:pPr>
      <w:r>
        <w:rPr>
          <w:sz w:val="24"/>
        </w:rPr>
        <w:t>Does</w:t>
      </w:r>
      <w:r>
        <w:rPr>
          <w:spacing w:val="-5"/>
          <w:sz w:val="24"/>
        </w:rPr>
        <w:t xml:space="preserve"> </w:t>
      </w:r>
      <w:r>
        <w:rPr>
          <w:sz w:val="24"/>
        </w:rPr>
        <w:t>anyone</w:t>
      </w:r>
      <w:r>
        <w:rPr>
          <w:spacing w:val="-1"/>
          <w:sz w:val="24"/>
        </w:rPr>
        <w:t xml:space="preserve"> </w:t>
      </w:r>
      <w:r>
        <w:rPr>
          <w:sz w:val="24"/>
        </w:rPr>
        <w:t>know</w:t>
      </w:r>
      <w:r>
        <w:rPr>
          <w:spacing w:val="-1"/>
          <w:sz w:val="24"/>
        </w:rPr>
        <w:t xml:space="preserve"> </w:t>
      </w:r>
      <w:r>
        <w:rPr>
          <w:sz w:val="24"/>
        </w:rPr>
        <w:t>some</w:t>
      </w:r>
      <w:r>
        <w:rPr>
          <w:spacing w:val="-2"/>
          <w:sz w:val="24"/>
        </w:rPr>
        <w:t xml:space="preserve"> </w:t>
      </w:r>
      <w:r>
        <w:rPr>
          <w:sz w:val="24"/>
        </w:rPr>
        <w:t>of</w:t>
      </w:r>
      <w:r>
        <w:rPr>
          <w:spacing w:val="2"/>
          <w:sz w:val="24"/>
        </w:rPr>
        <w:t xml:space="preserve"> </w:t>
      </w:r>
      <w:r>
        <w:rPr>
          <w:sz w:val="24"/>
        </w:rPr>
        <w:t>the</w:t>
      </w:r>
      <w:r>
        <w:rPr>
          <w:spacing w:val="-6"/>
          <w:sz w:val="24"/>
        </w:rPr>
        <w:t xml:space="preserve"> </w:t>
      </w:r>
      <w:r>
        <w:rPr>
          <w:sz w:val="24"/>
        </w:rPr>
        <w:t>benefits</w:t>
      </w:r>
      <w:r>
        <w:rPr>
          <w:spacing w:val="-2"/>
          <w:sz w:val="24"/>
        </w:rPr>
        <w:t xml:space="preserve"> </w:t>
      </w:r>
      <w:r>
        <w:rPr>
          <w:sz w:val="24"/>
        </w:rPr>
        <w:t>of</w:t>
      </w:r>
      <w:r>
        <w:rPr>
          <w:spacing w:val="-4"/>
          <w:sz w:val="24"/>
        </w:rPr>
        <w:t xml:space="preserve"> </w:t>
      </w:r>
      <w:r>
        <w:rPr>
          <w:sz w:val="24"/>
        </w:rPr>
        <w:t>being a</w:t>
      </w:r>
      <w:r>
        <w:rPr>
          <w:spacing w:val="-1"/>
          <w:sz w:val="24"/>
        </w:rPr>
        <w:t xml:space="preserve"> </w:t>
      </w:r>
      <w:r>
        <w:rPr>
          <w:sz w:val="24"/>
        </w:rPr>
        <w:t>business</w:t>
      </w:r>
      <w:r>
        <w:rPr>
          <w:spacing w:val="-2"/>
          <w:sz w:val="24"/>
        </w:rPr>
        <w:t xml:space="preserve"> owner?</w:t>
      </w:r>
    </w:p>
    <w:p w14:paraId="20958714" w14:textId="77777777" w:rsidR="00661A14" w:rsidRDefault="00661A14">
      <w:pPr>
        <w:pStyle w:val="BodyText"/>
      </w:pPr>
    </w:p>
    <w:p w14:paraId="236BC5FC" w14:textId="77777777" w:rsidR="00661A14" w:rsidRDefault="002B79AE">
      <w:pPr>
        <w:pStyle w:val="ListParagraph"/>
        <w:numPr>
          <w:ilvl w:val="1"/>
          <w:numId w:val="160"/>
        </w:numPr>
        <w:tabs>
          <w:tab w:val="left" w:pos="2759"/>
          <w:tab w:val="left" w:pos="2760"/>
        </w:tabs>
        <w:ind w:hanging="361"/>
        <w:rPr>
          <w:sz w:val="24"/>
        </w:rPr>
      </w:pPr>
      <w:r>
        <w:rPr>
          <w:sz w:val="24"/>
        </w:rPr>
        <w:t>convert</w:t>
      </w:r>
      <w:r>
        <w:rPr>
          <w:spacing w:val="-2"/>
          <w:sz w:val="24"/>
        </w:rPr>
        <w:t xml:space="preserve"> </w:t>
      </w:r>
      <w:r>
        <w:rPr>
          <w:sz w:val="24"/>
        </w:rPr>
        <w:t>ordinary</w:t>
      </w:r>
      <w:r>
        <w:rPr>
          <w:spacing w:val="-5"/>
          <w:sz w:val="24"/>
        </w:rPr>
        <w:t xml:space="preserve"> </w:t>
      </w:r>
      <w:r>
        <w:rPr>
          <w:sz w:val="24"/>
        </w:rPr>
        <w:t>earned income</w:t>
      </w:r>
      <w:r>
        <w:rPr>
          <w:spacing w:val="-5"/>
          <w:sz w:val="24"/>
        </w:rPr>
        <w:t xml:space="preserve"> </w:t>
      </w:r>
      <w:r>
        <w:rPr>
          <w:sz w:val="24"/>
        </w:rPr>
        <w:t>into passive</w:t>
      </w:r>
      <w:r>
        <w:rPr>
          <w:spacing w:val="-1"/>
          <w:sz w:val="24"/>
        </w:rPr>
        <w:t xml:space="preserve"> </w:t>
      </w:r>
      <w:r>
        <w:rPr>
          <w:sz w:val="24"/>
        </w:rPr>
        <w:t>and portfolio</w:t>
      </w:r>
      <w:r>
        <w:rPr>
          <w:spacing w:val="-4"/>
          <w:sz w:val="24"/>
        </w:rPr>
        <w:t xml:space="preserve"> </w:t>
      </w:r>
      <w:r>
        <w:rPr>
          <w:spacing w:val="-2"/>
          <w:sz w:val="24"/>
        </w:rPr>
        <w:t>income.</w:t>
      </w:r>
    </w:p>
    <w:p w14:paraId="78972577" w14:textId="77777777" w:rsidR="00661A14" w:rsidRDefault="00661A14">
      <w:pPr>
        <w:pStyle w:val="BodyText"/>
      </w:pPr>
    </w:p>
    <w:p w14:paraId="59854D06" w14:textId="77777777" w:rsidR="00661A14" w:rsidRDefault="002B79AE">
      <w:pPr>
        <w:pStyle w:val="ListParagraph"/>
        <w:numPr>
          <w:ilvl w:val="1"/>
          <w:numId w:val="160"/>
        </w:numPr>
        <w:tabs>
          <w:tab w:val="left" w:pos="2759"/>
          <w:tab w:val="left" w:pos="2760"/>
        </w:tabs>
        <w:ind w:hanging="361"/>
        <w:rPr>
          <w:sz w:val="24"/>
        </w:rPr>
      </w:pPr>
      <w:r>
        <w:rPr>
          <w:sz w:val="24"/>
        </w:rPr>
        <w:t>purchase</w:t>
      </w:r>
      <w:r>
        <w:rPr>
          <w:spacing w:val="-1"/>
          <w:sz w:val="24"/>
        </w:rPr>
        <w:t xml:space="preserve"> </w:t>
      </w:r>
      <w:r>
        <w:rPr>
          <w:sz w:val="24"/>
        </w:rPr>
        <w:t>assets</w:t>
      </w:r>
      <w:r>
        <w:rPr>
          <w:spacing w:val="-1"/>
          <w:sz w:val="24"/>
        </w:rPr>
        <w:t xml:space="preserve"> </w:t>
      </w:r>
      <w:r>
        <w:rPr>
          <w:sz w:val="24"/>
        </w:rPr>
        <w:t>through your</w:t>
      </w:r>
      <w:r>
        <w:rPr>
          <w:spacing w:val="-2"/>
          <w:sz w:val="24"/>
        </w:rPr>
        <w:t xml:space="preserve"> business</w:t>
      </w:r>
    </w:p>
    <w:p w14:paraId="69E8D6B0" w14:textId="77777777" w:rsidR="00661A14" w:rsidRDefault="00661A14">
      <w:pPr>
        <w:pStyle w:val="BodyText"/>
      </w:pPr>
    </w:p>
    <w:p w14:paraId="24811347" w14:textId="77777777" w:rsidR="00661A14" w:rsidRDefault="002B79AE">
      <w:pPr>
        <w:pStyle w:val="ListParagraph"/>
        <w:numPr>
          <w:ilvl w:val="1"/>
          <w:numId w:val="160"/>
        </w:numPr>
        <w:tabs>
          <w:tab w:val="left" w:pos="2759"/>
          <w:tab w:val="left" w:pos="2760"/>
        </w:tabs>
        <w:spacing w:line="242" w:lineRule="auto"/>
        <w:ind w:right="2585"/>
        <w:rPr>
          <w:sz w:val="24"/>
        </w:rPr>
      </w:pPr>
      <w:r>
        <w:rPr>
          <w:sz w:val="24"/>
        </w:rPr>
        <w:t>pay</w:t>
      </w:r>
      <w:r>
        <w:rPr>
          <w:spacing w:val="-2"/>
          <w:sz w:val="24"/>
        </w:rPr>
        <w:t xml:space="preserve"> </w:t>
      </w:r>
      <w:r>
        <w:rPr>
          <w:sz w:val="24"/>
        </w:rPr>
        <w:t>taxes</w:t>
      </w:r>
      <w:r>
        <w:rPr>
          <w:spacing w:val="-4"/>
          <w:sz w:val="24"/>
        </w:rPr>
        <w:t xml:space="preserve"> </w:t>
      </w:r>
      <w:r>
        <w:rPr>
          <w:sz w:val="24"/>
        </w:rPr>
        <w:t>last</w:t>
      </w:r>
      <w:r>
        <w:rPr>
          <w:spacing w:val="-2"/>
          <w:sz w:val="24"/>
        </w:rPr>
        <w:t xml:space="preserve"> </w:t>
      </w:r>
      <w:r>
        <w:rPr>
          <w:sz w:val="24"/>
        </w:rPr>
        <w:t>after</w:t>
      </w:r>
      <w:r>
        <w:rPr>
          <w:spacing w:val="-1"/>
          <w:sz w:val="24"/>
        </w:rPr>
        <w:t xml:space="preserve"> </w:t>
      </w:r>
      <w:r>
        <w:rPr>
          <w:sz w:val="24"/>
        </w:rPr>
        <w:t>you</w:t>
      </w:r>
      <w:r>
        <w:rPr>
          <w:spacing w:val="-7"/>
          <w:sz w:val="24"/>
        </w:rPr>
        <w:t xml:space="preserve"> </w:t>
      </w:r>
      <w:r>
        <w:rPr>
          <w:sz w:val="24"/>
        </w:rPr>
        <w:t>take</w:t>
      </w:r>
      <w:r>
        <w:rPr>
          <w:spacing w:val="-3"/>
          <w:sz w:val="24"/>
        </w:rPr>
        <w:t xml:space="preserve"> </w:t>
      </w:r>
      <w:proofErr w:type="gramStart"/>
      <w:r>
        <w:rPr>
          <w:sz w:val="24"/>
        </w:rPr>
        <w:t>all</w:t>
      </w:r>
      <w:r>
        <w:rPr>
          <w:spacing w:val="-2"/>
          <w:sz w:val="24"/>
        </w:rPr>
        <w:t xml:space="preserve"> </w:t>
      </w:r>
      <w:r>
        <w:rPr>
          <w:sz w:val="24"/>
        </w:rPr>
        <w:t>of</w:t>
      </w:r>
      <w:proofErr w:type="gramEnd"/>
      <w:r>
        <w:rPr>
          <w:spacing w:val="-1"/>
          <w:sz w:val="24"/>
        </w:rPr>
        <w:t xml:space="preserve"> </w:t>
      </w:r>
      <w:r>
        <w:rPr>
          <w:sz w:val="24"/>
        </w:rPr>
        <w:t>your</w:t>
      </w:r>
      <w:r>
        <w:rPr>
          <w:spacing w:val="-1"/>
          <w:sz w:val="24"/>
        </w:rPr>
        <w:t xml:space="preserve"> </w:t>
      </w:r>
      <w:r>
        <w:rPr>
          <w:sz w:val="24"/>
        </w:rPr>
        <w:t>tax</w:t>
      </w:r>
      <w:r>
        <w:rPr>
          <w:spacing w:val="40"/>
          <w:sz w:val="24"/>
        </w:rPr>
        <w:t xml:space="preserve"> </w:t>
      </w:r>
      <w:r>
        <w:rPr>
          <w:sz w:val="24"/>
        </w:rPr>
        <w:t>credits,</w:t>
      </w:r>
      <w:r>
        <w:rPr>
          <w:spacing w:val="-4"/>
          <w:sz w:val="24"/>
        </w:rPr>
        <w:t xml:space="preserve"> </w:t>
      </w:r>
      <w:r>
        <w:rPr>
          <w:sz w:val="24"/>
        </w:rPr>
        <w:t>deductions</w:t>
      </w:r>
      <w:r>
        <w:rPr>
          <w:spacing w:val="-4"/>
          <w:sz w:val="24"/>
        </w:rPr>
        <w:t xml:space="preserve"> </w:t>
      </w:r>
      <w:r>
        <w:rPr>
          <w:sz w:val="24"/>
        </w:rPr>
        <w:t xml:space="preserve">and </w:t>
      </w:r>
      <w:r>
        <w:rPr>
          <w:spacing w:val="-2"/>
          <w:sz w:val="24"/>
        </w:rPr>
        <w:t>exclusions</w:t>
      </w:r>
    </w:p>
    <w:p w14:paraId="06CD4F82" w14:textId="77777777" w:rsidR="00661A14" w:rsidRDefault="00661A14">
      <w:pPr>
        <w:pStyle w:val="BodyText"/>
        <w:rPr>
          <w:sz w:val="26"/>
        </w:rPr>
      </w:pPr>
    </w:p>
    <w:p w14:paraId="0D6FD0FF" w14:textId="77777777" w:rsidR="00661A14" w:rsidRDefault="00661A14">
      <w:pPr>
        <w:pStyle w:val="BodyText"/>
        <w:spacing w:before="6"/>
        <w:rPr>
          <w:sz w:val="21"/>
        </w:rPr>
      </w:pPr>
    </w:p>
    <w:p w14:paraId="15B184E8" w14:textId="77777777" w:rsidR="00661A14" w:rsidRDefault="002B79AE">
      <w:pPr>
        <w:pStyle w:val="ListParagraph"/>
        <w:numPr>
          <w:ilvl w:val="0"/>
          <w:numId w:val="160"/>
        </w:numPr>
        <w:tabs>
          <w:tab w:val="left" w:pos="1925"/>
        </w:tabs>
        <w:spacing w:line="242" w:lineRule="auto"/>
        <w:ind w:left="1919" w:right="1735" w:hanging="236"/>
        <w:rPr>
          <w:sz w:val="24"/>
        </w:rPr>
      </w:pPr>
      <w:r>
        <w:rPr>
          <w:sz w:val="24"/>
        </w:rPr>
        <w:t>If you</w:t>
      </w:r>
      <w:r>
        <w:rPr>
          <w:spacing w:val="-6"/>
          <w:sz w:val="24"/>
        </w:rPr>
        <w:t xml:space="preserve"> </w:t>
      </w:r>
      <w:r>
        <w:rPr>
          <w:sz w:val="24"/>
        </w:rPr>
        <w:t>want</w:t>
      </w:r>
      <w:r>
        <w:rPr>
          <w:spacing w:val="-1"/>
          <w:sz w:val="24"/>
        </w:rPr>
        <w:t xml:space="preserve"> </w:t>
      </w:r>
      <w:r>
        <w:rPr>
          <w:sz w:val="24"/>
        </w:rPr>
        <w:t>to</w:t>
      </w:r>
      <w:r>
        <w:rPr>
          <w:spacing w:val="-6"/>
          <w:sz w:val="24"/>
        </w:rPr>
        <w:t xml:space="preserve"> </w:t>
      </w:r>
      <w:r>
        <w:rPr>
          <w:sz w:val="24"/>
        </w:rPr>
        <w:t>get</w:t>
      </w:r>
      <w:r>
        <w:rPr>
          <w:spacing w:val="-1"/>
          <w:sz w:val="24"/>
        </w:rPr>
        <w:t xml:space="preserve"> </w:t>
      </w:r>
      <w:r>
        <w:rPr>
          <w:sz w:val="24"/>
        </w:rPr>
        <w:t>out</w:t>
      </w:r>
      <w:r>
        <w:rPr>
          <w:spacing w:val="-5"/>
          <w:sz w:val="24"/>
        </w:rPr>
        <w:t xml:space="preserve"> </w:t>
      </w:r>
      <w:r>
        <w:rPr>
          <w:sz w:val="24"/>
        </w:rPr>
        <w:t>and</w:t>
      </w:r>
      <w:r>
        <w:rPr>
          <w:spacing w:val="-1"/>
          <w:sz w:val="24"/>
        </w:rPr>
        <w:t xml:space="preserve"> </w:t>
      </w:r>
      <w:r>
        <w:rPr>
          <w:sz w:val="24"/>
        </w:rPr>
        <w:t>become</w:t>
      </w:r>
      <w:r>
        <w:rPr>
          <w:spacing w:val="-2"/>
          <w:sz w:val="24"/>
        </w:rPr>
        <w:t xml:space="preserve"> </w:t>
      </w:r>
      <w:r>
        <w:rPr>
          <w:sz w:val="24"/>
        </w:rPr>
        <w:t>a</w:t>
      </w:r>
      <w:r>
        <w:rPr>
          <w:spacing w:val="-2"/>
          <w:sz w:val="24"/>
        </w:rPr>
        <w:t xml:space="preserve"> </w:t>
      </w:r>
      <w:r>
        <w:rPr>
          <w:sz w:val="24"/>
        </w:rPr>
        <w:t>great</w:t>
      </w:r>
      <w:r>
        <w:rPr>
          <w:spacing w:val="-1"/>
          <w:sz w:val="24"/>
        </w:rPr>
        <w:t xml:space="preserve"> </w:t>
      </w:r>
      <w:r>
        <w:rPr>
          <w:sz w:val="24"/>
        </w:rPr>
        <w:t>provider for</w:t>
      </w:r>
      <w:r>
        <w:rPr>
          <w:spacing w:val="-4"/>
          <w:sz w:val="24"/>
        </w:rPr>
        <w:t xml:space="preserve"> </w:t>
      </w:r>
      <w:r>
        <w:rPr>
          <w:sz w:val="24"/>
        </w:rPr>
        <w:t>your</w:t>
      </w:r>
      <w:r>
        <w:rPr>
          <w:spacing w:val="-4"/>
          <w:sz w:val="24"/>
        </w:rPr>
        <w:t xml:space="preserve"> </w:t>
      </w:r>
      <w:r>
        <w:rPr>
          <w:sz w:val="24"/>
        </w:rPr>
        <w:t>family, what</w:t>
      </w:r>
      <w:r>
        <w:rPr>
          <w:spacing w:val="-5"/>
          <w:sz w:val="24"/>
        </w:rPr>
        <w:t xml:space="preserve"> </w:t>
      </w:r>
      <w:r>
        <w:rPr>
          <w:sz w:val="24"/>
        </w:rPr>
        <w:t>should</w:t>
      </w:r>
      <w:r>
        <w:rPr>
          <w:spacing w:val="-1"/>
          <w:sz w:val="24"/>
        </w:rPr>
        <w:t xml:space="preserve"> </w:t>
      </w:r>
      <w:r>
        <w:rPr>
          <w:sz w:val="24"/>
        </w:rPr>
        <w:t>you be doing while you are in here?</w:t>
      </w:r>
    </w:p>
    <w:p w14:paraId="56446995" w14:textId="77777777" w:rsidR="00661A14" w:rsidRDefault="00661A14">
      <w:pPr>
        <w:pStyle w:val="BodyText"/>
        <w:spacing w:before="8"/>
        <w:rPr>
          <w:sz w:val="23"/>
        </w:rPr>
      </w:pPr>
    </w:p>
    <w:p w14:paraId="199366E7" w14:textId="77777777" w:rsidR="00661A14" w:rsidRDefault="002B79AE">
      <w:pPr>
        <w:pStyle w:val="ListParagraph"/>
        <w:numPr>
          <w:ilvl w:val="1"/>
          <w:numId w:val="160"/>
        </w:numPr>
        <w:tabs>
          <w:tab w:val="left" w:pos="2759"/>
          <w:tab w:val="left" w:pos="2760"/>
        </w:tabs>
        <w:ind w:hanging="361"/>
        <w:rPr>
          <w:sz w:val="24"/>
        </w:rPr>
      </w:pPr>
      <w:r>
        <w:rPr>
          <w:sz w:val="24"/>
        </w:rPr>
        <w:t>learning</w:t>
      </w:r>
      <w:r>
        <w:rPr>
          <w:spacing w:val="-2"/>
          <w:sz w:val="24"/>
        </w:rPr>
        <w:t xml:space="preserve"> </w:t>
      </w:r>
      <w:r>
        <w:rPr>
          <w:sz w:val="24"/>
        </w:rPr>
        <w:t>about personal</w:t>
      </w:r>
      <w:r>
        <w:rPr>
          <w:spacing w:val="-3"/>
          <w:sz w:val="24"/>
        </w:rPr>
        <w:t xml:space="preserve"> </w:t>
      </w:r>
      <w:r>
        <w:rPr>
          <w:sz w:val="24"/>
        </w:rPr>
        <w:t>finance</w:t>
      </w:r>
      <w:r>
        <w:rPr>
          <w:spacing w:val="-1"/>
          <w:sz w:val="24"/>
        </w:rPr>
        <w:t xml:space="preserve"> </w:t>
      </w:r>
      <w:r>
        <w:rPr>
          <w:sz w:val="24"/>
        </w:rPr>
        <w:t>and</w:t>
      </w:r>
      <w:r>
        <w:rPr>
          <w:spacing w:val="1"/>
          <w:sz w:val="24"/>
        </w:rPr>
        <w:t xml:space="preserve"> </w:t>
      </w:r>
      <w:r>
        <w:rPr>
          <w:spacing w:val="-2"/>
          <w:sz w:val="24"/>
        </w:rPr>
        <w:t>investing</w:t>
      </w:r>
    </w:p>
    <w:p w14:paraId="46DF635D" w14:textId="77777777" w:rsidR="00661A14" w:rsidRDefault="00661A14">
      <w:pPr>
        <w:pStyle w:val="BodyText"/>
      </w:pPr>
    </w:p>
    <w:p w14:paraId="02F3D083" w14:textId="77777777" w:rsidR="00661A14" w:rsidRDefault="002B79AE">
      <w:pPr>
        <w:pStyle w:val="ListParagraph"/>
        <w:numPr>
          <w:ilvl w:val="1"/>
          <w:numId w:val="160"/>
        </w:numPr>
        <w:tabs>
          <w:tab w:val="left" w:pos="2759"/>
          <w:tab w:val="left" w:pos="2760"/>
        </w:tabs>
        <w:rPr>
          <w:sz w:val="24"/>
        </w:rPr>
      </w:pPr>
      <w:r>
        <w:rPr>
          <w:sz w:val="24"/>
        </w:rPr>
        <w:t>know</w:t>
      </w:r>
      <w:r>
        <w:rPr>
          <w:spacing w:val="-4"/>
          <w:sz w:val="24"/>
        </w:rPr>
        <w:t xml:space="preserve"> </w:t>
      </w:r>
      <w:r>
        <w:rPr>
          <w:sz w:val="24"/>
        </w:rPr>
        <w:t>the</w:t>
      </w:r>
      <w:r>
        <w:rPr>
          <w:spacing w:val="-1"/>
          <w:sz w:val="24"/>
        </w:rPr>
        <w:t xml:space="preserve"> </w:t>
      </w:r>
      <w:r>
        <w:rPr>
          <w:sz w:val="24"/>
        </w:rPr>
        <w:t>different between</w:t>
      </w:r>
      <w:r>
        <w:rPr>
          <w:spacing w:val="-1"/>
          <w:sz w:val="24"/>
        </w:rPr>
        <w:t xml:space="preserve"> </w:t>
      </w:r>
      <w:r>
        <w:rPr>
          <w:sz w:val="24"/>
        </w:rPr>
        <w:t>an</w:t>
      </w:r>
      <w:r>
        <w:rPr>
          <w:spacing w:val="-5"/>
          <w:sz w:val="24"/>
        </w:rPr>
        <w:t xml:space="preserve"> </w:t>
      </w:r>
      <w:r>
        <w:rPr>
          <w:sz w:val="24"/>
        </w:rPr>
        <w:t>asset and a</w:t>
      </w:r>
      <w:r>
        <w:rPr>
          <w:spacing w:val="-1"/>
          <w:sz w:val="24"/>
        </w:rPr>
        <w:t xml:space="preserve"> </w:t>
      </w:r>
      <w:r>
        <w:rPr>
          <w:spacing w:val="-2"/>
          <w:sz w:val="24"/>
        </w:rPr>
        <w:t>liability</w:t>
      </w:r>
    </w:p>
    <w:p w14:paraId="5E92F061" w14:textId="77777777" w:rsidR="00661A14" w:rsidRDefault="00661A14">
      <w:pPr>
        <w:pStyle w:val="BodyText"/>
      </w:pPr>
    </w:p>
    <w:p w14:paraId="461C9B52" w14:textId="77777777" w:rsidR="00661A14" w:rsidRDefault="002B79AE">
      <w:pPr>
        <w:pStyle w:val="ListParagraph"/>
        <w:numPr>
          <w:ilvl w:val="1"/>
          <w:numId w:val="160"/>
        </w:numPr>
        <w:tabs>
          <w:tab w:val="left" w:pos="2759"/>
          <w:tab w:val="left" w:pos="2760"/>
        </w:tabs>
        <w:spacing w:before="1"/>
        <w:rPr>
          <w:sz w:val="24"/>
        </w:rPr>
      </w:pPr>
      <w:r>
        <w:rPr>
          <w:sz w:val="24"/>
        </w:rPr>
        <w:t>learn</w:t>
      </w:r>
      <w:r>
        <w:rPr>
          <w:spacing w:val="-3"/>
          <w:sz w:val="24"/>
        </w:rPr>
        <w:t xml:space="preserve"> </w:t>
      </w:r>
      <w:r>
        <w:rPr>
          <w:sz w:val="24"/>
        </w:rPr>
        <w:t>how</w:t>
      </w:r>
      <w:r>
        <w:rPr>
          <w:spacing w:val="-1"/>
          <w:sz w:val="24"/>
        </w:rPr>
        <w:t xml:space="preserve"> </w:t>
      </w:r>
      <w:r>
        <w:rPr>
          <w:sz w:val="24"/>
        </w:rPr>
        <w:t>to</w:t>
      </w:r>
      <w:r>
        <w:rPr>
          <w:spacing w:val="-6"/>
          <w:sz w:val="24"/>
        </w:rPr>
        <w:t xml:space="preserve"> </w:t>
      </w:r>
      <w:r>
        <w:rPr>
          <w:sz w:val="24"/>
        </w:rPr>
        <w:t>read financial statements</w:t>
      </w:r>
      <w:r>
        <w:rPr>
          <w:spacing w:val="-3"/>
          <w:sz w:val="24"/>
        </w:rPr>
        <w:t xml:space="preserve"> </w:t>
      </w:r>
      <w:r>
        <w:rPr>
          <w:sz w:val="24"/>
        </w:rPr>
        <w:t>of</w:t>
      </w:r>
      <w:r>
        <w:rPr>
          <w:spacing w:val="2"/>
          <w:sz w:val="24"/>
        </w:rPr>
        <w:t xml:space="preserve"> </w:t>
      </w:r>
      <w:r>
        <w:rPr>
          <w:sz w:val="24"/>
        </w:rPr>
        <w:t>businesses</w:t>
      </w:r>
      <w:r>
        <w:rPr>
          <w:spacing w:val="-3"/>
          <w:sz w:val="24"/>
        </w:rPr>
        <w:t xml:space="preserve"> </w:t>
      </w:r>
      <w:r>
        <w:rPr>
          <w:sz w:val="24"/>
        </w:rPr>
        <w:t>and other</w:t>
      </w:r>
      <w:r>
        <w:rPr>
          <w:spacing w:val="2"/>
          <w:sz w:val="24"/>
        </w:rPr>
        <w:t xml:space="preserve"> </w:t>
      </w:r>
      <w:r>
        <w:rPr>
          <w:spacing w:val="-2"/>
          <w:sz w:val="24"/>
        </w:rPr>
        <w:t>assets</w:t>
      </w:r>
    </w:p>
    <w:p w14:paraId="527F80B7" w14:textId="77777777" w:rsidR="00661A14" w:rsidRDefault="00661A14">
      <w:pPr>
        <w:pStyle w:val="BodyText"/>
        <w:spacing w:before="11"/>
        <w:rPr>
          <w:sz w:val="23"/>
        </w:rPr>
      </w:pPr>
    </w:p>
    <w:p w14:paraId="0079C3DA" w14:textId="77777777" w:rsidR="00661A14" w:rsidRDefault="002B79AE">
      <w:pPr>
        <w:pStyle w:val="ListParagraph"/>
        <w:numPr>
          <w:ilvl w:val="0"/>
          <w:numId w:val="160"/>
        </w:numPr>
        <w:tabs>
          <w:tab w:val="left" w:pos="1925"/>
        </w:tabs>
        <w:ind w:hanging="241"/>
        <w:rPr>
          <w:sz w:val="24"/>
        </w:rPr>
      </w:pPr>
      <w:r>
        <w:rPr>
          <w:sz w:val="24"/>
        </w:rPr>
        <w:t>Why</w:t>
      </w:r>
      <w:r>
        <w:rPr>
          <w:spacing w:val="-3"/>
          <w:sz w:val="24"/>
        </w:rPr>
        <w:t xml:space="preserve"> </w:t>
      </w:r>
      <w:r>
        <w:rPr>
          <w:sz w:val="24"/>
        </w:rPr>
        <w:t>do</w:t>
      </w:r>
      <w:r>
        <w:rPr>
          <w:spacing w:val="-5"/>
          <w:sz w:val="24"/>
        </w:rPr>
        <w:t xml:space="preserve"> </w:t>
      </w:r>
      <w:r>
        <w:rPr>
          <w:sz w:val="24"/>
        </w:rPr>
        <w:t>you</w:t>
      </w:r>
      <w:r>
        <w:rPr>
          <w:spacing w:val="-1"/>
          <w:sz w:val="24"/>
        </w:rPr>
        <w:t xml:space="preserve"> </w:t>
      </w:r>
      <w:r>
        <w:rPr>
          <w:sz w:val="24"/>
        </w:rPr>
        <w:t>think a</w:t>
      </w:r>
      <w:r>
        <w:rPr>
          <w:spacing w:val="-2"/>
          <w:sz w:val="24"/>
        </w:rPr>
        <w:t xml:space="preserve"> </w:t>
      </w:r>
      <w:r>
        <w:rPr>
          <w:sz w:val="24"/>
        </w:rPr>
        <w:t>person</w:t>
      </w:r>
      <w:r>
        <w:rPr>
          <w:spacing w:val="-1"/>
          <w:sz w:val="24"/>
        </w:rPr>
        <w:t xml:space="preserve"> </w:t>
      </w:r>
      <w:r>
        <w:rPr>
          <w:sz w:val="24"/>
        </w:rPr>
        <w:t>need to</w:t>
      </w:r>
      <w:r>
        <w:rPr>
          <w:spacing w:val="-1"/>
          <w:sz w:val="24"/>
        </w:rPr>
        <w:t xml:space="preserve"> </w:t>
      </w:r>
      <w:r>
        <w:rPr>
          <w:sz w:val="24"/>
        </w:rPr>
        <w:t>become</w:t>
      </w:r>
      <w:r>
        <w:rPr>
          <w:spacing w:val="-6"/>
          <w:sz w:val="24"/>
        </w:rPr>
        <w:t xml:space="preserve"> </w:t>
      </w:r>
      <w:r>
        <w:rPr>
          <w:sz w:val="24"/>
        </w:rPr>
        <w:t xml:space="preserve">financially </w:t>
      </w:r>
      <w:r>
        <w:rPr>
          <w:spacing w:val="-2"/>
          <w:sz w:val="24"/>
        </w:rPr>
        <w:t>literate?</w:t>
      </w:r>
    </w:p>
    <w:p w14:paraId="5A5B2DBA" w14:textId="77777777" w:rsidR="00661A14" w:rsidRDefault="00661A14">
      <w:pPr>
        <w:pStyle w:val="BodyText"/>
        <w:spacing w:before="2"/>
      </w:pPr>
    </w:p>
    <w:p w14:paraId="76F626DD" w14:textId="77777777" w:rsidR="00661A14" w:rsidRDefault="002B79AE">
      <w:pPr>
        <w:pStyle w:val="ListParagraph"/>
        <w:numPr>
          <w:ilvl w:val="1"/>
          <w:numId w:val="160"/>
        </w:numPr>
        <w:tabs>
          <w:tab w:val="left" w:pos="2759"/>
          <w:tab w:val="left" w:pos="2760"/>
        </w:tabs>
        <w:spacing w:line="237" w:lineRule="auto"/>
        <w:ind w:right="1612"/>
        <w:rPr>
          <w:sz w:val="24"/>
        </w:rPr>
      </w:pPr>
      <w:proofErr w:type="gramStart"/>
      <w:r>
        <w:rPr>
          <w:sz w:val="24"/>
        </w:rPr>
        <w:t>So</w:t>
      </w:r>
      <w:proofErr w:type="gramEnd"/>
      <w:r>
        <w:rPr>
          <w:spacing w:val="-2"/>
          <w:sz w:val="24"/>
        </w:rPr>
        <w:t xml:space="preserve"> </w:t>
      </w:r>
      <w:r>
        <w:rPr>
          <w:sz w:val="24"/>
        </w:rPr>
        <w:t>they</w:t>
      </w:r>
      <w:r>
        <w:rPr>
          <w:spacing w:val="-2"/>
          <w:sz w:val="24"/>
        </w:rPr>
        <w:t xml:space="preserve"> </w:t>
      </w:r>
      <w:r>
        <w:rPr>
          <w:sz w:val="24"/>
        </w:rPr>
        <w:t>will</w:t>
      </w:r>
      <w:r>
        <w:rPr>
          <w:spacing w:val="-6"/>
          <w:sz w:val="24"/>
        </w:rPr>
        <w:t xml:space="preserve"> </w:t>
      </w:r>
      <w:r>
        <w:rPr>
          <w:sz w:val="24"/>
        </w:rPr>
        <w:t>know</w:t>
      </w:r>
      <w:r>
        <w:rPr>
          <w:spacing w:val="-3"/>
          <w:sz w:val="24"/>
        </w:rPr>
        <w:t xml:space="preserve"> </w:t>
      </w:r>
      <w:r>
        <w:rPr>
          <w:sz w:val="24"/>
        </w:rPr>
        <w:t>the</w:t>
      </w:r>
      <w:r>
        <w:rPr>
          <w:spacing w:val="-8"/>
          <w:sz w:val="24"/>
        </w:rPr>
        <w:t xml:space="preserve"> </w:t>
      </w:r>
      <w:r>
        <w:rPr>
          <w:sz w:val="24"/>
        </w:rPr>
        <w:t>importance</w:t>
      </w:r>
      <w:r>
        <w:rPr>
          <w:spacing w:val="-3"/>
          <w:sz w:val="24"/>
        </w:rPr>
        <w:t xml:space="preserve"> </w:t>
      </w:r>
      <w:r>
        <w:rPr>
          <w:sz w:val="24"/>
        </w:rPr>
        <w:t>of creating</w:t>
      </w:r>
      <w:r>
        <w:rPr>
          <w:spacing w:val="-7"/>
          <w:sz w:val="24"/>
        </w:rPr>
        <w:t xml:space="preserve"> </w:t>
      </w:r>
      <w:r>
        <w:rPr>
          <w:sz w:val="24"/>
        </w:rPr>
        <w:t>written</w:t>
      </w:r>
      <w:r>
        <w:rPr>
          <w:spacing w:val="-2"/>
          <w:sz w:val="24"/>
        </w:rPr>
        <w:t xml:space="preserve"> </w:t>
      </w:r>
      <w:r>
        <w:rPr>
          <w:sz w:val="24"/>
        </w:rPr>
        <w:t>financial</w:t>
      </w:r>
      <w:r>
        <w:rPr>
          <w:spacing w:val="-2"/>
          <w:sz w:val="24"/>
        </w:rPr>
        <w:t xml:space="preserve"> </w:t>
      </w:r>
      <w:r>
        <w:rPr>
          <w:sz w:val="24"/>
        </w:rPr>
        <w:t>plans</w:t>
      </w:r>
      <w:r>
        <w:rPr>
          <w:spacing w:val="-4"/>
          <w:sz w:val="24"/>
        </w:rPr>
        <w:t xml:space="preserve"> </w:t>
      </w:r>
      <w:r>
        <w:rPr>
          <w:sz w:val="24"/>
        </w:rPr>
        <w:t>for their financial future</w:t>
      </w:r>
    </w:p>
    <w:p w14:paraId="5C3DDFF9" w14:textId="77777777" w:rsidR="00661A14" w:rsidRDefault="00661A14">
      <w:pPr>
        <w:pStyle w:val="BodyText"/>
        <w:spacing w:before="1"/>
      </w:pPr>
    </w:p>
    <w:p w14:paraId="4CC63EAE" w14:textId="77777777" w:rsidR="00661A14" w:rsidRDefault="002B79AE">
      <w:pPr>
        <w:pStyle w:val="ListParagraph"/>
        <w:numPr>
          <w:ilvl w:val="1"/>
          <w:numId w:val="160"/>
        </w:numPr>
        <w:tabs>
          <w:tab w:val="left" w:pos="2759"/>
          <w:tab w:val="left" w:pos="2760"/>
        </w:tabs>
        <w:spacing w:line="242" w:lineRule="auto"/>
        <w:ind w:right="1584"/>
        <w:rPr>
          <w:sz w:val="24"/>
        </w:rPr>
      </w:pPr>
      <w:r>
        <w:rPr>
          <w:sz w:val="24"/>
        </w:rPr>
        <w:t>To</w:t>
      </w:r>
      <w:r>
        <w:rPr>
          <w:spacing w:val="-1"/>
          <w:sz w:val="24"/>
        </w:rPr>
        <w:t xml:space="preserve"> </w:t>
      </w:r>
      <w:r>
        <w:rPr>
          <w:sz w:val="24"/>
        </w:rPr>
        <w:t>be</w:t>
      </w:r>
      <w:r>
        <w:rPr>
          <w:spacing w:val="-2"/>
          <w:sz w:val="24"/>
        </w:rPr>
        <w:t xml:space="preserve"> </w:t>
      </w:r>
      <w:r>
        <w:rPr>
          <w:sz w:val="24"/>
        </w:rPr>
        <w:t>able</w:t>
      </w:r>
      <w:r>
        <w:rPr>
          <w:spacing w:val="-7"/>
          <w:sz w:val="24"/>
        </w:rPr>
        <w:t xml:space="preserve"> </w:t>
      </w:r>
      <w:r>
        <w:rPr>
          <w:sz w:val="24"/>
        </w:rPr>
        <w:t>to</w:t>
      </w:r>
      <w:r>
        <w:rPr>
          <w:spacing w:val="-1"/>
          <w:sz w:val="24"/>
        </w:rPr>
        <w:t xml:space="preserve"> </w:t>
      </w:r>
      <w:r>
        <w:rPr>
          <w:sz w:val="24"/>
        </w:rPr>
        <w:t>recognize</w:t>
      </w:r>
      <w:r>
        <w:rPr>
          <w:spacing w:val="-2"/>
          <w:sz w:val="24"/>
        </w:rPr>
        <w:t xml:space="preserve"> </w:t>
      </w:r>
      <w:r>
        <w:rPr>
          <w:sz w:val="24"/>
        </w:rPr>
        <w:t>if an</w:t>
      </w:r>
      <w:r>
        <w:rPr>
          <w:spacing w:val="-6"/>
          <w:sz w:val="24"/>
        </w:rPr>
        <w:t xml:space="preserve"> </w:t>
      </w:r>
      <w:r>
        <w:rPr>
          <w:sz w:val="24"/>
        </w:rPr>
        <w:t>investment</w:t>
      </w:r>
      <w:r>
        <w:rPr>
          <w:spacing w:val="-1"/>
          <w:sz w:val="24"/>
        </w:rPr>
        <w:t xml:space="preserve"> </w:t>
      </w:r>
      <w:r>
        <w:rPr>
          <w:sz w:val="24"/>
        </w:rPr>
        <w:t>venture</w:t>
      </w:r>
      <w:r>
        <w:rPr>
          <w:spacing w:val="-2"/>
          <w:sz w:val="24"/>
        </w:rPr>
        <w:t xml:space="preserve"> </w:t>
      </w:r>
      <w:r>
        <w:rPr>
          <w:sz w:val="24"/>
        </w:rPr>
        <w:t>will</w:t>
      </w:r>
      <w:r>
        <w:rPr>
          <w:spacing w:val="-1"/>
          <w:sz w:val="24"/>
        </w:rPr>
        <w:t xml:space="preserve"> </w:t>
      </w:r>
      <w:r>
        <w:rPr>
          <w:sz w:val="24"/>
        </w:rPr>
        <w:t>be</w:t>
      </w:r>
      <w:r>
        <w:rPr>
          <w:spacing w:val="-2"/>
          <w:sz w:val="24"/>
        </w:rPr>
        <w:t xml:space="preserve"> </w:t>
      </w:r>
      <w:r>
        <w:rPr>
          <w:sz w:val="24"/>
        </w:rPr>
        <w:t>beneficial</w:t>
      </w:r>
      <w:r>
        <w:rPr>
          <w:spacing w:val="-5"/>
          <w:sz w:val="24"/>
        </w:rPr>
        <w:t xml:space="preserve"> </w:t>
      </w:r>
      <w:r>
        <w:rPr>
          <w:sz w:val="24"/>
        </w:rPr>
        <w:t>to</w:t>
      </w:r>
      <w:r>
        <w:rPr>
          <w:spacing w:val="-1"/>
          <w:sz w:val="24"/>
        </w:rPr>
        <w:t xml:space="preserve"> </w:t>
      </w:r>
      <w:r>
        <w:rPr>
          <w:sz w:val="24"/>
        </w:rPr>
        <w:t>them</w:t>
      </w:r>
      <w:r>
        <w:rPr>
          <w:spacing w:val="-5"/>
          <w:sz w:val="24"/>
        </w:rPr>
        <w:t xml:space="preserve"> </w:t>
      </w:r>
      <w:r>
        <w:rPr>
          <w:sz w:val="24"/>
        </w:rPr>
        <w:t xml:space="preserve">or </w:t>
      </w:r>
      <w:r>
        <w:rPr>
          <w:spacing w:val="-4"/>
          <w:sz w:val="24"/>
        </w:rPr>
        <w:t>not</w:t>
      </w:r>
    </w:p>
    <w:p w14:paraId="6C5F7046" w14:textId="77777777" w:rsidR="00661A14" w:rsidRDefault="00661A14">
      <w:pPr>
        <w:pStyle w:val="BodyText"/>
        <w:spacing w:before="9"/>
        <w:rPr>
          <w:sz w:val="23"/>
        </w:rPr>
      </w:pPr>
    </w:p>
    <w:p w14:paraId="2463302E" w14:textId="77777777" w:rsidR="00661A14" w:rsidRDefault="002B79AE">
      <w:pPr>
        <w:pStyle w:val="ListParagraph"/>
        <w:numPr>
          <w:ilvl w:val="1"/>
          <w:numId w:val="160"/>
        </w:numPr>
        <w:tabs>
          <w:tab w:val="left" w:pos="2759"/>
          <w:tab w:val="left" w:pos="2760"/>
        </w:tabs>
        <w:rPr>
          <w:sz w:val="24"/>
        </w:rPr>
      </w:pPr>
      <w:proofErr w:type="gramStart"/>
      <w:r>
        <w:rPr>
          <w:sz w:val="24"/>
        </w:rPr>
        <w:t>So</w:t>
      </w:r>
      <w:proofErr w:type="gramEnd"/>
      <w:r>
        <w:rPr>
          <w:spacing w:val="-2"/>
          <w:sz w:val="24"/>
        </w:rPr>
        <w:t xml:space="preserve"> </w:t>
      </w:r>
      <w:r>
        <w:rPr>
          <w:sz w:val="24"/>
        </w:rPr>
        <w:t>they</w:t>
      </w:r>
      <w:r>
        <w:rPr>
          <w:spacing w:val="1"/>
          <w:sz w:val="24"/>
        </w:rPr>
        <w:t xml:space="preserve"> </w:t>
      </w:r>
      <w:r>
        <w:rPr>
          <w:sz w:val="24"/>
        </w:rPr>
        <w:t>can</w:t>
      </w:r>
      <w:r>
        <w:rPr>
          <w:spacing w:val="1"/>
          <w:sz w:val="24"/>
        </w:rPr>
        <w:t xml:space="preserve"> </w:t>
      </w:r>
      <w:r>
        <w:rPr>
          <w:sz w:val="24"/>
        </w:rPr>
        <w:t>pass</w:t>
      </w:r>
      <w:r>
        <w:rPr>
          <w:spacing w:val="-1"/>
          <w:sz w:val="24"/>
        </w:rPr>
        <w:t xml:space="preserve"> </w:t>
      </w:r>
      <w:r>
        <w:rPr>
          <w:sz w:val="24"/>
        </w:rPr>
        <w:t>on</w:t>
      </w:r>
      <w:r>
        <w:rPr>
          <w:spacing w:val="1"/>
          <w:sz w:val="24"/>
        </w:rPr>
        <w:t xml:space="preserve"> </w:t>
      </w:r>
      <w:r>
        <w:rPr>
          <w:sz w:val="24"/>
        </w:rPr>
        <w:t>the</w:t>
      </w:r>
      <w:r>
        <w:rPr>
          <w:spacing w:val="-5"/>
          <w:sz w:val="24"/>
        </w:rPr>
        <w:t xml:space="preserve"> </w:t>
      </w:r>
      <w:r>
        <w:rPr>
          <w:sz w:val="24"/>
        </w:rPr>
        <w:t>knowledge to</w:t>
      </w:r>
      <w:r>
        <w:rPr>
          <w:spacing w:val="1"/>
          <w:sz w:val="24"/>
        </w:rPr>
        <w:t xml:space="preserve"> </w:t>
      </w:r>
      <w:r>
        <w:rPr>
          <w:sz w:val="24"/>
        </w:rPr>
        <w:t>the</w:t>
      </w:r>
      <w:r>
        <w:rPr>
          <w:spacing w:val="-5"/>
          <w:sz w:val="24"/>
        </w:rPr>
        <w:t xml:space="preserve"> </w:t>
      </w:r>
      <w:r>
        <w:rPr>
          <w:sz w:val="24"/>
        </w:rPr>
        <w:t>younger</w:t>
      </w:r>
      <w:r>
        <w:rPr>
          <w:spacing w:val="-1"/>
          <w:sz w:val="24"/>
        </w:rPr>
        <w:t xml:space="preserve"> </w:t>
      </w:r>
      <w:r>
        <w:rPr>
          <w:spacing w:val="-2"/>
          <w:sz w:val="24"/>
        </w:rPr>
        <w:t>generation</w:t>
      </w:r>
    </w:p>
    <w:p w14:paraId="0C3C2D34" w14:textId="77777777" w:rsidR="00661A14" w:rsidRDefault="00661A14">
      <w:pPr>
        <w:rPr>
          <w:sz w:val="24"/>
        </w:rPr>
        <w:sectPr w:rsidR="00661A14">
          <w:pgSz w:w="12240" w:h="15840"/>
          <w:pgMar w:top="1360" w:right="240" w:bottom="980" w:left="240" w:header="0" w:footer="787" w:gutter="0"/>
          <w:cols w:space="720"/>
        </w:sectPr>
      </w:pPr>
    </w:p>
    <w:p w14:paraId="7B9EEB38" w14:textId="77777777" w:rsidR="00661A14" w:rsidRDefault="00661A14">
      <w:pPr>
        <w:pStyle w:val="BodyText"/>
        <w:rPr>
          <w:sz w:val="20"/>
        </w:rPr>
      </w:pPr>
    </w:p>
    <w:p w14:paraId="1AB2C08D" w14:textId="77777777" w:rsidR="00661A14" w:rsidRDefault="00661A14">
      <w:pPr>
        <w:pStyle w:val="BodyText"/>
        <w:rPr>
          <w:sz w:val="20"/>
        </w:rPr>
      </w:pPr>
    </w:p>
    <w:p w14:paraId="5691A8C7" w14:textId="77777777" w:rsidR="00661A14" w:rsidRDefault="00661A14">
      <w:pPr>
        <w:pStyle w:val="BodyText"/>
        <w:spacing w:before="5"/>
        <w:rPr>
          <w:sz w:val="18"/>
        </w:rPr>
      </w:pPr>
    </w:p>
    <w:p w14:paraId="2D04C60B" w14:textId="77777777" w:rsidR="00661A14" w:rsidRDefault="002B79AE">
      <w:pPr>
        <w:pStyle w:val="Heading5"/>
        <w:spacing w:before="90"/>
        <w:ind w:left="406" w:right="402"/>
        <w:jc w:val="center"/>
      </w:pPr>
      <w:r>
        <w:t>Part</w:t>
      </w:r>
      <w:r>
        <w:rPr>
          <w:spacing w:val="5"/>
        </w:rPr>
        <w:t xml:space="preserve"> </w:t>
      </w:r>
      <w:r>
        <w:rPr>
          <w:spacing w:val="-10"/>
        </w:rPr>
        <w:t>5</w:t>
      </w:r>
    </w:p>
    <w:p w14:paraId="2B2E4F1E" w14:textId="77777777" w:rsidR="00661A14" w:rsidRDefault="00661A14">
      <w:pPr>
        <w:pStyle w:val="BodyText"/>
        <w:rPr>
          <w:b/>
        </w:rPr>
      </w:pPr>
    </w:p>
    <w:p w14:paraId="2A9DF170" w14:textId="77777777" w:rsidR="00661A14" w:rsidRDefault="002B79AE">
      <w:pPr>
        <w:ind w:left="407" w:right="402"/>
        <w:jc w:val="center"/>
        <w:rPr>
          <w:b/>
          <w:sz w:val="24"/>
        </w:rPr>
      </w:pPr>
      <w:r>
        <w:rPr>
          <w:b/>
          <w:sz w:val="24"/>
        </w:rPr>
        <w:t>Financial</w:t>
      </w:r>
      <w:r>
        <w:rPr>
          <w:b/>
          <w:spacing w:val="-4"/>
          <w:sz w:val="24"/>
        </w:rPr>
        <w:t xml:space="preserve"> </w:t>
      </w:r>
      <w:r>
        <w:rPr>
          <w:b/>
          <w:sz w:val="24"/>
        </w:rPr>
        <w:t>Statements</w:t>
      </w:r>
      <w:r>
        <w:rPr>
          <w:b/>
          <w:spacing w:val="-1"/>
          <w:sz w:val="24"/>
        </w:rPr>
        <w:t xml:space="preserve"> </w:t>
      </w:r>
      <w:r>
        <w:rPr>
          <w:b/>
          <w:sz w:val="24"/>
        </w:rPr>
        <w:t>and</w:t>
      </w:r>
      <w:r>
        <w:rPr>
          <w:b/>
          <w:spacing w:val="-4"/>
          <w:sz w:val="24"/>
        </w:rPr>
        <w:t xml:space="preserve"> </w:t>
      </w:r>
      <w:r>
        <w:rPr>
          <w:b/>
          <w:sz w:val="24"/>
        </w:rPr>
        <w:t>Cash</w:t>
      </w:r>
      <w:r>
        <w:rPr>
          <w:b/>
          <w:spacing w:val="2"/>
          <w:sz w:val="24"/>
        </w:rPr>
        <w:t xml:space="preserve"> </w:t>
      </w:r>
      <w:r>
        <w:rPr>
          <w:b/>
          <w:spacing w:val="-4"/>
          <w:sz w:val="24"/>
        </w:rPr>
        <w:t>Flow</w:t>
      </w:r>
    </w:p>
    <w:p w14:paraId="084430BB" w14:textId="77777777" w:rsidR="00661A14" w:rsidRDefault="00661A14">
      <w:pPr>
        <w:pStyle w:val="BodyText"/>
        <w:rPr>
          <w:b/>
        </w:rPr>
      </w:pPr>
    </w:p>
    <w:p w14:paraId="3B0E1DA5" w14:textId="77777777" w:rsidR="00661A14" w:rsidRDefault="002B79AE">
      <w:pPr>
        <w:pStyle w:val="ListParagraph"/>
        <w:numPr>
          <w:ilvl w:val="0"/>
          <w:numId w:val="159"/>
        </w:numPr>
        <w:tabs>
          <w:tab w:val="left" w:pos="1925"/>
        </w:tabs>
        <w:ind w:hanging="241"/>
        <w:rPr>
          <w:sz w:val="24"/>
        </w:rPr>
      </w:pPr>
      <w:r>
        <w:rPr>
          <w:sz w:val="24"/>
        </w:rPr>
        <w:t>Does</w:t>
      </w:r>
      <w:r>
        <w:rPr>
          <w:spacing w:val="-4"/>
          <w:sz w:val="24"/>
        </w:rPr>
        <w:t xml:space="preserve"> </w:t>
      </w:r>
      <w:r>
        <w:rPr>
          <w:sz w:val="24"/>
        </w:rPr>
        <w:t>anyone</w:t>
      </w:r>
      <w:r>
        <w:rPr>
          <w:spacing w:val="-2"/>
          <w:sz w:val="24"/>
        </w:rPr>
        <w:t xml:space="preserve"> </w:t>
      </w:r>
      <w:r>
        <w:rPr>
          <w:sz w:val="24"/>
        </w:rPr>
        <w:t>know</w:t>
      </w:r>
      <w:r>
        <w:rPr>
          <w:spacing w:val="-1"/>
          <w:sz w:val="24"/>
        </w:rPr>
        <w:t xml:space="preserve"> </w:t>
      </w:r>
      <w:r>
        <w:rPr>
          <w:sz w:val="24"/>
        </w:rPr>
        <w:t>what</w:t>
      </w:r>
      <w:r>
        <w:rPr>
          <w:spacing w:val="-3"/>
          <w:sz w:val="24"/>
        </w:rPr>
        <w:t xml:space="preserve"> </w:t>
      </w:r>
      <w:r>
        <w:rPr>
          <w:sz w:val="24"/>
        </w:rPr>
        <w:t>a</w:t>
      </w:r>
      <w:r>
        <w:rPr>
          <w:spacing w:val="-1"/>
          <w:sz w:val="24"/>
        </w:rPr>
        <w:t xml:space="preserve"> </w:t>
      </w:r>
      <w:r>
        <w:rPr>
          <w:sz w:val="24"/>
        </w:rPr>
        <w:t>financial</w:t>
      </w:r>
      <w:r>
        <w:rPr>
          <w:spacing w:val="-4"/>
          <w:sz w:val="24"/>
        </w:rPr>
        <w:t xml:space="preserve"> </w:t>
      </w:r>
      <w:r>
        <w:rPr>
          <w:sz w:val="24"/>
        </w:rPr>
        <w:t xml:space="preserve">statement </w:t>
      </w:r>
      <w:r>
        <w:rPr>
          <w:spacing w:val="-2"/>
          <w:sz w:val="24"/>
        </w:rPr>
        <w:t>represents?</w:t>
      </w:r>
    </w:p>
    <w:p w14:paraId="2794271F" w14:textId="77777777" w:rsidR="00661A14" w:rsidRDefault="00661A14">
      <w:pPr>
        <w:pStyle w:val="BodyText"/>
      </w:pPr>
    </w:p>
    <w:p w14:paraId="79ADA47A" w14:textId="77777777" w:rsidR="00661A14" w:rsidRDefault="002B79AE">
      <w:pPr>
        <w:pStyle w:val="ListParagraph"/>
        <w:numPr>
          <w:ilvl w:val="1"/>
          <w:numId w:val="159"/>
        </w:numPr>
        <w:tabs>
          <w:tab w:val="left" w:pos="2759"/>
          <w:tab w:val="left" w:pos="2760"/>
        </w:tabs>
        <w:spacing w:line="242" w:lineRule="auto"/>
        <w:ind w:right="2265"/>
        <w:rPr>
          <w:sz w:val="24"/>
        </w:rPr>
      </w:pPr>
      <w:r>
        <w:rPr>
          <w:sz w:val="24"/>
        </w:rPr>
        <w:t>A</w:t>
      </w:r>
      <w:r>
        <w:rPr>
          <w:spacing w:val="-3"/>
          <w:sz w:val="24"/>
        </w:rPr>
        <w:t xml:space="preserve"> </w:t>
      </w:r>
      <w:r>
        <w:rPr>
          <w:sz w:val="24"/>
        </w:rPr>
        <w:t>written</w:t>
      </w:r>
      <w:r>
        <w:rPr>
          <w:spacing w:val="-7"/>
          <w:sz w:val="24"/>
        </w:rPr>
        <w:t xml:space="preserve"> </w:t>
      </w:r>
      <w:r>
        <w:rPr>
          <w:sz w:val="24"/>
        </w:rPr>
        <w:t>record</w:t>
      </w:r>
      <w:r>
        <w:rPr>
          <w:spacing w:val="-2"/>
          <w:sz w:val="24"/>
        </w:rPr>
        <w:t xml:space="preserve"> </w:t>
      </w:r>
      <w:r>
        <w:rPr>
          <w:sz w:val="24"/>
        </w:rPr>
        <w:t>of</w:t>
      </w:r>
      <w:r>
        <w:rPr>
          <w:spacing w:val="-5"/>
          <w:sz w:val="24"/>
        </w:rPr>
        <w:t xml:space="preserve"> </w:t>
      </w:r>
      <w:r>
        <w:rPr>
          <w:sz w:val="24"/>
        </w:rPr>
        <w:t>the</w:t>
      </w:r>
      <w:r>
        <w:rPr>
          <w:spacing w:val="-8"/>
          <w:sz w:val="24"/>
        </w:rPr>
        <w:t xml:space="preserve"> </w:t>
      </w:r>
      <w:r>
        <w:rPr>
          <w:sz w:val="24"/>
        </w:rPr>
        <w:t>financial</w:t>
      </w:r>
      <w:r>
        <w:rPr>
          <w:spacing w:val="-2"/>
          <w:sz w:val="24"/>
        </w:rPr>
        <w:t xml:space="preserve"> </w:t>
      </w:r>
      <w:r>
        <w:rPr>
          <w:sz w:val="24"/>
        </w:rPr>
        <w:t>status</w:t>
      </w:r>
      <w:r>
        <w:rPr>
          <w:spacing w:val="-4"/>
          <w:sz w:val="24"/>
        </w:rPr>
        <w:t xml:space="preserve"> </w:t>
      </w:r>
      <w:r>
        <w:rPr>
          <w:sz w:val="24"/>
        </w:rPr>
        <w:t>of</w:t>
      </w:r>
      <w:r>
        <w:rPr>
          <w:spacing w:val="-5"/>
          <w:sz w:val="24"/>
        </w:rPr>
        <w:t xml:space="preserve"> </w:t>
      </w:r>
      <w:r>
        <w:rPr>
          <w:sz w:val="24"/>
        </w:rPr>
        <w:t>an</w:t>
      </w:r>
      <w:r>
        <w:rPr>
          <w:spacing w:val="-2"/>
          <w:sz w:val="24"/>
        </w:rPr>
        <w:t xml:space="preserve"> </w:t>
      </w:r>
      <w:r>
        <w:rPr>
          <w:sz w:val="24"/>
        </w:rPr>
        <w:t>individual, association</w:t>
      </w:r>
      <w:r>
        <w:rPr>
          <w:spacing w:val="-2"/>
          <w:sz w:val="24"/>
        </w:rPr>
        <w:t xml:space="preserve"> </w:t>
      </w:r>
      <w:r>
        <w:rPr>
          <w:sz w:val="24"/>
        </w:rPr>
        <w:t xml:space="preserve">or </w:t>
      </w:r>
      <w:r>
        <w:rPr>
          <w:spacing w:val="-2"/>
          <w:sz w:val="24"/>
        </w:rPr>
        <w:t>business.</w:t>
      </w:r>
    </w:p>
    <w:p w14:paraId="158BE2D2" w14:textId="77777777" w:rsidR="00661A14" w:rsidRDefault="00661A14">
      <w:pPr>
        <w:pStyle w:val="BodyText"/>
        <w:spacing w:before="8"/>
        <w:rPr>
          <w:sz w:val="23"/>
        </w:rPr>
      </w:pPr>
    </w:p>
    <w:p w14:paraId="32894790" w14:textId="77777777" w:rsidR="00661A14" w:rsidRDefault="002B79AE">
      <w:pPr>
        <w:pStyle w:val="ListParagraph"/>
        <w:numPr>
          <w:ilvl w:val="0"/>
          <w:numId w:val="159"/>
        </w:numPr>
        <w:tabs>
          <w:tab w:val="left" w:pos="1925"/>
        </w:tabs>
        <w:spacing w:before="1"/>
        <w:ind w:hanging="241"/>
        <w:rPr>
          <w:sz w:val="24"/>
        </w:rPr>
      </w:pPr>
      <w:r>
        <w:rPr>
          <w:sz w:val="24"/>
        </w:rPr>
        <w:t>Why</w:t>
      </w:r>
      <w:r>
        <w:rPr>
          <w:spacing w:val="-1"/>
          <w:sz w:val="24"/>
        </w:rPr>
        <w:t xml:space="preserve"> </w:t>
      </w:r>
      <w:r>
        <w:rPr>
          <w:sz w:val="24"/>
        </w:rPr>
        <w:t>is</w:t>
      </w:r>
      <w:r>
        <w:rPr>
          <w:spacing w:val="-6"/>
          <w:sz w:val="24"/>
        </w:rPr>
        <w:t xml:space="preserve"> </w:t>
      </w:r>
      <w:r>
        <w:rPr>
          <w:sz w:val="24"/>
        </w:rPr>
        <w:t>it</w:t>
      </w:r>
      <w:r>
        <w:rPr>
          <w:spacing w:val="2"/>
          <w:sz w:val="24"/>
        </w:rPr>
        <w:t xml:space="preserve"> </w:t>
      </w:r>
      <w:r>
        <w:rPr>
          <w:sz w:val="24"/>
        </w:rPr>
        <w:t>important</w:t>
      </w:r>
      <w:r>
        <w:rPr>
          <w:spacing w:val="-3"/>
          <w:sz w:val="24"/>
        </w:rPr>
        <w:t xml:space="preserve"> </w:t>
      </w:r>
      <w:r>
        <w:rPr>
          <w:sz w:val="24"/>
        </w:rPr>
        <w:t>for</w:t>
      </w:r>
      <w:r>
        <w:rPr>
          <w:spacing w:val="-2"/>
          <w:sz w:val="24"/>
        </w:rPr>
        <w:t xml:space="preserve"> </w:t>
      </w:r>
      <w:r>
        <w:rPr>
          <w:sz w:val="24"/>
        </w:rPr>
        <w:t>us to</w:t>
      </w:r>
      <w:r>
        <w:rPr>
          <w:spacing w:val="1"/>
          <w:sz w:val="24"/>
        </w:rPr>
        <w:t xml:space="preserve"> </w:t>
      </w:r>
      <w:r>
        <w:rPr>
          <w:sz w:val="24"/>
        </w:rPr>
        <w:t>learn</w:t>
      </w:r>
      <w:r>
        <w:rPr>
          <w:spacing w:val="-4"/>
          <w:sz w:val="24"/>
        </w:rPr>
        <w:t xml:space="preserve"> </w:t>
      </w:r>
      <w:r>
        <w:rPr>
          <w:sz w:val="24"/>
        </w:rPr>
        <w:t>how</w:t>
      </w:r>
      <w:r>
        <w:rPr>
          <w:spacing w:val="1"/>
          <w:sz w:val="24"/>
        </w:rPr>
        <w:t xml:space="preserve"> </w:t>
      </w:r>
      <w:r>
        <w:rPr>
          <w:sz w:val="24"/>
        </w:rPr>
        <w:t>to</w:t>
      </w:r>
      <w:r>
        <w:rPr>
          <w:spacing w:val="-4"/>
          <w:sz w:val="24"/>
        </w:rPr>
        <w:t xml:space="preserve"> </w:t>
      </w:r>
      <w:r>
        <w:rPr>
          <w:sz w:val="24"/>
        </w:rPr>
        <w:t>read</w:t>
      </w:r>
      <w:r>
        <w:rPr>
          <w:spacing w:val="-3"/>
          <w:sz w:val="24"/>
        </w:rPr>
        <w:t xml:space="preserve"> </w:t>
      </w:r>
      <w:r>
        <w:rPr>
          <w:spacing w:val="-4"/>
          <w:sz w:val="24"/>
        </w:rPr>
        <w:t>them?</w:t>
      </w:r>
    </w:p>
    <w:p w14:paraId="578B3EC5" w14:textId="77777777" w:rsidR="00661A14" w:rsidRDefault="00661A14">
      <w:pPr>
        <w:pStyle w:val="BodyText"/>
        <w:spacing w:before="2"/>
      </w:pPr>
    </w:p>
    <w:p w14:paraId="13F3F525" w14:textId="77777777" w:rsidR="00661A14" w:rsidRDefault="002B79AE">
      <w:pPr>
        <w:pStyle w:val="ListParagraph"/>
        <w:numPr>
          <w:ilvl w:val="1"/>
          <w:numId w:val="159"/>
        </w:numPr>
        <w:tabs>
          <w:tab w:val="left" w:pos="2759"/>
          <w:tab w:val="left" w:pos="2760"/>
        </w:tabs>
        <w:spacing w:line="237" w:lineRule="auto"/>
        <w:ind w:right="1592"/>
        <w:rPr>
          <w:sz w:val="24"/>
        </w:rPr>
      </w:pPr>
      <w:proofErr w:type="gramStart"/>
      <w:r>
        <w:rPr>
          <w:sz w:val="24"/>
        </w:rPr>
        <w:t>So</w:t>
      </w:r>
      <w:proofErr w:type="gramEnd"/>
      <w:r>
        <w:rPr>
          <w:spacing w:val="-3"/>
          <w:sz w:val="24"/>
        </w:rPr>
        <w:t xml:space="preserve"> </w:t>
      </w:r>
      <w:r>
        <w:rPr>
          <w:sz w:val="24"/>
        </w:rPr>
        <w:t>we</w:t>
      </w:r>
      <w:r>
        <w:rPr>
          <w:spacing w:val="-4"/>
          <w:sz w:val="24"/>
        </w:rPr>
        <w:t xml:space="preserve"> </w:t>
      </w:r>
      <w:r>
        <w:rPr>
          <w:sz w:val="24"/>
        </w:rPr>
        <w:t>can</w:t>
      </w:r>
      <w:r>
        <w:rPr>
          <w:spacing w:val="-3"/>
          <w:sz w:val="24"/>
        </w:rPr>
        <w:t xml:space="preserve"> </w:t>
      </w:r>
      <w:r>
        <w:rPr>
          <w:sz w:val="24"/>
        </w:rPr>
        <w:t>make</w:t>
      </w:r>
      <w:r>
        <w:rPr>
          <w:spacing w:val="-4"/>
          <w:sz w:val="24"/>
        </w:rPr>
        <w:t xml:space="preserve"> </w:t>
      </w:r>
      <w:r>
        <w:rPr>
          <w:sz w:val="24"/>
        </w:rPr>
        <w:t>an</w:t>
      </w:r>
      <w:r>
        <w:rPr>
          <w:spacing w:val="-7"/>
          <w:sz w:val="24"/>
        </w:rPr>
        <w:t xml:space="preserve"> </w:t>
      </w:r>
      <w:r>
        <w:rPr>
          <w:sz w:val="24"/>
        </w:rPr>
        <w:t>informed</w:t>
      </w:r>
      <w:r>
        <w:rPr>
          <w:spacing w:val="-3"/>
          <w:sz w:val="24"/>
        </w:rPr>
        <w:t xml:space="preserve"> </w:t>
      </w:r>
      <w:r>
        <w:rPr>
          <w:sz w:val="24"/>
        </w:rPr>
        <w:t>decision</w:t>
      </w:r>
      <w:r>
        <w:rPr>
          <w:spacing w:val="-3"/>
          <w:sz w:val="24"/>
        </w:rPr>
        <w:t xml:space="preserve"> </w:t>
      </w:r>
      <w:r>
        <w:rPr>
          <w:sz w:val="24"/>
        </w:rPr>
        <w:t>as</w:t>
      </w:r>
      <w:r>
        <w:rPr>
          <w:spacing w:val="-5"/>
          <w:sz w:val="24"/>
        </w:rPr>
        <w:t xml:space="preserve"> </w:t>
      </w:r>
      <w:r>
        <w:rPr>
          <w:sz w:val="24"/>
        </w:rPr>
        <w:t>to</w:t>
      </w:r>
      <w:r>
        <w:rPr>
          <w:spacing w:val="-3"/>
          <w:sz w:val="24"/>
        </w:rPr>
        <w:t xml:space="preserve"> </w:t>
      </w:r>
      <w:r>
        <w:rPr>
          <w:sz w:val="24"/>
        </w:rPr>
        <w:t>whether</w:t>
      </w:r>
      <w:r>
        <w:rPr>
          <w:spacing w:val="-1"/>
          <w:sz w:val="24"/>
        </w:rPr>
        <w:t xml:space="preserve"> </w:t>
      </w:r>
      <w:r>
        <w:rPr>
          <w:sz w:val="24"/>
        </w:rPr>
        <w:t>a</w:t>
      </w:r>
      <w:r>
        <w:rPr>
          <w:spacing w:val="-4"/>
          <w:sz w:val="24"/>
        </w:rPr>
        <w:t xml:space="preserve"> </w:t>
      </w:r>
      <w:r>
        <w:rPr>
          <w:sz w:val="24"/>
        </w:rPr>
        <w:t>business</w:t>
      </w:r>
      <w:r>
        <w:rPr>
          <w:spacing w:val="-5"/>
          <w:sz w:val="24"/>
        </w:rPr>
        <w:t xml:space="preserve"> </w:t>
      </w:r>
      <w:r>
        <w:rPr>
          <w:sz w:val="24"/>
        </w:rPr>
        <w:t>or</w:t>
      </w:r>
      <w:r>
        <w:rPr>
          <w:spacing w:val="-1"/>
          <w:sz w:val="24"/>
        </w:rPr>
        <w:t xml:space="preserve"> </w:t>
      </w:r>
      <w:r>
        <w:rPr>
          <w:sz w:val="24"/>
        </w:rPr>
        <w:t>investment is an asset or a liability</w:t>
      </w:r>
    </w:p>
    <w:p w14:paraId="11103D4C" w14:textId="77777777" w:rsidR="00661A14" w:rsidRDefault="00661A14">
      <w:pPr>
        <w:pStyle w:val="BodyText"/>
        <w:spacing w:before="1"/>
      </w:pPr>
    </w:p>
    <w:p w14:paraId="370C5092" w14:textId="77777777" w:rsidR="00661A14" w:rsidRDefault="002B79AE">
      <w:pPr>
        <w:pStyle w:val="ListParagraph"/>
        <w:numPr>
          <w:ilvl w:val="1"/>
          <w:numId w:val="159"/>
        </w:numPr>
        <w:tabs>
          <w:tab w:val="left" w:pos="2759"/>
          <w:tab w:val="left" w:pos="2760"/>
        </w:tabs>
        <w:spacing w:line="242" w:lineRule="auto"/>
        <w:ind w:right="2220"/>
        <w:rPr>
          <w:sz w:val="24"/>
        </w:rPr>
      </w:pPr>
      <w:r>
        <w:rPr>
          <w:sz w:val="24"/>
        </w:rPr>
        <w:t>If we</w:t>
      </w:r>
      <w:r>
        <w:rPr>
          <w:spacing w:val="-3"/>
          <w:sz w:val="24"/>
        </w:rPr>
        <w:t xml:space="preserve"> </w:t>
      </w:r>
      <w:r>
        <w:rPr>
          <w:sz w:val="24"/>
        </w:rPr>
        <w:t>choose</w:t>
      </w:r>
      <w:r>
        <w:rPr>
          <w:spacing w:val="-3"/>
          <w:sz w:val="24"/>
        </w:rPr>
        <w:t xml:space="preserve"> </w:t>
      </w:r>
      <w:r>
        <w:rPr>
          <w:sz w:val="24"/>
        </w:rPr>
        <w:t>to</w:t>
      </w:r>
      <w:r>
        <w:rPr>
          <w:spacing w:val="-7"/>
          <w:sz w:val="24"/>
        </w:rPr>
        <w:t xml:space="preserve"> </w:t>
      </w:r>
      <w:r>
        <w:rPr>
          <w:sz w:val="24"/>
        </w:rPr>
        <w:t>start</w:t>
      </w:r>
      <w:r>
        <w:rPr>
          <w:spacing w:val="-2"/>
          <w:sz w:val="24"/>
        </w:rPr>
        <w:t xml:space="preserve"> </w:t>
      </w:r>
      <w:r>
        <w:rPr>
          <w:sz w:val="24"/>
        </w:rPr>
        <w:t>a</w:t>
      </w:r>
      <w:r>
        <w:rPr>
          <w:spacing w:val="-3"/>
          <w:sz w:val="24"/>
        </w:rPr>
        <w:t xml:space="preserve"> </w:t>
      </w:r>
      <w:proofErr w:type="gramStart"/>
      <w:r>
        <w:rPr>
          <w:sz w:val="24"/>
        </w:rPr>
        <w:t>business</w:t>
      </w:r>
      <w:proofErr w:type="gramEnd"/>
      <w:r>
        <w:rPr>
          <w:spacing w:val="-4"/>
          <w:sz w:val="24"/>
        </w:rPr>
        <w:t xml:space="preserve"> </w:t>
      </w:r>
      <w:r>
        <w:rPr>
          <w:sz w:val="24"/>
        </w:rPr>
        <w:t>we</w:t>
      </w:r>
      <w:r>
        <w:rPr>
          <w:spacing w:val="-3"/>
          <w:sz w:val="24"/>
        </w:rPr>
        <w:t xml:space="preserve"> </w:t>
      </w:r>
      <w:r>
        <w:rPr>
          <w:sz w:val="24"/>
        </w:rPr>
        <w:t>will</w:t>
      </w:r>
      <w:r>
        <w:rPr>
          <w:spacing w:val="-2"/>
          <w:sz w:val="24"/>
        </w:rPr>
        <w:t xml:space="preserve"> </w:t>
      </w:r>
      <w:r>
        <w:rPr>
          <w:sz w:val="24"/>
        </w:rPr>
        <w:t>know</w:t>
      </w:r>
      <w:r>
        <w:rPr>
          <w:spacing w:val="-7"/>
          <w:sz w:val="24"/>
        </w:rPr>
        <w:t xml:space="preserve"> </w:t>
      </w:r>
      <w:r>
        <w:rPr>
          <w:sz w:val="24"/>
        </w:rPr>
        <w:t>if</w:t>
      </w:r>
      <w:r>
        <w:rPr>
          <w:spacing w:val="-5"/>
          <w:sz w:val="24"/>
        </w:rPr>
        <w:t xml:space="preserve"> </w:t>
      </w:r>
      <w:r>
        <w:rPr>
          <w:sz w:val="24"/>
        </w:rPr>
        <w:t>our business</w:t>
      </w:r>
      <w:r>
        <w:rPr>
          <w:spacing w:val="-4"/>
          <w:sz w:val="24"/>
        </w:rPr>
        <w:t xml:space="preserve"> </w:t>
      </w:r>
      <w:r>
        <w:rPr>
          <w:sz w:val="24"/>
        </w:rPr>
        <w:t>operating activities is generating sufficient cash flow</w:t>
      </w:r>
    </w:p>
    <w:p w14:paraId="6E7BC136" w14:textId="77777777" w:rsidR="00661A14" w:rsidRDefault="00661A14">
      <w:pPr>
        <w:pStyle w:val="BodyText"/>
        <w:spacing w:before="8"/>
        <w:rPr>
          <w:sz w:val="23"/>
        </w:rPr>
      </w:pPr>
    </w:p>
    <w:p w14:paraId="1CB01C18" w14:textId="77777777" w:rsidR="00661A14" w:rsidRDefault="002B79AE">
      <w:pPr>
        <w:pStyle w:val="ListParagraph"/>
        <w:numPr>
          <w:ilvl w:val="1"/>
          <w:numId w:val="159"/>
        </w:numPr>
        <w:tabs>
          <w:tab w:val="left" w:pos="446"/>
          <w:tab w:val="left" w:pos="2760"/>
        </w:tabs>
        <w:ind w:hanging="2674"/>
        <w:rPr>
          <w:sz w:val="24"/>
        </w:rPr>
      </w:pPr>
      <w:r>
        <w:rPr>
          <w:sz w:val="24"/>
        </w:rPr>
        <w:t>It</w:t>
      </w:r>
      <w:r>
        <w:rPr>
          <w:spacing w:val="-2"/>
          <w:sz w:val="24"/>
        </w:rPr>
        <w:t xml:space="preserve"> </w:t>
      </w:r>
      <w:r>
        <w:rPr>
          <w:sz w:val="24"/>
        </w:rPr>
        <w:t>will</w:t>
      </w:r>
      <w:r>
        <w:rPr>
          <w:spacing w:val="-3"/>
          <w:sz w:val="24"/>
        </w:rPr>
        <w:t xml:space="preserve"> </w:t>
      </w:r>
      <w:r>
        <w:rPr>
          <w:sz w:val="24"/>
        </w:rPr>
        <w:t>show us</w:t>
      </w:r>
      <w:r>
        <w:rPr>
          <w:spacing w:val="-2"/>
          <w:sz w:val="24"/>
        </w:rPr>
        <w:t xml:space="preserve"> </w:t>
      </w:r>
      <w:r>
        <w:rPr>
          <w:sz w:val="24"/>
        </w:rPr>
        <w:t>if</w:t>
      </w:r>
      <w:r>
        <w:rPr>
          <w:spacing w:val="-2"/>
          <w:sz w:val="24"/>
        </w:rPr>
        <w:t xml:space="preserve"> </w:t>
      </w:r>
      <w:r>
        <w:rPr>
          <w:sz w:val="24"/>
        </w:rPr>
        <w:t>a particular</w:t>
      </w:r>
      <w:r>
        <w:rPr>
          <w:spacing w:val="-3"/>
          <w:sz w:val="24"/>
        </w:rPr>
        <w:t xml:space="preserve"> </w:t>
      </w:r>
      <w:r>
        <w:rPr>
          <w:sz w:val="24"/>
        </w:rPr>
        <w:t>business</w:t>
      </w:r>
      <w:r>
        <w:rPr>
          <w:spacing w:val="-1"/>
          <w:sz w:val="24"/>
        </w:rPr>
        <w:t xml:space="preserve"> </w:t>
      </w:r>
      <w:r>
        <w:rPr>
          <w:sz w:val="24"/>
        </w:rPr>
        <w:t>or</w:t>
      </w:r>
      <w:r>
        <w:rPr>
          <w:spacing w:val="3"/>
          <w:sz w:val="24"/>
        </w:rPr>
        <w:t xml:space="preserve"> </w:t>
      </w:r>
      <w:r>
        <w:rPr>
          <w:sz w:val="24"/>
        </w:rPr>
        <w:t>our</w:t>
      </w:r>
      <w:r>
        <w:rPr>
          <w:spacing w:val="-3"/>
          <w:sz w:val="24"/>
        </w:rPr>
        <w:t xml:space="preserve"> </w:t>
      </w:r>
      <w:r>
        <w:rPr>
          <w:sz w:val="24"/>
        </w:rPr>
        <w:t>own</w:t>
      </w:r>
      <w:r>
        <w:rPr>
          <w:spacing w:val="-4"/>
          <w:sz w:val="24"/>
        </w:rPr>
        <w:t xml:space="preserve"> </w:t>
      </w:r>
      <w:r>
        <w:rPr>
          <w:sz w:val="24"/>
        </w:rPr>
        <w:t>business</w:t>
      </w:r>
      <w:r>
        <w:rPr>
          <w:spacing w:val="-1"/>
          <w:sz w:val="24"/>
        </w:rPr>
        <w:t xml:space="preserve"> </w:t>
      </w:r>
      <w:r>
        <w:rPr>
          <w:sz w:val="24"/>
        </w:rPr>
        <w:t>has</w:t>
      </w:r>
      <w:r>
        <w:rPr>
          <w:spacing w:val="-1"/>
          <w:sz w:val="24"/>
        </w:rPr>
        <w:t xml:space="preserve"> </w:t>
      </w:r>
      <w:r>
        <w:rPr>
          <w:spacing w:val="-2"/>
          <w:sz w:val="24"/>
        </w:rPr>
        <w:t>grown</w:t>
      </w:r>
    </w:p>
    <w:p w14:paraId="2B3298B7" w14:textId="77777777" w:rsidR="00661A14" w:rsidRDefault="00661A14">
      <w:pPr>
        <w:pStyle w:val="BodyText"/>
      </w:pPr>
    </w:p>
    <w:p w14:paraId="4F196FB5" w14:textId="77777777" w:rsidR="00661A14" w:rsidRDefault="002B79AE">
      <w:pPr>
        <w:pStyle w:val="ListParagraph"/>
        <w:numPr>
          <w:ilvl w:val="1"/>
          <w:numId w:val="159"/>
        </w:numPr>
        <w:tabs>
          <w:tab w:val="left" w:pos="2759"/>
          <w:tab w:val="left" w:pos="2760"/>
        </w:tabs>
        <w:ind w:right="1793"/>
        <w:rPr>
          <w:sz w:val="24"/>
        </w:rPr>
      </w:pPr>
      <w:proofErr w:type="gramStart"/>
      <w:r>
        <w:rPr>
          <w:sz w:val="24"/>
        </w:rPr>
        <w:t>So</w:t>
      </w:r>
      <w:proofErr w:type="gramEnd"/>
      <w:r>
        <w:rPr>
          <w:spacing w:val="-1"/>
          <w:sz w:val="24"/>
        </w:rPr>
        <w:t xml:space="preserve"> </w:t>
      </w:r>
      <w:r>
        <w:rPr>
          <w:sz w:val="24"/>
        </w:rPr>
        <w:t>we</w:t>
      </w:r>
      <w:r>
        <w:rPr>
          <w:spacing w:val="-2"/>
          <w:sz w:val="24"/>
        </w:rPr>
        <w:t xml:space="preserve"> </w:t>
      </w:r>
      <w:r>
        <w:rPr>
          <w:sz w:val="24"/>
        </w:rPr>
        <w:t>can</w:t>
      </w:r>
      <w:r>
        <w:rPr>
          <w:spacing w:val="-1"/>
          <w:sz w:val="24"/>
        </w:rPr>
        <w:t xml:space="preserve"> </w:t>
      </w:r>
      <w:r>
        <w:rPr>
          <w:sz w:val="24"/>
        </w:rPr>
        <w:t>see</w:t>
      </w:r>
      <w:r>
        <w:rPr>
          <w:spacing w:val="-2"/>
          <w:sz w:val="24"/>
        </w:rPr>
        <w:t xml:space="preserve"> </w:t>
      </w:r>
      <w:r>
        <w:rPr>
          <w:sz w:val="24"/>
        </w:rPr>
        <w:t>if</w:t>
      </w:r>
      <w:r>
        <w:rPr>
          <w:spacing w:val="-3"/>
          <w:sz w:val="24"/>
        </w:rPr>
        <w:t xml:space="preserve"> </w:t>
      </w:r>
      <w:r>
        <w:rPr>
          <w:sz w:val="24"/>
        </w:rPr>
        <w:t>a</w:t>
      </w:r>
      <w:r>
        <w:rPr>
          <w:spacing w:val="-2"/>
          <w:sz w:val="24"/>
        </w:rPr>
        <w:t xml:space="preserve"> </w:t>
      </w:r>
      <w:r>
        <w:rPr>
          <w:sz w:val="24"/>
        </w:rPr>
        <w:t>business</w:t>
      </w:r>
      <w:r>
        <w:rPr>
          <w:spacing w:val="-2"/>
          <w:sz w:val="24"/>
        </w:rPr>
        <w:t xml:space="preserve"> </w:t>
      </w:r>
      <w:r>
        <w:rPr>
          <w:sz w:val="24"/>
        </w:rPr>
        <w:t>is</w:t>
      </w:r>
      <w:r>
        <w:rPr>
          <w:spacing w:val="-3"/>
          <w:sz w:val="24"/>
        </w:rPr>
        <w:t xml:space="preserve"> </w:t>
      </w:r>
      <w:r>
        <w:rPr>
          <w:sz w:val="24"/>
        </w:rPr>
        <w:t>likely</w:t>
      </w:r>
      <w:r>
        <w:rPr>
          <w:spacing w:val="-1"/>
          <w:sz w:val="24"/>
        </w:rPr>
        <w:t xml:space="preserve"> </w:t>
      </w:r>
      <w:r>
        <w:rPr>
          <w:sz w:val="24"/>
        </w:rPr>
        <w:t>to</w:t>
      </w:r>
      <w:r>
        <w:rPr>
          <w:spacing w:val="-1"/>
          <w:sz w:val="24"/>
        </w:rPr>
        <w:t xml:space="preserve"> </w:t>
      </w:r>
      <w:r>
        <w:rPr>
          <w:sz w:val="24"/>
        </w:rPr>
        <w:t>be</w:t>
      </w:r>
      <w:r>
        <w:rPr>
          <w:spacing w:val="-6"/>
          <w:sz w:val="24"/>
        </w:rPr>
        <w:t xml:space="preserve"> </w:t>
      </w:r>
      <w:r>
        <w:rPr>
          <w:sz w:val="24"/>
        </w:rPr>
        <w:t>able</w:t>
      </w:r>
      <w:r>
        <w:rPr>
          <w:spacing w:val="-2"/>
          <w:sz w:val="24"/>
        </w:rPr>
        <w:t xml:space="preserve"> </w:t>
      </w:r>
      <w:r>
        <w:rPr>
          <w:sz w:val="24"/>
        </w:rPr>
        <w:t>to</w:t>
      </w:r>
      <w:r>
        <w:rPr>
          <w:spacing w:val="-5"/>
          <w:sz w:val="24"/>
        </w:rPr>
        <w:t xml:space="preserve"> </w:t>
      </w:r>
      <w:r>
        <w:rPr>
          <w:sz w:val="24"/>
        </w:rPr>
        <w:t>continue</w:t>
      </w:r>
      <w:r>
        <w:rPr>
          <w:spacing w:val="-2"/>
          <w:sz w:val="24"/>
        </w:rPr>
        <w:t xml:space="preserve"> </w:t>
      </w:r>
      <w:r>
        <w:rPr>
          <w:sz w:val="24"/>
        </w:rPr>
        <w:t>to</w:t>
      </w:r>
      <w:r>
        <w:rPr>
          <w:spacing w:val="-1"/>
          <w:sz w:val="24"/>
        </w:rPr>
        <w:t xml:space="preserve"> </w:t>
      </w:r>
      <w:r>
        <w:rPr>
          <w:sz w:val="24"/>
        </w:rPr>
        <w:t>be</w:t>
      </w:r>
      <w:r>
        <w:rPr>
          <w:spacing w:val="-2"/>
          <w:sz w:val="24"/>
        </w:rPr>
        <w:t xml:space="preserve"> </w:t>
      </w:r>
      <w:r>
        <w:rPr>
          <w:sz w:val="24"/>
        </w:rPr>
        <w:t>able</w:t>
      </w:r>
      <w:r>
        <w:rPr>
          <w:spacing w:val="-6"/>
          <w:sz w:val="24"/>
        </w:rPr>
        <w:t xml:space="preserve"> </w:t>
      </w:r>
      <w:r>
        <w:rPr>
          <w:sz w:val="24"/>
        </w:rPr>
        <w:t>to</w:t>
      </w:r>
      <w:r>
        <w:rPr>
          <w:spacing w:val="-1"/>
          <w:sz w:val="24"/>
        </w:rPr>
        <w:t xml:space="preserve"> </w:t>
      </w:r>
      <w:r>
        <w:rPr>
          <w:sz w:val="24"/>
        </w:rPr>
        <w:t>pay its obligations as they become due over the long run…whether we are an owner or investor</w:t>
      </w:r>
    </w:p>
    <w:p w14:paraId="1DDF5AAF" w14:textId="77777777" w:rsidR="00661A14" w:rsidRDefault="00661A14">
      <w:pPr>
        <w:rPr>
          <w:sz w:val="24"/>
        </w:rPr>
        <w:sectPr w:rsidR="00661A14">
          <w:pgSz w:w="12240" w:h="15840"/>
          <w:pgMar w:top="1500" w:right="240" w:bottom="980" w:left="240" w:header="0" w:footer="787" w:gutter="0"/>
          <w:cols w:space="720"/>
        </w:sectPr>
      </w:pPr>
    </w:p>
    <w:p w14:paraId="1CA69C94" w14:textId="77777777" w:rsidR="00661A14" w:rsidRDefault="00661A14">
      <w:pPr>
        <w:pStyle w:val="BodyText"/>
        <w:rPr>
          <w:sz w:val="20"/>
        </w:rPr>
      </w:pPr>
    </w:p>
    <w:p w14:paraId="3ED1ABAA" w14:textId="77777777" w:rsidR="00661A14" w:rsidRDefault="00661A14">
      <w:pPr>
        <w:pStyle w:val="BodyText"/>
        <w:rPr>
          <w:sz w:val="20"/>
        </w:rPr>
      </w:pPr>
    </w:p>
    <w:p w14:paraId="0CB360B1" w14:textId="77777777" w:rsidR="00661A14" w:rsidRDefault="00661A14">
      <w:pPr>
        <w:pStyle w:val="BodyText"/>
        <w:rPr>
          <w:sz w:val="20"/>
        </w:rPr>
      </w:pPr>
    </w:p>
    <w:p w14:paraId="58912829" w14:textId="77777777" w:rsidR="00661A14" w:rsidRDefault="00661A14">
      <w:pPr>
        <w:pStyle w:val="BodyText"/>
        <w:spacing w:before="8"/>
        <w:rPr>
          <w:sz w:val="22"/>
        </w:rPr>
      </w:pPr>
    </w:p>
    <w:p w14:paraId="53BEA022" w14:textId="77777777" w:rsidR="00661A14" w:rsidRDefault="002B79AE">
      <w:pPr>
        <w:pStyle w:val="BodyText"/>
        <w:spacing w:before="90"/>
        <w:ind w:left="406" w:right="402"/>
        <w:jc w:val="center"/>
      </w:pPr>
      <w:r>
        <w:t>Part</w:t>
      </w:r>
      <w:r>
        <w:rPr>
          <w:spacing w:val="2"/>
        </w:rPr>
        <w:t xml:space="preserve"> </w:t>
      </w:r>
      <w:r>
        <w:rPr>
          <w:spacing w:val="-10"/>
        </w:rPr>
        <w:t>6</w:t>
      </w:r>
    </w:p>
    <w:p w14:paraId="53122020" w14:textId="77777777" w:rsidR="00661A14" w:rsidRDefault="00661A14">
      <w:pPr>
        <w:pStyle w:val="BodyText"/>
        <w:spacing w:before="11"/>
        <w:rPr>
          <w:sz w:val="23"/>
        </w:rPr>
      </w:pPr>
    </w:p>
    <w:p w14:paraId="79675B6A" w14:textId="77777777" w:rsidR="00661A14" w:rsidRDefault="002B79AE">
      <w:pPr>
        <w:pStyle w:val="Heading5"/>
        <w:ind w:left="402" w:right="402"/>
        <w:jc w:val="center"/>
      </w:pPr>
      <w:r>
        <w:t>Basic</w:t>
      </w:r>
      <w:r>
        <w:rPr>
          <w:spacing w:val="-2"/>
        </w:rPr>
        <w:t xml:space="preserve"> </w:t>
      </w:r>
      <w:r>
        <w:t>Rules</w:t>
      </w:r>
      <w:r>
        <w:rPr>
          <w:spacing w:val="-2"/>
        </w:rPr>
        <w:t xml:space="preserve"> </w:t>
      </w:r>
      <w:r>
        <w:t>of</w:t>
      </w:r>
      <w:r>
        <w:rPr>
          <w:spacing w:val="2"/>
        </w:rPr>
        <w:t xml:space="preserve"> </w:t>
      </w:r>
      <w:r>
        <w:rPr>
          <w:spacing w:val="-2"/>
        </w:rPr>
        <w:t>Investing</w:t>
      </w:r>
    </w:p>
    <w:p w14:paraId="0D2AF203" w14:textId="77777777" w:rsidR="00661A14" w:rsidRDefault="00661A14">
      <w:pPr>
        <w:pStyle w:val="BodyText"/>
        <w:rPr>
          <w:b/>
        </w:rPr>
      </w:pPr>
    </w:p>
    <w:p w14:paraId="43932459" w14:textId="77777777" w:rsidR="00661A14" w:rsidRDefault="002B79AE">
      <w:pPr>
        <w:pStyle w:val="ListParagraph"/>
        <w:numPr>
          <w:ilvl w:val="0"/>
          <w:numId w:val="158"/>
        </w:numPr>
        <w:tabs>
          <w:tab w:val="left" w:pos="1925"/>
        </w:tabs>
        <w:ind w:hanging="241"/>
        <w:rPr>
          <w:sz w:val="24"/>
        </w:rPr>
      </w:pPr>
      <w:r>
        <w:rPr>
          <w:sz w:val="24"/>
        </w:rPr>
        <w:t>Why is</w:t>
      </w:r>
      <w:r>
        <w:rPr>
          <w:spacing w:val="-5"/>
          <w:sz w:val="24"/>
        </w:rPr>
        <w:t xml:space="preserve"> </w:t>
      </w:r>
      <w:r>
        <w:rPr>
          <w:sz w:val="24"/>
        </w:rPr>
        <w:t>it</w:t>
      </w:r>
      <w:r>
        <w:rPr>
          <w:spacing w:val="1"/>
          <w:sz w:val="24"/>
        </w:rPr>
        <w:t xml:space="preserve"> </w:t>
      </w:r>
      <w:r>
        <w:rPr>
          <w:sz w:val="24"/>
        </w:rPr>
        <w:t>important to</w:t>
      </w:r>
      <w:r>
        <w:rPr>
          <w:spacing w:val="-3"/>
          <w:sz w:val="24"/>
        </w:rPr>
        <w:t xml:space="preserve"> </w:t>
      </w:r>
      <w:r>
        <w:rPr>
          <w:sz w:val="24"/>
        </w:rPr>
        <w:t>know</w:t>
      </w:r>
      <w:r>
        <w:rPr>
          <w:spacing w:val="-1"/>
          <w:sz w:val="24"/>
        </w:rPr>
        <w:t xml:space="preserve"> </w:t>
      </w:r>
      <w:r>
        <w:rPr>
          <w:sz w:val="24"/>
        </w:rPr>
        <w:t>the</w:t>
      </w:r>
      <w:r>
        <w:rPr>
          <w:spacing w:val="-4"/>
          <w:sz w:val="24"/>
        </w:rPr>
        <w:t xml:space="preserve"> </w:t>
      </w:r>
      <w:r>
        <w:rPr>
          <w:sz w:val="24"/>
        </w:rPr>
        <w:t>basic rules</w:t>
      </w:r>
      <w:r>
        <w:rPr>
          <w:spacing w:val="-1"/>
          <w:sz w:val="24"/>
        </w:rPr>
        <w:t xml:space="preserve"> </w:t>
      </w:r>
      <w:r>
        <w:rPr>
          <w:sz w:val="24"/>
        </w:rPr>
        <w:t>of</w:t>
      </w:r>
      <w:r>
        <w:rPr>
          <w:spacing w:val="-2"/>
          <w:sz w:val="24"/>
        </w:rPr>
        <w:t xml:space="preserve"> investing?</w:t>
      </w:r>
    </w:p>
    <w:p w14:paraId="7EE63A34" w14:textId="77777777" w:rsidR="00661A14" w:rsidRDefault="00661A14">
      <w:pPr>
        <w:pStyle w:val="BodyText"/>
      </w:pPr>
    </w:p>
    <w:p w14:paraId="6153CEDB" w14:textId="77777777" w:rsidR="00661A14" w:rsidRDefault="002B79AE">
      <w:pPr>
        <w:pStyle w:val="ListParagraph"/>
        <w:numPr>
          <w:ilvl w:val="1"/>
          <w:numId w:val="158"/>
        </w:numPr>
        <w:tabs>
          <w:tab w:val="left" w:pos="2822"/>
          <w:tab w:val="left" w:pos="2823"/>
        </w:tabs>
        <w:ind w:hanging="361"/>
        <w:rPr>
          <w:sz w:val="24"/>
        </w:rPr>
      </w:pPr>
      <w:proofErr w:type="gramStart"/>
      <w:r>
        <w:rPr>
          <w:sz w:val="24"/>
        </w:rPr>
        <w:t>So</w:t>
      </w:r>
      <w:proofErr w:type="gramEnd"/>
      <w:r>
        <w:rPr>
          <w:spacing w:val="1"/>
          <w:sz w:val="24"/>
        </w:rPr>
        <w:t xml:space="preserve"> </w:t>
      </w:r>
      <w:r>
        <w:rPr>
          <w:sz w:val="24"/>
        </w:rPr>
        <w:t>you</w:t>
      </w:r>
      <w:r>
        <w:rPr>
          <w:spacing w:val="1"/>
          <w:sz w:val="24"/>
        </w:rPr>
        <w:t xml:space="preserve"> </w:t>
      </w:r>
      <w:r>
        <w:rPr>
          <w:sz w:val="24"/>
        </w:rPr>
        <w:t>will</w:t>
      </w:r>
      <w:r>
        <w:rPr>
          <w:spacing w:val="-3"/>
          <w:sz w:val="24"/>
        </w:rPr>
        <w:t xml:space="preserve"> </w:t>
      </w:r>
      <w:r>
        <w:rPr>
          <w:sz w:val="24"/>
        </w:rPr>
        <w:t>know what</w:t>
      </w:r>
      <w:r>
        <w:rPr>
          <w:spacing w:val="-3"/>
          <w:sz w:val="24"/>
        </w:rPr>
        <w:t xml:space="preserve"> </w:t>
      </w:r>
      <w:r>
        <w:rPr>
          <w:sz w:val="24"/>
        </w:rPr>
        <w:t>type</w:t>
      </w:r>
      <w:r>
        <w:rPr>
          <w:spacing w:val="1"/>
          <w:sz w:val="24"/>
        </w:rPr>
        <w:t xml:space="preserve"> </w:t>
      </w:r>
      <w:r>
        <w:rPr>
          <w:sz w:val="24"/>
        </w:rPr>
        <w:t>of</w:t>
      </w:r>
      <w:r>
        <w:rPr>
          <w:spacing w:val="-2"/>
          <w:sz w:val="24"/>
        </w:rPr>
        <w:t xml:space="preserve"> </w:t>
      </w:r>
      <w:r>
        <w:rPr>
          <w:sz w:val="24"/>
        </w:rPr>
        <w:t>income you</w:t>
      </w:r>
      <w:r>
        <w:rPr>
          <w:spacing w:val="-4"/>
          <w:sz w:val="24"/>
        </w:rPr>
        <w:t xml:space="preserve"> </w:t>
      </w:r>
      <w:r>
        <w:rPr>
          <w:sz w:val="24"/>
        </w:rPr>
        <w:t>are working</w:t>
      </w:r>
      <w:r>
        <w:rPr>
          <w:spacing w:val="2"/>
          <w:sz w:val="24"/>
        </w:rPr>
        <w:t xml:space="preserve"> </w:t>
      </w:r>
      <w:r>
        <w:rPr>
          <w:spacing w:val="-5"/>
          <w:sz w:val="24"/>
        </w:rPr>
        <w:t>for</w:t>
      </w:r>
    </w:p>
    <w:p w14:paraId="67338C09" w14:textId="77777777" w:rsidR="00661A14" w:rsidRDefault="00661A14">
      <w:pPr>
        <w:pStyle w:val="BodyText"/>
        <w:spacing w:before="2"/>
      </w:pPr>
    </w:p>
    <w:p w14:paraId="3F90255D" w14:textId="77777777" w:rsidR="00661A14" w:rsidRDefault="002B79AE">
      <w:pPr>
        <w:pStyle w:val="ListParagraph"/>
        <w:numPr>
          <w:ilvl w:val="1"/>
          <w:numId w:val="158"/>
        </w:numPr>
        <w:tabs>
          <w:tab w:val="left" w:pos="2822"/>
          <w:tab w:val="left" w:pos="2823"/>
        </w:tabs>
        <w:spacing w:line="237" w:lineRule="auto"/>
        <w:ind w:right="1792"/>
        <w:rPr>
          <w:sz w:val="24"/>
        </w:rPr>
      </w:pPr>
      <w:proofErr w:type="gramStart"/>
      <w:r>
        <w:rPr>
          <w:sz w:val="24"/>
        </w:rPr>
        <w:t>So</w:t>
      </w:r>
      <w:proofErr w:type="gramEnd"/>
      <w:r>
        <w:rPr>
          <w:spacing w:val="-2"/>
          <w:sz w:val="24"/>
        </w:rPr>
        <w:t xml:space="preserve"> </w:t>
      </w:r>
      <w:r>
        <w:rPr>
          <w:sz w:val="24"/>
        </w:rPr>
        <w:t>you</w:t>
      </w:r>
      <w:r>
        <w:rPr>
          <w:spacing w:val="-2"/>
          <w:sz w:val="24"/>
        </w:rPr>
        <w:t xml:space="preserve"> </w:t>
      </w:r>
      <w:r>
        <w:rPr>
          <w:sz w:val="24"/>
        </w:rPr>
        <w:t>can</w:t>
      </w:r>
      <w:r>
        <w:rPr>
          <w:spacing w:val="-2"/>
          <w:sz w:val="24"/>
        </w:rPr>
        <w:t xml:space="preserve"> </w:t>
      </w:r>
      <w:r>
        <w:rPr>
          <w:sz w:val="24"/>
        </w:rPr>
        <w:t>learn</w:t>
      </w:r>
      <w:r>
        <w:rPr>
          <w:spacing w:val="-7"/>
          <w:sz w:val="24"/>
        </w:rPr>
        <w:t xml:space="preserve"> </w:t>
      </w:r>
      <w:r>
        <w:rPr>
          <w:sz w:val="24"/>
        </w:rPr>
        <w:t>how</w:t>
      </w:r>
      <w:r>
        <w:rPr>
          <w:spacing w:val="-3"/>
          <w:sz w:val="24"/>
        </w:rPr>
        <w:t xml:space="preserve"> </w:t>
      </w:r>
      <w:r>
        <w:rPr>
          <w:sz w:val="24"/>
        </w:rPr>
        <w:t>to</w:t>
      </w:r>
      <w:r>
        <w:rPr>
          <w:spacing w:val="-7"/>
          <w:sz w:val="24"/>
        </w:rPr>
        <w:t xml:space="preserve"> </w:t>
      </w:r>
      <w:r>
        <w:rPr>
          <w:sz w:val="24"/>
        </w:rPr>
        <w:t>convert</w:t>
      </w:r>
      <w:r>
        <w:rPr>
          <w:spacing w:val="-6"/>
          <w:sz w:val="24"/>
        </w:rPr>
        <w:t xml:space="preserve"> </w:t>
      </w:r>
      <w:r>
        <w:rPr>
          <w:sz w:val="24"/>
        </w:rPr>
        <w:t>your ordinary</w:t>
      </w:r>
      <w:r>
        <w:rPr>
          <w:spacing w:val="-7"/>
          <w:sz w:val="24"/>
        </w:rPr>
        <w:t xml:space="preserve"> </w:t>
      </w:r>
      <w:r>
        <w:rPr>
          <w:sz w:val="24"/>
        </w:rPr>
        <w:t>earned</w:t>
      </w:r>
      <w:r>
        <w:rPr>
          <w:spacing w:val="-2"/>
          <w:sz w:val="24"/>
        </w:rPr>
        <w:t xml:space="preserve"> </w:t>
      </w:r>
      <w:r>
        <w:rPr>
          <w:sz w:val="24"/>
        </w:rPr>
        <w:t>income</w:t>
      </w:r>
      <w:r>
        <w:rPr>
          <w:spacing w:val="-3"/>
          <w:sz w:val="24"/>
        </w:rPr>
        <w:t xml:space="preserve"> </w:t>
      </w:r>
      <w:r>
        <w:rPr>
          <w:sz w:val="24"/>
        </w:rPr>
        <w:t>into</w:t>
      </w:r>
      <w:r>
        <w:rPr>
          <w:spacing w:val="-2"/>
          <w:sz w:val="24"/>
        </w:rPr>
        <w:t xml:space="preserve"> </w:t>
      </w:r>
      <w:r>
        <w:rPr>
          <w:sz w:val="24"/>
        </w:rPr>
        <w:t>passive and portfolio income</w:t>
      </w:r>
    </w:p>
    <w:p w14:paraId="17F63070" w14:textId="77777777" w:rsidR="00661A14" w:rsidRDefault="00661A14">
      <w:pPr>
        <w:pStyle w:val="BodyText"/>
        <w:spacing w:before="1"/>
      </w:pPr>
    </w:p>
    <w:p w14:paraId="5AACEF62" w14:textId="77777777" w:rsidR="00661A14" w:rsidRDefault="002B79AE">
      <w:pPr>
        <w:pStyle w:val="ListParagraph"/>
        <w:numPr>
          <w:ilvl w:val="1"/>
          <w:numId w:val="158"/>
        </w:numPr>
        <w:tabs>
          <w:tab w:val="left" w:pos="2822"/>
          <w:tab w:val="left" w:pos="2823"/>
        </w:tabs>
        <w:ind w:hanging="361"/>
        <w:rPr>
          <w:sz w:val="24"/>
        </w:rPr>
      </w:pPr>
      <w:r>
        <w:rPr>
          <w:sz w:val="24"/>
        </w:rPr>
        <w:t>Know</w:t>
      </w:r>
      <w:r>
        <w:rPr>
          <w:spacing w:val="-2"/>
          <w:sz w:val="24"/>
        </w:rPr>
        <w:t xml:space="preserve"> </w:t>
      </w:r>
      <w:r>
        <w:rPr>
          <w:sz w:val="24"/>
        </w:rPr>
        <w:t>the</w:t>
      </w:r>
      <w:r>
        <w:rPr>
          <w:spacing w:val="-1"/>
          <w:sz w:val="24"/>
        </w:rPr>
        <w:t xml:space="preserve"> </w:t>
      </w:r>
      <w:r>
        <w:rPr>
          <w:sz w:val="24"/>
        </w:rPr>
        <w:t>difference</w:t>
      </w:r>
      <w:r>
        <w:rPr>
          <w:spacing w:val="-2"/>
          <w:sz w:val="24"/>
        </w:rPr>
        <w:t xml:space="preserve"> </w:t>
      </w:r>
      <w:r>
        <w:rPr>
          <w:sz w:val="24"/>
        </w:rPr>
        <w:t>between an</w:t>
      </w:r>
      <w:r>
        <w:rPr>
          <w:spacing w:val="-1"/>
          <w:sz w:val="24"/>
        </w:rPr>
        <w:t xml:space="preserve"> </w:t>
      </w:r>
      <w:r>
        <w:rPr>
          <w:sz w:val="24"/>
        </w:rPr>
        <w:t>asset and</w:t>
      </w:r>
      <w:r>
        <w:rPr>
          <w:spacing w:val="-1"/>
          <w:sz w:val="24"/>
        </w:rPr>
        <w:t xml:space="preserve"> </w:t>
      </w:r>
      <w:r>
        <w:rPr>
          <w:sz w:val="24"/>
        </w:rPr>
        <w:t>a</w:t>
      </w:r>
      <w:r>
        <w:rPr>
          <w:spacing w:val="-1"/>
          <w:sz w:val="24"/>
        </w:rPr>
        <w:t xml:space="preserve"> </w:t>
      </w:r>
      <w:r>
        <w:rPr>
          <w:spacing w:val="-2"/>
          <w:sz w:val="24"/>
        </w:rPr>
        <w:t>liability</w:t>
      </w:r>
    </w:p>
    <w:p w14:paraId="3768735F" w14:textId="77777777" w:rsidR="00661A14" w:rsidRDefault="00661A14">
      <w:pPr>
        <w:pStyle w:val="BodyText"/>
      </w:pPr>
    </w:p>
    <w:p w14:paraId="3D1EC526" w14:textId="77777777" w:rsidR="00661A14" w:rsidRDefault="002B79AE">
      <w:pPr>
        <w:pStyle w:val="ListParagraph"/>
        <w:numPr>
          <w:ilvl w:val="1"/>
          <w:numId w:val="158"/>
        </w:numPr>
        <w:tabs>
          <w:tab w:val="left" w:pos="2822"/>
          <w:tab w:val="left" w:pos="2823"/>
        </w:tabs>
        <w:ind w:hanging="361"/>
        <w:rPr>
          <w:sz w:val="24"/>
        </w:rPr>
      </w:pPr>
      <w:r>
        <w:rPr>
          <w:sz w:val="24"/>
        </w:rPr>
        <w:t>Know</w:t>
      </w:r>
      <w:r>
        <w:rPr>
          <w:spacing w:val="-3"/>
          <w:sz w:val="24"/>
        </w:rPr>
        <w:t xml:space="preserve"> </w:t>
      </w:r>
      <w:r>
        <w:rPr>
          <w:sz w:val="24"/>
        </w:rPr>
        <w:t>how to</w:t>
      </w:r>
      <w:r>
        <w:rPr>
          <w:spacing w:val="1"/>
          <w:sz w:val="24"/>
        </w:rPr>
        <w:t xml:space="preserve"> </w:t>
      </w:r>
      <w:r>
        <w:rPr>
          <w:sz w:val="24"/>
        </w:rPr>
        <w:t>evaluate</w:t>
      </w:r>
      <w:r>
        <w:rPr>
          <w:spacing w:val="-5"/>
          <w:sz w:val="24"/>
        </w:rPr>
        <w:t xml:space="preserve"> </w:t>
      </w:r>
      <w:r>
        <w:rPr>
          <w:sz w:val="24"/>
        </w:rPr>
        <w:t>risk</w:t>
      </w:r>
      <w:r>
        <w:rPr>
          <w:spacing w:val="1"/>
          <w:sz w:val="24"/>
        </w:rPr>
        <w:t xml:space="preserve"> </w:t>
      </w:r>
      <w:r>
        <w:rPr>
          <w:sz w:val="24"/>
        </w:rPr>
        <w:t>and</w:t>
      </w:r>
      <w:r>
        <w:rPr>
          <w:spacing w:val="1"/>
          <w:sz w:val="24"/>
        </w:rPr>
        <w:t xml:space="preserve"> </w:t>
      </w:r>
      <w:r>
        <w:rPr>
          <w:spacing w:val="-2"/>
          <w:sz w:val="24"/>
        </w:rPr>
        <w:t>reward</w:t>
      </w:r>
    </w:p>
    <w:p w14:paraId="607E2123" w14:textId="77777777" w:rsidR="00661A14" w:rsidRDefault="00661A14">
      <w:pPr>
        <w:pStyle w:val="BodyText"/>
      </w:pPr>
    </w:p>
    <w:p w14:paraId="61CA2FDA" w14:textId="77777777" w:rsidR="00661A14" w:rsidRDefault="002B79AE">
      <w:pPr>
        <w:pStyle w:val="ListParagraph"/>
        <w:numPr>
          <w:ilvl w:val="0"/>
          <w:numId w:val="158"/>
        </w:numPr>
        <w:tabs>
          <w:tab w:val="left" w:pos="1925"/>
        </w:tabs>
        <w:ind w:hanging="241"/>
        <w:rPr>
          <w:sz w:val="24"/>
        </w:rPr>
      </w:pPr>
      <w:r>
        <w:rPr>
          <w:sz w:val="24"/>
        </w:rPr>
        <w:t>There</w:t>
      </w:r>
      <w:r>
        <w:rPr>
          <w:spacing w:val="-1"/>
          <w:sz w:val="24"/>
        </w:rPr>
        <w:t xml:space="preserve"> </w:t>
      </w:r>
      <w:r>
        <w:rPr>
          <w:sz w:val="24"/>
        </w:rPr>
        <w:t>are</w:t>
      </w:r>
      <w:r>
        <w:rPr>
          <w:spacing w:val="-5"/>
          <w:sz w:val="24"/>
        </w:rPr>
        <w:t xml:space="preserve"> </w:t>
      </w:r>
      <w:r>
        <w:rPr>
          <w:sz w:val="24"/>
        </w:rPr>
        <w:t>three</w:t>
      </w:r>
      <w:r>
        <w:rPr>
          <w:spacing w:val="-1"/>
          <w:sz w:val="24"/>
        </w:rPr>
        <w:t xml:space="preserve"> </w:t>
      </w:r>
      <w:r>
        <w:rPr>
          <w:sz w:val="24"/>
        </w:rPr>
        <w:t>types</w:t>
      </w:r>
      <w:r>
        <w:rPr>
          <w:spacing w:val="-1"/>
          <w:sz w:val="24"/>
        </w:rPr>
        <w:t xml:space="preserve"> </w:t>
      </w:r>
      <w:r>
        <w:rPr>
          <w:sz w:val="24"/>
        </w:rPr>
        <w:t>of</w:t>
      </w:r>
      <w:r>
        <w:rPr>
          <w:spacing w:val="-3"/>
          <w:sz w:val="24"/>
        </w:rPr>
        <w:t xml:space="preserve"> </w:t>
      </w:r>
      <w:r>
        <w:rPr>
          <w:sz w:val="24"/>
        </w:rPr>
        <w:t>income,</w:t>
      </w:r>
      <w:r>
        <w:rPr>
          <w:spacing w:val="-1"/>
          <w:sz w:val="24"/>
        </w:rPr>
        <w:t xml:space="preserve"> </w:t>
      </w:r>
      <w:r>
        <w:rPr>
          <w:sz w:val="24"/>
        </w:rPr>
        <w:t>does</w:t>
      </w:r>
      <w:r>
        <w:rPr>
          <w:spacing w:val="-2"/>
          <w:sz w:val="24"/>
        </w:rPr>
        <w:t xml:space="preserve"> </w:t>
      </w:r>
      <w:r>
        <w:rPr>
          <w:sz w:val="24"/>
        </w:rPr>
        <w:t>anyone know what they</w:t>
      </w:r>
      <w:r>
        <w:rPr>
          <w:spacing w:val="1"/>
          <w:sz w:val="24"/>
        </w:rPr>
        <w:t xml:space="preserve"> </w:t>
      </w:r>
      <w:r>
        <w:rPr>
          <w:spacing w:val="-4"/>
          <w:sz w:val="24"/>
        </w:rPr>
        <w:t>are?</w:t>
      </w:r>
    </w:p>
    <w:p w14:paraId="249AACDE" w14:textId="77777777" w:rsidR="00661A14" w:rsidRDefault="00661A14">
      <w:pPr>
        <w:pStyle w:val="BodyText"/>
      </w:pPr>
    </w:p>
    <w:p w14:paraId="5CE67EFD" w14:textId="77777777" w:rsidR="00661A14" w:rsidRDefault="002B79AE">
      <w:pPr>
        <w:pStyle w:val="ListParagraph"/>
        <w:numPr>
          <w:ilvl w:val="0"/>
          <w:numId w:val="157"/>
        </w:numPr>
        <w:tabs>
          <w:tab w:val="left" w:pos="3063"/>
        </w:tabs>
        <w:spacing w:before="1"/>
        <w:ind w:hanging="361"/>
        <w:rPr>
          <w:sz w:val="24"/>
        </w:rPr>
      </w:pPr>
      <w:r>
        <w:rPr>
          <w:sz w:val="24"/>
        </w:rPr>
        <w:t>Ordinary</w:t>
      </w:r>
      <w:r>
        <w:rPr>
          <w:spacing w:val="1"/>
          <w:sz w:val="24"/>
        </w:rPr>
        <w:t xml:space="preserve"> </w:t>
      </w:r>
      <w:r>
        <w:rPr>
          <w:sz w:val="24"/>
        </w:rPr>
        <w:t>earned</w:t>
      </w:r>
      <w:r>
        <w:rPr>
          <w:spacing w:val="1"/>
          <w:sz w:val="24"/>
        </w:rPr>
        <w:t xml:space="preserve"> </w:t>
      </w:r>
      <w:r>
        <w:rPr>
          <w:spacing w:val="-2"/>
          <w:sz w:val="24"/>
        </w:rPr>
        <w:t>income</w:t>
      </w:r>
    </w:p>
    <w:p w14:paraId="11A28E8C" w14:textId="77777777" w:rsidR="00661A14" w:rsidRDefault="002B79AE">
      <w:pPr>
        <w:pStyle w:val="ListParagraph"/>
        <w:numPr>
          <w:ilvl w:val="0"/>
          <w:numId w:val="157"/>
        </w:numPr>
        <w:tabs>
          <w:tab w:val="left" w:pos="3063"/>
        </w:tabs>
        <w:spacing w:before="2" w:line="275" w:lineRule="exact"/>
        <w:ind w:hanging="361"/>
        <w:rPr>
          <w:sz w:val="24"/>
        </w:rPr>
      </w:pPr>
      <w:r>
        <w:rPr>
          <w:sz w:val="24"/>
        </w:rPr>
        <w:t>Passive</w:t>
      </w:r>
      <w:r>
        <w:rPr>
          <w:spacing w:val="-4"/>
          <w:sz w:val="24"/>
        </w:rPr>
        <w:t xml:space="preserve"> </w:t>
      </w:r>
      <w:r>
        <w:rPr>
          <w:sz w:val="24"/>
        </w:rPr>
        <w:t xml:space="preserve">income, </w:t>
      </w:r>
      <w:r>
        <w:rPr>
          <w:spacing w:val="-5"/>
          <w:sz w:val="24"/>
        </w:rPr>
        <w:t>and</w:t>
      </w:r>
    </w:p>
    <w:p w14:paraId="24435426" w14:textId="77777777" w:rsidR="00661A14" w:rsidRDefault="002B79AE">
      <w:pPr>
        <w:pStyle w:val="ListParagraph"/>
        <w:numPr>
          <w:ilvl w:val="0"/>
          <w:numId w:val="157"/>
        </w:numPr>
        <w:tabs>
          <w:tab w:val="left" w:pos="3063"/>
        </w:tabs>
        <w:spacing w:line="275" w:lineRule="exact"/>
        <w:ind w:hanging="361"/>
        <w:rPr>
          <w:sz w:val="24"/>
        </w:rPr>
      </w:pPr>
      <w:r>
        <w:rPr>
          <w:sz w:val="24"/>
        </w:rPr>
        <w:t>Portfolio</w:t>
      </w:r>
      <w:r>
        <w:rPr>
          <w:spacing w:val="-1"/>
          <w:sz w:val="24"/>
        </w:rPr>
        <w:t xml:space="preserve"> </w:t>
      </w:r>
      <w:r>
        <w:rPr>
          <w:spacing w:val="-2"/>
          <w:sz w:val="24"/>
        </w:rPr>
        <w:t>income</w:t>
      </w:r>
    </w:p>
    <w:p w14:paraId="45FFEDA0" w14:textId="77777777" w:rsidR="00661A14" w:rsidRDefault="00661A14">
      <w:pPr>
        <w:pStyle w:val="BodyText"/>
      </w:pPr>
    </w:p>
    <w:p w14:paraId="064BF955" w14:textId="77777777" w:rsidR="00661A14" w:rsidRDefault="002B79AE">
      <w:pPr>
        <w:pStyle w:val="ListParagraph"/>
        <w:numPr>
          <w:ilvl w:val="0"/>
          <w:numId w:val="156"/>
        </w:numPr>
        <w:tabs>
          <w:tab w:val="left" w:pos="1925"/>
        </w:tabs>
        <w:ind w:hanging="241"/>
        <w:rPr>
          <w:sz w:val="24"/>
        </w:rPr>
      </w:pPr>
      <w:r>
        <w:rPr>
          <w:sz w:val="24"/>
        </w:rPr>
        <w:t>Have</w:t>
      </w:r>
      <w:r>
        <w:rPr>
          <w:spacing w:val="-2"/>
          <w:sz w:val="24"/>
        </w:rPr>
        <w:t xml:space="preserve"> </w:t>
      </w:r>
      <w:r>
        <w:rPr>
          <w:sz w:val="24"/>
        </w:rPr>
        <w:t>any of</w:t>
      </w:r>
      <w:r>
        <w:rPr>
          <w:spacing w:val="1"/>
          <w:sz w:val="24"/>
        </w:rPr>
        <w:t xml:space="preserve"> </w:t>
      </w:r>
      <w:r>
        <w:rPr>
          <w:sz w:val="24"/>
        </w:rPr>
        <w:t>you</w:t>
      </w:r>
      <w:r>
        <w:rPr>
          <w:spacing w:val="-5"/>
          <w:sz w:val="24"/>
        </w:rPr>
        <w:t xml:space="preserve"> </w:t>
      </w:r>
      <w:r>
        <w:rPr>
          <w:sz w:val="24"/>
        </w:rPr>
        <w:t>ever</w:t>
      </w:r>
      <w:r>
        <w:rPr>
          <w:spacing w:val="2"/>
          <w:sz w:val="24"/>
        </w:rPr>
        <w:t xml:space="preserve"> </w:t>
      </w:r>
      <w:r>
        <w:rPr>
          <w:sz w:val="24"/>
        </w:rPr>
        <w:t>heard</w:t>
      </w:r>
      <w:r>
        <w:rPr>
          <w:spacing w:val="-5"/>
          <w:sz w:val="24"/>
        </w:rPr>
        <w:t xml:space="preserve"> </w:t>
      </w:r>
      <w:r>
        <w:rPr>
          <w:sz w:val="24"/>
        </w:rPr>
        <w:t>someone</w:t>
      </w:r>
      <w:r>
        <w:rPr>
          <w:spacing w:val="-2"/>
          <w:sz w:val="24"/>
        </w:rPr>
        <w:t xml:space="preserve"> </w:t>
      </w:r>
      <w:r>
        <w:rPr>
          <w:sz w:val="24"/>
        </w:rPr>
        <w:t>say investing is</w:t>
      </w:r>
      <w:r>
        <w:rPr>
          <w:spacing w:val="-2"/>
          <w:sz w:val="24"/>
        </w:rPr>
        <w:t xml:space="preserve"> risky?</w:t>
      </w:r>
    </w:p>
    <w:p w14:paraId="2BA8DC11" w14:textId="77777777" w:rsidR="00661A14" w:rsidRDefault="00661A14">
      <w:pPr>
        <w:pStyle w:val="BodyText"/>
      </w:pPr>
    </w:p>
    <w:p w14:paraId="080F35C5" w14:textId="77777777" w:rsidR="00661A14" w:rsidRDefault="002B79AE">
      <w:pPr>
        <w:pStyle w:val="ListParagraph"/>
        <w:numPr>
          <w:ilvl w:val="0"/>
          <w:numId w:val="156"/>
        </w:numPr>
        <w:tabs>
          <w:tab w:val="left" w:pos="1925"/>
        </w:tabs>
        <w:ind w:hanging="241"/>
        <w:rPr>
          <w:sz w:val="24"/>
        </w:rPr>
      </w:pPr>
      <w:r>
        <w:rPr>
          <w:sz w:val="24"/>
        </w:rPr>
        <w:t>Do</w:t>
      </w:r>
      <w:r>
        <w:rPr>
          <w:spacing w:val="1"/>
          <w:sz w:val="24"/>
        </w:rPr>
        <w:t xml:space="preserve"> </w:t>
      </w:r>
      <w:r>
        <w:rPr>
          <w:sz w:val="24"/>
        </w:rPr>
        <w:t>any</w:t>
      </w:r>
      <w:r>
        <w:rPr>
          <w:spacing w:val="-4"/>
          <w:sz w:val="24"/>
        </w:rPr>
        <w:t xml:space="preserve"> </w:t>
      </w:r>
      <w:r>
        <w:rPr>
          <w:sz w:val="24"/>
        </w:rPr>
        <w:t>of</w:t>
      </w:r>
      <w:r>
        <w:rPr>
          <w:spacing w:val="-2"/>
          <w:sz w:val="24"/>
        </w:rPr>
        <w:t xml:space="preserve"> </w:t>
      </w:r>
      <w:r>
        <w:rPr>
          <w:sz w:val="24"/>
        </w:rPr>
        <w:t>you</w:t>
      </w:r>
      <w:r>
        <w:rPr>
          <w:spacing w:val="1"/>
          <w:sz w:val="24"/>
        </w:rPr>
        <w:t xml:space="preserve"> </w:t>
      </w:r>
      <w:r>
        <w:rPr>
          <w:sz w:val="24"/>
        </w:rPr>
        <w:t>think</w:t>
      </w:r>
      <w:r>
        <w:rPr>
          <w:spacing w:val="-4"/>
          <w:sz w:val="24"/>
        </w:rPr>
        <w:t xml:space="preserve"> </w:t>
      </w:r>
      <w:r>
        <w:rPr>
          <w:sz w:val="24"/>
        </w:rPr>
        <w:t>investing</w:t>
      </w:r>
      <w:r>
        <w:rPr>
          <w:spacing w:val="1"/>
          <w:sz w:val="24"/>
        </w:rPr>
        <w:t xml:space="preserve"> </w:t>
      </w:r>
      <w:r>
        <w:rPr>
          <w:sz w:val="24"/>
        </w:rPr>
        <w:t>is</w:t>
      </w:r>
      <w:r>
        <w:rPr>
          <w:spacing w:val="-5"/>
          <w:sz w:val="24"/>
        </w:rPr>
        <w:t xml:space="preserve"> </w:t>
      </w:r>
      <w:r>
        <w:rPr>
          <w:spacing w:val="-2"/>
          <w:sz w:val="24"/>
        </w:rPr>
        <w:t>risky?</w:t>
      </w:r>
    </w:p>
    <w:p w14:paraId="4A8E85E1" w14:textId="77777777" w:rsidR="00661A14" w:rsidRDefault="00661A14">
      <w:pPr>
        <w:pStyle w:val="BodyText"/>
      </w:pPr>
    </w:p>
    <w:p w14:paraId="58B2F53C" w14:textId="77777777" w:rsidR="00661A14" w:rsidRDefault="002B79AE">
      <w:pPr>
        <w:pStyle w:val="ListParagraph"/>
        <w:numPr>
          <w:ilvl w:val="0"/>
          <w:numId w:val="156"/>
        </w:numPr>
        <w:tabs>
          <w:tab w:val="left" w:pos="1925"/>
        </w:tabs>
        <w:ind w:hanging="241"/>
        <w:rPr>
          <w:sz w:val="24"/>
        </w:rPr>
      </w:pPr>
      <w:r>
        <w:rPr>
          <w:sz w:val="24"/>
        </w:rPr>
        <w:t>What</w:t>
      </w:r>
      <w:r>
        <w:rPr>
          <w:spacing w:val="-2"/>
          <w:sz w:val="24"/>
        </w:rPr>
        <w:t xml:space="preserve"> </w:t>
      </w:r>
      <w:r>
        <w:rPr>
          <w:sz w:val="24"/>
        </w:rPr>
        <w:t>are</w:t>
      </w:r>
      <w:r>
        <w:rPr>
          <w:spacing w:val="-6"/>
          <w:sz w:val="24"/>
        </w:rPr>
        <w:t xml:space="preserve"> </w:t>
      </w:r>
      <w:r>
        <w:rPr>
          <w:sz w:val="24"/>
        </w:rPr>
        <w:t>some</w:t>
      </w:r>
      <w:r>
        <w:rPr>
          <w:spacing w:val="-1"/>
          <w:sz w:val="24"/>
        </w:rPr>
        <w:t xml:space="preserve"> </w:t>
      </w:r>
      <w:r>
        <w:rPr>
          <w:sz w:val="24"/>
        </w:rPr>
        <w:t>good</w:t>
      </w:r>
      <w:r>
        <w:rPr>
          <w:spacing w:val="1"/>
          <w:sz w:val="24"/>
        </w:rPr>
        <w:t xml:space="preserve"> </w:t>
      </w:r>
      <w:r>
        <w:rPr>
          <w:sz w:val="24"/>
        </w:rPr>
        <w:t>ways</w:t>
      </w:r>
      <w:r>
        <w:rPr>
          <w:spacing w:val="-2"/>
          <w:sz w:val="24"/>
        </w:rPr>
        <w:t xml:space="preserve"> </w:t>
      </w:r>
      <w:r>
        <w:rPr>
          <w:sz w:val="24"/>
        </w:rPr>
        <w:t>to</w:t>
      </w:r>
      <w:r>
        <w:rPr>
          <w:spacing w:val="-5"/>
          <w:sz w:val="24"/>
        </w:rPr>
        <w:t xml:space="preserve"> </w:t>
      </w:r>
      <w:r>
        <w:rPr>
          <w:sz w:val="24"/>
        </w:rPr>
        <w:t>minimize</w:t>
      </w:r>
      <w:r>
        <w:rPr>
          <w:spacing w:val="-1"/>
          <w:sz w:val="24"/>
        </w:rPr>
        <w:t xml:space="preserve"> </w:t>
      </w:r>
      <w:r>
        <w:rPr>
          <w:sz w:val="24"/>
        </w:rPr>
        <w:t>your</w:t>
      </w:r>
      <w:r>
        <w:rPr>
          <w:spacing w:val="-2"/>
          <w:sz w:val="24"/>
        </w:rPr>
        <w:t xml:space="preserve"> </w:t>
      </w:r>
      <w:r>
        <w:rPr>
          <w:sz w:val="24"/>
        </w:rPr>
        <w:t>risk on an investment</w:t>
      </w:r>
      <w:r>
        <w:rPr>
          <w:spacing w:val="1"/>
          <w:sz w:val="24"/>
        </w:rPr>
        <w:t xml:space="preserve"> </w:t>
      </w:r>
      <w:r>
        <w:rPr>
          <w:spacing w:val="-2"/>
          <w:sz w:val="24"/>
        </w:rPr>
        <w:t>venture?</w:t>
      </w:r>
    </w:p>
    <w:p w14:paraId="6476D93C" w14:textId="77777777" w:rsidR="00661A14" w:rsidRDefault="00661A14">
      <w:pPr>
        <w:pStyle w:val="BodyText"/>
      </w:pPr>
    </w:p>
    <w:p w14:paraId="3E78B5DA" w14:textId="77777777" w:rsidR="00661A14" w:rsidRDefault="002B79AE">
      <w:pPr>
        <w:pStyle w:val="ListParagraph"/>
        <w:numPr>
          <w:ilvl w:val="1"/>
          <w:numId w:val="156"/>
        </w:numPr>
        <w:tabs>
          <w:tab w:val="left" w:pos="3119"/>
          <w:tab w:val="left" w:pos="3120"/>
        </w:tabs>
        <w:ind w:hanging="361"/>
        <w:rPr>
          <w:sz w:val="24"/>
        </w:rPr>
      </w:pPr>
      <w:r>
        <w:rPr>
          <w:sz w:val="24"/>
        </w:rPr>
        <w:t>learn to</w:t>
      </w:r>
      <w:r>
        <w:rPr>
          <w:spacing w:val="-3"/>
          <w:sz w:val="24"/>
        </w:rPr>
        <w:t xml:space="preserve"> </w:t>
      </w:r>
      <w:r>
        <w:rPr>
          <w:sz w:val="24"/>
        </w:rPr>
        <w:t>read</w:t>
      </w:r>
      <w:r>
        <w:rPr>
          <w:spacing w:val="1"/>
          <w:sz w:val="24"/>
        </w:rPr>
        <w:t xml:space="preserve"> </w:t>
      </w:r>
      <w:r>
        <w:rPr>
          <w:sz w:val="24"/>
        </w:rPr>
        <w:t>financial</w:t>
      </w:r>
      <w:r>
        <w:rPr>
          <w:spacing w:val="1"/>
          <w:sz w:val="24"/>
        </w:rPr>
        <w:t xml:space="preserve"> </w:t>
      </w:r>
      <w:r>
        <w:rPr>
          <w:spacing w:val="-2"/>
          <w:sz w:val="24"/>
        </w:rPr>
        <w:t>statements</w:t>
      </w:r>
    </w:p>
    <w:p w14:paraId="37E54AFB" w14:textId="77777777" w:rsidR="00661A14" w:rsidRDefault="00661A14">
      <w:pPr>
        <w:pStyle w:val="BodyText"/>
      </w:pPr>
    </w:p>
    <w:p w14:paraId="727A5067" w14:textId="77777777" w:rsidR="00661A14" w:rsidRDefault="002B79AE">
      <w:pPr>
        <w:pStyle w:val="ListParagraph"/>
        <w:numPr>
          <w:ilvl w:val="1"/>
          <w:numId w:val="156"/>
        </w:numPr>
        <w:tabs>
          <w:tab w:val="left" w:pos="3119"/>
          <w:tab w:val="left" w:pos="3120"/>
        </w:tabs>
        <w:rPr>
          <w:sz w:val="24"/>
        </w:rPr>
      </w:pPr>
      <w:r>
        <w:rPr>
          <w:sz w:val="24"/>
        </w:rPr>
        <w:t>educate</w:t>
      </w:r>
      <w:r>
        <w:rPr>
          <w:spacing w:val="-3"/>
          <w:sz w:val="24"/>
        </w:rPr>
        <w:t xml:space="preserve"> </w:t>
      </w:r>
      <w:r>
        <w:rPr>
          <w:sz w:val="24"/>
        </w:rPr>
        <w:t>yourself</w:t>
      </w:r>
      <w:r>
        <w:rPr>
          <w:spacing w:val="2"/>
          <w:sz w:val="24"/>
        </w:rPr>
        <w:t xml:space="preserve"> </w:t>
      </w:r>
      <w:r>
        <w:rPr>
          <w:sz w:val="24"/>
        </w:rPr>
        <w:t>so you can train</w:t>
      </w:r>
      <w:r>
        <w:rPr>
          <w:spacing w:val="1"/>
          <w:sz w:val="24"/>
        </w:rPr>
        <w:t xml:space="preserve"> </w:t>
      </w:r>
      <w:r>
        <w:rPr>
          <w:sz w:val="24"/>
        </w:rPr>
        <w:t>your</w:t>
      </w:r>
      <w:r>
        <w:rPr>
          <w:spacing w:val="-3"/>
          <w:sz w:val="24"/>
        </w:rPr>
        <w:t xml:space="preserve"> </w:t>
      </w:r>
      <w:r>
        <w:rPr>
          <w:sz w:val="24"/>
        </w:rPr>
        <w:t>brain</w:t>
      </w:r>
      <w:r>
        <w:rPr>
          <w:spacing w:val="-5"/>
          <w:sz w:val="24"/>
        </w:rPr>
        <w:t xml:space="preserve"> </w:t>
      </w:r>
      <w:r>
        <w:rPr>
          <w:sz w:val="24"/>
        </w:rPr>
        <w:t>to</w:t>
      </w:r>
      <w:r>
        <w:rPr>
          <w:spacing w:val="1"/>
          <w:sz w:val="24"/>
        </w:rPr>
        <w:t xml:space="preserve"> </w:t>
      </w:r>
      <w:r>
        <w:rPr>
          <w:sz w:val="24"/>
        </w:rPr>
        <w:t>know</w:t>
      </w:r>
      <w:r>
        <w:rPr>
          <w:spacing w:val="-1"/>
          <w:sz w:val="24"/>
        </w:rPr>
        <w:t xml:space="preserve"> </w:t>
      </w:r>
      <w:r>
        <w:rPr>
          <w:sz w:val="24"/>
        </w:rPr>
        <w:t>what to look</w:t>
      </w:r>
      <w:r>
        <w:rPr>
          <w:spacing w:val="-4"/>
          <w:sz w:val="24"/>
        </w:rPr>
        <w:t xml:space="preserve"> </w:t>
      </w:r>
      <w:r>
        <w:rPr>
          <w:spacing w:val="-5"/>
          <w:sz w:val="24"/>
        </w:rPr>
        <w:t>for</w:t>
      </w:r>
    </w:p>
    <w:p w14:paraId="596B7BB9" w14:textId="77777777" w:rsidR="00661A14" w:rsidRDefault="00661A14">
      <w:pPr>
        <w:pStyle w:val="BodyText"/>
      </w:pPr>
    </w:p>
    <w:p w14:paraId="0B764F3D" w14:textId="77777777" w:rsidR="00661A14" w:rsidRDefault="002B79AE">
      <w:pPr>
        <w:pStyle w:val="ListParagraph"/>
        <w:numPr>
          <w:ilvl w:val="1"/>
          <w:numId w:val="156"/>
        </w:numPr>
        <w:tabs>
          <w:tab w:val="left" w:pos="3119"/>
          <w:tab w:val="left" w:pos="3120"/>
        </w:tabs>
        <w:rPr>
          <w:sz w:val="24"/>
        </w:rPr>
      </w:pPr>
      <w:r>
        <w:rPr>
          <w:sz w:val="24"/>
        </w:rPr>
        <w:t>do</w:t>
      </w:r>
      <w:r>
        <w:rPr>
          <w:spacing w:val="-3"/>
          <w:sz w:val="24"/>
        </w:rPr>
        <w:t xml:space="preserve"> </w:t>
      </w:r>
      <w:r>
        <w:rPr>
          <w:sz w:val="24"/>
        </w:rPr>
        <w:t>your</w:t>
      </w:r>
      <w:r>
        <w:rPr>
          <w:spacing w:val="2"/>
          <w:sz w:val="24"/>
        </w:rPr>
        <w:t xml:space="preserve"> </w:t>
      </w:r>
      <w:r>
        <w:rPr>
          <w:sz w:val="24"/>
        </w:rPr>
        <w:t>due</w:t>
      </w:r>
      <w:r>
        <w:rPr>
          <w:spacing w:val="-5"/>
          <w:sz w:val="24"/>
        </w:rPr>
        <w:t xml:space="preserve"> </w:t>
      </w:r>
      <w:r>
        <w:rPr>
          <w:sz w:val="24"/>
        </w:rPr>
        <w:t>diligence</w:t>
      </w:r>
      <w:r>
        <w:rPr>
          <w:spacing w:val="-1"/>
          <w:sz w:val="24"/>
        </w:rPr>
        <w:t xml:space="preserve"> </w:t>
      </w:r>
      <w:r>
        <w:rPr>
          <w:sz w:val="24"/>
        </w:rPr>
        <w:t>when</w:t>
      </w:r>
      <w:r>
        <w:rPr>
          <w:spacing w:val="-1"/>
          <w:sz w:val="24"/>
        </w:rPr>
        <w:t xml:space="preserve"> </w:t>
      </w:r>
      <w:r>
        <w:rPr>
          <w:sz w:val="24"/>
        </w:rPr>
        <w:t>you</w:t>
      </w:r>
      <w:r>
        <w:rPr>
          <w:spacing w:val="-4"/>
          <w:sz w:val="24"/>
        </w:rPr>
        <w:t xml:space="preserve"> </w:t>
      </w:r>
      <w:r>
        <w:rPr>
          <w:sz w:val="24"/>
        </w:rPr>
        <w:t>are</w:t>
      </w:r>
      <w:r>
        <w:rPr>
          <w:spacing w:val="-1"/>
          <w:sz w:val="24"/>
        </w:rPr>
        <w:t xml:space="preserve"> </w:t>
      </w:r>
      <w:r>
        <w:rPr>
          <w:sz w:val="24"/>
        </w:rPr>
        <w:t xml:space="preserve">interested in an </w:t>
      </w:r>
      <w:r>
        <w:rPr>
          <w:spacing w:val="-2"/>
          <w:sz w:val="24"/>
        </w:rPr>
        <w:t>investment</w:t>
      </w:r>
    </w:p>
    <w:p w14:paraId="54CA8145" w14:textId="77777777" w:rsidR="00661A14" w:rsidRDefault="00661A14">
      <w:pPr>
        <w:rPr>
          <w:sz w:val="24"/>
        </w:rPr>
        <w:sectPr w:rsidR="00661A14">
          <w:pgSz w:w="12240" w:h="15840"/>
          <w:pgMar w:top="1500" w:right="240" w:bottom="980" w:left="240" w:header="0" w:footer="787" w:gutter="0"/>
          <w:cols w:space="720"/>
        </w:sectPr>
      </w:pPr>
    </w:p>
    <w:p w14:paraId="77CE110D" w14:textId="77777777" w:rsidR="00661A14" w:rsidRDefault="00661A14">
      <w:pPr>
        <w:pStyle w:val="BodyText"/>
        <w:rPr>
          <w:sz w:val="20"/>
        </w:rPr>
      </w:pPr>
    </w:p>
    <w:p w14:paraId="37710986" w14:textId="77777777" w:rsidR="00661A14" w:rsidRDefault="00661A14">
      <w:pPr>
        <w:pStyle w:val="BodyText"/>
        <w:rPr>
          <w:sz w:val="20"/>
        </w:rPr>
      </w:pPr>
    </w:p>
    <w:p w14:paraId="06871F71" w14:textId="77777777" w:rsidR="00661A14" w:rsidRDefault="00661A14">
      <w:pPr>
        <w:pStyle w:val="BodyText"/>
        <w:rPr>
          <w:sz w:val="20"/>
        </w:rPr>
      </w:pPr>
    </w:p>
    <w:p w14:paraId="08CDE9A7" w14:textId="77777777" w:rsidR="00661A14" w:rsidRDefault="00661A14">
      <w:pPr>
        <w:pStyle w:val="BodyText"/>
        <w:rPr>
          <w:sz w:val="20"/>
        </w:rPr>
      </w:pPr>
    </w:p>
    <w:p w14:paraId="5E89569A" w14:textId="77777777" w:rsidR="00661A14" w:rsidRDefault="00661A14">
      <w:pPr>
        <w:pStyle w:val="BodyText"/>
        <w:spacing w:before="5"/>
        <w:rPr>
          <w:sz w:val="26"/>
        </w:rPr>
      </w:pPr>
    </w:p>
    <w:p w14:paraId="55CC2EDB" w14:textId="77777777" w:rsidR="00661A14" w:rsidRDefault="002B79AE">
      <w:pPr>
        <w:pStyle w:val="BodyText"/>
        <w:spacing w:before="90"/>
        <w:ind w:left="406" w:right="402"/>
        <w:jc w:val="center"/>
      </w:pPr>
      <w:r>
        <w:t>Part</w:t>
      </w:r>
      <w:r>
        <w:rPr>
          <w:spacing w:val="2"/>
        </w:rPr>
        <w:t xml:space="preserve"> </w:t>
      </w:r>
      <w:r>
        <w:rPr>
          <w:spacing w:val="-10"/>
        </w:rPr>
        <w:t>7</w:t>
      </w:r>
    </w:p>
    <w:p w14:paraId="152E6A64" w14:textId="77777777" w:rsidR="00661A14" w:rsidRDefault="00661A14">
      <w:pPr>
        <w:pStyle w:val="BodyText"/>
      </w:pPr>
    </w:p>
    <w:p w14:paraId="30B44835" w14:textId="77777777" w:rsidR="00661A14" w:rsidRDefault="002B79AE">
      <w:pPr>
        <w:pStyle w:val="Heading5"/>
        <w:ind w:left="403" w:right="402"/>
        <w:jc w:val="center"/>
      </w:pPr>
      <w:r>
        <w:t>Stock</w:t>
      </w:r>
      <w:r>
        <w:rPr>
          <w:spacing w:val="1"/>
        </w:rPr>
        <w:t xml:space="preserve"> </w:t>
      </w:r>
      <w:r>
        <w:t>Investing</w:t>
      </w:r>
      <w:r>
        <w:rPr>
          <w:spacing w:val="-4"/>
        </w:rPr>
        <w:t xml:space="preserve"> </w:t>
      </w:r>
      <w:proofErr w:type="gramStart"/>
      <w:r>
        <w:t>For</w:t>
      </w:r>
      <w:proofErr w:type="gramEnd"/>
      <w:r>
        <w:t xml:space="preserve"> </w:t>
      </w:r>
      <w:r>
        <w:rPr>
          <w:spacing w:val="-2"/>
        </w:rPr>
        <w:t>Beginners</w:t>
      </w:r>
    </w:p>
    <w:p w14:paraId="0F42F6D8" w14:textId="77777777" w:rsidR="00661A14" w:rsidRDefault="00661A14">
      <w:pPr>
        <w:pStyle w:val="BodyText"/>
        <w:rPr>
          <w:b/>
        </w:rPr>
      </w:pPr>
    </w:p>
    <w:p w14:paraId="17046AED" w14:textId="77777777" w:rsidR="00661A14" w:rsidRDefault="002B79AE">
      <w:pPr>
        <w:pStyle w:val="ListParagraph"/>
        <w:numPr>
          <w:ilvl w:val="0"/>
          <w:numId w:val="155"/>
        </w:numPr>
        <w:tabs>
          <w:tab w:val="left" w:pos="2040"/>
        </w:tabs>
        <w:rPr>
          <w:sz w:val="24"/>
        </w:rPr>
      </w:pPr>
      <w:r>
        <w:rPr>
          <w:sz w:val="24"/>
        </w:rPr>
        <w:t>What</w:t>
      </w:r>
      <w:r>
        <w:rPr>
          <w:spacing w:val="-2"/>
          <w:sz w:val="24"/>
        </w:rPr>
        <w:t xml:space="preserve"> </w:t>
      </w:r>
      <w:r>
        <w:rPr>
          <w:sz w:val="24"/>
        </w:rPr>
        <w:t>are some</w:t>
      </w:r>
      <w:r>
        <w:rPr>
          <w:spacing w:val="-1"/>
          <w:sz w:val="24"/>
        </w:rPr>
        <w:t xml:space="preserve"> </w:t>
      </w:r>
      <w:r>
        <w:rPr>
          <w:sz w:val="24"/>
        </w:rPr>
        <w:t>benefits</w:t>
      </w:r>
      <w:r>
        <w:rPr>
          <w:spacing w:val="-1"/>
          <w:sz w:val="24"/>
        </w:rPr>
        <w:t xml:space="preserve"> </w:t>
      </w:r>
      <w:r>
        <w:rPr>
          <w:sz w:val="24"/>
        </w:rPr>
        <w:t>of</w:t>
      </w:r>
      <w:r>
        <w:rPr>
          <w:spacing w:val="-3"/>
          <w:sz w:val="24"/>
        </w:rPr>
        <w:t xml:space="preserve"> </w:t>
      </w:r>
      <w:r>
        <w:rPr>
          <w:sz w:val="24"/>
        </w:rPr>
        <w:t>investing</w:t>
      </w:r>
      <w:r>
        <w:rPr>
          <w:spacing w:val="1"/>
          <w:sz w:val="24"/>
        </w:rPr>
        <w:t xml:space="preserve"> </w:t>
      </w:r>
      <w:r>
        <w:rPr>
          <w:sz w:val="24"/>
        </w:rPr>
        <w:t>in</w:t>
      </w:r>
      <w:r>
        <w:rPr>
          <w:spacing w:val="-4"/>
          <w:sz w:val="24"/>
        </w:rPr>
        <w:t xml:space="preserve"> </w:t>
      </w:r>
      <w:r>
        <w:rPr>
          <w:spacing w:val="-2"/>
          <w:sz w:val="24"/>
        </w:rPr>
        <w:t>stocks?</w:t>
      </w:r>
    </w:p>
    <w:p w14:paraId="1F86D141" w14:textId="77777777" w:rsidR="00661A14" w:rsidRDefault="00661A14">
      <w:pPr>
        <w:pStyle w:val="BodyText"/>
      </w:pPr>
    </w:p>
    <w:p w14:paraId="12166536" w14:textId="77777777" w:rsidR="00661A14" w:rsidRDefault="002B79AE">
      <w:pPr>
        <w:pStyle w:val="ListParagraph"/>
        <w:numPr>
          <w:ilvl w:val="1"/>
          <w:numId w:val="155"/>
        </w:numPr>
        <w:tabs>
          <w:tab w:val="left" w:pos="2759"/>
          <w:tab w:val="left" w:pos="2760"/>
        </w:tabs>
        <w:rPr>
          <w:sz w:val="24"/>
        </w:rPr>
      </w:pPr>
      <w:r>
        <w:rPr>
          <w:sz w:val="24"/>
        </w:rPr>
        <w:t>stocks</w:t>
      </w:r>
      <w:r>
        <w:rPr>
          <w:spacing w:val="-4"/>
          <w:sz w:val="24"/>
        </w:rPr>
        <w:t xml:space="preserve"> </w:t>
      </w:r>
      <w:r>
        <w:rPr>
          <w:sz w:val="24"/>
        </w:rPr>
        <w:t>beat the</w:t>
      </w:r>
      <w:r>
        <w:rPr>
          <w:spacing w:val="-1"/>
          <w:sz w:val="24"/>
        </w:rPr>
        <w:t xml:space="preserve"> </w:t>
      </w:r>
      <w:r>
        <w:rPr>
          <w:sz w:val="24"/>
        </w:rPr>
        <w:t>robbing effects</w:t>
      </w:r>
      <w:r>
        <w:rPr>
          <w:spacing w:val="-2"/>
          <w:sz w:val="24"/>
        </w:rPr>
        <w:t xml:space="preserve"> </w:t>
      </w:r>
      <w:r>
        <w:rPr>
          <w:sz w:val="24"/>
        </w:rPr>
        <w:t>of</w:t>
      </w:r>
      <w:r>
        <w:rPr>
          <w:spacing w:val="3"/>
          <w:sz w:val="24"/>
        </w:rPr>
        <w:t xml:space="preserve"> </w:t>
      </w:r>
      <w:r>
        <w:rPr>
          <w:spacing w:val="-2"/>
          <w:sz w:val="24"/>
        </w:rPr>
        <w:t>inflation</w:t>
      </w:r>
    </w:p>
    <w:p w14:paraId="00357DBF" w14:textId="77777777" w:rsidR="00661A14" w:rsidRDefault="00661A14">
      <w:pPr>
        <w:pStyle w:val="BodyText"/>
      </w:pPr>
    </w:p>
    <w:p w14:paraId="1F25B38C" w14:textId="77777777" w:rsidR="00661A14" w:rsidRDefault="002B79AE">
      <w:pPr>
        <w:pStyle w:val="ListParagraph"/>
        <w:numPr>
          <w:ilvl w:val="1"/>
          <w:numId w:val="155"/>
        </w:numPr>
        <w:tabs>
          <w:tab w:val="left" w:pos="2759"/>
          <w:tab w:val="left" w:pos="2760"/>
        </w:tabs>
        <w:rPr>
          <w:sz w:val="24"/>
        </w:rPr>
      </w:pPr>
      <w:proofErr w:type="spellStart"/>
      <w:r>
        <w:rPr>
          <w:sz w:val="24"/>
        </w:rPr>
        <w:t>its</w:t>
      </w:r>
      <w:proofErr w:type="spellEnd"/>
      <w:r>
        <w:rPr>
          <w:spacing w:val="-4"/>
          <w:sz w:val="24"/>
        </w:rPr>
        <w:t xml:space="preserve"> </w:t>
      </w:r>
      <w:r>
        <w:rPr>
          <w:sz w:val="24"/>
        </w:rPr>
        <w:t>another</w:t>
      </w:r>
      <w:r>
        <w:rPr>
          <w:spacing w:val="3"/>
          <w:sz w:val="24"/>
        </w:rPr>
        <w:t xml:space="preserve"> </w:t>
      </w:r>
      <w:r>
        <w:rPr>
          <w:sz w:val="24"/>
        </w:rPr>
        <w:t>method</w:t>
      </w:r>
      <w:r>
        <w:rPr>
          <w:spacing w:val="1"/>
          <w:sz w:val="24"/>
        </w:rPr>
        <w:t xml:space="preserve"> </w:t>
      </w:r>
      <w:r>
        <w:rPr>
          <w:sz w:val="24"/>
        </w:rPr>
        <w:t>of</w:t>
      </w:r>
      <w:r>
        <w:rPr>
          <w:spacing w:val="3"/>
          <w:sz w:val="24"/>
        </w:rPr>
        <w:t xml:space="preserve"> </w:t>
      </w:r>
      <w:r>
        <w:rPr>
          <w:sz w:val="24"/>
        </w:rPr>
        <w:t>having</w:t>
      </w:r>
      <w:r>
        <w:rPr>
          <w:spacing w:val="-4"/>
          <w:sz w:val="24"/>
        </w:rPr>
        <w:t xml:space="preserve"> </w:t>
      </w:r>
      <w:r>
        <w:rPr>
          <w:sz w:val="24"/>
        </w:rPr>
        <w:t>your</w:t>
      </w:r>
      <w:r>
        <w:rPr>
          <w:spacing w:val="-3"/>
          <w:sz w:val="24"/>
        </w:rPr>
        <w:t xml:space="preserve"> </w:t>
      </w:r>
      <w:r>
        <w:rPr>
          <w:sz w:val="24"/>
        </w:rPr>
        <w:t>money</w:t>
      </w:r>
      <w:r>
        <w:rPr>
          <w:spacing w:val="1"/>
          <w:sz w:val="24"/>
        </w:rPr>
        <w:t xml:space="preserve"> </w:t>
      </w:r>
      <w:r>
        <w:rPr>
          <w:sz w:val="24"/>
        </w:rPr>
        <w:t>work</w:t>
      </w:r>
      <w:r>
        <w:rPr>
          <w:spacing w:val="-4"/>
          <w:sz w:val="24"/>
        </w:rPr>
        <w:t xml:space="preserve"> </w:t>
      </w:r>
      <w:r>
        <w:rPr>
          <w:sz w:val="24"/>
        </w:rPr>
        <w:t>for</w:t>
      </w:r>
      <w:r>
        <w:rPr>
          <w:spacing w:val="-2"/>
          <w:sz w:val="24"/>
        </w:rPr>
        <w:t xml:space="preserve"> </w:t>
      </w:r>
      <w:r>
        <w:rPr>
          <w:sz w:val="24"/>
        </w:rPr>
        <w:t>you</w:t>
      </w:r>
      <w:r>
        <w:rPr>
          <w:spacing w:val="1"/>
          <w:sz w:val="24"/>
        </w:rPr>
        <w:t xml:space="preserve"> </w:t>
      </w:r>
      <w:r>
        <w:rPr>
          <w:sz w:val="24"/>
        </w:rPr>
        <w:t>if</w:t>
      </w:r>
      <w:r>
        <w:rPr>
          <w:spacing w:val="-2"/>
          <w:sz w:val="24"/>
        </w:rPr>
        <w:t xml:space="preserve"> </w:t>
      </w:r>
      <w:r>
        <w:rPr>
          <w:sz w:val="24"/>
        </w:rPr>
        <w:t>invested</w:t>
      </w:r>
      <w:r>
        <w:rPr>
          <w:spacing w:val="1"/>
          <w:sz w:val="24"/>
        </w:rPr>
        <w:t xml:space="preserve"> </w:t>
      </w:r>
      <w:r>
        <w:rPr>
          <w:spacing w:val="-2"/>
          <w:sz w:val="24"/>
        </w:rPr>
        <w:t>properly</w:t>
      </w:r>
    </w:p>
    <w:p w14:paraId="0465CD51" w14:textId="77777777" w:rsidR="00661A14" w:rsidRDefault="00661A14">
      <w:pPr>
        <w:pStyle w:val="BodyText"/>
      </w:pPr>
    </w:p>
    <w:p w14:paraId="50825AEA" w14:textId="77777777" w:rsidR="00661A14" w:rsidRDefault="002B79AE">
      <w:pPr>
        <w:pStyle w:val="ListParagraph"/>
        <w:numPr>
          <w:ilvl w:val="1"/>
          <w:numId w:val="155"/>
        </w:numPr>
        <w:tabs>
          <w:tab w:val="left" w:pos="2759"/>
          <w:tab w:val="left" w:pos="2760"/>
        </w:tabs>
        <w:spacing w:line="242" w:lineRule="auto"/>
        <w:ind w:right="2408"/>
        <w:rPr>
          <w:sz w:val="24"/>
        </w:rPr>
      </w:pPr>
      <w:r>
        <w:rPr>
          <w:sz w:val="24"/>
        </w:rPr>
        <w:t>if</w:t>
      </w:r>
      <w:r>
        <w:rPr>
          <w:spacing w:val="-1"/>
          <w:sz w:val="24"/>
        </w:rPr>
        <w:t xml:space="preserve"> </w:t>
      </w:r>
      <w:r>
        <w:rPr>
          <w:sz w:val="24"/>
        </w:rPr>
        <w:t>dividends</w:t>
      </w:r>
      <w:r>
        <w:rPr>
          <w:spacing w:val="-4"/>
          <w:sz w:val="24"/>
        </w:rPr>
        <w:t xml:space="preserve"> </w:t>
      </w:r>
      <w:r>
        <w:rPr>
          <w:sz w:val="24"/>
        </w:rPr>
        <w:t>are</w:t>
      </w:r>
      <w:r>
        <w:rPr>
          <w:spacing w:val="-8"/>
          <w:sz w:val="24"/>
        </w:rPr>
        <w:t xml:space="preserve"> </w:t>
      </w:r>
      <w:r>
        <w:rPr>
          <w:sz w:val="24"/>
        </w:rPr>
        <w:t>reinvested,</w:t>
      </w:r>
      <w:r>
        <w:rPr>
          <w:spacing w:val="-1"/>
          <w:sz w:val="24"/>
        </w:rPr>
        <w:t xml:space="preserve"> </w:t>
      </w:r>
      <w:r>
        <w:rPr>
          <w:sz w:val="24"/>
        </w:rPr>
        <w:t>compounding</w:t>
      </w:r>
      <w:r>
        <w:rPr>
          <w:spacing w:val="-7"/>
          <w:sz w:val="24"/>
        </w:rPr>
        <w:t xml:space="preserve"> </w:t>
      </w:r>
      <w:r>
        <w:rPr>
          <w:sz w:val="24"/>
        </w:rPr>
        <w:t>interest</w:t>
      </w:r>
      <w:r>
        <w:rPr>
          <w:spacing w:val="-6"/>
          <w:sz w:val="24"/>
        </w:rPr>
        <w:t xml:space="preserve"> </w:t>
      </w:r>
      <w:r>
        <w:rPr>
          <w:sz w:val="24"/>
        </w:rPr>
        <w:t>over</w:t>
      </w:r>
      <w:r>
        <w:rPr>
          <w:spacing w:val="-1"/>
          <w:sz w:val="24"/>
        </w:rPr>
        <w:t xml:space="preserve"> </w:t>
      </w:r>
      <w:r>
        <w:rPr>
          <w:sz w:val="24"/>
        </w:rPr>
        <w:t>the</w:t>
      </w:r>
      <w:r>
        <w:rPr>
          <w:spacing w:val="-4"/>
          <w:sz w:val="24"/>
        </w:rPr>
        <w:t xml:space="preserve"> </w:t>
      </w:r>
      <w:r>
        <w:rPr>
          <w:sz w:val="24"/>
        </w:rPr>
        <w:t>years</w:t>
      </w:r>
      <w:r>
        <w:rPr>
          <w:spacing w:val="-4"/>
          <w:sz w:val="24"/>
        </w:rPr>
        <w:t xml:space="preserve"> </w:t>
      </w:r>
      <w:r>
        <w:rPr>
          <w:sz w:val="24"/>
        </w:rPr>
        <w:t>will continue to grow your brokerage account(s)</w:t>
      </w:r>
    </w:p>
    <w:p w14:paraId="33E6AF94" w14:textId="77777777" w:rsidR="00661A14" w:rsidRDefault="00661A14">
      <w:pPr>
        <w:pStyle w:val="BodyText"/>
        <w:spacing w:before="9"/>
        <w:rPr>
          <w:sz w:val="23"/>
        </w:rPr>
      </w:pPr>
    </w:p>
    <w:p w14:paraId="33EAA22C" w14:textId="77777777" w:rsidR="00661A14" w:rsidRDefault="002B79AE">
      <w:pPr>
        <w:pStyle w:val="ListParagraph"/>
        <w:numPr>
          <w:ilvl w:val="0"/>
          <w:numId w:val="155"/>
        </w:numPr>
        <w:tabs>
          <w:tab w:val="left" w:pos="1925"/>
        </w:tabs>
        <w:ind w:left="1924" w:hanging="241"/>
        <w:rPr>
          <w:sz w:val="24"/>
        </w:rPr>
      </w:pPr>
      <w:r>
        <w:rPr>
          <w:sz w:val="24"/>
        </w:rPr>
        <w:t>Have</w:t>
      </w:r>
      <w:r>
        <w:rPr>
          <w:spacing w:val="-3"/>
          <w:sz w:val="24"/>
        </w:rPr>
        <w:t xml:space="preserve"> </w:t>
      </w:r>
      <w:r>
        <w:rPr>
          <w:sz w:val="24"/>
        </w:rPr>
        <w:t>any</w:t>
      </w:r>
      <w:r>
        <w:rPr>
          <w:spacing w:val="1"/>
          <w:sz w:val="24"/>
        </w:rPr>
        <w:t xml:space="preserve"> </w:t>
      </w:r>
      <w:r>
        <w:rPr>
          <w:sz w:val="24"/>
        </w:rPr>
        <w:t>of</w:t>
      </w:r>
      <w:r>
        <w:rPr>
          <w:spacing w:val="2"/>
          <w:sz w:val="24"/>
        </w:rPr>
        <w:t xml:space="preserve"> </w:t>
      </w:r>
      <w:r>
        <w:rPr>
          <w:sz w:val="24"/>
        </w:rPr>
        <w:t>you</w:t>
      </w:r>
      <w:r>
        <w:rPr>
          <w:spacing w:val="-4"/>
          <w:sz w:val="24"/>
        </w:rPr>
        <w:t xml:space="preserve"> </w:t>
      </w:r>
      <w:r>
        <w:rPr>
          <w:sz w:val="24"/>
        </w:rPr>
        <w:t>ever</w:t>
      </w:r>
      <w:r>
        <w:rPr>
          <w:spacing w:val="2"/>
          <w:sz w:val="24"/>
        </w:rPr>
        <w:t xml:space="preserve"> </w:t>
      </w:r>
      <w:r>
        <w:rPr>
          <w:sz w:val="24"/>
        </w:rPr>
        <w:t>heard</w:t>
      </w:r>
      <w:r>
        <w:rPr>
          <w:spacing w:val="-4"/>
          <w:sz w:val="24"/>
        </w:rPr>
        <w:t xml:space="preserve"> </w:t>
      </w:r>
      <w:r>
        <w:rPr>
          <w:sz w:val="24"/>
        </w:rPr>
        <w:t>of</w:t>
      </w:r>
      <w:r>
        <w:rPr>
          <w:spacing w:val="-2"/>
          <w:sz w:val="24"/>
        </w:rPr>
        <w:t xml:space="preserve"> </w:t>
      </w:r>
      <w:r>
        <w:rPr>
          <w:sz w:val="24"/>
        </w:rPr>
        <w:t>the</w:t>
      </w:r>
      <w:r>
        <w:rPr>
          <w:spacing w:val="-1"/>
          <w:sz w:val="24"/>
        </w:rPr>
        <w:t xml:space="preserve"> </w:t>
      </w:r>
      <w:r>
        <w:rPr>
          <w:sz w:val="24"/>
        </w:rPr>
        <w:t>global</w:t>
      </w:r>
      <w:r>
        <w:rPr>
          <w:spacing w:val="-3"/>
          <w:sz w:val="24"/>
        </w:rPr>
        <w:t xml:space="preserve"> </w:t>
      </w:r>
      <w:r>
        <w:rPr>
          <w:sz w:val="24"/>
        </w:rPr>
        <w:t xml:space="preserve">economic </w:t>
      </w:r>
      <w:r>
        <w:rPr>
          <w:spacing w:val="-2"/>
          <w:sz w:val="24"/>
        </w:rPr>
        <w:t>cycle?</w:t>
      </w:r>
    </w:p>
    <w:p w14:paraId="4B5C50EB" w14:textId="77777777" w:rsidR="00661A14" w:rsidRDefault="00661A14">
      <w:pPr>
        <w:pStyle w:val="BodyText"/>
      </w:pPr>
    </w:p>
    <w:p w14:paraId="2F992688" w14:textId="77777777" w:rsidR="00661A14" w:rsidRDefault="002B79AE">
      <w:pPr>
        <w:pStyle w:val="BodyText"/>
        <w:ind w:left="1560" w:right="1583" w:firstLine="302"/>
      </w:pPr>
      <w:r>
        <w:t xml:space="preserve">The </w:t>
      </w:r>
      <w:proofErr w:type="spellStart"/>
      <w:r>
        <w:t>Merill</w:t>
      </w:r>
      <w:proofErr w:type="spellEnd"/>
      <w:r>
        <w:t xml:space="preserve"> Lynch Investment clock hinges on cyclical investing, believing that different</w:t>
      </w:r>
      <w:r>
        <w:rPr>
          <w:spacing w:val="-3"/>
        </w:rPr>
        <w:t xml:space="preserve"> </w:t>
      </w:r>
      <w:r>
        <w:t>asset</w:t>
      </w:r>
      <w:r>
        <w:rPr>
          <w:spacing w:val="-3"/>
        </w:rPr>
        <w:t xml:space="preserve"> </w:t>
      </w:r>
      <w:r>
        <w:t>classes</w:t>
      </w:r>
      <w:r>
        <w:rPr>
          <w:spacing w:val="-5"/>
        </w:rPr>
        <w:t xml:space="preserve"> </w:t>
      </w:r>
      <w:r>
        <w:t>outperform</w:t>
      </w:r>
      <w:r>
        <w:rPr>
          <w:spacing w:val="-3"/>
        </w:rPr>
        <w:t xml:space="preserve"> </w:t>
      </w:r>
      <w:r>
        <w:t>one</w:t>
      </w:r>
      <w:r>
        <w:rPr>
          <w:spacing w:val="-4"/>
        </w:rPr>
        <w:t xml:space="preserve"> </w:t>
      </w:r>
      <w:r>
        <w:t>another</w:t>
      </w:r>
      <w:r>
        <w:rPr>
          <w:spacing w:val="-6"/>
        </w:rPr>
        <w:t xml:space="preserve"> </w:t>
      </w:r>
      <w:r>
        <w:t>depending</w:t>
      </w:r>
      <w:r>
        <w:rPr>
          <w:spacing w:val="-3"/>
        </w:rPr>
        <w:t xml:space="preserve"> </w:t>
      </w:r>
      <w:r>
        <w:t>on</w:t>
      </w:r>
      <w:r>
        <w:rPr>
          <w:spacing w:val="-3"/>
        </w:rPr>
        <w:t xml:space="preserve"> </w:t>
      </w:r>
      <w:r>
        <w:t>the</w:t>
      </w:r>
      <w:r>
        <w:rPr>
          <w:spacing w:val="-4"/>
        </w:rPr>
        <w:t xml:space="preserve"> </w:t>
      </w:r>
      <w:r>
        <w:t>economic</w:t>
      </w:r>
      <w:r>
        <w:rPr>
          <w:spacing w:val="-9"/>
        </w:rPr>
        <w:t xml:space="preserve"> </w:t>
      </w:r>
      <w:r>
        <w:t>condition</w:t>
      </w:r>
      <w:r>
        <w:rPr>
          <w:spacing w:val="-3"/>
        </w:rPr>
        <w:t xml:space="preserve"> </w:t>
      </w:r>
      <w:r>
        <w:t>or cycle. There are four cycles. They are:</w:t>
      </w:r>
    </w:p>
    <w:p w14:paraId="2167FD1C" w14:textId="77777777" w:rsidR="00661A14" w:rsidRDefault="00661A14">
      <w:pPr>
        <w:pStyle w:val="BodyText"/>
        <w:spacing w:before="2"/>
      </w:pPr>
    </w:p>
    <w:p w14:paraId="2D65DC83" w14:textId="77777777" w:rsidR="00661A14" w:rsidRDefault="002B79AE">
      <w:pPr>
        <w:pStyle w:val="ListParagraph"/>
        <w:numPr>
          <w:ilvl w:val="0"/>
          <w:numId w:val="154"/>
        </w:numPr>
        <w:tabs>
          <w:tab w:val="left" w:pos="2279"/>
          <w:tab w:val="left" w:pos="2280"/>
        </w:tabs>
        <w:spacing w:line="293" w:lineRule="exact"/>
        <w:rPr>
          <w:sz w:val="24"/>
        </w:rPr>
      </w:pPr>
      <w:r>
        <w:rPr>
          <w:spacing w:val="-2"/>
          <w:sz w:val="24"/>
        </w:rPr>
        <w:t>Recovery</w:t>
      </w:r>
    </w:p>
    <w:p w14:paraId="37C9500D" w14:textId="77777777" w:rsidR="00661A14" w:rsidRDefault="002B79AE">
      <w:pPr>
        <w:pStyle w:val="ListParagraph"/>
        <w:numPr>
          <w:ilvl w:val="0"/>
          <w:numId w:val="154"/>
        </w:numPr>
        <w:tabs>
          <w:tab w:val="left" w:pos="2279"/>
          <w:tab w:val="left" w:pos="2280"/>
        </w:tabs>
        <w:spacing w:line="293" w:lineRule="exact"/>
        <w:ind w:hanging="361"/>
        <w:rPr>
          <w:sz w:val="24"/>
        </w:rPr>
      </w:pPr>
      <w:r>
        <w:rPr>
          <w:spacing w:val="-4"/>
          <w:sz w:val="24"/>
        </w:rPr>
        <w:t>Boom</w:t>
      </w:r>
    </w:p>
    <w:p w14:paraId="4110E0FC" w14:textId="77777777" w:rsidR="00661A14" w:rsidRDefault="002B79AE">
      <w:pPr>
        <w:pStyle w:val="ListParagraph"/>
        <w:numPr>
          <w:ilvl w:val="0"/>
          <w:numId w:val="154"/>
        </w:numPr>
        <w:tabs>
          <w:tab w:val="left" w:pos="2279"/>
          <w:tab w:val="left" w:pos="2280"/>
        </w:tabs>
        <w:spacing w:line="293" w:lineRule="exact"/>
        <w:ind w:hanging="361"/>
        <w:rPr>
          <w:sz w:val="24"/>
        </w:rPr>
      </w:pPr>
      <w:r>
        <w:rPr>
          <w:spacing w:val="-2"/>
          <w:sz w:val="24"/>
        </w:rPr>
        <w:t>Slowdown</w:t>
      </w:r>
    </w:p>
    <w:p w14:paraId="3F93EA5B" w14:textId="77777777" w:rsidR="00661A14" w:rsidRDefault="002B79AE">
      <w:pPr>
        <w:pStyle w:val="ListParagraph"/>
        <w:numPr>
          <w:ilvl w:val="0"/>
          <w:numId w:val="154"/>
        </w:numPr>
        <w:tabs>
          <w:tab w:val="left" w:pos="2279"/>
          <w:tab w:val="left" w:pos="2280"/>
        </w:tabs>
        <w:spacing w:line="293" w:lineRule="exact"/>
        <w:ind w:hanging="361"/>
        <w:rPr>
          <w:sz w:val="24"/>
        </w:rPr>
      </w:pPr>
      <w:r>
        <w:rPr>
          <w:spacing w:val="-2"/>
          <w:sz w:val="24"/>
        </w:rPr>
        <w:t>Recession</w:t>
      </w:r>
    </w:p>
    <w:p w14:paraId="2892717D" w14:textId="77777777" w:rsidR="00661A14" w:rsidRDefault="00661A14">
      <w:pPr>
        <w:pStyle w:val="BodyText"/>
        <w:spacing w:before="1"/>
      </w:pPr>
    </w:p>
    <w:p w14:paraId="15188661" w14:textId="77777777" w:rsidR="00661A14" w:rsidRDefault="002B79AE">
      <w:pPr>
        <w:pStyle w:val="BodyText"/>
        <w:spacing w:line="237" w:lineRule="auto"/>
        <w:ind w:left="1560" w:right="1583" w:firstLine="124"/>
      </w:pPr>
      <w:r>
        <w:t>I</w:t>
      </w:r>
      <w:r>
        <w:rPr>
          <w:spacing w:val="-4"/>
        </w:rPr>
        <w:t xml:space="preserve"> </w:t>
      </w:r>
      <w:r>
        <w:t>wanted</w:t>
      </w:r>
      <w:r>
        <w:rPr>
          <w:spacing w:val="-1"/>
        </w:rPr>
        <w:t xml:space="preserve"> </w:t>
      </w:r>
      <w:r>
        <w:t>to</w:t>
      </w:r>
      <w:r>
        <w:rPr>
          <w:spacing w:val="-6"/>
        </w:rPr>
        <w:t xml:space="preserve"> </w:t>
      </w:r>
      <w:r>
        <w:t>point</w:t>
      </w:r>
      <w:r>
        <w:rPr>
          <w:spacing w:val="-1"/>
        </w:rPr>
        <w:t xml:space="preserve"> </w:t>
      </w:r>
      <w:r>
        <w:t>this</w:t>
      </w:r>
      <w:r>
        <w:rPr>
          <w:spacing w:val="-3"/>
        </w:rPr>
        <w:t xml:space="preserve"> </w:t>
      </w:r>
      <w:r>
        <w:t>out</w:t>
      </w:r>
      <w:r>
        <w:rPr>
          <w:spacing w:val="-1"/>
        </w:rPr>
        <w:t xml:space="preserve"> </w:t>
      </w:r>
      <w:r>
        <w:t>to</w:t>
      </w:r>
      <w:r>
        <w:rPr>
          <w:spacing w:val="-6"/>
        </w:rPr>
        <w:t xml:space="preserve"> </w:t>
      </w:r>
      <w:r>
        <w:t>each</w:t>
      </w:r>
      <w:r>
        <w:rPr>
          <w:spacing w:val="-1"/>
        </w:rPr>
        <w:t xml:space="preserve"> </w:t>
      </w:r>
      <w:r>
        <w:t>of</w:t>
      </w:r>
      <w:r>
        <w:rPr>
          <w:spacing w:val="-4"/>
        </w:rPr>
        <w:t xml:space="preserve"> </w:t>
      </w:r>
      <w:r>
        <w:t>you</w:t>
      </w:r>
      <w:r>
        <w:rPr>
          <w:spacing w:val="-1"/>
        </w:rPr>
        <w:t xml:space="preserve"> </w:t>
      </w:r>
      <w:r>
        <w:t>so</w:t>
      </w:r>
      <w:r>
        <w:rPr>
          <w:spacing w:val="-1"/>
        </w:rPr>
        <w:t xml:space="preserve"> </w:t>
      </w:r>
      <w:r>
        <w:t>you</w:t>
      </w:r>
      <w:r>
        <w:rPr>
          <w:spacing w:val="-6"/>
        </w:rPr>
        <w:t xml:space="preserve"> </w:t>
      </w:r>
      <w:r>
        <w:t>will</w:t>
      </w:r>
      <w:r>
        <w:rPr>
          <w:spacing w:val="-1"/>
        </w:rPr>
        <w:t xml:space="preserve"> </w:t>
      </w:r>
      <w:r>
        <w:t>know</w:t>
      </w:r>
      <w:r>
        <w:rPr>
          <w:spacing w:val="-2"/>
        </w:rPr>
        <w:t xml:space="preserve"> </w:t>
      </w:r>
      <w:r>
        <w:t>what</w:t>
      </w:r>
      <w:r>
        <w:rPr>
          <w:spacing w:val="-5"/>
        </w:rPr>
        <w:t xml:space="preserve"> </w:t>
      </w:r>
      <w:r>
        <w:t>to</w:t>
      </w:r>
      <w:r>
        <w:rPr>
          <w:spacing w:val="-1"/>
        </w:rPr>
        <w:t xml:space="preserve"> </w:t>
      </w:r>
      <w:r>
        <w:t>invest</w:t>
      </w:r>
      <w:r>
        <w:rPr>
          <w:spacing w:val="-1"/>
        </w:rPr>
        <w:t xml:space="preserve"> </w:t>
      </w:r>
      <w:r>
        <w:t>in</w:t>
      </w:r>
      <w:r>
        <w:rPr>
          <w:spacing w:val="-6"/>
        </w:rPr>
        <w:t xml:space="preserve"> </w:t>
      </w:r>
      <w:r>
        <w:t>as</w:t>
      </w:r>
      <w:r>
        <w:rPr>
          <w:spacing w:val="-3"/>
        </w:rPr>
        <w:t xml:space="preserve"> </w:t>
      </w:r>
      <w:r>
        <w:t>long</w:t>
      </w:r>
      <w:r>
        <w:rPr>
          <w:spacing w:val="-1"/>
        </w:rPr>
        <w:t xml:space="preserve"> </w:t>
      </w:r>
      <w:r>
        <w:t>as you know what cycle the global economic cycle is in.</w:t>
      </w:r>
    </w:p>
    <w:p w14:paraId="68E7F307" w14:textId="77777777" w:rsidR="00661A14" w:rsidRDefault="00661A14">
      <w:pPr>
        <w:spacing w:line="237" w:lineRule="auto"/>
        <w:sectPr w:rsidR="00661A14">
          <w:pgSz w:w="12240" w:h="15840"/>
          <w:pgMar w:top="1500" w:right="240" w:bottom="980" w:left="240" w:header="0" w:footer="787" w:gutter="0"/>
          <w:cols w:space="720"/>
        </w:sectPr>
      </w:pPr>
    </w:p>
    <w:p w14:paraId="256351CD" w14:textId="77777777" w:rsidR="00661A14" w:rsidRDefault="00661A14">
      <w:pPr>
        <w:pStyle w:val="BodyText"/>
        <w:rPr>
          <w:sz w:val="20"/>
        </w:rPr>
      </w:pPr>
    </w:p>
    <w:p w14:paraId="6E45DB6B" w14:textId="77777777" w:rsidR="00661A14" w:rsidRDefault="00661A14">
      <w:pPr>
        <w:pStyle w:val="BodyText"/>
        <w:rPr>
          <w:sz w:val="20"/>
        </w:rPr>
      </w:pPr>
    </w:p>
    <w:p w14:paraId="08FF8FAF" w14:textId="77777777" w:rsidR="00661A14" w:rsidRDefault="00661A14">
      <w:pPr>
        <w:pStyle w:val="BodyText"/>
        <w:rPr>
          <w:sz w:val="20"/>
        </w:rPr>
      </w:pPr>
    </w:p>
    <w:p w14:paraId="4F37F122" w14:textId="77777777" w:rsidR="00661A14" w:rsidRDefault="00661A14">
      <w:pPr>
        <w:pStyle w:val="BodyText"/>
        <w:spacing w:before="8"/>
        <w:rPr>
          <w:sz w:val="22"/>
        </w:rPr>
      </w:pPr>
    </w:p>
    <w:p w14:paraId="302A86E9" w14:textId="77777777" w:rsidR="00661A14" w:rsidRDefault="002B79AE">
      <w:pPr>
        <w:pStyle w:val="BodyText"/>
        <w:spacing w:before="90"/>
        <w:ind w:left="406" w:right="402"/>
        <w:jc w:val="center"/>
      </w:pPr>
      <w:r>
        <w:t>Part</w:t>
      </w:r>
      <w:r>
        <w:rPr>
          <w:spacing w:val="2"/>
        </w:rPr>
        <w:t xml:space="preserve"> </w:t>
      </w:r>
      <w:r>
        <w:rPr>
          <w:spacing w:val="-10"/>
        </w:rPr>
        <w:t>8</w:t>
      </w:r>
    </w:p>
    <w:p w14:paraId="6A865F26" w14:textId="77777777" w:rsidR="00661A14" w:rsidRDefault="00661A14">
      <w:pPr>
        <w:pStyle w:val="BodyText"/>
        <w:spacing w:before="2"/>
      </w:pPr>
    </w:p>
    <w:p w14:paraId="3FFD3216" w14:textId="77777777" w:rsidR="00661A14" w:rsidRDefault="002B79AE">
      <w:pPr>
        <w:pStyle w:val="Heading5"/>
        <w:spacing w:line="237" w:lineRule="auto"/>
        <w:ind w:left="3812" w:right="3807"/>
        <w:jc w:val="center"/>
      </w:pPr>
      <w:r>
        <w:t>Real Estate Investment Options/ Creating</w:t>
      </w:r>
      <w:r>
        <w:rPr>
          <w:spacing w:val="-6"/>
        </w:rPr>
        <w:t xml:space="preserve"> </w:t>
      </w:r>
      <w:r>
        <w:t>Your</w:t>
      </w:r>
      <w:r>
        <w:rPr>
          <w:spacing w:val="-7"/>
        </w:rPr>
        <w:t xml:space="preserve"> </w:t>
      </w:r>
      <w:r>
        <w:t>Own</w:t>
      </w:r>
      <w:r>
        <w:rPr>
          <w:spacing w:val="-10"/>
        </w:rPr>
        <w:t xml:space="preserve"> </w:t>
      </w:r>
      <w:r>
        <w:t>Real</w:t>
      </w:r>
      <w:r>
        <w:rPr>
          <w:spacing w:val="-6"/>
        </w:rPr>
        <w:t xml:space="preserve"> </w:t>
      </w:r>
      <w:r>
        <w:t>Estate</w:t>
      </w:r>
      <w:r>
        <w:rPr>
          <w:spacing w:val="-7"/>
        </w:rPr>
        <w:t xml:space="preserve"> </w:t>
      </w:r>
      <w:r>
        <w:t>Team</w:t>
      </w:r>
    </w:p>
    <w:p w14:paraId="6F774471" w14:textId="77777777" w:rsidR="00661A14" w:rsidRDefault="00661A14">
      <w:pPr>
        <w:pStyle w:val="BodyText"/>
        <w:spacing w:before="1"/>
        <w:rPr>
          <w:b/>
        </w:rPr>
      </w:pPr>
    </w:p>
    <w:p w14:paraId="4D8983B5" w14:textId="77777777" w:rsidR="00661A14" w:rsidRDefault="002B79AE">
      <w:pPr>
        <w:pStyle w:val="ListParagraph"/>
        <w:numPr>
          <w:ilvl w:val="0"/>
          <w:numId w:val="153"/>
        </w:numPr>
        <w:tabs>
          <w:tab w:val="left" w:pos="2040"/>
        </w:tabs>
        <w:rPr>
          <w:sz w:val="24"/>
        </w:rPr>
      </w:pPr>
      <w:r>
        <w:rPr>
          <w:sz w:val="24"/>
        </w:rPr>
        <w:t>Why should you</w:t>
      </w:r>
      <w:r>
        <w:rPr>
          <w:spacing w:val="1"/>
          <w:sz w:val="24"/>
        </w:rPr>
        <w:t xml:space="preserve"> </w:t>
      </w:r>
      <w:r>
        <w:rPr>
          <w:sz w:val="24"/>
        </w:rPr>
        <w:t>invest in</w:t>
      </w:r>
      <w:r>
        <w:rPr>
          <w:spacing w:val="-4"/>
          <w:sz w:val="24"/>
        </w:rPr>
        <w:t xml:space="preserve"> </w:t>
      </w:r>
      <w:r>
        <w:rPr>
          <w:sz w:val="24"/>
        </w:rPr>
        <w:t>real</w:t>
      </w:r>
      <w:r>
        <w:rPr>
          <w:spacing w:val="1"/>
          <w:sz w:val="24"/>
        </w:rPr>
        <w:t xml:space="preserve"> </w:t>
      </w:r>
      <w:r>
        <w:rPr>
          <w:spacing w:val="-2"/>
          <w:sz w:val="24"/>
        </w:rPr>
        <w:t>estate?</w:t>
      </w:r>
    </w:p>
    <w:p w14:paraId="2F8E9CE2" w14:textId="77777777" w:rsidR="00661A14" w:rsidRDefault="00661A14">
      <w:pPr>
        <w:pStyle w:val="BodyText"/>
      </w:pPr>
    </w:p>
    <w:p w14:paraId="0D2553AF" w14:textId="77777777" w:rsidR="00661A14" w:rsidRDefault="002B79AE">
      <w:pPr>
        <w:pStyle w:val="ListParagraph"/>
        <w:numPr>
          <w:ilvl w:val="1"/>
          <w:numId w:val="153"/>
        </w:numPr>
        <w:tabs>
          <w:tab w:val="left" w:pos="2702"/>
          <w:tab w:val="left" w:pos="2703"/>
        </w:tabs>
        <w:ind w:hanging="361"/>
        <w:rPr>
          <w:sz w:val="24"/>
        </w:rPr>
      </w:pPr>
      <w:r>
        <w:rPr>
          <w:sz w:val="24"/>
        </w:rPr>
        <w:t>you can</w:t>
      </w:r>
      <w:r>
        <w:rPr>
          <w:spacing w:val="1"/>
          <w:sz w:val="24"/>
        </w:rPr>
        <w:t xml:space="preserve"> </w:t>
      </w:r>
      <w:r>
        <w:rPr>
          <w:sz w:val="24"/>
        </w:rPr>
        <w:t>buy a $100,000</w:t>
      </w:r>
      <w:r>
        <w:rPr>
          <w:spacing w:val="-4"/>
          <w:sz w:val="24"/>
        </w:rPr>
        <w:t xml:space="preserve"> </w:t>
      </w:r>
      <w:r>
        <w:rPr>
          <w:sz w:val="24"/>
        </w:rPr>
        <w:t>investment for</w:t>
      </w:r>
      <w:r>
        <w:rPr>
          <w:spacing w:val="-2"/>
          <w:sz w:val="24"/>
        </w:rPr>
        <w:t xml:space="preserve"> </w:t>
      </w:r>
      <w:r>
        <w:rPr>
          <w:sz w:val="24"/>
        </w:rPr>
        <w:t>a</w:t>
      </w:r>
      <w:r>
        <w:rPr>
          <w:spacing w:val="-6"/>
          <w:sz w:val="24"/>
        </w:rPr>
        <w:t xml:space="preserve"> </w:t>
      </w:r>
      <w:r>
        <w:rPr>
          <w:sz w:val="24"/>
        </w:rPr>
        <w:t>fraction</w:t>
      </w:r>
      <w:r>
        <w:rPr>
          <w:spacing w:val="1"/>
          <w:sz w:val="24"/>
        </w:rPr>
        <w:t xml:space="preserve"> </w:t>
      </w:r>
      <w:r>
        <w:rPr>
          <w:sz w:val="24"/>
        </w:rPr>
        <w:t>of</w:t>
      </w:r>
      <w:r>
        <w:rPr>
          <w:spacing w:val="3"/>
          <w:sz w:val="24"/>
        </w:rPr>
        <w:t xml:space="preserve"> </w:t>
      </w:r>
      <w:r>
        <w:rPr>
          <w:sz w:val="24"/>
        </w:rPr>
        <w:t>its</w:t>
      </w:r>
      <w:r>
        <w:rPr>
          <w:spacing w:val="-2"/>
          <w:sz w:val="24"/>
        </w:rPr>
        <w:t xml:space="preserve"> </w:t>
      </w:r>
      <w:r>
        <w:rPr>
          <w:sz w:val="24"/>
        </w:rPr>
        <w:t>actual</w:t>
      </w:r>
      <w:r>
        <w:rPr>
          <w:spacing w:val="1"/>
          <w:sz w:val="24"/>
        </w:rPr>
        <w:t xml:space="preserve"> </w:t>
      </w:r>
      <w:r>
        <w:rPr>
          <w:sz w:val="24"/>
        </w:rPr>
        <w:t>value</w:t>
      </w:r>
      <w:r>
        <w:rPr>
          <w:spacing w:val="-5"/>
          <w:sz w:val="24"/>
        </w:rPr>
        <w:t xml:space="preserve"> </w:t>
      </w:r>
      <w:r>
        <w:rPr>
          <w:spacing w:val="-4"/>
          <w:sz w:val="24"/>
        </w:rPr>
        <w:t>(say</w:t>
      </w:r>
    </w:p>
    <w:p w14:paraId="6C082249" w14:textId="77777777" w:rsidR="00661A14" w:rsidRDefault="002B79AE">
      <w:pPr>
        <w:pStyle w:val="BodyText"/>
        <w:spacing w:before="2"/>
        <w:ind w:left="2702"/>
      </w:pPr>
      <w:r>
        <w:rPr>
          <w:spacing w:val="-2"/>
        </w:rPr>
        <w:t>$10,000)</w:t>
      </w:r>
    </w:p>
    <w:p w14:paraId="0F182FD3" w14:textId="77777777" w:rsidR="00661A14" w:rsidRDefault="00661A14">
      <w:pPr>
        <w:pStyle w:val="BodyText"/>
        <w:spacing w:before="2"/>
      </w:pPr>
    </w:p>
    <w:p w14:paraId="2DEF7B4F" w14:textId="77777777" w:rsidR="00661A14" w:rsidRDefault="002B79AE">
      <w:pPr>
        <w:pStyle w:val="ListParagraph"/>
        <w:numPr>
          <w:ilvl w:val="1"/>
          <w:numId w:val="153"/>
        </w:numPr>
        <w:tabs>
          <w:tab w:val="left" w:pos="2702"/>
          <w:tab w:val="left" w:pos="2703"/>
        </w:tabs>
        <w:spacing w:before="1" w:line="237" w:lineRule="auto"/>
        <w:ind w:right="1829"/>
        <w:rPr>
          <w:sz w:val="24"/>
        </w:rPr>
      </w:pPr>
      <w:r>
        <w:rPr>
          <w:sz w:val="24"/>
        </w:rPr>
        <w:t>everyone</w:t>
      </w:r>
      <w:r>
        <w:rPr>
          <w:spacing w:val="-4"/>
          <w:sz w:val="24"/>
        </w:rPr>
        <w:t xml:space="preserve"> </w:t>
      </w:r>
      <w:proofErr w:type="gramStart"/>
      <w:r>
        <w:rPr>
          <w:sz w:val="24"/>
        </w:rPr>
        <w:t>need</w:t>
      </w:r>
      <w:proofErr w:type="gramEnd"/>
      <w:r>
        <w:rPr>
          <w:spacing w:val="-3"/>
          <w:sz w:val="24"/>
        </w:rPr>
        <w:t xml:space="preserve"> </w:t>
      </w:r>
      <w:r>
        <w:rPr>
          <w:sz w:val="24"/>
        </w:rPr>
        <w:t>somewhere</w:t>
      </w:r>
      <w:r>
        <w:rPr>
          <w:spacing w:val="-4"/>
          <w:sz w:val="24"/>
        </w:rPr>
        <w:t xml:space="preserve"> </w:t>
      </w:r>
      <w:r>
        <w:rPr>
          <w:sz w:val="24"/>
        </w:rPr>
        <w:t>to</w:t>
      </w:r>
      <w:r>
        <w:rPr>
          <w:spacing w:val="-3"/>
          <w:sz w:val="24"/>
        </w:rPr>
        <w:t xml:space="preserve"> </w:t>
      </w:r>
      <w:r>
        <w:rPr>
          <w:sz w:val="24"/>
        </w:rPr>
        <w:t>live,</w:t>
      </w:r>
      <w:r>
        <w:rPr>
          <w:spacing w:val="-5"/>
          <w:sz w:val="24"/>
        </w:rPr>
        <w:t xml:space="preserve"> </w:t>
      </w:r>
      <w:r>
        <w:rPr>
          <w:sz w:val="24"/>
        </w:rPr>
        <w:t>work,</w:t>
      </w:r>
      <w:r>
        <w:rPr>
          <w:spacing w:val="-1"/>
          <w:sz w:val="24"/>
        </w:rPr>
        <w:t xml:space="preserve"> </w:t>
      </w:r>
      <w:r>
        <w:rPr>
          <w:sz w:val="24"/>
        </w:rPr>
        <w:t>and</w:t>
      </w:r>
      <w:r>
        <w:rPr>
          <w:spacing w:val="-7"/>
          <w:sz w:val="24"/>
        </w:rPr>
        <w:t xml:space="preserve"> </w:t>
      </w:r>
      <w:r>
        <w:rPr>
          <w:sz w:val="24"/>
        </w:rPr>
        <w:t>be</w:t>
      </w:r>
      <w:r>
        <w:rPr>
          <w:spacing w:val="-4"/>
          <w:sz w:val="24"/>
        </w:rPr>
        <w:t xml:space="preserve"> </w:t>
      </w:r>
      <w:r>
        <w:rPr>
          <w:sz w:val="24"/>
        </w:rPr>
        <w:t>buried.</w:t>
      </w:r>
      <w:r>
        <w:rPr>
          <w:spacing w:val="-5"/>
          <w:sz w:val="24"/>
        </w:rPr>
        <w:t xml:space="preserve"> </w:t>
      </w:r>
      <w:r>
        <w:rPr>
          <w:sz w:val="24"/>
        </w:rPr>
        <w:t>Each</w:t>
      </w:r>
      <w:r>
        <w:rPr>
          <w:spacing w:val="-3"/>
          <w:sz w:val="24"/>
        </w:rPr>
        <w:t xml:space="preserve"> </w:t>
      </w:r>
      <w:r>
        <w:rPr>
          <w:sz w:val="24"/>
        </w:rPr>
        <w:t>one</w:t>
      </w:r>
      <w:r>
        <w:rPr>
          <w:spacing w:val="-4"/>
          <w:sz w:val="24"/>
        </w:rPr>
        <w:t xml:space="preserve"> </w:t>
      </w:r>
      <w:r>
        <w:rPr>
          <w:sz w:val="24"/>
        </w:rPr>
        <w:t xml:space="preserve">generates </w:t>
      </w:r>
      <w:r>
        <w:rPr>
          <w:spacing w:val="-2"/>
          <w:sz w:val="24"/>
        </w:rPr>
        <w:t>money.</w:t>
      </w:r>
    </w:p>
    <w:p w14:paraId="575A4E61" w14:textId="77777777" w:rsidR="00661A14" w:rsidRDefault="00661A14">
      <w:pPr>
        <w:pStyle w:val="BodyText"/>
      </w:pPr>
    </w:p>
    <w:p w14:paraId="3E7DC06C" w14:textId="77777777" w:rsidR="00661A14" w:rsidRDefault="002B79AE">
      <w:pPr>
        <w:pStyle w:val="ListParagraph"/>
        <w:numPr>
          <w:ilvl w:val="0"/>
          <w:numId w:val="153"/>
        </w:numPr>
        <w:tabs>
          <w:tab w:val="left" w:pos="2040"/>
        </w:tabs>
        <w:spacing w:line="242" w:lineRule="auto"/>
        <w:ind w:right="1931"/>
        <w:rPr>
          <w:sz w:val="24"/>
        </w:rPr>
      </w:pPr>
      <w:r>
        <w:rPr>
          <w:sz w:val="24"/>
        </w:rPr>
        <w:t>Like</w:t>
      </w:r>
      <w:r>
        <w:rPr>
          <w:spacing w:val="-3"/>
          <w:sz w:val="24"/>
        </w:rPr>
        <w:t xml:space="preserve"> </w:t>
      </w:r>
      <w:r>
        <w:rPr>
          <w:sz w:val="24"/>
        </w:rPr>
        <w:t>the</w:t>
      </w:r>
      <w:r>
        <w:rPr>
          <w:spacing w:val="-3"/>
          <w:sz w:val="24"/>
        </w:rPr>
        <w:t xml:space="preserve"> </w:t>
      </w:r>
      <w:r>
        <w:rPr>
          <w:sz w:val="24"/>
        </w:rPr>
        <w:t>stock</w:t>
      </w:r>
      <w:r>
        <w:rPr>
          <w:spacing w:val="-2"/>
          <w:sz w:val="24"/>
        </w:rPr>
        <w:t xml:space="preserve"> </w:t>
      </w:r>
      <w:r>
        <w:rPr>
          <w:sz w:val="24"/>
        </w:rPr>
        <w:t>market,</w:t>
      </w:r>
      <w:r>
        <w:rPr>
          <w:spacing w:val="-4"/>
          <w:sz w:val="24"/>
        </w:rPr>
        <w:t xml:space="preserve"> </w:t>
      </w:r>
      <w:r>
        <w:rPr>
          <w:sz w:val="24"/>
        </w:rPr>
        <w:t>real</w:t>
      </w:r>
      <w:r>
        <w:rPr>
          <w:spacing w:val="-2"/>
          <w:sz w:val="24"/>
        </w:rPr>
        <w:t xml:space="preserve"> </w:t>
      </w:r>
      <w:r>
        <w:rPr>
          <w:sz w:val="24"/>
        </w:rPr>
        <w:t>estate</w:t>
      </w:r>
      <w:r>
        <w:rPr>
          <w:spacing w:val="-3"/>
          <w:sz w:val="24"/>
        </w:rPr>
        <w:t xml:space="preserve"> </w:t>
      </w:r>
      <w:r>
        <w:rPr>
          <w:sz w:val="24"/>
        </w:rPr>
        <w:t>also</w:t>
      </w:r>
      <w:r>
        <w:rPr>
          <w:spacing w:val="-2"/>
          <w:sz w:val="24"/>
        </w:rPr>
        <w:t xml:space="preserve"> </w:t>
      </w:r>
      <w:r>
        <w:rPr>
          <w:sz w:val="24"/>
        </w:rPr>
        <w:t>has</w:t>
      </w:r>
      <w:r>
        <w:rPr>
          <w:spacing w:val="-4"/>
          <w:sz w:val="24"/>
        </w:rPr>
        <w:t xml:space="preserve"> </w:t>
      </w:r>
      <w:r>
        <w:rPr>
          <w:sz w:val="24"/>
        </w:rPr>
        <w:t>a</w:t>
      </w:r>
      <w:r>
        <w:rPr>
          <w:spacing w:val="-3"/>
          <w:sz w:val="24"/>
        </w:rPr>
        <w:t xml:space="preserve"> </w:t>
      </w:r>
      <w:r>
        <w:rPr>
          <w:sz w:val="24"/>
        </w:rPr>
        <w:t>cycle</w:t>
      </w:r>
      <w:r>
        <w:rPr>
          <w:spacing w:val="-3"/>
          <w:sz w:val="24"/>
        </w:rPr>
        <w:t xml:space="preserve"> </w:t>
      </w:r>
      <w:r>
        <w:rPr>
          <w:sz w:val="24"/>
        </w:rPr>
        <w:t>that</w:t>
      </w:r>
      <w:r>
        <w:rPr>
          <w:spacing w:val="-2"/>
          <w:sz w:val="24"/>
        </w:rPr>
        <w:t xml:space="preserve"> </w:t>
      </w:r>
      <w:r>
        <w:rPr>
          <w:sz w:val="24"/>
        </w:rPr>
        <w:t>you</w:t>
      </w:r>
      <w:r>
        <w:rPr>
          <w:spacing w:val="-2"/>
          <w:sz w:val="24"/>
        </w:rPr>
        <w:t xml:space="preserve"> </w:t>
      </w:r>
      <w:r>
        <w:rPr>
          <w:sz w:val="24"/>
        </w:rPr>
        <w:t>need</w:t>
      </w:r>
      <w:r>
        <w:rPr>
          <w:spacing w:val="-2"/>
          <w:sz w:val="24"/>
        </w:rPr>
        <w:t xml:space="preserve"> </w:t>
      </w:r>
      <w:r>
        <w:rPr>
          <w:sz w:val="24"/>
        </w:rPr>
        <w:t>to</w:t>
      </w:r>
      <w:r>
        <w:rPr>
          <w:spacing w:val="-6"/>
          <w:sz w:val="24"/>
        </w:rPr>
        <w:t xml:space="preserve"> </w:t>
      </w:r>
      <w:r>
        <w:rPr>
          <w:sz w:val="24"/>
        </w:rPr>
        <w:t>be</w:t>
      </w:r>
      <w:r>
        <w:rPr>
          <w:spacing w:val="-3"/>
          <w:sz w:val="24"/>
        </w:rPr>
        <w:t xml:space="preserve"> </w:t>
      </w:r>
      <w:r>
        <w:rPr>
          <w:sz w:val="24"/>
        </w:rPr>
        <w:t>aware</w:t>
      </w:r>
      <w:r>
        <w:rPr>
          <w:spacing w:val="-3"/>
          <w:sz w:val="24"/>
        </w:rPr>
        <w:t xml:space="preserve"> </w:t>
      </w:r>
      <w:proofErr w:type="gramStart"/>
      <w:r>
        <w:rPr>
          <w:sz w:val="24"/>
        </w:rPr>
        <w:t>of</w:t>
      </w:r>
      <w:proofErr w:type="gramEnd"/>
      <w:r>
        <w:rPr>
          <w:sz w:val="24"/>
        </w:rPr>
        <w:t xml:space="preserve"> so you know what type of strategy to use in each market. These cycles are:</w:t>
      </w:r>
    </w:p>
    <w:p w14:paraId="794BB943" w14:textId="77777777" w:rsidR="00661A14" w:rsidRDefault="00661A14">
      <w:pPr>
        <w:pStyle w:val="BodyText"/>
        <w:spacing w:before="11"/>
        <w:rPr>
          <w:sz w:val="23"/>
        </w:rPr>
      </w:pPr>
    </w:p>
    <w:p w14:paraId="690F2ADC" w14:textId="77777777" w:rsidR="00661A14" w:rsidRDefault="002B79AE">
      <w:pPr>
        <w:pStyle w:val="ListParagraph"/>
        <w:numPr>
          <w:ilvl w:val="0"/>
          <w:numId w:val="152"/>
        </w:numPr>
        <w:tabs>
          <w:tab w:val="left" w:pos="2759"/>
          <w:tab w:val="left" w:pos="2760"/>
        </w:tabs>
        <w:spacing w:line="293" w:lineRule="exact"/>
        <w:rPr>
          <w:sz w:val="24"/>
        </w:rPr>
      </w:pPr>
      <w:r>
        <w:rPr>
          <w:sz w:val="24"/>
        </w:rPr>
        <w:t>Up</w:t>
      </w:r>
      <w:r>
        <w:rPr>
          <w:spacing w:val="-1"/>
          <w:sz w:val="24"/>
        </w:rPr>
        <w:t xml:space="preserve"> </w:t>
      </w:r>
      <w:r>
        <w:rPr>
          <w:spacing w:val="-2"/>
          <w:sz w:val="24"/>
        </w:rPr>
        <w:t>Market</w:t>
      </w:r>
    </w:p>
    <w:p w14:paraId="05EC2CF1" w14:textId="77777777" w:rsidR="00661A14" w:rsidRDefault="002B79AE">
      <w:pPr>
        <w:pStyle w:val="ListParagraph"/>
        <w:numPr>
          <w:ilvl w:val="0"/>
          <w:numId w:val="152"/>
        </w:numPr>
        <w:tabs>
          <w:tab w:val="left" w:pos="2759"/>
          <w:tab w:val="left" w:pos="2760"/>
        </w:tabs>
        <w:spacing w:line="293" w:lineRule="exact"/>
        <w:rPr>
          <w:sz w:val="24"/>
        </w:rPr>
      </w:pPr>
      <w:r>
        <w:rPr>
          <w:sz w:val="24"/>
        </w:rPr>
        <w:t>Down</w:t>
      </w:r>
      <w:r>
        <w:rPr>
          <w:spacing w:val="-2"/>
          <w:sz w:val="24"/>
        </w:rPr>
        <w:t xml:space="preserve"> Market</w:t>
      </w:r>
    </w:p>
    <w:p w14:paraId="5084C60F" w14:textId="77777777" w:rsidR="00661A14" w:rsidRDefault="002B79AE">
      <w:pPr>
        <w:pStyle w:val="ListParagraph"/>
        <w:numPr>
          <w:ilvl w:val="0"/>
          <w:numId w:val="152"/>
        </w:numPr>
        <w:tabs>
          <w:tab w:val="left" w:pos="2759"/>
          <w:tab w:val="left" w:pos="2760"/>
        </w:tabs>
        <w:spacing w:line="293" w:lineRule="exact"/>
        <w:rPr>
          <w:sz w:val="24"/>
        </w:rPr>
      </w:pPr>
      <w:r>
        <w:rPr>
          <w:sz w:val="24"/>
        </w:rPr>
        <w:t>Peak</w:t>
      </w:r>
      <w:r>
        <w:rPr>
          <w:spacing w:val="-2"/>
          <w:sz w:val="24"/>
        </w:rPr>
        <w:t xml:space="preserve"> Market</w:t>
      </w:r>
    </w:p>
    <w:p w14:paraId="10AF033F" w14:textId="77777777" w:rsidR="00661A14" w:rsidRDefault="002B79AE">
      <w:pPr>
        <w:pStyle w:val="ListParagraph"/>
        <w:numPr>
          <w:ilvl w:val="0"/>
          <w:numId w:val="152"/>
        </w:numPr>
        <w:tabs>
          <w:tab w:val="left" w:pos="2759"/>
          <w:tab w:val="left" w:pos="2760"/>
        </w:tabs>
        <w:spacing w:line="293" w:lineRule="exact"/>
        <w:rPr>
          <w:sz w:val="24"/>
        </w:rPr>
      </w:pPr>
      <w:r>
        <w:rPr>
          <w:sz w:val="24"/>
        </w:rPr>
        <w:t xml:space="preserve">Bottom </w:t>
      </w:r>
      <w:r>
        <w:rPr>
          <w:spacing w:val="-2"/>
          <w:sz w:val="24"/>
        </w:rPr>
        <w:t>Market</w:t>
      </w:r>
    </w:p>
    <w:p w14:paraId="251C3A8A" w14:textId="77777777" w:rsidR="00661A14" w:rsidRDefault="00661A14">
      <w:pPr>
        <w:pStyle w:val="BodyText"/>
        <w:spacing w:before="1"/>
      </w:pPr>
    </w:p>
    <w:p w14:paraId="46FE91E1" w14:textId="77777777" w:rsidR="00661A14" w:rsidRDefault="002B79AE">
      <w:pPr>
        <w:pStyle w:val="BodyText"/>
        <w:spacing w:line="237" w:lineRule="auto"/>
        <w:ind w:left="1560" w:right="1583" w:firstLine="124"/>
      </w:pPr>
      <w:r>
        <w:t>The</w:t>
      </w:r>
      <w:r>
        <w:rPr>
          <w:spacing w:val="-7"/>
        </w:rPr>
        <w:t xml:space="preserve"> </w:t>
      </w:r>
      <w:r>
        <w:t>key</w:t>
      </w:r>
      <w:r>
        <w:rPr>
          <w:spacing w:val="-1"/>
        </w:rPr>
        <w:t xml:space="preserve"> </w:t>
      </w:r>
      <w:r>
        <w:t>to</w:t>
      </w:r>
      <w:r>
        <w:rPr>
          <w:spacing w:val="-6"/>
        </w:rPr>
        <w:t xml:space="preserve"> </w:t>
      </w:r>
      <w:r>
        <w:t>investing</w:t>
      </w:r>
      <w:r>
        <w:rPr>
          <w:spacing w:val="-1"/>
        </w:rPr>
        <w:t xml:space="preserve"> </w:t>
      </w:r>
      <w:r>
        <w:t>in</w:t>
      </w:r>
      <w:r>
        <w:rPr>
          <w:spacing w:val="-6"/>
        </w:rPr>
        <w:t xml:space="preserve"> </w:t>
      </w:r>
      <w:r>
        <w:t>real</w:t>
      </w:r>
      <w:r>
        <w:rPr>
          <w:spacing w:val="-1"/>
        </w:rPr>
        <w:t xml:space="preserve"> </w:t>
      </w:r>
      <w:r>
        <w:t>estate</w:t>
      </w:r>
      <w:r>
        <w:rPr>
          <w:spacing w:val="-2"/>
        </w:rPr>
        <w:t xml:space="preserve"> </w:t>
      </w:r>
      <w:r>
        <w:t>is</w:t>
      </w:r>
      <w:r>
        <w:rPr>
          <w:spacing w:val="-3"/>
        </w:rPr>
        <w:t xml:space="preserve"> </w:t>
      </w:r>
      <w:r>
        <w:t>“knowing”</w:t>
      </w:r>
      <w:r>
        <w:rPr>
          <w:spacing w:val="-7"/>
        </w:rPr>
        <w:t xml:space="preserve"> </w:t>
      </w:r>
      <w:r>
        <w:t>what</w:t>
      </w:r>
      <w:r>
        <w:rPr>
          <w:spacing w:val="-1"/>
        </w:rPr>
        <w:t xml:space="preserve"> </w:t>
      </w:r>
      <w:r>
        <w:t>strategy</w:t>
      </w:r>
      <w:r>
        <w:rPr>
          <w:spacing w:val="-1"/>
        </w:rPr>
        <w:t xml:space="preserve"> </w:t>
      </w:r>
      <w:r>
        <w:t>to</w:t>
      </w:r>
      <w:r>
        <w:rPr>
          <w:spacing w:val="-1"/>
        </w:rPr>
        <w:t xml:space="preserve"> </w:t>
      </w:r>
      <w:r>
        <w:t>utilize</w:t>
      </w:r>
      <w:r>
        <w:rPr>
          <w:spacing w:val="-2"/>
        </w:rPr>
        <w:t xml:space="preserve"> </w:t>
      </w:r>
      <w:r>
        <w:t>as</w:t>
      </w:r>
      <w:r>
        <w:rPr>
          <w:spacing w:val="-3"/>
        </w:rPr>
        <w:t xml:space="preserve"> </w:t>
      </w:r>
      <w:r>
        <w:t>you</w:t>
      </w:r>
      <w:r>
        <w:rPr>
          <w:spacing w:val="-1"/>
        </w:rPr>
        <w:t xml:space="preserve"> </w:t>
      </w:r>
      <w:r>
        <w:t>navigate through your real estate ventures.</w:t>
      </w:r>
    </w:p>
    <w:p w14:paraId="2F2F4519" w14:textId="77777777" w:rsidR="00661A14" w:rsidRDefault="00661A14">
      <w:pPr>
        <w:pStyle w:val="BodyText"/>
        <w:spacing w:before="1"/>
      </w:pPr>
    </w:p>
    <w:p w14:paraId="437A9A30" w14:textId="77777777" w:rsidR="00661A14" w:rsidRDefault="002B79AE">
      <w:pPr>
        <w:pStyle w:val="ListParagraph"/>
        <w:numPr>
          <w:ilvl w:val="0"/>
          <w:numId w:val="153"/>
        </w:numPr>
        <w:tabs>
          <w:tab w:val="left" w:pos="2040"/>
        </w:tabs>
        <w:rPr>
          <w:sz w:val="24"/>
        </w:rPr>
      </w:pPr>
      <w:r>
        <w:rPr>
          <w:sz w:val="24"/>
        </w:rPr>
        <w:t>What</w:t>
      </w:r>
      <w:r>
        <w:rPr>
          <w:spacing w:val="-2"/>
          <w:sz w:val="24"/>
        </w:rPr>
        <w:t xml:space="preserve"> </w:t>
      </w:r>
      <w:r>
        <w:rPr>
          <w:sz w:val="24"/>
        </w:rPr>
        <w:t>type</w:t>
      </w:r>
      <w:r>
        <w:rPr>
          <w:spacing w:val="-1"/>
          <w:sz w:val="24"/>
        </w:rPr>
        <w:t xml:space="preserve"> </w:t>
      </w:r>
      <w:r>
        <w:rPr>
          <w:sz w:val="24"/>
        </w:rPr>
        <w:t>of</w:t>
      </w:r>
      <w:r>
        <w:rPr>
          <w:spacing w:val="-3"/>
          <w:sz w:val="24"/>
        </w:rPr>
        <w:t xml:space="preserve"> </w:t>
      </w:r>
      <w:r>
        <w:rPr>
          <w:sz w:val="24"/>
        </w:rPr>
        <w:t>real estate</w:t>
      </w:r>
      <w:r>
        <w:rPr>
          <w:spacing w:val="-1"/>
          <w:sz w:val="24"/>
        </w:rPr>
        <w:t xml:space="preserve"> </w:t>
      </w:r>
      <w:r>
        <w:rPr>
          <w:sz w:val="24"/>
        </w:rPr>
        <w:t>should you</w:t>
      </w:r>
      <w:r>
        <w:rPr>
          <w:spacing w:val="-5"/>
          <w:sz w:val="24"/>
        </w:rPr>
        <w:t xml:space="preserve"> </w:t>
      </w:r>
      <w:r>
        <w:rPr>
          <w:sz w:val="24"/>
        </w:rPr>
        <w:t>invest</w:t>
      </w:r>
      <w:r>
        <w:rPr>
          <w:spacing w:val="1"/>
          <w:sz w:val="24"/>
        </w:rPr>
        <w:t xml:space="preserve"> </w:t>
      </w:r>
      <w:r>
        <w:rPr>
          <w:spacing w:val="-5"/>
          <w:sz w:val="24"/>
        </w:rPr>
        <w:t>in?</w:t>
      </w:r>
    </w:p>
    <w:p w14:paraId="5179EF90" w14:textId="77777777" w:rsidR="00661A14" w:rsidRDefault="00661A14">
      <w:pPr>
        <w:pStyle w:val="BodyText"/>
      </w:pPr>
    </w:p>
    <w:p w14:paraId="4DE85622" w14:textId="77777777" w:rsidR="00661A14" w:rsidRDefault="002B79AE">
      <w:pPr>
        <w:pStyle w:val="BodyText"/>
        <w:ind w:left="1862"/>
      </w:pPr>
      <w:r>
        <w:t>The two</w:t>
      </w:r>
      <w:r>
        <w:rPr>
          <w:spacing w:val="-3"/>
        </w:rPr>
        <w:t xml:space="preserve"> </w:t>
      </w:r>
      <w:r>
        <w:t>main</w:t>
      </w:r>
      <w:r>
        <w:rPr>
          <w:spacing w:val="2"/>
        </w:rPr>
        <w:t xml:space="preserve"> </w:t>
      </w:r>
      <w:r>
        <w:t xml:space="preserve">types </w:t>
      </w:r>
      <w:r>
        <w:rPr>
          <w:spacing w:val="-4"/>
        </w:rPr>
        <w:t>are:</w:t>
      </w:r>
    </w:p>
    <w:p w14:paraId="653D22A0" w14:textId="77777777" w:rsidR="00661A14" w:rsidRDefault="002B79AE">
      <w:pPr>
        <w:pStyle w:val="ListParagraph"/>
        <w:numPr>
          <w:ilvl w:val="0"/>
          <w:numId w:val="151"/>
        </w:numPr>
        <w:tabs>
          <w:tab w:val="left" w:pos="2702"/>
          <w:tab w:val="left" w:pos="2703"/>
        </w:tabs>
        <w:spacing w:before="5" w:line="293" w:lineRule="exact"/>
        <w:ind w:hanging="361"/>
        <w:rPr>
          <w:sz w:val="24"/>
        </w:rPr>
      </w:pPr>
      <w:r>
        <w:rPr>
          <w:spacing w:val="-2"/>
          <w:sz w:val="24"/>
        </w:rPr>
        <w:t>Residential</w:t>
      </w:r>
    </w:p>
    <w:p w14:paraId="756650E1" w14:textId="77777777" w:rsidR="00661A14" w:rsidRDefault="002B79AE">
      <w:pPr>
        <w:pStyle w:val="ListParagraph"/>
        <w:numPr>
          <w:ilvl w:val="0"/>
          <w:numId w:val="151"/>
        </w:numPr>
        <w:tabs>
          <w:tab w:val="left" w:pos="2702"/>
          <w:tab w:val="left" w:pos="2703"/>
        </w:tabs>
        <w:spacing w:line="293" w:lineRule="exact"/>
        <w:ind w:hanging="361"/>
        <w:rPr>
          <w:sz w:val="24"/>
        </w:rPr>
      </w:pPr>
      <w:r>
        <w:rPr>
          <w:sz w:val="24"/>
        </w:rPr>
        <w:t>Commercial</w:t>
      </w:r>
      <w:r>
        <w:rPr>
          <w:spacing w:val="-2"/>
          <w:sz w:val="24"/>
        </w:rPr>
        <w:t xml:space="preserve"> properties</w:t>
      </w:r>
    </w:p>
    <w:p w14:paraId="7139B222" w14:textId="77777777" w:rsidR="00661A14" w:rsidRDefault="00661A14">
      <w:pPr>
        <w:pStyle w:val="BodyText"/>
        <w:spacing w:before="5"/>
        <w:rPr>
          <w:sz w:val="23"/>
        </w:rPr>
      </w:pPr>
    </w:p>
    <w:p w14:paraId="4D73BFDB" w14:textId="77777777" w:rsidR="00661A14" w:rsidRDefault="002B79AE">
      <w:pPr>
        <w:pStyle w:val="BodyText"/>
        <w:spacing w:before="1"/>
        <w:ind w:left="1559" w:right="1583" w:firstLine="302"/>
      </w:pPr>
      <w:r>
        <w:t>Residential properties are much easier to buy and sell, and residential properties are usually</w:t>
      </w:r>
      <w:r>
        <w:rPr>
          <w:spacing w:val="-3"/>
        </w:rPr>
        <w:t xml:space="preserve"> </w:t>
      </w:r>
      <w:r>
        <w:t>priced</w:t>
      </w:r>
      <w:r>
        <w:rPr>
          <w:spacing w:val="-3"/>
        </w:rPr>
        <w:t xml:space="preserve"> </w:t>
      </w:r>
      <w:r>
        <w:t>lower</w:t>
      </w:r>
      <w:r>
        <w:rPr>
          <w:spacing w:val="-1"/>
        </w:rPr>
        <w:t xml:space="preserve"> </w:t>
      </w:r>
      <w:r>
        <w:t>than</w:t>
      </w:r>
      <w:r>
        <w:rPr>
          <w:spacing w:val="-8"/>
        </w:rPr>
        <w:t xml:space="preserve"> </w:t>
      </w:r>
      <w:r>
        <w:t>commercial</w:t>
      </w:r>
      <w:r>
        <w:rPr>
          <w:spacing w:val="-3"/>
        </w:rPr>
        <w:t xml:space="preserve"> </w:t>
      </w:r>
      <w:proofErr w:type="gramStart"/>
      <w:r>
        <w:t>properties,</w:t>
      </w:r>
      <w:r>
        <w:rPr>
          <w:spacing w:val="-1"/>
        </w:rPr>
        <w:t xml:space="preserve"> </w:t>
      </w:r>
      <w:r>
        <w:t>and</w:t>
      </w:r>
      <w:proofErr w:type="gramEnd"/>
      <w:r>
        <w:rPr>
          <w:spacing w:val="-3"/>
        </w:rPr>
        <w:t xml:space="preserve"> </w:t>
      </w:r>
      <w:r>
        <w:t>make</w:t>
      </w:r>
      <w:r>
        <w:rPr>
          <w:spacing w:val="-4"/>
        </w:rPr>
        <w:t xml:space="preserve"> </w:t>
      </w:r>
      <w:r>
        <w:t>them</w:t>
      </w:r>
      <w:r>
        <w:rPr>
          <w:spacing w:val="-3"/>
        </w:rPr>
        <w:t xml:space="preserve"> </w:t>
      </w:r>
      <w:r>
        <w:t>more</w:t>
      </w:r>
      <w:r>
        <w:rPr>
          <w:spacing w:val="-4"/>
        </w:rPr>
        <w:t xml:space="preserve"> </w:t>
      </w:r>
      <w:r>
        <w:t>accessible</w:t>
      </w:r>
      <w:r>
        <w:rPr>
          <w:spacing w:val="-4"/>
        </w:rPr>
        <w:t xml:space="preserve"> </w:t>
      </w:r>
      <w:r>
        <w:t>to</w:t>
      </w:r>
      <w:r>
        <w:rPr>
          <w:spacing w:val="-3"/>
        </w:rPr>
        <w:t xml:space="preserve"> </w:t>
      </w:r>
      <w:r>
        <w:t>the average investor.</w:t>
      </w:r>
    </w:p>
    <w:p w14:paraId="6C9417FC" w14:textId="77777777" w:rsidR="00661A14" w:rsidRDefault="00661A14">
      <w:pPr>
        <w:pStyle w:val="BodyText"/>
      </w:pPr>
    </w:p>
    <w:p w14:paraId="0869202D" w14:textId="77777777" w:rsidR="00661A14" w:rsidRDefault="002B79AE">
      <w:pPr>
        <w:pStyle w:val="ListParagraph"/>
        <w:numPr>
          <w:ilvl w:val="0"/>
          <w:numId w:val="153"/>
        </w:numPr>
        <w:tabs>
          <w:tab w:val="left" w:pos="1925"/>
        </w:tabs>
        <w:ind w:left="1924" w:hanging="241"/>
        <w:rPr>
          <w:sz w:val="24"/>
        </w:rPr>
      </w:pPr>
      <w:r>
        <w:rPr>
          <w:sz w:val="24"/>
        </w:rPr>
        <w:t>There</w:t>
      </w:r>
      <w:r>
        <w:rPr>
          <w:spacing w:val="-1"/>
          <w:sz w:val="24"/>
        </w:rPr>
        <w:t xml:space="preserve"> </w:t>
      </w:r>
      <w:r>
        <w:rPr>
          <w:sz w:val="24"/>
        </w:rPr>
        <w:t>are 10</w:t>
      </w:r>
      <w:r>
        <w:rPr>
          <w:spacing w:val="-5"/>
          <w:sz w:val="24"/>
        </w:rPr>
        <w:t xml:space="preserve"> </w:t>
      </w:r>
      <w:r>
        <w:rPr>
          <w:sz w:val="24"/>
        </w:rPr>
        <w:t>investment</w:t>
      </w:r>
      <w:r>
        <w:rPr>
          <w:spacing w:val="1"/>
          <w:sz w:val="24"/>
        </w:rPr>
        <w:t xml:space="preserve"> </w:t>
      </w:r>
      <w:r>
        <w:rPr>
          <w:sz w:val="24"/>
        </w:rPr>
        <w:t>options</w:t>
      </w:r>
      <w:r>
        <w:rPr>
          <w:spacing w:val="-7"/>
          <w:sz w:val="24"/>
        </w:rPr>
        <w:t xml:space="preserve"> </w:t>
      </w:r>
      <w:r>
        <w:rPr>
          <w:sz w:val="24"/>
        </w:rPr>
        <w:t>for</w:t>
      </w:r>
      <w:r>
        <w:rPr>
          <w:spacing w:val="-2"/>
          <w:sz w:val="24"/>
        </w:rPr>
        <w:t xml:space="preserve"> </w:t>
      </w:r>
      <w:r>
        <w:rPr>
          <w:sz w:val="24"/>
        </w:rPr>
        <w:t>real</w:t>
      </w:r>
      <w:r>
        <w:rPr>
          <w:spacing w:val="1"/>
          <w:sz w:val="24"/>
        </w:rPr>
        <w:t xml:space="preserve"> </w:t>
      </w:r>
      <w:r>
        <w:rPr>
          <w:sz w:val="24"/>
        </w:rPr>
        <w:t>estate</w:t>
      </w:r>
      <w:r>
        <w:rPr>
          <w:spacing w:val="-6"/>
          <w:sz w:val="24"/>
        </w:rPr>
        <w:t xml:space="preserve"> </w:t>
      </w:r>
      <w:r>
        <w:rPr>
          <w:sz w:val="24"/>
        </w:rPr>
        <w:t>in</w:t>
      </w:r>
      <w:r>
        <w:rPr>
          <w:spacing w:val="1"/>
          <w:sz w:val="24"/>
        </w:rPr>
        <w:t xml:space="preserve"> </w:t>
      </w:r>
      <w:r>
        <w:rPr>
          <w:sz w:val="24"/>
        </w:rPr>
        <w:t>this</w:t>
      </w:r>
      <w:r>
        <w:rPr>
          <w:spacing w:val="-2"/>
          <w:sz w:val="24"/>
        </w:rPr>
        <w:t xml:space="preserve"> </w:t>
      </w:r>
      <w:r>
        <w:rPr>
          <w:sz w:val="24"/>
        </w:rPr>
        <w:t>workshop,</w:t>
      </w:r>
      <w:r>
        <w:rPr>
          <w:spacing w:val="-1"/>
          <w:sz w:val="24"/>
        </w:rPr>
        <w:t xml:space="preserve"> </w:t>
      </w:r>
      <w:r>
        <w:rPr>
          <w:sz w:val="24"/>
        </w:rPr>
        <w:t>they</w:t>
      </w:r>
      <w:r>
        <w:rPr>
          <w:spacing w:val="1"/>
          <w:sz w:val="24"/>
        </w:rPr>
        <w:t xml:space="preserve"> </w:t>
      </w:r>
      <w:r>
        <w:rPr>
          <w:spacing w:val="-4"/>
          <w:sz w:val="24"/>
        </w:rPr>
        <w:t>are:</w:t>
      </w:r>
    </w:p>
    <w:p w14:paraId="44041B1D" w14:textId="77777777" w:rsidR="00661A14" w:rsidRDefault="00661A14">
      <w:pPr>
        <w:pStyle w:val="BodyText"/>
        <w:rPr>
          <w:sz w:val="26"/>
        </w:rPr>
      </w:pPr>
    </w:p>
    <w:p w14:paraId="6C910D49" w14:textId="77777777" w:rsidR="00661A14" w:rsidRDefault="00661A14">
      <w:pPr>
        <w:pStyle w:val="BodyText"/>
        <w:spacing w:before="2"/>
        <w:rPr>
          <w:sz w:val="22"/>
        </w:rPr>
      </w:pPr>
    </w:p>
    <w:p w14:paraId="13B79CFD" w14:textId="77777777" w:rsidR="00661A14" w:rsidRDefault="002B79AE">
      <w:pPr>
        <w:pStyle w:val="ListParagraph"/>
        <w:numPr>
          <w:ilvl w:val="0"/>
          <w:numId w:val="153"/>
        </w:numPr>
        <w:tabs>
          <w:tab w:val="left" w:pos="1925"/>
        </w:tabs>
        <w:ind w:left="1924" w:hanging="241"/>
        <w:rPr>
          <w:sz w:val="24"/>
        </w:rPr>
      </w:pPr>
      <w:r>
        <w:rPr>
          <w:sz w:val="24"/>
        </w:rPr>
        <w:t>Why is</w:t>
      </w:r>
      <w:r>
        <w:rPr>
          <w:spacing w:val="-6"/>
          <w:sz w:val="24"/>
        </w:rPr>
        <w:t xml:space="preserve"> </w:t>
      </w:r>
      <w:r>
        <w:rPr>
          <w:sz w:val="24"/>
        </w:rPr>
        <w:t>it</w:t>
      </w:r>
      <w:r>
        <w:rPr>
          <w:spacing w:val="1"/>
          <w:sz w:val="24"/>
        </w:rPr>
        <w:t xml:space="preserve"> </w:t>
      </w:r>
      <w:r>
        <w:rPr>
          <w:sz w:val="24"/>
        </w:rPr>
        <w:t>important</w:t>
      </w:r>
      <w:r>
        <w:rPr>
          <w:spacing w:val="-3"/>
          <w:sz w:val="24"/>
        </w:rPr>
        <w:t xml:space="preserve"> </w:t>
      </w:r>
      <w:r>
        <w:rPr>
          <w:sz w:val="24"/>
        </w:rPr>
        <w:t>for</w:t>
      </w:r>
      <w:r>
        <w:rPr>
          <w:spacing w:val="-3"/>
          <w:sz w:val="24"/>
        </w:rPr>
        <w:t xml:space="preserve"> </w:t>
      </w:r>
      <w:r>
        <w:rPr>
          <w:sz w:val="24"/>
        </w:rPr>
        <w:t>you</w:t>
      </w:r>
      <w:r>
        <w:rPr>
          <w:spacing w:val="1"/>
          <w:sz w:val="24"/>
        </w:rPr>
        <w:t xml:space="preserve"> </w:t>
      </w:r>
      <w:r>
        <w:rPr>
          <w:sz w:val="24"/>
        </w:rPr>
        <w:t>to</w:t>
      </w:r>
      <w:r>
        <w:rPr>
          <w:spacing w:val="-4"/>
          <w:sz w:val="24"/>
        </w:rPr>
        <w:t xml:space="preserve"> </w:t>
      </w:r>
      <w:r>
        <w:rPr>
          <w:sz w:val="24"/>
        </w:rPr>
        <w:t>create your</w:t>
      </w:r>
      <w:r>
        <w:rPr>
          <w:spacing w:val="-3"/>
          <w:sz w:val="24"/>
        </w:rPr>
        <w:t xml:space="preserve"> </w:t>
      </w:r>
      <w:r>
        <w:rPr>
          <w:sz w:val="24"/>
        </w:rPr>
        <w:t>own</w:t>
      </w:r>
      <w:r>
        <w:rPr>
          <w:spacing w:val="-4"/>
          <w:sz w:val="24"/>
        </w:rPr>
        <w:t xml:space="preserve"> </w:t>
      </w:r>
      <w:r>
        <w:rPr>
          <w:sz w:val="24"/>
        </w:rPr>
        <w:t>real</w:t>
      </w:r>
      <w:r>
        <w:rPr>
          <w:spacing w:val="1"/>
          <w:sz w:val="24"/>
        </w:rPr>
        <w:t xml:space="preserve"> </w:t>
      </w:r>
      <w:r>
        <w:rPr>
          <w:sz w:val="24"/>
        </w:rPr>
        <w:t>estate dream</w:t>
      </w:r>
      <w:r>
        <w:rPr>
          <w:spacing w:val="1"/>
          <w:sz w:val="24"/>
        </w:rPr>
        <w:t xml:space="preserve"> </w:t>
      </w:r>
      <w:r>
        <w:rPr>
          <w:spacing w:val="-2"/>
          <w:sz w:val="24"/>
        </w:rPr>
        <w:t>team?</w:t>
      </w:r>
    </w:p>
    <w:p w14:paraId="060E45F1" w14:textId="77777777" w:rsidR="00661A14" w:rsidRDefault="00661A14">
      <w:pPr>
        <w:pStyle w:val="BodyText"/>
      </w:pPr>
    </w:p>
    <w:p w14:paraId="6C9DF295" w14:textId="77777777" w:rsidR="00661A14" w:rsidRDefault="002B79AE">
      <w:pPr>
        <w:pStyle w:val="BodyText"/>
        <w:ind w:left="1560" w:right="1583" w:firstLine="302"/>
      </w:pPr>
      <w:proofErr w:type="gramStart"/>
      <w:r>
        <w:t>So</w:t>
      </w:r>
      <w:proofErr w:type="gramEnd"/>
      <w:r>
        <w:rPr>
          <w:spacing w:val="-2"/>
        </w:rPr>
        <w:t xml:space="preserve"> </w:t>
      </w:r>
      <w:r>
        <w:t>you</w:t>
      </w:r>
      <w:r>
        <w:rPr>
          <w:spacing w:val="-6"/>
        </w:rPr>
        <w:t xml:space="preserve"> </w:t>
      </w:r>
      <w:r>
        <w:t>can</w:t>
      </w:r>
      <w:r>
        <w:rPr>
          <w:spacing w:val="-2"/>
        </w:rPr>
        <w:t xml:space="preserve"> </w:t>
      </w:r>
      <w:r>
        <w:t>delegate</w:t>
      </w:r>
      <w:r>
        <w:rPr>
          <w:spacing w:val="-3"/>
        </w:rPr>
        <w:t xml:space="preserve"> </w:t>
      </w:r>
      <w:r>
        <w:t>jobs</w:t>
      </w:r>
      <w:r>
        <w:rPr>
          <w:spacing w:val="-3"/>
        </w:rPr>
        <w:t xml:space="preserve"> </w:t>
      </w:r>
      <w:r>
        <w:t>and</w:t>
      </w:r>
      <w:r>
        <w:rPr>
          <w:spacing w:val="-2"/>
        </w:rPr>
        <w:t xml:space="preserve"> </w:t>
      </w:r>
      <w:r>
        <w:t>have</w:t>
      </w:r>
      <w:r>
        <w:rPr>
          <w:spacing w:val="-3"/>
        </w:rPr>
        <w:t xml:space="preserve"> </w:t>
      </w:r>
      <w:r>
        <w:t>people</w:t>
      </w:r>
      <w:r>
        <w:rPr>
          <w:spacing w:val="-7"/>
        </w:rPr>
        <w:t xml:space="preserve"> </w:t>
      </w:r>
      <w:r>
        <w:t>do</w:t>
      </w:r>
      <w:r>
        <w:rPr>
          <w:spacing w:val="-2"/>
        </w:rPr>
        <w:t xml:space="preserve"> </w:t>
      </w:r>
      <w:r>
        <w:t>the</w:t>
      </w:r>
      <w:r>
        <w:rPr>
          <w:spacing w:val="-3"/>
        </w:rPr>
        <w:t xml:space="preserve"> </w:t>
      </w:r>
      <w:r>
        <w:t>work</w:t>
      </w:r>
      <w:r>
        <w:rPr>
          <w:spacing w:val="-2"/>
        </w:rPr>
        <w:t xml:space="preserve"> </w:t>
      </w:r>
      <w:r>
        <w:t>for you, and</w:t>
      </w:r>
      <w:r>
        <w:rPr>
          <w:spacing w:val="-6"/>
        </w:rPr>
        <w:t xml:space="preserve"> </w:t>
      </w:r>
      <w:r>
        <w:t>you</w:t>
      </w:r>
      <w:r>
        <w:rPr>
          <w:spacing w:val="-2"/>
        </w:rPr>
        <w:t xml:space="preserve"> </w:t>
      </w:r>
      <w:r>
        <w:t>pay</w:t>
      </w:r>
      <w:r>
        <w:rPr>
          <w:spacing w:val="-6"/>
        </w:rPr>
        <w:t xml:space="preserve"> </w:t>
      </w:r>
      <w:r>
        <w:t>them</w:t>
      </w:r>
      <w:r>
        <w:rPr>
          <w:spacing w:val="-2"/>
        </w:rPr>
        <w:t xml:space="preserve"> </w:t>
      </w:r>
      <w:r>
        <w:t xml:space="preserve">right so they will enjoy working for you. Treat those you hire to work on your properties as </w:t>
      </w:r>
      <w:r>
        <w:rPr>
          <w:spacing w:val="-2"/>
        </w:rPr>
        <w:t>family.</w:t>
      </w:r>
    </w:p>
    <w:p w14:paraId="02703BA3" w14:textId="77777777" w:rsidR="00661A14" w:rsidRDefault="00661A14">
      <w:pPr>
        <w:sectPr w:rsidR="00661A14">
          <w:pgSz w:w="12240" w:h="15840"/>
          <w:pgMar w:top="1500" w:right="240" w:bottom="980" w:left="240" w:header="0" w:footer="787" w:gutter="0"/>
          <w:cols w:space="720"/>
        </w:sectPr>
      </w:pPr>
    </w:p>
    <w:p w14:paraId="26AC9949" w14:textId="77777777" w:rsidR="00661A14" w:rsidRDefault="002B79AE">
      <w:pPr>
        <w:pStyle w:val="BodyText"/>
        <w:spacing w:before="76"/>
        <w:ind w:left="406" w:right="402"/>
        <w:jc w:val="center"/>
      </w:pPr>
      <w:r>
        <w:lastRenderedPageBreak/>
        <w:t>Part</w:t>
      </w:r>
      <w:r>
        <w:rPr>
          <w:spacing w:val="2"/>
        </w:rPr>
        <w:t xml:space="preserve"> </w:t>
      </w:r>
      <w:r>
        <w:rPr>
          <w:spacing w:val="-10"/>
        </w:rPr>
        <w:t>9</w:t>
      </w:r>
    </w:p>
    <w:p w14:paraId="46813A6C" w14:textId="77777777" w:rsidR="00661A14" w:rsidRDefault="00661A14">
      <w:pPr>
        <w:pStyle w:val="BodyText"/>
        <w:spacing w:before="3"/>
      </w:pPr>
    </w:p>
    <w:p w14:paraId="66AB14DA" w14:textId="77777777" w:rsidR="00661A14" w:rsidRDefault="002B79AE">
      <w:pPr>
        <w:pStyle w:val="Heading5"/>
        <w:spacing w:line="237" w:lineRule="auto"/>
        <w:ind w:left="4550" w:right="4540" w:hanging="14"/>
        <w:jc w:val="center"/>
      </w:pPr>
      <w:r>
        <w:t>Accredited Investor/ Investing</w:t>
      </w:r>
      <w:r>
        <w:rPr>
          <w:spacing w:val="-12"/>
        </w:rPr>
        <w:t xml:space="preserve"> </w:t>
      </w:r>
      <w:proofErr w:type="gramStart"/>
      <w:r>
        <w:t>In</w:t>
      </w:r>
      <w:proofErr w:type="gramEnd"/>
      <w:r>
        <w:rPr>
          <w:spacing w:val="-11"/>
        </w:rPr>
        <w:t xml:space="preserve"> </w:t>
      </w:r>
      <w:r>
        <w:t>Debt</w:t>
      </w:r>
      <w:r>
        <w:rPr>
          <w:spacing w:val="-10"/>
        </w:rPr>
        <w:t xml:space="preserve"> </w:t>
      </w:r>
      <w:r>
        <w:t>Options</w:t>
      </w:r>
    </w:p>
    <w:p w14:paraId="4C4BE44F" w14:textId="77777777" w:rsidR="00661A14" w:rsidRDefault="00661A14">
      <w:pPr>
        <w:pStyle w:val="BodyText"/>
        <w:rPr>
          <w:b/>
        </w:rPr>
      </w:pPr>
    </w:p>
    <w:p w14:paraId="168280DF" w14:textId="77777777" w:rsidR="00661A14" w:rsidRDefault="002B79AE">
      <w:pPr>
        <w:pStyle w:val="ListParagraph"/>
        <w:numPr>
          <w:ilvl w:val="0"/>
          <w:numId w:val="150"/>
        </w:numPr>
        <w:tabs>
          <w:tab w:val="left" w:pos="1925"/>
        </w:tabs>
        <w:spacing w:before="1"/>
        <w:ind w:hanging="241"/>
        <w:rPr>
          <w:sz w:val="24"/>
        </w:rPr>
      </w:pPr>
      <w:proofErr w:type="gramStart"/>
      <w:r>
        <w:rPr>
          <w:sz w:val="24"/>
        </w:rPr>
        <w:t>Do</w:t>
      </w:r>
      <w:proofErr w:type="gramEnd"/>
      <w:r>
        <w:rPr>
          <w:spacing w:val="-3"/>
          <w:sz w:val="24"/>
        </w:rPr>
        <w:t xml:space="preserve"> </w:t>
      </w:r>
      <w:r>
        <w:rPr>
          <w:sz w:val="24"/>
        </w:rPr>
        <w:t>anyone</w:t>
      </w:r>
      <w:r>
        <w:rPr>
          <w:spacing w:val="-5"/>
          <w:sz w:val="24"/>
        </w:rPr>
        <w:t xml:space="preserve"> </w:t>
      </w:r>
      <w:r>
        <w:rPr>
          <w:sz w:val="24"/>
        </w:rPr>
        <w:t>in here</w:t>
      </w:r>
      <w:r>
        <w:rPr>
          <w:spacing w:val="-6"/>
          <w:sz w:val="24"/>
        </w:rPr>
        <w:t xml:space="preserve"> </w:t>
      </w:r>
      <w:r>
        <w:rPr>
          <w:sz w:val="24"/>
        </w:rPr>
        <w:t>know</w:t>
      </w:r>
      <w:r>
        <w:rPr>
          <w:spacing w:val="-1"/>
          <w:sz w:val="24"/>
        </w:rPr>
        <w:t xml:space="preserve"> </w:t>
      </w:r>
      <w:r>
        <w:rPr>
          <w:sz w:val="24"/>
        </w:rPr>
        <w:t>what an</w:t>
      </w:r>
      <w:r>
        <w:rPr>
          <w:spacing w:val="-5"/>
          <w:sz w:val="24"/>
        </w:rPr>
        <w:t xml:space="preserve"> </w:t>
      </w:r>
      <w:r>
        <w:rPr>
          <w:sz w:val="24"/>
        </w:rPr>
        <w:t>accredited investor</w:t>
      </w:r>
      <w:r>
        <w:rPr>
          <w:spacing w:val="2"/>
          <w:sz w:val="24"/>
        </w:rPr>
        <w:t xml:space="preserve"> </w:t>
      </w:r>
      <w:r>
        <w:rPr>
          <w:spacing w:val="-5"/>
          <w:sz w:val="24"/>
        </w:rPr>
        <w:t>is?</w:t>
      </w:r>
    </w:p>
    <w:p w14:paraId="27969A25" w14:textId="77777777" w:rsidR="00661A14" w:rsidRDefault="00661A14">
      <w:pPr>
        <w:pStyle w:val="BodyText"/>
      </w:pPr>
    </w:p>
    <w:p w14:paraId="57A43A95" w14:textId="77777777" w:rsidR="00661A14" w:rsidRDefault="002B79AE">
      <w:pPr>
        <w:pStyle w:val="BodyText"/>
        <w:spacing w:line="242" w:lineRule="auto"/>
        <w:ind w:left="1920" w:right="1583" w:firstLine="4"/>
      </w:pPr>
      <w:r>
        <w:t>Security</w:t>
      </w:r>
      <w:r>
        <w:rPr>
          <w:spacing w:val="-7"/>
        </w:rPr>
        <w:t xml:space="preserve"> </w:t>
      </w:r>
      <w:r>
        <w:t>and</w:t>
      </w:r>
      <w:r>
        <w:rPr>
          <w:spacing w:val="-7"/>
        </w:rPr>
        <w:t xml:space="preserve"> </w:t>
      </w:r>
      <w:r>
        <w:t>Exchange</w:t>
      </w:r>
      <w:r>
        <w:rPr>
          <w:spacing w:val="-3"/>
        </w:rPr>
        <w:t xml:space="preserve"> </w:t>
      </w:r>
      <w:r>
        <w:t>Commission</w:t>
      </w:r>
      <w:r>
        <w:rPr>
          <w:spacing w:val="-2"/>
        </w:rPr>
        <w:t xml:space="preserve"> </w:t>
      </w:r>
      <w:r>
        <w:t>of the</w:t>
      </w:r>
      <w:r>
        <w:rPr>
          <w:spacing w:val="-8"/>
        </w:rPr>
        <w:t xml:space="preserve"> </w:t>
      </w:r>
      <w:r>
        <w:t>United</w:t>
      </w:r>
      <w:r>
        <w:rPr>
          <w:spacing w:val="-2"/>
        </w:rPr>
        <w:t xml:space="preserve"> </w:t>
      </w:r>
      <w:r>
        <w:t>States</w:t>
      </w:r>
      <w:r>
        <w:rPr>
          <w:spacing w:val="-4"/>
        </w:rPr>
        <w:t xml:space="preserve"> </w:t>
      </w:r>
      <w:r>
        <w:t>defines</w:t>
      </w:r>
      <w:r>
        <w:rPr>
          <w:spacing w:val="-4"/>
        </w:rPr>
        <w:t xml:space="preserve"> </w:t>
      </w:r>
      <w:r>
        <w:t>an</w:t>
      </w:r>
      <w:r>
        <w:rPr>
          <w:spacing w:val="-2"/>
        </w:rPr>
        <w:t xml:space="preserve"> </w:t>
      </w:r>
      <w:r>
        <w:t>individual</w:t>
      </w:r>
      <w:r>
        <w:rPr>
          <w:spacing w:val="-6"/>
        </w:rPr>
        <w:t xml:space="preserve"> </w:t>
      </w:r>
      <w:r>
        <w:t>as</w:t>
      </w:r>
      <w:r>
        <w:rPr>
          <w:spacing w:val="-4"/>
        </w:rPr>
        <w:t xml:space="preserve"> </w:t>
      </w:r>
      <w:r>
        <w:t>an accredited investor if the individual has:</w:t>
      </w:r>
    </w:p>
    <w:p w14:paraId="5268485C" w14:textId="77777777" w:rsidR="00661A14" w:rsidRDefault="00661A14">
      <w:pPr>
        <w:pStyle w:val="BodyText"/>
        <w:spacing w:before="8"/>
        <w:rPr>
          <w:sz w:val="23"/>
        </w:rPr>
      </w:pPr>
    </w:p>
    <w:p w14:paraId="05ACD049" w14:textId="77777777" w:rsidR="00661A14" w:rsidRDefault="002B79AE">
      <w:pPr>
        <w:pStyle w:val="ListParagraph"/>
        <w:numPr>
          <w:ilvl w:val="1"/>
          <w:numId w:val="150"/>
        </w:numPr>
        <w:tabs>
          <w:tab w:val="left" w:pos="3662"/>
          <w:tab w:val="left" w:pos="3663"/>
        </w:tabs>
        <w:spacing w:line="275" w:lineRule="exact"/>
        <w:ind w:hanging="361"/>
        <w:rPr>
          <w:sz w:val="24"/>
        </w:rPr>
      </w:pPr>
      <w:r>
        <w:rPr>
          <w:sz w:val="24"/>
        </w:rPr>
        <w:t>$200,000</w:t>
      </w:r>
      <w:r>
        <w:rPr>
          <w:spacing w:val="1"/>
          <w:sz w:val="24"/>
        </w:rPr>
        <w:t xml:space="preserve"> </w:t>
      </w:r>
      <w:r>
        <w:rPr>
          <w:sz w:val="24"/>
        </w:rPr>
        <w:t>or</w:t>
      </w:r>
      <w:r>
        <w:rPr>
          <w:spacing w:val="-1"/>
          <w:sz w:val="24"/>
        </w:rPr>
        <w:t xml:space="preserve"> </w:t>
      </w:r>
      <w:r>
        <w:rPr>
          <w:sz w:val="24"/>
        </w:rPr>
        <w:t>more</w:t>
      </w:r>
      <w:r>
        <w:rPr>
          <w:spacing w:val="-4"/>
          <w:sz w:val="24"/>
        </w:rPr>
        <w:t xml:space="preserve"> </w:t>
      </w:r>
      <w:r>
        <w:rPr>
          <w:sz w:val="24"/>
        </w:rPr>
        <w:t>in</w:t>
      </w:r>
      <w:r>
        <w:rPr>
          <w:spacing w:val="2"/>
          <w:sz w:val="24"/>
        </w:rPr>
        <w:t xml:space="preserve"> </w:t>
      </w:r>
      <w:r>
        <w:rPr>
          <w:sz w:val="24"/>
        </w:rPr>
        <w:t>annual</w:t>
      </w:r>
      <w:r>
        <w:rPr>
          <w:spacing w:val="-2"/>
          <w:sz w:val="24"/>
        </w:rPr>
        <w:t xml:space="preserve"> </w:t>
      </w:r>
      <w:r>
        <w:rPr>
          <w:sz w:val="24"/>
        </w:rPr>
        <w:t>income,</w:t>
      </w:r>
      <w:r>
        <w:rPr>
          <w:spacing w:val="4"/>
          <w:sz w:val="24"/>
        </w:rPr>
        <w:t xml:space="preserve"> </w:t>
      </w:r>
      <w:r>
        <w:rPr>
          <w:spacing w:val="-5"/>
          <w:sz w:val="24"/>
        </w:rPr>
        <w:t>or</w:t>
      </w:r>
    </w:p>
    <w:p w14:paraId="51BF3259" w14:textId="77777777" w:rsidR="00661A14" w:rsidRDefault="002B79AE">
      <w:pPr>
        <w:pStyle w:val="ListParagraph"/>
        <w:numPr>
          <w:ilvl w:val="1"/>
          <w:numId w:val="150"/>
        </w:numPr>
        <w:tabs>
          <w:tab w:val="left" w:pos="3662"/>
          <w:tab w:val="left" w:pos="3663"/>
        </w:tabs>
        <w:spacing w:line="275" w:lineRule="exact"/>
        <w:ind w:hanging="361"/>
        <w:rPr>
          <w:sz w:val="24"/>
        </w:rPr>
      </w:pPr>
      <w:r>
        <w:rPr>
          <w:sz w:val="24"/>
        </w:rPr>
        <w:t>$300,000</w:t>
      </w:r>
      <w:r>
        <w:rPr>
          <w:spacing w:val="-1"/>
          <w:sz w:val="24"/>
        </w:rPr>
        <w:t xml:space="preserve"> </w:t>
      </w:r>
      <w:r>
        <w:rPr>
          <w:sz w:val="24"/>
        </w:rPr>
        <w:t>or</w:t>
      </w:r>
      <w:r>
        <w:rPr>
          <w:spacing w:val="-1"/>
          <w:sz w:val="24"/>
        </w:rPr>
        <w:t xml:space="preserve"> </w:t>
      </w:r>
      <w:r>
        <w:rPr>
          <w:sz w:val="24"/>
        </w:rPr>
        <w:t>more</w:t>
      </w:r>
      <w:r>
        <w:rPr>
          <w:spacing w:val="-4"/>
          <w:sz w:val="24"/>
        </w:rPr>
        <w:t xml:space="preserve"> </w:t>
      </w:r>
      <w:r>
        <w:rPr>
          <w:sz w:val="24"/>
        </w:rPr>
        <w:t>in</w:t>
      </w:r>
      <w:r>
        <w:rPr>
          <w:spacing w:val="1"/>
          <w:sz w:val="24"/>
        </w:rPr>
        <w:t xml:space="preserve"> </w:t>
      </w:r>
      <w:r>
        <w:rPr>
          <w:sz w:val="24"/>
        </w:rPr>
        <w:t>annual</w:t>
      </w:r>
      <w:r>
        <w:rPr>
          <w:spacing w:val="-2"/>
          <w:sz w:val="24"/>
        </w:rPr>
        <w:t xml:space="preserve"> </w:t>
      </w:r>
      <w:r>
        <w:rPr>
          <w:sz w:val="24"/>
        </w:rPr>
        <w:t>income</w:t>
      </w:r>
      <w:r>
        <w:rPr>
          <w:spacing w:val="1"/>
          <w:sz w:val="24"/>
        </w:rPr>
        <w:t xml:space="preserve"> </w:t>
      </w:r>
      <w:r>
        <w:rPr>
          <w:sz w:val="24"/>
        </w:rPr>
        <w:t>as</w:t>
      </w:r>
      <w:r>
        <w:rPr>
          <w:spacing w:val="-1"/>
          <w:sz w:val="24"/>
        </w:rPr>
        <w:t xml:space="preserve"> </w:t>
      </w:r>
      <w:r>
        <w:rPr>
          <w:sz w:val="24"/>
        </w:rPr>
        <w:t>a</w:t>
      </w:r>
      <w:r>
        <w:rPr>
          <w:spacing w:val="1"/>
          <w:sz w:val="24"/>
        </w:rPr>
        <w:t xml:space="preserve"> </w:t>
      </w:r>
      <w:r>
        <w:rPr>
          <w:sz w:val="24"/>
        </w:rPr>
        <w:t xml:space="preserve">couple, </w:t>
      </w:r>
      <w:r>
        <w:rPr>
          <w:spacing w:val="-5"/>
          <w:sz w:val="24"/>
        </w:rPr>
        <w:t>or</w:t>
      </w:r>
    </w:p>
    <w:p w14:paraId="2EFB5228" w14:textId="77777777" w:rsidR="00661A14" w:rsidRDefault="002B79AE">
      <w:pPr>
        <w:pStyle w:val="ListParagraph"/>
        <w:numPr>
          <w:ilvl w:val="1"/>
          <w:numId w:val="150"/>
        </w:numPr>
        <w:tabs>
          <w:tab w:val="left" w:pos="3662"/>
          <w:tab w:val="left" w:pos="3663"/>
        </w:tabs>
        <w:spacing w:before="3"/>
        <w:ind w:hanging="361"/>
        <w:rPr>
          <w:sz w:val="24"/>
        </w:rPr>
      </w:pPr>
      <w:r>
        <w:rPr>
          <w:sz w:val="24"/>
        </w:rPr>
        <w:t>$1</w:t>
      </w:r>
      <w:r>
        <w:rPr>
          <w:spacing w:val="2"/>
          <w:sz w:val="24"/>
        </w:rPr>
        <w:t xml:space="preserve"> </w:t>
      </w:r>
      <w:r>
        <w:rPr>
          <w:sz w:val="24"/>
        </w:rPr>
        <w:t>million</w:t>
      </w:r>
      <w:r>
        <w:rPr>
          <w:spacing w:val="-3"/>
          <w:sz w:val="24"/>
        </w:rPr>
        <w:t xml:space="preserve"> </w:t>
      </w:r>
      <w:r>
        <w:rPr>
          <w:sz w:val="24"/>
        </w:rPr>
        <w:t>or</w:t>
      </w:r>
      <w:r>
        <w:rPr>
          <w:spacing w:val="-1"/>
          <w:sz w:val="24"/>
        </w:rPr>
        <w:t xml:space="preserve"> </w:t>
      </w:r>
      <w:r>
        <w:rPr>
          <w:sz w:val="24"/>
        </w:rPr>
        <w:t>more</w:t>
      </w:r>
      <w:r>
        <w:rPr>
          <w:spacing w:val="1"/>
          <w:sz w:val="24"/>
        </w:rPr>
        <w:t xml:space="preserve"> </w:t>
      </w:r>
      <w:r>
        <w:rPr>
          <w:sz w:val="24"/>
        </w:rPr>
        <w:t>in</w:t>
      </w:r>
      <w:r>
        <w:rPr>
          <w:spacing w:val="-3"/>
          <w:sz w:val="24"/>
        </w:rPr>
        <w:t xml:space="preserve"> </w:t>
      </w:r>
      <w:r>
        <w:rPr>
          <w:sz w:val="24"/>
        </w:rPr>
        <w:t>net</w:t>
      </w:r>
      <w:r>
        <w:rPr>
          <w:spacing w:val="2"/>
          <w:sz w:val="24"/>
        </w:rPr>
        <w:t xml:space="preserve"> </w:t>
      </w:r>
      <w:r>
        <w:rPr>
          <w:spacing w:val="-4"/>
          <w:sz w:val="24"/>
        </w:rPr>
        <w:t>worth</w:t>
      </w:r>
    </w:p>
    <w:p w14:paraId="7A8B897E" w14:textId="77777777" w:rsidR="00661A14" w:rsidRDefault="00661A14">
      <w:pPr>
        <w:pStyle w:val="BodyText"/>
        <w:spacing w:before="11"/>
        <w:rPr>
          <w:sz w:val="23"/>
        </w:rPr>
      </w:pPr>
    </w:p>
    <w:p w14:paraId="5626931E" w14:textId="77777777" w:rsidR="00661A14" w:rsidRDefault="002B79AE">
      <w:pPr>
        <w:pStyle w:val="BodyText"/>
        <w:ind w:left="1680"/>
      </w:pPr>
      <w:r>
        <w:t>4.</w:t>
      </w:r>
      <w:r>
        <w:rPr>
          <w:spacing w:val="26"/>
        </w:rPr>
        <w:t xml:space="preserve">  </w:t>
      </w:r>
      <w:r>
        <w:t>Why</w:t>
      </w:r>
      <w:r>
        <w:rPr>
          <w:spacing w:val="3"/>
        </w:rPr>
        <w:t xml:space="preserve"> </w:t>
      </w:r>
      <w:r>
        <w:t>is</w:t>
      </w:r>
      <w:r>
        <w:rPr>
          <w:spacing w:val="-1"/>
        </w:rPr>
        <w:t xml:space="preserve"> </w:t>
      </w:r>
      <w:r>
        <w:t>it</w:t>
      </w:r>
      <w:r>
        <w:rPr>
          <w:spacing w:val="1"/>
        </w:rPr>
        <w:t xml:space="preserve"> </w:t>
      </w:r>
      <w:r>
        <w:t>good</w:t>
      </w:r>
      <w:r>
        <w:rPr>
          <w:spacing w:val="-4"/>
        </w:rPr>
        <w:t xml:space="preserve"> </w:t>
      </w:r>
      <w:r>
        <w:t>to</w:t>
      </w:r>
      <w:r>
        <w:rPr>
          <w:spacing w:val="2"/>
        </w:rPr>
        <w:t xml:space="preserve"> </w:t>
      </w:r>
      <w:r>
        <w:t>become an</w:t>
      </w:r>
      <w:r>
        <w:rPr>
          <w:spacing w:val="-4"/>
        </w:rPr>
        <w:t xml:space="preserve"> </w:t>
      </w:r>
      <w:r>
        <w:t>accredited</w:t>
      </w:r>
      <w:r>
        <w:rPr>
          <w:spacing w:val="2"/>
        </w:rPr>
        <w:t xml:space="preserve"> </w:t>
      </w:r>
      <w:r>
        <w:rPr>
          <w:spacing w:val="-2"/>
        </w:rPr>
        <w:t>investor?</w:t>
      </w:r>
    </w:p>
    <w:p w14:paraId="20E6D8EA" w14:textId="77777777" w:rsidR="00661A14" w:rsidRDefault="00661A14">
      <w:pPr>
        <w:pStyle w:val="BodyText"/>
      </w:pPr>
    </w:p>
    <w:p w14:paraId="531C5BE1" w14:textId="77777777" w:rsidR="00661A14" w:rsidRDefault="002B79AE">
      <w:pPr>
        <w:pStyle w:val="BodyText"/>
        <w:tabs>
          <w:tab w:val="left" w:pos="2702"/>
        </w:tabs>
        <w:ind w:left="2342"/>
      </w:pPr>
      <w:r>
        <w:rPr>
          <w:spacing w:val="-10"/>
        </w:rPr>
        <w:t>-</w:t>
      </w:r>
      <w:r>
        <w:tab/>
        <w:t>because</w:t>
      </w:r>
      <w:r>
        <w:rPr>
          <w:spacing w:val="-2"/>
        </w:rPr>
        <w:t xml:space="preserve"> </w:t>
      </w:r>
      <w:r>
        <w:t>you</w:t>
      </w:r>
      <w:r>
        <w:rPr>
          <w:spacing w:val="-1"/>
        </w:rPr>
        <w:t xml:space="preserve"> </w:t>
      </w:r>
      <w:r>
        <w:t>can</w:t>
      </w:r>
      <w:r>
        <w:rPr>
          <w:spacing w:val="-1"/>
        </w:rPr>
        <w:t xml:space="preserve"> </w:t>
      </w:r>
      <w:r>
        <w:t>invest</w:t>
      </w:r>
      <w:r>
        <w:rPr>
          <w:spacing w:val="-1"/>
        </w:rPr>
        <w:t xml:space="preserve"> </w:t>
      </w:r>
      <w:r>
        <w:t>in investments</w:t>
      </w:r>
      <w:r>
        <w:rPr>
          <w:spacing w:val="-3"/>
        </w:rPr>
        <w:t xml:space="preserve"> </w:t>
      </w:r>
      <w:r>
        <w:t>that</w:t>
      </w:r>
      <w:r>
        <w:rPr>
          <w:spacing w:val="-1"/>
        </w:rPr>
        <w:t xml:space="preserve"> </w:t>
      </w:r>
      <w:r>
        <w:t>the</w:t>
      </w:r>
      <w:r>
        <w:rPr>
          <w:spacing w:val="-1"/>
        </w:rPr>
        <w:t xml:space="preserve"> </w:t>
      </w:r>
      <w:r>
        <w:t>average</w:t>
      </w:r>
      <w:r>
        <w:rPr>
          <w:spacing w:val="-2"/>
        </w:rPr>
        <w:t xml:space="preserve"> </w:t>
      </w:r>
      <w:r>
        <w:t>person</w:t>
      </w:r>
      <w:r>
        <w:rPr>
          <w:spacing w:val="-1"/>
        </w:rPr>
        <w:t xml:space="preserve"> </w:t>
      </w:r>
      <w:r>
        <w:t>can’t</w:t>
      </w:r>
      <w:r>
        <w:rPr>
          <w:spacing w:val="-1"/>
        </w:rPr>
        <w:t xml:space="preserve"> </w:t>
      </w:r>
      <w:r>
        <w:t xml:space="preserve">invest </w:t>
      </w:r>
      <w:r>
        <w:rPr>
          <w:spacing w:val="-5"/>
        </w:rPr>
        <w:t>in.</w:t>
      </w:r>
    </w:p>
    <w:p w14:paraId="01FD9C89" w14:textId="77777777" w:rsidR="00661A14" w:rsidRDefault="00661A14">
      <w:pPr>
        <w:pStyle w:val="BodyText"/>
        <w:spacing w:before="2"/>
      </w:pPr>
    </w:p>
    <w:p w14:paraId="796AE66B" w14:textId="77777777" w:rsidR="00661A14" w:rsidRDefault="002B79AE">
      <w:pPr>
        <w:pStyle w:val="BodyText"/>
        <w:spacing w:line="237" w:lineRule="auto"/>
        <w:ind w:left="1920" w:right="1583" w:hanging="236"/>
      </w:pPr>
      <w:r>
        <w:t>3. If you</w:t>
      </w:r>
      <w:r>
        <w:rPr>
          <w:spacing w:val="-6"/>
        </w:rPr>
        <w:t xml:space="preserve"> </w:t>
      </w:r>
      <w:r>
        <w:t>invest</w:t>
      </w:r>
      <w:r>
        <w:rPr>
          <w:spacing w:val="-1"/>
        </w:rPr>
        <w:t xml:space="preserve"> </w:t>
      </w:r>
      <w:r>
        <w:t>in</w:t>
      </w:r>
      <w:r>
        <w:rPr>
          <w:spacing w:val="-1"/>
        </w:rPr>
        <w:t xml:space="preserve"> </w:t>
      </w:r>
      <w:r>
        <w:t>debt, does</w:t>
      </w:r>
      <w:r>
        <w:rPr>
          <w:spacing w:val="-3"/>
        </w:rPr>
        <w:t xml:space="preserve"> </w:t>
      </w:r>
      <w:r>
        <w:t>anyone</w:t>
      </w:r>
      <w:r>
        <w:rPr>
          <w:spacing w:val="-2"/>
        </w:rPr>
        <w:t xml:space="preserve"> </w:t>
      </w:r>
      <w:r>
        <w:t>in</w:t>
      </w:r>
      <w:r>
        <w:rPr>
          <w:spacing w:val="-6"/>
        </w:rPr>
        <w:t xml:space="preserve"> </w:t>
      </w:r>
      <w:r>
        <w:t>here</w:t>
      </w:r>
      <w:r>
        <w:rPr>
          <w:spacing w:val="-2"/>
        </w:rPr>
        <w:t xml:space="preserve"> </w:t>
      </w:r>
      <w:r>
        <w:t>have</w:t>
      </w:r>
      <w:r>
        <w:rPr>
          <w:spacing w:val="-11"/>
        </w:rPr>
        <w:t xml:space="preserve"> </w:t>
      </w:r>
      <w:r>
        <w:t>any</w:t>
      </w:r>
      <w:r>
        <w:rPr>
          <w:spacing w:val="-1"/>
        </w:rPr>
        <w:t xml:space="preserve"> </w:t>
      </w:r>
      <w:r>
        <w:t>idea</w:t>
      </w:r>
      <w:r>
        <w:rPr>
          <w:spacing w:val="-2"/>
        </w:rPr>
        <w:t xml:space="preserve"> </w:t>
      </w:r>
      <w:r>
        <w:t>as</w:t>
      </w:r>
      <w:r>
        <w:rPr>
          <w:spacing w:val="-3"/>
        </w:rPr>
        <w:t xml:space="preserve"> </w:t>
      </w:r>
      <w:r>
        <w:t>to</w:t>
      </w:r>
      <w:r>
        <w:rPr>
          <w:spacing w:val="-1"/>
        </w:rPr>
        <w:t xml:space="preserve"> </w:t>
      </w:r>
      <w:r>
        <w:t>how</w:t>
      </w:r>
      <w:r>
        <w:rPr>
          <w:spacing w:val="-2"/>
        </w:rPr>
        <w:t xml:space="preserve"> </w:t>
      </w:r>
      <w:r>
        <w:t>you</w:t>
      </w:r>
      <w:r>
        <w:rPr>
          <w:spacing w:val="-6"/>
        </w:rPr>
        <w:t xml:space="preserve"> </w:t>
      </w:r>
      <w:r>
        <w:t>will</w:t>
      </w:r>
      <w:r>
        <w:rPr>
          <w:spacing w:val="-5"/>
        </w:rPr>
        <w:t xml:space="preserve"> </w:t>
      </w:r>
      <w:r>
        <w:t>be</w:t>
      </w:r>
      <w:r>
        <w:rPr>
          <w:spacing w:val="-2"/>
        </w:rPr>
        <w:t xml:space="preserve"> </w:t>
      </w:r>
      <w:r>
        <w:t>able</w:t>
      </w:r>
      <w:r>
        <w:rPr>
          <w:spacing w:val="-2"/>
        </w:rPr>
        <w:t xml:space="preserve"> </w:t>
      </w:r>
      <w:r>
        <w:t>to collect the debt that’s owed to you?</w:t>
      </w:r>
    </w:p>
    <w:p w14:paraId="15168EFD" w14:textId="77777777" w:rsidR="00661A14" w:rsidRDefault="00661A14">
      <w:pPr>
        <w:pStyle w:val="BodyText"/>
        <w:spacing w:before="1"/>
      </w:pPr>
    </w:p>
    <w:p w14:paraId="1D782A8C" w14:textId="77777777" w:rsidR="00661A14" w:rsidRDefault="002B79AE">
      <w:pPr>
        <w:pStyle w:val="BodyText"/>
        <w:tabs>
          <w:tab w:val="left" w:pos="2702"/>
        </w:tabs>
        <w:ind w:left="2702" w:right="1904" w:hanging="360"/>
      </w:pPr>
      <w:r>
        <w:rPr>
          <w:spacing w:val="-10"/>
        </w:rPr>
        <w:t>-</w:t>
      </w:r>
      <w:r>
        <w:tab/>
        <w:t>invest in debts to where the person who is delinquent on the debt has real property.</w:t>
      </w:r>
      <w:r>
        <w:rPr>
          <w:spacing w:val="-4"/>
        </w:rPr>
        <w:t xml:space="preserve"> </w:t>
      </w:r>
      <w:r>
        <w:t>You</w:t>
      </w:r>
      <w:r>
        <w:rPr>
          <w:spacing w:val="-2"/>
        </w:rPr>
        <w:t xml:space="preserve"> </w:t>
      </w:r>
      <w:r>
        <w:t>file</w:t>
      </w:r>
      <w:r>
        <w:rPr>
          <w:spacing w:val="-3"/>
        </w:rPr>
        <w:t xml:space="preserve"> </w:t>
      </w:r>
      <w:r>
        <w:t>a</w:t>
      </w:r>
      <w:r>
        <w:rPr>
          <w:spacing w:val="-3"/>
        </w:rPr>
        <w:t xml:space="preserve"> </w:t>
      </w:r>
      <w:r>
        <w:t>collection</w:t>
      </w:r>
      <w:r>
        <w:rPr>
          <w:spacing w:val="-7"/>
        </w:rPr>
        <w:t xml:space="preserve"> </w:t>
      </w:r>
      <w:r>
        <w:t>lawsuit</w:t>
      </w:r>
      <w:r>
        <w:rPr>
          <w:spacing w:val="-2"/>
        </w:rPr>
        <w:t xml:space="preserve"> </w:t>
      </w:r>
      <w:r>
        <w:t>against</w:t>
      </w:r>
      <w:r>
        <w:rPr>
          <w:spacing w:val="-2"/>
        </w:rPr>
        <w:t xml:space="preserve"> </w:t>
      </w:r>
      <w:r>
        <w:t>them</w:t>
      </w:r>
      <w:r>
        <w:rPr>
          <w:spacing w:val="-2"/>
        </w:rPr>
        <w:t xml:space="preserve"> </w:t>
      </w:r>
      <w:r>
        <w:t>to</w:t>
      </w:r>
      <w:r>
        <w:rPr>
          <w:spacing w:val="-2"/>
        </w:rPr>
        <w:t xml:space="preserve"> </w:t>
      </w:r>
      <w:r>
        <w:t>be</w:t>
      </w:r>
      <w:r>
        <w:rPr>
          <w:spacing w:val="-8"/>
        </w:rPr>
        <w:t xml:space="preserve"> </w:t>
      </w:r>
      <w:r>
        <w:t>awarded</w:t>
      </w:r>
      <w:r>
        <w:rPr>
          <w:spacing w:val="-2"/>
        </w:rPr>
        <w:t xml:space="preserve"> </w:t>
      </w:r>
      <w:r>
        <w:t>the</w:t>
      </w:r>
      <w:r>
        <w:rPr>
          <w:spacing w:val="-3"/>
        </w:rPr>
        <w:t xml:space="preserve"> </w:t>
      </w:r>
      <w:r>
        <w:t>sum owed, document to</w:t>
      </w:r>
      <w:r>
        <w:rPr>
          <w:spacing w:val="-4"/>
        </w:rPr>
        <w:t xml:space="preserve"> </w:t>
      </w:r>
      <w:r>
        <w:t>judgment as</w:t>
      </w:r>
      <w:r>
        <w:rPr>
          <w:spacing w:val="-1"/>
        </w:rPr>
        <w:t xml:space="preserve"> </w:t>
      </w:r>
      <w:r>
        <w:t>a</w:t>
      </w:r>
      <w:r>
        <w:rPr>
          <w:spacing w:val="-5"/>
        </w:rPr>
        <w:t xml:space="preserve"> </w:t>
      </w:r>
      <w:r>
        <w:t>lien and sell</w:t>
      </w:r>
      <w:r>
        <w:rPr>
          <w:spacing w:val="-3"/>
        </w:rPr>
        <w:t xml:space="preserve"> </w:t>
      </w:r>
      <w:r>
        <w:t>the</w:t>
      </w:r>
      <w:r>
        <w:rPr>
          <w:spacing w:val="-5"/>
        </w:rPr>
        <w:t xml:space="preserve"> </w:t>
      </w:r>
      <w:r>
        <w:t>property to</w:t>
      </w:r>
      <w:r>
        <w:rPr>
          <w:spacing w:val="-4"/>
        </w:rPr>
        <w:t xml:space="preserve"> </w:t>
      </w:r>
      <w:r>
        <w:t xml:space="preserve">collect your </w:t>
      </w:r>
      <w:r>
        <w:rPr>
          <w:spacing w:val="-2"/>
        </w:rPr>
        <w:t>money.</w:t>
      </w:r>
    </w:p>
    <w:p w14:paraId="2604FDE6" w14:textId="77777777" w:rsidR="00661A14" w:rsidRDefault="00661A14">
      <w:pPr>
        <w:sectPr w:rsidR="00661A14">
          <w:pgSz w:w="12240" w:h="15840"/>
          <w:pgMar w:top="1360" w:right="240" w:bottom="980" w:left="240" w:header="0" w:footer="787" w:gutter="0"/>
          <w:cols w:space="720"/>
        </w:sectPr>
      </w:pPr>
    </w:p>
    <w:p w14:paraId="288D2D82" w14:textId="77777777" w:rsidR="00661A14" w:rsidRDefault="00661A14">
      <w:pPr>
        <w:pStyle w:val="BodyText"/>
        <w:spacing w:before="5"/>
        <w:rPr>
          <w:sz w:val="10"/>
        </w:rPr>
      </w:pPr>
    </w:p>
    <w:p w14:paraId="4B179C9B" w14:textId="77777777" w:rsidR="00661A14" w:rsidRDefault="002B79AE">
      <w:pPr>
        <w:pStyle w:val="BodyText"/>
        <w:spacing w:before="90"/>
        <w:ind w:left="402" w:right="402"/>
        <w:jc w:val="center"/>
      </w:pPr>
      <w:r>
        <w:t>Part</w:t>
      </w:r>
      <w:r>
        <w:rPr>
          <w:spacing w:val="2"/>
        </w:rPr>
        <w:t xml:space="preserve"> </w:t>
      </w:r>
      <w:r>
        <w:rPr>
          <w:spacing w:val="-5"/>
        </w:rPr>
        <w:t>10</w:t>
      </w:r>
    </w:p>
    <w:p w14:paraId="63DFD1FB" w14:textId="77777777" w:rsidR="00661A14" w:rsidRDefault="00661A14">
      <w:pPr>
        <w:pStyle w:val="BodyText"/>
      </w:pPr>
    </w:p>
    <w:p w14:paraId="1C8764B3" w14:textId="77777777" w:rsidR="00661A14" w:rsidRDefault="002B79AE">
      <w:pPr>
        <w:pStyle w:val="Heading5"/>
        <w:spacing w:line="242" w:lineRule="auto"/>
        <w:ind w:left="4508" w:right="4505"/>
        <w:jc w:val="center"/>
      </w:pPr>
      <w:r>
        <w:t>Hiring</w:t>
      </w:r>
      <w:r>
        <w:rPr>
          <w:spacing w:val="-9"/>
        </w:rPr>
        <w:t xml:space="preserve"> </w:t>
      </w:r>
      <w:r>
        <w:t>a</w:t>
      </w:r>
      <w:r>
        <w:rPr>
          <w:spacing w:val="-13"/>
        </w:rPr>
        <w:t xml:space="preserve"> </w:t>
      </w:r>
      <w:r>
        <w:t>financial</w:t>
      </w:r>
      <w:r>
        <w:rPr>
          <w:spacing w:val="-13"/>
        </w:rPr>
        <w:t xml:space="preserve"> </w:t>
      </w:r>
      <w:r>
        <w:t xml:space="preserve">Planner </w:t>
      </w:r>
      <w:proofErr w:type="gramStart"/>
      <w:r>
        <w:t>And</w:t>
      </w:r>
      <w:proofErr w:type="gramEnd"/>
      <w:r>
        <w:t xml:space="preserve"> Retirement</w:t>
      </w:r>
    </w:p>
    <w:p w14:paraId="112EEAB1" w14:textId="77777777" w:rsidR="00661A14" w:rsidRDefault="00661A14">
      <w:pPr>
        <w:pStyle w:val="BodyText"/>
        <w:spacing w:before="8"/>
        <w:rPr>
          <w:b/>
          <w:sz w:val="23"/>
        </w:rPr>
      </w:pPr>
    </w:p>
    <w:p w14:paraId="4FEE3C9A" w14:textId="77777777" w:rsidR="00661A14" w:rsidRDefault="002B79AE">
      <w:pPr>
        <w:pStyle w:val="ListParagraph"/>
        <w:numPr>
          <w:ilvl w:val="0"/>
          <w:numId w:val="149"/>
        </w:numPr>
        <w:tabs>
          <w:tab w:val="left" w:pos="1925"/>
        </w:tabs>
        <w:spacing w:before="1"/>
        <w:ind w:hanging="241"/>
        <w:rPr>
          <w:sz w:val="24"/>
        </w:rPr>
      </w:pPr>
      <w:r>
        <w:rPr>
          <w:sz w:val="24"/>
        </w:rPr>
        <w:t>What is</w:t>
      </w:r>
      <w:r>
        <w:rPr>
          <w:spacing w:val="-6"/>
          <w:sz w:val="24"/>
        </w:rPr>
        <w:t xml:space="preserve"> </w:t>
      </w:r>
      <w:r>
        <w:rPr>
          <w:sz w:val="24"/>
        </w:rPr>
        <w:t>the purpose of</w:t>
      </w:r>
      <w:r>
        <w:rPr>
          <w:spacing w:val="-2"/>
          <w:sz w:val="24"/>
        </w:rPr>
        <w:t xml:space="preserve"> </w:t>
      </w:r>
      <w:r>
        <w:rPr>
          <w:sz w:val="24"/>
        </w:rPr>
        <w:t>us</w:t>
      </w:r>
      <w:r>
        <w:rPr>
          <w:spacing w:val="-1"/>
          <w:sz w:val="24"/>
        </w:rPr>
        <w:t xml:space="preserve"> </w:t>
      </w:r>
      <w:r>
        <w:rPr>
          <w:sz w:val="24"/>
        </w:rPr>
        <w:t>hiring</w:t>
      </w:r>
      <w:r>
        <w:rPr>
          <w:spacing w:val="1"/>
          <w:sz w:val="24"/>
        </w:rPr>
        <w:t xml:space="preserve"> </w:t>
      </w:r>
      <w:r>
        <w:rPr>
          <w:sz w:val="24"/>
        </w:rPr>
        <w:t>a</w:t>
      </w:r>
      <w:r>
        <w:rPr>
          <w:spacing w:val="-5"/>
          <w:sz w:val="24"/>
        </w:rPr>
        <w:t xml:space="preserve"> </w:t>
      </w:r>
      <w:r>
        <w:rPr>
          <w:sz w:val="24"/>
        </w:rPr>
        <w:t>financial</w:t>
      </w:r>
      <w:r>
        <w:rPr>
          <w:spacing w:val="1"/>
          <w:sz w:val="24"/>
        </w:rPr>
        <w:t xml:space="preserve"> </w:t>
      </w:r>
      <w:r>
        <w:rPr>
          <w:spacing w:val="-2"/>
          <w:sz w:val="24"/>
        </w:rPr>
        <w:t>planner?</w:t>
      </w:r>
    </w:p>
    <w:p w14:paraId="0197B18C" w14:textId="77777777" w:rsidR="00661A14" w:rsidRDefault="00661A14">
      <w:pPr>
        <w:pStyle w:val="BodyText"/>
        <w:spacing w:before="2"/>
      </w:pPr>
    </w:p>
    <w:p w14:paraId="3382F3EB" w14:textId="77777777" w:rsidR="00661A14" w:rsidRDefault="002B79AE">
      <w:pPr>
        <w:pStyle w:val="ListParagraph"/>
        <w:numPr>
          <w:ilvl w:val="1"/>
          <w:numId w:val="149"/>
        </w:numPr>
        <w:tabs>
          <w:tab w:val="left" w:pos="2702"/>
          <w:tab w:val="left" w:pos="2703"/>
        </w:tabs>
        <w:spacing w:line="237" w:lineRule="auto"/>
        <w:ind w:right="1658"/>
        <w:rPr>
          <w:sz w:val="24"/>
        </w:rPr>
      </w:pPr>
      <w:proofErr w:type="gramStart"/>
      <w:r>
        <w:rPr>
          <w:sz w:val="24"/>
        </w:rPr>
        <w:t>So</w:t>
      </w:r>
      <w:proofErr w:type="gramEnd"/>
      <w:r>
        <w:rPr>
          <w:spacing w:val="-2"/>
          <w:sz w:val="24"/>
        </w:rPr>
        <w:t xml:space="preserve"> </w:t>
      </w:r>
      <w:r>
        <w:rPr>
          <w:sz w:val="24"/>
        </w:rPr>
        <w:t>you</w:t>
      </w:r>
      <w:r>
        <w:rPr>
          <w:spacing w:val="-2"/>
          <w:sz w:val="24"/>
        </w:rPr>
        <w:t xml:space="preserve"> </w:t>
      </w:r>
      <w:r>
        <w:rPr>
          <w:sz w:val="24"/>
        </w:rPr>
        <w:t>can</w:t>
      </w:r>
      <w:r>
        <w:rPr>
          <w:spacing w:val="-2"/>
          <w:sz w:val="24"/>
        </w:rPr>
        <w:t xml:space="preserve"> </w:t>
      </w:r>
      <w:r>
        <w:rPr>
          <w:sz w:val="24"/>
        </w:rPr>
        <w:t>share</w:t>
      </w:r>
      <w:r>
        <w:rPr>
          <w:spacing w:val="-3"/>
          <w:sz w:val="24"/>
        </w:rPr>
        <w:t xml:space="preserve"> </w:t>
      </w:r>
      <w:r>
        <w:rPr>
          <w:sz w:val="24"/>
        </w:rPr>
        <w:t>your thoughts</w:t>
      </w:r>
      <w:r>
        <w:rPr>
          <w:spacing w:val="-8"/>
          <w:sz w:val="24"/>
        </w:rPr>
        <w:t xml:space="preserve"> </w:t>
      </w:r>
      <w:r>
        <w:rPr>
          <w:sz w:val="24"/>
        </w:rPr>
        <w:t>as</w:t>
      </w:r>
      <w:r>
        <w:rPr>
          <w:spacing w:val="-4"/>
          <w:sz w:val="24"/>
        </w:rPr>
        <w:t xml:space="preserve"> </w:t>
      </w:r>
      <w:r>
        <w:rPr>
          <w:sz w:val="24"/>
        </w:rPr>
        <w:t>to</w:t>
      </w:r>
      <w:r>
        <w:rPr>
          <w:spacing w:val="-2"/>
          <w:sz w:val="24"/>
        </w:rPr>
        <w:t xml:space="preserve"> </w:t>
      </w:r>
      <w:r>
        <w:rPr>
          <w:sz w:val="24"/>
        </w:rPr>
        <w:t>what</w:t>
      </w:r>
      <w:r>
        <w:rPr>
          <w:spacing w:val="-2"/>
          <w:sz w:val="24"/>
        </w:rPr>
        <w:t xml:space="preserve"> </w:t>
      </w:r>
      <w:r>
        <w:rPr>
          <w:sz w:val="24"/>
        </w:rPr>
        <w:t>you</w:t>
      </w:r>
      <w:r>
        <w:rPr>
          <w:spacing w:val="-6"/>
          <w:sz w:val="24"/>
        </w:rPr>
        <w:t xml:space="preserve"> </w:t>
      </w:r>
      <w:r>
        <w:rPr>
          <w:sz w:val="24"/>
        </w:rPr>
        <w:t>want</w:t>
      </w:r>
      <w:r>
        <w:rPr>
          <w:spacing w:val="-2"/>
          <w:sz w:val="24"/>
        </w:rPr>
        <w:t xml:space="preserve"> </w:t>
      </w:r>
      <w:r>
        <w:rPr>
          <w:sz w:val="24"/>
        </w:rPr>
        <w:t>in</w:t>
      </w:r>
      <w:r>
        <w:rPr>
          <w:spacing w:val="-2"/>
          <w:sz w:val="24"/>
        </w:rPr>
        <w:t xml:space="preserve"> </w:t>
      </w:r>
      <w:r>
        <w:rPr>
          <w:sz w:val="24"/>
        </w:rPr>
        <w:t>life</w:t>
      </w:r>
      <w:r>
        <w:rPr>
          <w:spacing w:val="-3"/>
          <w:sz w:val="24"/>
        </w:rPr>
        <w:t xml:space="preserve"> </w:t>
      </w:r>
      <w:r>
        <w:rPr>
          <w:sz w:val="24"/>
        </w:rPr>
        <w:t>so</w:t>
      </w:r>
      <w:r>
        <w:rPr>
          <w:spacing w:val="-2"/>
          <w:sz w:val="24"/>
        </w:rPr>
        <w:t xml:space="preserve"> </w:t>
      </w:r>
      <w:r>
        <w:rPr>
          <w:sz w:val="24"/>
        </w:rPr>
        <w:t>they</w:t>
      </w:r>
      <w:r>
        <w:rPr>
          <w:spacing w:val="-6"/>
          <w:sz w:val="24"/>
        </w:rPr>
        <w:t xml:space="preserve"> </w:t>
      </w:r>
      <w:r>
        <w:rPr>
          <w:sz w:val="24"/>
        </w:rPr>
        <w:t>can</w:t>
      </w:r>
      <w:r>
        <w:rPr>
          <w:spacing w:val="-2"/>
          <w:sz w:val="24"/>
        </w:rPr>
        <w:t xml:space="preserve"> </w:t>
      </w:r>
      <w:r>
        <w:rPr>
          <w:sz w:val="24"/>
        </w:rPr>
        <w:t>create a customed financial and investment plan for your specific needs.</w:t>
      </w:r>
    </w:p>
    <w:p w14:paraId="41D450B8" w14:textId="77777777" w:rsidR="00661A14" w:rsidRDefault="00661A14">
      <w:pPr>
        <w:pStyle w:val="BodyText"/>
        <w:spacing w:before="1"/>
      </w:pPr>
    </w:p>
    <w:p w14:paraId="092979BA" w14:textId="77777777" w:rsidR="00661A14" w:rsidRDefault="002B79AE">
      <w:pPr>
        <w:pStyle w:val="ListParagraph"/>
        <w:numPr>
          <w:ilvl w:val="1"/>
          <w:numId w:val="149"/>
        </w:numPr>
        <w:tabs>
          <w:tab w:val="left" w:pos="2702"/>
          <w:tab w:val="left" w:pos="2703"/>
        </w:tabs>
        <w:ind w:hanging="361"/>
        <w:rPr>
          <w:sz w:val="24"/>
        </w:rPr>
      </w:pPr>
      <w:r>
        <w:rPr>
          <w:sz w:val="24"/>
        </w:rPr>
        <w:t>To</w:t>
      </w:r>
      <w:r>
        <w:rPr>
          <w:spacing w:val="-2"/>
          <w:sz w:val="24"/>
        </w:rPr>
        <w:t xml:space="preserve"> </w:t>
      </w:r>
      <w:proofErr w:type="gramStart"/>
      <w:r>
        <w:rPr>
          <w:sz w:val="24"/>
        </w:rPr>
        <w:t>plan</w:t>
      </w:r>
      <w:r>
        <w:rPr>
          <w:spacing w:val="1"/>
          <w:sz w:val="24"/>
        </w:rPr>
        <w:t xml:space="preserve"> </w:t>
      </w:r>
      <w:r>
        <w:rPr>
          <w:sz w:val="24"/>
        </w:rPr>
        <w:t>ahead</w:t>
      </w:r>
      <w:proofErr w:type="gramEnd"/>
      <w:r>
        <w:rPr>
          <w:spacing w:val="-4"/>
          <w:sz w:val="24"/>
        </w:rPr>
        <w:t xml:space="preserve"> </w:t>
      </w:r>
      <w:r>
        <w:rPr>
          <w:sz w:val="24"/>
        </w:rPr>
        <w:t>for</w:t>
      </w:r>
      <w:r>
        <w:rPr>
          <w:spacing w:val="-2"/>
          <w:sz w:val="24"/>
        </w:rPr>
        <w:t xml:space="preserve"> </w:t>
      </w:r>
      <w:r>
        <w:rPr>
          <w:sz w:val="24"/>
        </w:rPr>
        <w:t>big</w:t>
      </w:r>
      <w:r>
        <w:rPr>
          <w:spacing w:val="1"/>
          <w:sz w:val="24"/>
        </w:rPr>
        <w:t xml:space="preserve"> </w:t>
      </w:r>
      <w:r>
        <w:rPr>
          <w:sz w:val="24"/>
        </w:rPr>
        <w:t>expenses</w:t>
      </w:r>
      <w:r>
        <w:rPr>
          <w:spacing w:val="-1"/>
          <w:sz w:val="24"/>
        </w:rPr>
        <w:t xml:space="preserve"> </w:t>
      </w:r>
      <w:r>
        <w:rPr>
          <w:sz w:val="24"/>
        </w:rPr>
        <w:t>that will</w:t>
      </w:r>
      <w:r>
        <w:rPr>
          <w:spacing w:val="1"/>
          <w:sz w:val="24"/>
        </w:rPr>
        <w:t xml:space="preserve"> </w:t>
      </w:r>
      <w:r>
        <w:rPr>
          <w:sz w:val="24"/>
        </w:rPr>
        <w:t>eventually</w:t>
      </w:r>
      <w:r>
        <w:rPr>
          <w:spacing w:val="-4"/>
          <w:sz w:val="24"/>
        </w:rPr>
        <w:t xml:space="preserve"> </w:t>
      </w:r>
      <w:r>
        <w:rPr>
          <w:sz w:val="24"/>
        </w:rPr>
        <w:t>need</w:t>
      </w:r>
      <w:r>
        <w:rPr>
          <w:spacing w:val="1"/>
          <w:sz w:val="24"/>
        </w:rPr>
        <w:t xml:space="preserve"> </w:t>
      </w:r>
      <w:r>
        <w:rPr>
          <w:sz w:val="24"/>
        </w:rPr>
        <w:t>to</w:t>
      </w:r>
      <w:r>
        <w:rPr>
          <w:spacing w:val="1"/>
          <w:sz w:val="24"/>
        </w:rPr>
        <w:t xml:space="preserve"> </w:t>
      </w:r>
      <w:r>
        <w:rPr>
          <w:sz w:val="24"/>
        </w:rPr>
        <w:t>be</w:t>
      </w:r>
      <w:r>
        <w:rPr>
          <w:spacing w:val="-5"/>
          <w:sz w:val="24"/>
        </w:rPr>
        <w:t xml:space="preserve"> </w:t>
      </w:r>
      <w:r>
        <w:rPr>
          <w:sz w:val="24"/>
        </w:rPr>
        <w:t>paid</w:t>
      </w:r>
      <w:r>
        <w:rPr>
          <w:spacing w:val="1"/>
          <w:sz w:val="24"/>
        </w:rPr>
        <w:t xml:space="preserve"> </w:t>
      </w:r>
      <w:r>
        <w:rPr>
          <w:spacing w:val="-4"/>
          <w:sz w:val="24"/>
        </w:rPr>
        <w:t>for.</w:t>
      </w:r>
    </w:p>
    <w:p w14:paraId="172F8C52" w14:textId="77777777" w:rsidR="00661A14" w:rsidRDefault="00661A14">
      <w:pPr>
        <w:pStyle w:val="BodyText"/>
      </w:pPr>
    </w:p>
    <w:p w14:paraId="1626DEAA" w14:textId="77777777" w:rsidR="00661A14" w:rsidRDefault="002B79AE">
      <w:pPr>
        <w:pStyle w:val="ListParagraph"/>
        <w:numPr>
          <w:ilvl w:val="1"/>
          <w:numId w:val="149"/>
        </w:numPr>
        <w:tabs>
          <w:tab w:val="left" w:pos="2702"/>
          <w:tab w:val="left" w:pos="2703"/>
        </w:tabs>
        <w:ind w:hanging="361"/>
        <w:rPr>
          <w:sz w:val="24"/>
        </w:rPr>
      </w:pPr>
      <w:r>
        <w:rPr>
          <w:sz w:val="24"/>
        </w:rPr>
        <w:t>Make</w:t>
      </w:r>
      <w:r>
        <w:rPr>
          <w:spacing w:val="-3"/>
          <w:sz w:val="24"/>
        </w:rPr>
        <w:t xml:space="preserve"> </w:t>
      </w:r>
      <w:r>
        <w:rPr>
          <w:sz w:val="24"/>
        </w:rPr>
        <w:t>your</w:t>
      </w:r>
      <w:r>
        <w:rPr>
          <w:spacing w:val="3"/>
          <w:sz w:val="24"/>
        </w:rPr>
        <w:t xml:space="preserve"> </w:t>
      </w:r>
      <w:r>
        <w:rPr>
          <w:sz w:val="24"/>
        </w:rPr>
        <w:t>money</w:t>
      </w:r>
      <w:r>
        <w:rPr>
          <w:spacing w:val="1"/>
          <w:sz w:val="24"/>
        </w:rPr>
        <w:t xml:space="preserve"> </w:t>
      </w:r>
      <w:r>
        <w:rPr>
          <w:sz w:val="24"/>
        </w:rPr>
        <w:t>work</w:t>
      </w:r>
      <w:r>
        <w:rPr>
          <w:spacing w:val="-4"/>
          <w:sz w:val="24"/>
        </w:rPr>
        <w:t xml:space="preserve"> </w:t>
      </w:r>
      <w:r>
        <w:rPr>
          <w:sz w:val="24"/>
        </w:rPr>
        <w:t>for</w:t>
      </w:r>
      <w:r>
        <w:rPr>
          <w:spacing w:val="-2"/>
          <w:sz w:val="24"/>
        </w:rPr>
        <w:t xml:space="preserve"> </w:t>
      </w:r>
      <w:r>
        <w:rPr>
          <w:sz w:val="24"/>
        </w:rPr>
        <w:t>you,</w:t>
      </w:r>
      <w:r>
        <w:rPr>
          <w:spacing w:val="-2"/>
          <w:sz w:val="24"/>
        </w:rPr>
        <w:t xml:space="preserve"> </w:t>
      </w:r>
      <w:r>
        <w:rPr>
          <w:sz w:val="24"/>
        </w:rPr>
        <w:t>and</w:t>
      </w:r>
      <w:r>
        <w:rPr>
          <w:spacing w:val="1"/>
          <w:sz w:val="24"/>
        </w:rPr>
        <w:t xml:space="preserve"> </w:t>
      </w:r>
      <w:r>
        <w:rPr>
          <w:sz w:val="24"/>
        </w:rPr>
        <w:t>not</w:t>
      </w:r>
      <w:r>
        <w:rPr>
          <w:spacing w:val="-3"/>
          <w:sz w:val="24"/>
        </w:rPr>
        <w:t xml:space="preserve"> </w:t>
      </w:r>
      <w:r>
        <w:rPr>
          <w:sz w:val="24"/>
        </w:rPr>
        <w:t>the other</w:t>
      </w:r>
      <w:r>
        <w:rPr>
          <w:spacing w:val="-2"/>
          <w:sz w:val="24"/>
        </w:rPr>
        <w:t xml:space="preserve"> </w:t>
      </w:r>
      <w:r>
        <w:rPr>
          <w:sz w:val="24"/>
        </w:rPr>
        <w:t>way</w:t>
      </w:r>
      <w:r>
        <w:rPr>
          <w:spacing w:val="1"/>
          <w:sz w:val="24"/>
        </w:rPr>
        <w:t xml:space="preserve"> </w:t>
      </w:r>
      <w:r>
        <w:rPr>
          <w:spacing w:val="-2"/>
          <w:sz w:val="24"/>
        </w:rPr>
        <w:t>around.</w:t>
      </w:r>
    </w:p>
    <w:p w14:paraId="6C38CE10" w14:textId="77777777" w:rsidR="00661A14" w:rsidRDefault="00661A14">
      <w:pPr>
        <w:pStyle w:val="BodyText"/>
      </w:pPr>
    </w:p>
    <w:p w14:paraId="5A461F64" w14:textId="77777777" w:rsidR="00661A14" w:rsidRDefault="002B79AE">
      <w:pPr>
        <w:pStyle w:val="ListParagraph"/>
        <w:numPr>
          <w:ilvl w:val="1"/>
          <w:numId w:val="149"/>
        </w:numPr>
        <w:tabs>
          <w:tab w:val="left" w:pos="2702"/>
          <w:tab w:val="left" w:pos="2703"/>
        </w:tabs>
        <w:ind w:hanging="361"/>
        <w:rPr>
          <w:sz w:val="24"/>
        </w:rPr>
      </w:pPr>
      <w:r>
        <w:rPr>
          <w:sz w:val="24"/>
        </w:rPr>
        <w:t>Help</w:t>
      </w:r>
      <w:r>
        <w:rPr>
          <w:spacing w:val="-1"/>
          <w:sz w:val="24"/>
        </w:rPr>
        <w:t xml:space="preserve"> </w:t>
      </w:r>
      <w:r>
        <w:rPr>
          <w:sz w:val="24"/>
        </w:rPr>
        <w:t>fund</w:t>
      </w:r>
      <w:r>
        <w:rPr>
          <w:spacing w:val="-1"/>
          <w:sz w:val="24"/>
        </w:rPr>
        <w:t xml:space="preserve"> </w:t>
      </w:r>
      <w:r>
        <w:rPr>
          <w:sz w:val="24"/>
        </w:rPr>
        <w:t xml:space="preserve">your retirement </w:t>
      </w:r>
      <w:r>
        <w:rPr>
          <w:spacing w:val="-4"/>
          <w:sz w:val="24"/>
        </w:rPr>
        <w:t>plan.</w:t>
      </w:r>
    </w:p>
    <w:p w14:paraId="4F2F289A" w14:textId="77777777" w:rsidR="00661A14" w:rsidRDefault="00661A14">
      <w:pPr>
        <w:rPr>
          <w:sz w:val="24"/>
        </w:rPr>
        <w:sectPr w:rsidR="00661A14">
          <w:pgSz w:w="12240" w:h="15840"/>
          <w:pgMar w:top="1500" w:right="240" w:bottom="980" w:left="240" w:header="0" w:footer="787" w:gutter="0"/>
          <w:cols w:space="720"/>
        </w:sectPr>
      </w:pPr>
    </w:p>
    <w:p w14:paraId="5F357DA6" w14:textId="77777777" w:rsidR="00661A14" w:rsidRDefault="002B79AE">
      <w:pPr>
        <w:pStyle w:val="BodyText"/>
        <w:spacing w:before="76"/>
        <w:ind w:left="402" w:right="402"/>
        <w:jc w:val="center"/>
      </w:pPr>
      <w:r>
        <w:lastRenderedPageBreak/>
        <w:t>Part</w:t>
      </w:r>
      <w:r>
        <w:rPr>
          <w:spacing w:val="2"/>
        </w:rPr>
        <w:t xml:space="preserve"> </w:t>
      </w:r>
      <w:r>
        <w:rPr>
          <w:spacing w:val="-5"/>
        </w:rPr>
        <w:t>11</w:t>
      </w:r>
    </w:p>
    <w:p w14:paraId="2222441D" w14:textId="77777777" w:rsidR="00661A14" w:rsidRDefault="00661A14">
      <w:pPr>
        <w:pStyle w:val="BodyText"/>
      </w:pPr>
    </w:p>
    <w:p w14:paraId="179BDB36" w14:textId="77777777" w:rsidR="00661A14" w:rsidRDefault="002B79AE">
      <w:pPr>
        <w:pStyle w:val="Heading5"/>
        <w:ind w:left="401" w:right="402"/>
        <w:jc w:val="center"/>
      </w:pPr>
      <w:r>
        <w:rPr>
          <w:spacing w:val="-2"/>
        </w:rPr>
        <w:t>Banking</w:t>
      </w:r>
    </w:p>
    <w:p w14:paraId="513575D1" w14:textId="77777777" w:rsidR="00661A14" w:rsidRDefault="00661A14">
      <w:pPr>
        <w:pStyle w:val="BodyText"/>
        <w:rPr>
          <w:b/>
        </w:rPr>
      </w:pPr>
    </w:p>
    <w:p w14:paraId="0AF5AC8B" w14:textId="77777777" w:rsidR="00661A14" w:rsidRDefault="002B79AE">
      <w:pPr>
        <w:pStyle w:val="ListParagraph"/>
        <w:numPr>
          <w:ilvl w:val="0"/>
          <w:numId w:val="148"/>
        </w:numPr>
        <w:tabs>
          <w:tab w:val="left" w:pos="1925"/>
        </w:tabs>
        <w:spacing w:before="1"/>
        <w:ind w:hanging="241"/>
        <w:rPr>
          <w:sz w:val="24"/>
        </w:rPr>
      </w:pPr>
      <w:r>
        <w:rPr>
          <w:sz w:val="24"/>
        </w:rPr>
        <w:t>Why</w:t>
      </w:r>
      <w:r>
        <w:rPr>
          <w:spacing w:val="-2"/>
          <w:sz w:val="24"/>
        </w:rPr>
        <w:t xml:space="preserve"> </w:t>
      </w:r>
      <w:r>
        <w:rPr>
          <w:sz w:val="24"/>
        </w:rPr>
        <w:t>is</w:t>
      </w:r>
      <w:r>
        <w:rPr>
          <w:spacing w:val="-6"/>
          <w:sz w:val="24"/>
        </w:rPr>
        <w:t xml:space="preserve"> </w:t>
      </w:r>
      <w:r>
        <w:rPr>
          <w:sz w:val="24"/>
        </w:rPr>
        <w:t>it</w:t>
      </w:r>
      <w:r>
        <w:rPr>
          <w:spacing w:val="1"/>
          <w:sz w:val="24"/>
        </w:rPr>
        <w:t xml:space="preserve"> </w:t>
      </w:r>
      <w:r>
        <w:rPr>
          <w:sz w:val="24"/>
        </w:rPr>
        <w:t>important</w:t>
      </w:r>
      <w:r>
        <w:rPr>
          <w:spacing w:val="-3"/>
          <w:sz w:val="24"/>
        </w:rPr>
        <w:t xml:space="preserve"> </w:t>
      </w:r>
      <w:r>
        <w:rPr>
          <w:sz w:val="24"/>
        </w:rPr>
        <w:t>for</w:t>
      </w:r>
      <w:r>
        <w:rPr>
          <w:spacing w:val="-3"/>
          <w:sz w:val="24"/>
        </w:rPr>
        <w:t xml:space="preserve"> </w:t>
      </w:r>
      <w:r>
        <w:rPr>
          <w:sz w:val="24"/>
        </w:rPr>
        <w:t>us</w:t>
      </w:r>
      <w:r>
        <w:rPr>
          <w:spacing w:val="-1"/>
          <w:sz w:val="24"/>
        </w:rPr>
        <w:t xml:space="preserve"> </w:t>
      </w:r>
      <w:r>
        <w:rPr>
          <w:sz w:val="24"/>
        </w:rPr>
        <w:t>to</w:t>
      </w:r>
      <w:r>
        <w:rPr>
          <w:spacing w:val="1"/>
          <w:sz w:val="24"/>
        </w:rPr>
        <w:t xml:space="preserve"> </w:t>
      </w:r>
      <w:r>
        <w:rPr>
          <w:sz w:val="24"/>
        </w:rPr>
        <w:t>know</w:t>
      </w:r>
      <w:r>
        <w:rPr>
          <w:spacing w:val="-4"/>
          <w:sz w:val="24"/>
        </w:rPr>
        <w:t xml:space="preserve"> </w:t>
      </w:r>
      <w:r>
        <w:rPr>
          <w:sz w:val="24"/>
        </w:rPr>
        <w:t>at least</w:t>
      </w:r>
      <w:r>
        <w:rPr>
          <w:spacing w:val="1"/>
          <w:sz w:val="24"/>
        </w:rPr>
        <w:t xml:space="preserve"> </w:t>
      </w:r>
      <w:r>
        <w:rPr>
          <w:sz w:val="24"/>
        </w:rPr>
        <w:t>the</w:t>
      </w:r>
      <w:r>
        <w:rPr>
          <w:spacing w:val="-5"/>
          <w:sz w:val="24"/>
        </w:rPr>
        <w:t xml:space="preserve"> </w:t>
      </w:r>
      <w:r>
        <w:rPr>
          <w:sz w:val="24"/>
        </w:rPr>
        <w:t>basics</w:t>
      </w:r>
      <w:r>
        <w:rPr>
          <w:spacing w:val="-1"/>
          <w:sz w:val="24"/>
        </w:rPr>
        <w:t xml:space="preserve"> </w:t>
      </w:r>
      <w:r>
        <w:rPr>
          <w:sz w:val="24"/>
        </w:rPr>
        <w:t>of</w:t>
      </w:r>
      <w:r>
        <w:rPr>
          <w:spacing w:val="3"/>
          <w:sz w:val="24"/>
        </w:rPr>
        <w:t xml:space="preserve"> </w:t>
      </w:r>
      <w:r>
        <w:rPr>
          <w:spacing w:val="-2"/>
          <w:sz w:val="24"/>
        </w:rPr>
        <w:t>banking?</w:t>
      </w:r>
    </w:p>
    <w:p w14:paraId="0DE90D44" w14:textId="77777777" w:rsidR="00661A14" w:rsidRDefault="00661A14">
      <w:pPr>
        <w:pStyle w:val="BodyText"/>
        <w:spacing w:before="11"/>
        <w:rPr>
          <w:sz w:val="23"/>
        </w:rPr>
      </w:pPr>
    </w:p>
    <w:p w14:paraId="40AEA918" w14:textId="77777777" w:rsidR="00661A14" w:rsidRDefault="002B79AE">
      <w:pPr>
        <w:pStyle w:val="ListParagraph"/>
        <w:numPr>
          <w:ilvl w:val="1"/>
          <w:numId w:val="148"/>
        </w:numPr>
        <w:tabs>
          <w:tab w:val="left" w:pos="2759"/>
          <w:tab w:val="left" w:pos="2760"/>
        </w:tabs>
        <w:ind w:right="1774"/>
        <w:rPr>
          <w:sz w:val="24"/>
        </w:rPr>
      </w:pPr>
      <w:r>
        <w:rPr>
          <w:sz w:val="24"/>
        </w:rPr>
        <w:t>learning how banks function will help us with acquiring bank accounts, personal</w:t>
      </w:r>
      <w:r>
        <w:rPr>
          <w:spacing w:val="-3"/>
          <w:sz w:val="24"/>
        </w:rPr>
        <w:t xml:space="preserve"> </w:t>
      </w:r>
      <w:r>
        <w:rPr>
          <w:sz w:val="24"/>
        </w:rPr>
        <w:t>and</w:t>
      </w:r>
      <w:r>
        <w:rPr>
          <w:spacing w:val="-3"/>
          <w:sz w:val="24"/>
        </w:rPr>
        <w:t xml:space="preserve"> </w:t>
      </w:r>
      <w:r>
        <w:rPr>
          <w:sz w:val="24"/>
        </w:rPr>
        <w:t>business</w:t>
      </w:r>
      <w:r>
        <w:rPr>
          <w:spacing w:val="-5"/>
          <w:sz w:val="24"/>
        </w:rPr>
        <w:t xml:space="preserve"> </w:t>
      </w:r>
      <w:r>
        <w:rPr>
          <w:sz w:val="24"/>
        </w:rPr>
        <w:t>loans,</w:t>
      </w:r>
      <w:r>
        <w:rPr>
          <w:spacing w:val="-1"/>
          <w:sz w:val="24"/>
        </w:rPr>
        <w:t xml:space="preserve"> </w:t>
      </w:r>
      <w:r>
        <w:rPr>
          <w:sz w:val="24"/>
        </w:rPr>
        <w:t>and</w:t>
      </w:r>
      <w:r>
        <w:rPr>
          <w:spacing w:val="-3"/>
          <w:sz w:val="24"/>
        </w:rPr>
        <w:t xml:space="preserve"> </w:t>
      </w:r>
      <w:r>
        <w:rPr>
          <w:sz w:val="24"/>
        </w:rPr>
        <w:t>use</w:t>
      </w:r>
      <w:r>
        <w:rPr>
          <w:spacing w:val="-4"/>
          <w:sz w:val="24"/>
        </w:rPr>
        <w:t xml:space="preserve"> </w:t>
      </w:r>
      <w:r>
        <w:rPr>
          <w:sz w:val="24"/>
        </w:rPr>
        <w:t>them</w:t>
      </w:r>
      <w:r>
        <w:rPr>
          <w:spacing w:val="-3"/>
          <w:sz w:val="24"/>
        </w:rPr>
        <w:t xml:space="preserve"> </w:t>
      </w:r>
      <w:r>
        <w:rPr>
          <w:sz w:val="24"/>
        </w:rPr>
        <w:t>for</w:t>
      </w:r>
      <w:r>
        <w:rPr>
          <w:spacing w:val="-6"/>
          <w:sz w:val="24"/>
        </w:rPr>
        <w:t xml:space="preserve"> </w:t>
      </w:r>
      <w:r>
        <w:rPr>
          <w:sz w:val="24"/>
        </w:rPr>
        <w:t>leveraging</w:t>
      </w:r>
      <w:r>
        <w:rPr>
          <w:spacing w:val="-3"/>
          <w:sz w:val="24"/>
        </w:rPr>
        <w:t xml:space="preserve"> </w:t>
      </w:r>
      <w:r>
        <w:rPr>
          <w:sz w:val="24"/>
        </w:rPr>
        <w:t>purchases</w:t>
      </w:r>
      <w:r>
        <w:rPr>
          <w:spacing w:val="-5"/>
          <w:sz w:val="24"/>
        </w:rPr>
        <w:t xml:space="preserve"> </w:t>
      </w:r>
      <w:r>
        <w:rPr>
          <w:sz w:val="24"/>
        </w:rPr>
        <w:t>for</w:t>
      </w:r>
      <w:r>
        <w:rPr>
          <w:spacing w:val="-6"/>
          <w:sz w:val="24"/>
        </w:rPr>
        <w:t xml:space="preserve"> </w:t>
      </w:r>
      <w:r>
        <w:rPr>
          <w:sz w:val="24"/>
        </w:rPr>
        <w:t xml:space="preserve">real </w:t>
      </w:r>
      <w:r>
        <w:rPr>
          <w:spacing w:val="-2"/>
          <w:sz w:val="24"/>
        </w:rPr>
        <w:t>estate.</w:t>
      </w:r>
    </w:p>
    <w:p w14:paraId="0799CAD3" w14:textId="77777777" w:rsidR="00661A14" w:rsidRDefault="00661A14">
      <w:pPr>
        <w:pStyle w:val="BodyText"/>
      </w:pPr>
    </w:p>
    <w:p w14:paraId="3206B09C" w14:textId="77777777" w:rsidR="00661A14" w:rsidRDefault="002B79AE">
      <w:pPr>
        <w:pStyle w:val="ListParagraph"/>
        <w:numPr>
          <w:ilvl w:val="1"/>
          <w:numId w:val="148"/>
        </w:numPr>
        <w:tabs>
          <w:tab w:val="left" w:pos="2759"/>
          <w:tab w:val="left" w:pos="2760"/>
        </w:tabs>
        <w:rPr>
          <w:sz w:val="24"/>
        </w:rPr>
      </w:pPr>
      <w:r>
        <w:rPr>
          <w:sz w:val="24"/>
        </w:rPr>
        <w:t>learning</w:t>
      </w:r>
      <w:r>
        <w:rPr>
          <w:spacing w:val="1"/>
          <w:sz w:val="24"/>
        </w:rPr>
        <w:t xml:space="preserve"> </w:t>
      </w:r>
      <w:r>
        <w:rPr>
          <w:sz w:val="24"/>
        </w:rPr>
        <w:t>how to</w:t>
      </w:r>
      <w:r>
        <w:rPr>
          <w:spacing w:val="-4"/>
          <w:sz w:val="24"/>
        </w:rPr>
        <w:t xml:space="preserve"> </w:t>
      </w:r>
      <w:r>
        <w:rPr>
          <w:sz w:val="24"/>
        </w:rPr>
        <w:t>use wire</w:t>
      </w:r>
      <w:r>
        <w:rPr>
          <w:spacing w:val="1"/>
          <w:sz w:val="24"/>
        </w:rPr>
        <w:t xml:space="preserve"> </w:t>
      </w:r>
      <w:r>
        <w:rPr>
          <w:spacing w:val="-2"/>
          <w:sz w:val="24"/>
        </w:rPr>
        <w:t>transfers.</w:t>
      </w:r>
    </w:p>
    <w:p w14:paraId="45B20DBD" w14:textId="77777777" w:rsidR="00661A14" w:rsidRDefault="00661A14">
      <w:pPr>
        <w:pStyle w:val="BodyText"/>
        <w:spacing w:before="2"/>
      </w:pPr>
    </w:p>
    <w:p w14:paraId="5AC5E6EC" w14:textId="77777777" w:rsidR="00661A14" w:rsidRDefault="002B79AE">
      <w:pPr>
        <w:pStyle w:val="ListParagraph"/>
        <w:numPr>
          <w:ilvl w:val="1"/>
          <w:numId w:val="148"/>
        </w:numPr>
        <w:tabs>
          <w:tab w:val="left" w:pos="2759"/>
          <w:tab w:val="left" w:pos="2760"/>
        </w:tabs>
        <w:spacing w:line="237" w:lineRule="auto"/>
        <w:ind w:right="1625"/>
        <w:rPr>
          <w:sz w:val="24"/>
        </w:rPr>
      </w:pPr>
      <w:r>
        <w:rPr>
          <w:sz w:val="24"/>
        </w:rPr>
        <w:t>simply</w:t>
      </w:r>
      <w:r>
        <w:rPr>
          <w:spacing w:val="-3"/>
          <w:sz w:val="24"/>
        </w:rPr>
        <w:t xml:space="preserve"> </w:t>
      </w:r>
      <w:r>
        <w:rPr>
          <w:sz w:val="24"/>
        </w:rPr>
        <w:t>learning</w:t>
      </w:r>
      <w:r>
        <w:rPr>
          <w:spacing w:val="-3"/>
          <w:sz w:val="24"/>
        </w:rPr>
        <w:t xml:space="preserve"> </w:t>
      </w:r>
      <w:r>
        <w:rPr>
          <w:sz w:val="24"/>
        </w:rPr>
        <w:t>to</w:t>
      </w:r>
      <w:r>
        <w:rPr>
          <w:spacing w:val="-7"/>
          <w:sz w:val="24"/>
        </w:rPr>
        <w:t xml:space="preserve"> </w:t>
      </w:r>
      <w:r>
        <w:rPr>
          <w:sz w:val="24"/>
        </w:rPr>
        <w:t>conduct</w:t>
      </w:r>
      <w:r>
        <w:rPr>
          <w:spacing w:val="-3"/>
          <w:sz w:val="24"/>
        </w:rPr>
        <w:t xml:space="preserve"> </w:t>
      </w:r>
      <w:r>
        <w:rPr>
          <w:sz w:val="24"/>
        </w:rPr>
        <w:t>banking</w:t>
      </w:r>
      <w:r>
        <w:rPr>
          <w:spacing w:val="-7"/>
          <w:sz w:val="24"/>
        </w:rPr>
        <w:t xml:space="preserve"> </w:t>
      </w:r>
      <w:r>
        <w:rPr>
          <w:sz w:val="24"/>
        </w:rPr>
        <w:t>technology</w:t>
      </w:r>
      <w:r>
        <w:rPr>
          <w:spacing w:val="-3"/>
          <w:sz w:val="24"/>
        </w:rPr>
        <w:t xml:space="preserve"> </w:t>
      </w:r>
      <w:r>
        <w:rPr>
          <w:sz w:val="24"/>
        </w:rPr>
        <w:t>online</w:t>
      </w:r>
      <w:r>
        <w:rPr>
          <w:spacing w:val="-3"/>
          <w:sz w:val="24"/>
        </w:rPr>
        <w:t xml:space="preserve"> </w:t>
      </w:r>
      <w:r>
        <w:rPr>
          <w:sz w:val="24"/>
        </w:rPr>
        <w:t>can</w:t>
      </w:r>
      <w:r>
        <w:rPr>
          <w:spacing w:val="-3"/>
          <w:sz w:val="24"/>
        </w:rPr>
        <w:t xml:space="preserve"> </w:t>
      </w:r>
      <w:r>
        <w:rPr>
          <w:sz w:val="24"/>
        </w:rPr>
        <w:t>help</w:t>
      </w:r>
      <w:r>
        <w:rPr>
          <w:spacing w:val="-3"/>
          <w:sz w:val="24"/>
        </w:rPr>
        <w:t xml:space="preserve"> </w:t>
      </w:r>
      <w:r>
        <w:rPr>
          <w:sz w:val="24"/>
        </w:rPr>
        <w:t>with</w:t>
      </w:r>
      <w:r>
        <w:rPr>
          <w:spacing w:val="-7"/>
          <w:sz w:val="24"/>
        </w:rPr>
        <w:t xml:space="preserve"> </w:t>
      </w:r>
      <w:r>
        <w:rPr>
          <w:sz w:val="24"/>
        </w:rPr>
        <w:t>creating more income for your business ideas.</w:t>
      </w:r>
    </w:p>
    <w:p w14:paraId="7538CEB6" w14:textId="77777777" w:rsidR="00661A14" w:rsidRDefault="00661A14">
      <w:pPr>
        <w:pStyle w:val="BodyText"/>
        <w:spacing w:before="1"/>
      </w:pPr>
    </w:p>
    <w:p w14:paraId="1F5F1A4C" w14:textId="77777777" w:rsidR="00661A14" w:rsidRDefault="002B79AE">
      <w:pPr>
        <w:pStyle w:val="ListParagraph"/>
        <w:numPr>
          <w:ilvl w:val="1"/>
          <w:numId w:val="148"/>
        </w:numPr>
        <w:tabs>
          <w:tab w:val="left" w:pos="2759"/>
          <w:tab w:val="left" w:pos="2760"/>
        </w:tabs>
        <w:spacing w:line="242" w:lineRule="auto"/>
        <w:ind w:right="1961"/>
        <w:rPr>
          <w:sz w:val="24"/>
        </w:rPr>
      </w:pPr>
      <w:r>
        <w:rPr>
          <w:sz w:val="24"/>
        </w:rPr>
        <w:t>having</w:t>
      </w:r>
      <w:r>
        <w:rPr>
          <w:spacing w:val="-2"/>
          <w:sz w:val="24"/>
        </w:rPr>
        <w:t xml:space="preserve"> </w:t>
      </w:r>
      <w:r>
        <w:rPr>
          <w:sz w:val="24"/>
        </w:rPr>
        <w:t>a</w:t>
      </w:r>
      <w:r>
        <w:rPr>
          <w:spacing w:val="-3"/>
          <w:sz w:val="24"/>
        </w:rPr>
        <w:t xml:space="preserve"> </w:t>
      </w:r>
      <w:r>
        <w:rPr>
          <w:sz w:val="24"/>
        </w:rPr>
        <w:t>banker can</w:t>
      </w:r>
      <w:r>
        <w:rPr>
          <w:spacing w:val="-2"/>
          <w:sz w:val="24"/>
        </w:rPr>
        <w:t xml:space="preserve"> </w:t>
      </w:r>
      <w:r>
        <w:rPr>
          <w:sz w:val="24"/>
        </w:rPr>
        <w:t>help</w:t>
      </w:r>
      <w:r>
        <w:rPr>
          <w:spacing w:val="-7"/>
          <w:sz w:val="24"/>
        </w:rPr>
        <w:t xml:space="preserve"> </w:t>
      </w:r>
      <w:r>
        <w:rPr>
          <w:sz w:val="24"/>
        </w:rPr>
        <w:t>you</w:t>
      </w:r>
      <w:r>
        <w:rPr>
          <w:spacing w:val="-2"/>
          <w:sz w:val="24"/>
        </w:rPr>
        <w:t xml:space="preserve"> </w:t>
      </w:r>
      <w:r>
        <w:rPr>
          <w:sz w:val="24"/>
        </w:rPr>
        <w:t>with</w:t>
      </w:r>
      <w:r>
        <w:rPr>
          <w:spacing w:val="-7"/>
          <w:sz w:val="24"/>
        </w:rPr>
        <w:t xml:space="preserve"> </w:t>
      </w:r>
      <w:r>
        <w:rPr>
          <w:sz w:val="24"/>
        </w:rPr>
        <w:t>getting</w:t>
      </w:r>
      <w:r>
        <w:rPr>
          <w:spacing w:val="-7"/>
          <w:sz w:val="24"/>
        </w:rPr>
        <w:t xml:space="preserve"> </w:t>
      </w:r>
      <w:r>
        <w:rPr>
          <w:sz w:val="24"/>
        </w:rPr>
        <w:t>the</w:t>
      </w:r>
      <w:r>
        <w:rPr>
          <w:spacing w:val="-3"/>
          <w:sz w:val="24"/>
        </w:rPr>
        <w:t xml:space="preserve"> </w:t>
      </w:r>
      <w:r>
        <w:rPr>
          <w:sz w:val="24"/>
        </w:rPr>
        <w:t>financing</w:t>
      </w:r>
      <w:r>
        <w:rPr>
          <w:spacing w:val="-2"/>
          <w:sz w:val="24"/>
        </w:rPr>
        <w:t xml:space="preserve"> </w:t>
      </w:r>
      <w:r>
        <w:rPr>
          <w:sz w:val="24"/>
        </w:rPr>
        <w:t>you</w:t>
      </w:r>
      <w:r>
        <w:rPr>
          <w:spacing w:val="-2"/>
          <w:sz w:val="24"/>
        </w:rPr>
        <w:t xml:space="preserve"> </w:t>
      </w:r>
      <w:r>
        <w:rPr>
          <w:sz w:val="24"/>
        </w:rPr>
        <w:t>need</w:t>
      </w:r>
      <w:r>
        <w:rPr>
          <w:spacing w:val="-2"/>
          <w:sz w:val="24"/>
        </w:rPr>
        <w:t xml:space="preserve"> </w:t>
      </w:r>
      <w:r>
        <w:rPr>
          <w:sz w:val="24"/>
        </w:rPr>
        <w:t>for any business or real estate ventures.</w:t>
      </w:r>
    </w:p>
    <w:p w14:paraId="1E80AAF4" w14:textId="77777777" w:rsidR="00661A14" w:rsidRDefault="00661A14">
      <w:pPr>
        <w:pStyle w:val="BodyText"/>
        <w:spacing w:before="9"/>
        <w:rPr>
          <w:sz w:val="23"/>
        </w:rPr>
      </w:pPr>
    </w:p>
    <w:p w14:paraId="492B2835" w14:textId="77777777" w:rsidR="00661A14" w:rsidRDefault="002B79AE">
      <w:pPr>
        <w:pStyle w:val="ListParagraph"/>
        <w:numPr>
          <w:ilvl w:val="1"/>
          <w:numId w:val="148"/>
        </w:numPr>
        <w:tabs>
          <w:tab w:val="left" w:pos="2759"/>
          <w:tab w:val="left" w:pos="2760"/>
        </w:tabs>
        <w:rPr>
          <w:sz w:val="24"/>
        </w:rPr>
      </w:pPr>
      <w:r>
        <w:rPr>
          <w:sz w:val="24"/>
        </w:rPr>
        <w:t>knowing</w:t>
      </w:r>
      <w:r>
        <w:rPr>
          <w:spacing w:val="-2"/>
          <w:sz w:val="24"/>
        </w:rPr>
        <w:t xml:space="preserve"> </w:t>
      </w:r>
      <w:r>
        <w:rPr>
          <w:sz w:val="24"/>
        </w:rPr>
        <w:t>the</w:t>
      </w:r>
      <w:r>
        <w:rPr>
          <w:spacing w:val="-1"/>
          <w:sz w:val="24"/>
        </w:rPr>
        <w:t xml:space="preserve"> </w:t>
      </w:r>
      <w:r>
        <w:rPr>
          <w:sz w:val="24"/>
        </w:rPr>
        <w:t>type of</w:t>
      </w:r>
      <w:r>
        <w:rPr>
          <w:spacing w:val="2"/>
          <w:sz w:val="24"/>
        </w:rPr>
        <w:t xml:space="preserve"> </w:t>
      </w:r>
      <w:r>
        <w:rPr>
          <w:sz w:val="24"/>
        </w:rPr>
        <w:t>account available</w:t>
      </w:r>
      <w:r>
        <w:rPr>
          <w:spacing w:val="-5"/>
          <w:sz w:val="24"/>
        </w:rPr>
        <w:t xml:space="preserve"> </w:t>
      </w:r>
      <w:r>
        <w:rPr>
          <w:sz w:val="24"/>
        </w:rPr>
        <w:t>for</w:t>
      </w:r>
      <w:r>
        <w:rPr>
          <w:spacing w:val="-2"/>
          <w:sz w:val="24"/>
        </w:rPr>
        <w:t xml:space="preserve"> </w:t>
      </w:r>
      <w:r>
        <w:rPr>
          <w:spacing w:val="-4"/>
          <w:sz w:val="24"/>
        </w:rPr>
        <w:t>you.</w:t>
      </w:r>
    </w:p>
    <w:p w14:paraId="17B263BB" w14:textId="77777777" w:rsidR="00661A14" w:rsidRDefault="00661A14">
      <w:pPr>
        <w:pStyle w:val="BodyText"/>
        <w:spacing w:before="2"/>
      </w:pPr>
    </w:p>
    <w:p w14:paraId="31A8B4AE" w14:textId="77777777" w:rsidR="00661A14" w:rsidRDefault="002B79AE">
      <w:pPr>
        <w:pStyle w:val="ListParagraph"/>
        <w:numPr>
          <w:ilvl w:val="1"/>
          <w:numId w:val="148"/>
        </w:numPr>
        <w:tabs>
          <w:tab w:val="left" w:pos="2759"/>
          <w:tab w:val="left" w:pos="2760"/>
        </w:tabs>
        <w:spacing w:line="237" w:lineRule="auto"/>
        <w:ind w:right="1687"/>
        <w:rPr>
          <w:sz w:val="24"/>
        </w:rPr>
      </w:pPr>
      <w:r>
        <w:rPr>
          <w:sz w:val="24"/>
        </w:rPr>
        <w:t>learning how</w:t>
      </w:r>
      <w:r>
        <w:rPr>
          <w:spacing w:val="-1"/>
          <w:sz w:val="24"/>
        </w:rPr>
        <w:t xml:space="preserve"> </w:t>
      </w:r>
      <w:r>
        <w:rPr>
          <w:sz w:val="24"/>
        </w:rPr>
        <w:t>to</w:t>
      </w:r>
      <w:r>
        <w:rPr>
          <w:spacing w:val="-5"/>
          <w:sz w:val="24"/>
        </w:rPr>
        <w:t xml:space="preserve"> </w:t>
      </w:r>
      <w:r>
        <w:rPr>
          <w:sz w:val="24"/>
        </w:rPr>
        <w:t>create</w:t>
      </w:r>
      <w:r>
        <w:rPr>
          <w:spacing w:val="-1"/>
          <w:sz w:val="24"/>
        </w:rPr>
        <w:t xml:space="preserve"> </w:t>
      </w:r>
      <w:r>
        <w:rPr>
          <w:sz w:val="24"/>
        </w:rPr>
        <w:t>your</w:t>
      </w:r>
      <w:r>
        <w:rPr>
          <w:spacing w:val="-3"/>
          <w:sz w:val="24"/>
        </w:rPr>
        <w:t xml:space="preserve"> </w:t>
      </w:r>
      <w:r>
        <w:rPr>
          <w:sz w:val="24"/>
        </w:rPr>
        <w:t>own</w:t>
      </w:r>
      <w:r>
        <w:rPr>
          <w:spacing w:val="-5"/>
          <w:sz w:val="24"/>
        </w:rPr>
        <w:t xml:space="preserve"> </w:t>
      </w:r>
      <w:r>
        <w:rPr>
          <w:sz w:val="24"/>
        </w:rPr>
        <w:t>family bank</w:t>
      </w:r>
      <w:r>
        <w:rPr>
          <w:spacing w:val="-5"/>
          <w:sz w:val="24"/>
        </w:rPr>
        <w:t xml:space="preserve"> </w:t>
      </w:r>
      <w:r>
        <w:rPr>
          <w:sz w:val="24"/>
        </w:rPr>
        <w:t>in the</w:t>
      </w:r>
      <w:r>
        <w:rPr>
          <w:spacing w:val="-1"/>
          <w:sz w:val="24"/>
        </w:rPr>
        <w:t xml:space="preserve"> </w:t>
      </w:r>
      <w:r>
        <w:rPr>
          <w:sz w:val="24"/>
        </w:rPr>
        <w:t>future</w:t>
      </w:r>
      <w:r>
        <w:rPr>
          <w:spacing w:val="-6"/>
          <w:sz w:val="24"/>
        </w:rPr>
        <w:t xml:space="preserve"> </w:t>
      </w:r>
      <w:r>
        <w:rPr>
          <w:sz w:val="24"/>
        </w:rPr>
        <w:t>if</w:t>
      </w:r>
      <w:r>
        <w:rPr>
          <w:spacing w:val="-3"/>
          <w:sz w:val="24"/>
        </w:rPr>
        <w:t xml:space="preserve"> </w:t>
      </w:r>
      <w:r>
        <w:rPr>
          <w:sz w:val="24"/>
        </w:rPr>
        <w:t>that’s</w:t>
      </w:r>
      <w:r>
        <w:rPr>
          <w:spacing w:val="-2"/>
          <w:sz w:val="24"/>
        </w:rPr>
        <w:t xml:space="preserve"> </w:t>
      </w:r>
      <w:r>
        <w:rPr>
          <w:sz w:val="24"/>
        </w:rPr>
        <w:t xml:space="preserve">what you </w:t>
      </w:r>
      <w:r>
        <w:rPr>
          <w:spacing w:val="-2"/>
          <w:sz w:val="24"/>
        </w:rPr>
        <w:t>desire.</w:t>
      </w:r>
    </w:p>
    <w:p w14:paraId="30285672" w14:textId="77777777" w:rsidR="00661A14" w:rsidRDefault="00661A14">
      <w:pPr>
        <w:spacing w:line="237" w:lineRule="auto"/>
        <w:rPr>
          <w:sz w:val="24"/>
        </w:rPr>
        <w:sectPr w:rsidR="00661A14">
          <w:pgSz w:w="12240" w:h="15840"/>
          <w:pgMar w:top="1360" w:right="240" w:bottom="980" w:left="240" w:header="0" w:footer="787" w:gutter="0"/>
          <w:cols w:space="720"/>
        </w:sectPr>
      </w:pPr>
    </w:p>
    <w:p w14:paraId="16892816" w14:textId="77777777" w:rsidR="00661A14" w:rsidRDefault="00661A14">
      <w:pPr>
        <w:pStyle w:val="BodyText"/>
        <w:rPr>
          <w:sz w:val="20"/>
        </w:rPr>
      </w:pPr>
    </w:p>
    <w:p w14:paraId="26D39136" w14:textId="77777777" w:rsidR="00661A14" w:rsidRDefault="00661A14">
      <w:pPr>
        <w:pStyle w:val="BodyText"/>
        <w:spacing w:before="5"/>
        <w:rPr>
          <w:sz w:val="22"/>
        </w:rPr>
      </w:pPr>
    </w:p>
    <w:p w14:paraId="1D768775" w14:textId="77777777" w:rsidR="00661A14" w:rsidRDefault="002B79AE">
      <w:pPr>
        <w:pStyle w:val="BodyText"/>
        <w:ind w:left="402" w:right="402"/>
        <w:jc w:val="center"/>
      </w:pPr>
      <w:r>
        <w:t>Part</w:t>
      </w:r>
      <w:r>
        <w:rPr>
          <w:spacing w:val="2"/>
        </w:rPr>
        <w:t xml:space="preserve"> </w:t>
      </w:r>
      <w:r>
        <w:rPr>
          <w:spacing w:val="-5"/>
        </w:rPr>
        <w:t>12</w:t>
      </w:r>
    </w:p>
    <w:p w14:paraId="673747E0" w14:textId="77777777" w:rsidR="00661A14" w:rsidRDefault="00661A14">
      <w:pPr>
        <w:pStyle w:val="BodyText"/>
        <w:spacing w:before="3"/>
      </w:pPr>
    </w:p>
    <w:p w14:paraId="4ECD5B4E" w14:textId="77777777" w:rsidR="00661A14" w:rsidRDefault="002B79AE">
      <w:pPr>
        <w:pStyle w:val="Heading5"/>
        <w:spacing w:line="237" w:lineRule="auto"/>
        <w:ind w:left="4660" w:right="4566" w:firstLine="360"/>
      </w:pPr>
      <w:r>
        <w:t>Tax Accountant/ How</w:t>
      </w:r>
      <w:r>
        <w:rPr>
          <w:spacing w:val="-10"/>
        </w:rPr>
        <w:t xml:space="preserve"> </w:t>
      </w:r>
      <w:proofErr w:type="gramStart"/>
      <w:r>
        <w:t>To</w:t>
      </w:r>
      <w:proofErr w:type="gramEnd"/>
      <w:r>
        <w:rPr>
          <w:spacing w:val="-9"/>
        </w:rPr>
        <w:t xml:space="preserve"> </w:t>
      </w:r>
      <w:r>
        <w:t>Pay</w:t>
      </w:r>
      <w:r>
        <w:rPr>
          <w:spacing w:val="-13"/>
        </w:rPr>
        <w:t xml:space="preserve"> </w:t>
      </w:r>
      <w:r>
        <w:t>Less</w:t>
      </w:r>
      <w:r>
        <w:rPr>
          <w:spacing w:val="-11"/>
        </w:rPr>
        <w:t xml:space="preserve"> </w:t>
      </w:r>
      <w:r>
        <w:t>Taxes</w:t>
      </w:r>
    </w:p>
    <w:p w14:paraId="37348DA3" w14:textId="77777777" w:rsidR="00661A14" w:rsidRDefault="00661A14">
      <w:pPr>
        <w:pStyle w:val="BodyText"/>
        <w:spacing w:before="1"/>
        <w:rPr>
          <w:b/>
        </w:rPr>
      </w:pPr>
    </w:p>
    <w:p w14:paraId="762A78EF" w14:textId="77777777" w:rsidR="00661A14" w:rsidRDefault="002B79AE">
      <w:pPr>
        <w:pStyle w:val="ListParagraph"/>
        <w:numPr>
          <w:ilvl w:val="0"/>
          <w:numId w:val="147"/>
        </w:numPr>
        <w:tabs>
          <w:tab w:val="left" w:pos="1925"/>
        </w:tabs>
        <w:ind w:hanging="241"/>
        <w:rPr>
          <w:sz w:val="24"/>
        </w:rPr>
      </w:pPr>
      <w:r>
        <w:rPr>
          <w:sz w:val="24"/>
        </w:rPr>
        <w:t>What</w:t>
      </w:r>
      <w:r>
        <w:rPr>
          <w:spacing w:val="-2"/>
          <w:sz w:val="24"/>
        </w:rPr>
        <w:t xml:space="preserve"> </w:t>
      </w:r>
      <w:r>
        <w:rPr>
          <w:sz w:val="24"/>
        </w:rPr>
        <w:t>is</w:t>
      </w:r>
      <w:r>
        <w:rPr>
          <w:spacing w:val="-6"/>
          <w:sz w:val="24"/>
        </w:rPr>
        <w:t xml:space="preserve"> </w:t>
      </w:r>
      <w:r>
        <w:rPr>
          <w:sz w:val="24"/>
        </w:rPr>
        <w:t>the purpose of</w:t>
      </w:r>
      <w:r>
        <w:rPr>
          <w:spacing w:val="-2"/>
          <w:sz w:val="24"/>
        </w:rPr>
        <w:t xml:space="preserve"> </w:t>
      </w:r>
      <w:r>
        <w:rPr>
          <w:sz w:val="24"/>
        </w:rPr>
        <w:t>getting</w:t>
      </w:r>
      <w:r>
        <w:rPr>
          <w:spacing w:val="-4"/>
          <w:sz w:val="24"/>
        </w:rPr>
        <w:t xml:space="preserve"> </w:t>
      </w:r>
      <w:r>
        <w:rPr>
          <w:sz w:val="24"/>
        </w:rPr>
        <w:t>your</w:t>
      </w:r>
      <w:r>
        <w:rPr>
          <w:spacing w:val="-3"/>
          <w:sz w:val="24"/>
        </w:rPr>
        <w:t xml:space="preserve"> </w:t>
      </w:r>
      <w:r>
        <w:rPr>
          <w:sz w:val="24"/>
        </w:rPr>
        <w:t>tax</w:t>
      </w:r>
      <w:r>
        <w:rPr>
          <w:spacing w:val="1"/>
          <w:sz w:val="24"/>
        </w:rPr>
        <w:t xml:space="preserve"> </w:t>
      </w:r>
      <w:r>
        <w:rPr>
          <w:sz w:val="24"/>
        </w:rPr>
        <w:t>payments</w:t>
      </w:r>
      <w:r>
        <w:rPr>
          <w:spacing w:val="-1"/>
          <w:sz w:val="24"/>
        </w:rPr>
        <w:t xml:space="preserve"> </w:t>
      </w:r>
      <w:r>
        <w:rPr>
          <w:sz w:val="24"/>
        </w:rPr>
        <w:t>to</w:t>
      </w:r>
      <w:r>
        <w:rPr>
          <w:spacing w:val="1"/>
          <w:sz w:val="24"/>
        </w:rPr>
        <w:t xml:space="preserve"> </w:t>
      </w:r>
      <w:r>
        <w:rPr>
          <w:sz w:val="24"/>
        </w:rPr>
        <w:t>the government</w:t>
      </w:r>
      <w:r>
        <w:rPr>
          <w:spacing w:val="-3"/>
          <w:sz w:val="24"/>
        </w:rPr>
        <w:t xml:space="preserve"> </w:t>
      </w:r>
      <w:r>
        <w:rPr>
          <w:spacing w:val="-2"/>
          <w:sz w:val="24"/>
        </w:rPr>
        <w:t>lowered?</w:t>
      </w:r>
    </w:p>
    <w:p w14:paraId="566E570B" w14:textId="77777777" w:rsidR="00661A14" w:rsidRDefault="00661A14">
      <w:pPr>
        <w:pStyle w:val="BodyText"/>
      </w:pPr>
    </w:p>
    <w:p w14:paraId="620E2254" w14:textId="77777777" w:rsidR="00661A14" w:rsidRDefault="002B79AE">
      <w:pPr>
        <w:pStyle w:val="ListParagraph"/>
        <w:numPr>
          <w:ilvl w:val="1"/>
          <w:numId w:val="147"/>
        </w:numPr>
        <w:tabs>
          <w:tab w:val="left" w:pos="2759"/>
          <w:tab w:val="left" w:pos="2760"/>
        </w:tabs>
        <w:rPr>
          <w:sz w:val="24"/>
        </w:rPr>
      </w:pPr>
      <w:proofErr w:type="gramStart"/>
      <w:r>
        <w:rPr>
          <w:sz w:val="24"/>
        </w:rPr>
        <w:t>So</w:t>
      </w:r>
      <w:proofErr w:type="gramEnd"/>
      <w:r>
        <w:rPr>
          <w:spacing w:val="1"/>
          <w:sz w:val="24"/>
        </w:rPr>
        <w:t xml:space="preserve"> </w:t>
      </w:r>
      <w:r>
        <w:rPr>
          <w:sz w:val="24"/>
        </w:rPr>
        <w:t>you</w:t>
      </w:r>
      <w:r>
        <w:rPr>
          <w:spacing w:val="2"/>
          <w:sz w:val="24"/>
        </w:rPr>
        <w:t xml:space="preserve"> </w:t>
      </w:r>
      <w:r>
        <w:rPr>
          <w:sz w:val="24"/>
        </w:rPr>
        <w:t>can</w:t>
      </w:r>
      <w:r>
        <w:rPr>
          <w:spacing w:val="1"/>
          <w:sz w:val="24"/>
        </w:rPr>
        <w:t xml:space="preserve"> </w:t>
      </w:r>
      <w:r>
        <w:rPr>
          <w:sz w:val="24"/>
        </w:rPr>
        <w:t>have</w:t>
      </w:r>
      <w:r>
        <w:rPr>
          <w:spacing w:val="-4"/>
          <w:sz w:val="24"/>
        </w:rPr>
        <w:t xml:space="preserve"> </w:t>
      </w:r>
      <w:r>
        <w:rPr>
          <w:sz w:val="24"/>
        </w:rPr>
        <w:t>more money</w:t>
      </w:r>
      <w:r>
        <w:rPr>
          <w:spacing w:val="-3"/>
          <w:sz w:val="24"/>
        </w:rPr>
        <w:t xml:space="preserve"> </w:t>
      </w:r>
      <w:r>
        <w:rPr>
          <w:sz w:val="24"/>
        </w:rPr>
        <w:t>to</w:t>
      </w:r>
      <w:r>
        <w:rPr>
          <w:spacing w:val="2"/>
          <w:sz w:val="24"/>
        </w:rPr>
        <w:t xml:space="preserve"> </w:t>
      </w:r>
      <w:r>
        <w:rPr>
          <w:spacing w:val="-2"/>
          <w:sz w:val="24"/>
        </w:rPr>
        <w:t>invest.</w:t>
      </w:r>
    </w:p>
    <w:p w14:paraId="5347C87B" w14:textId="77777777" w:rsidR="00661A14" w:rsidRDefault="00661A14">
      <w:pPr>
        <w:pStyle w:val="BodyText"/>
      </w:pPr>
    </w:p>
    <w:p w14:paraId="03E2F9F8" w14:textId="77777777" w:rsidR="00661A14" w:rsidRDefault="002B79AE">
      <w:pPr>
        <w:pStyle w:val="ListParagraph"/>
        <w:numPr>
          <w:ilvl w:val="0"/>
          <w:numId w:val="147"/>
        </w:numPr>
        <w:tabs>
          <w:tab w:val="left" w:pos="1925"/>
        </w:tabs>
        <w:ind w:hanging="241"/>
        <w:rPr>
          <w:sz w:val="24"/>
        </w:rPr>
      </w:pPr>
      <w:r>
        <w:rPr>
          <w:sz w:val="24"/>
        </w:rPr>
        <w:t>Does</w:t>
      </w:r>
      <w:r>
        <w:rPr>
          <w:spacing w:val="-3"/>
          <w:sz w:val="24"/>
        </w:rPr>
        <w:t xml:space="preserve"> </w:t>
      </w:r>
      <w:r>
        <w:rPr>
          <w:sz w:val="24"/>
        </w:rPr>
        <w:t>anyone know why</w:t>
      </w:r>
      <w:r>
        <w:rPr>
          <w:spacing w:val="-3"/>
          <w:sz w:val="24"/>
        </w:rPr>
        <w:t xml:space="preserve"> </w:t>
      </w:r>
      <w:r>
        <w:rPr>
          <w:sz w:val="24"/>
        </w:rPr>
        <w:t>it’s</w:t>
      </w:r>
      <w:r>
        <w:rPr>
          <w:spacing w:val="-1"/>
          <w:sz w:val="24"/>
        </w:rPr>
        <w:t xml:space="preserve"> </w:t>
      </w:r>
      <w:r>
        <w:rPr>
          <w:sz w:val="24"/>
        </w:rPr>
        <w:t>beneficial</w:t>
      </w:r>
      <w:r>
        <w:rPr>
          <w:spacing w:val="-3"/>
          <w:sz w:val="24"/>
        </w:rPr>
        <w:t xml:space="preserve"> </w:t>
      </w:r>
      <w:r>
        <w:rPr>
          <w:sz w:val="24"/>
        </w:rPr>
        <w:t>for</w:t>
      </w:r>
      <w:r>
        <w:rPr>
          <w:spacing w:val="-2"/>
          <w:sz w:val="24"/>
        </w:rPr>
        <w:t xml:space="preserve"> </w:t>
      </w:r>
      <w:r>
        <w:rPr>
          <w:sz w:val="24"/>
        </w:rPr>
        <w:t>us to</w:t>
      </w:r>
      <w:r>
        <w:rPr>
          <w:spacing w:val="-4"/>
          <w:sz w:val="24"/>
        </w:rPr>
        <w:t xml:space="preserve"> </w:t>
      </w:r>
      <w:r>
        <w:rPr>
          <w:sz w:val="24"/>
        </w:rPr>
        <w:t>start</w:t>
      </w:r>
      <w:r>
        <w:rPr>
          <w:spacing w:val="1"/>
          <w:sz w:val="24"/>
        </w:rPr>
        <w:t xml:space="preserve"> </w:t>
      </w:r>
      <w:r>
        <w:rPr>
          <w:sz w:val="24"/>
        </w:rPr>
        <w:t>our</w:t>
      </w:r>
      <w:r>
        <w:rPr>
          <w:spacing w:val="-2"/>
          <w:sz w:val="24"/>
        </w:rPr>
        <w:t xml:space="preserve"> </w:t>
      </w:r>
      <w:r>
        <w:rPr>
          <w:sz w:val="24"/>
        </w:rPr>
        <w:t>own</w:t>
      </w:r>
      <w:r>
        <w:rPr>
          <w:spacing w:val="2"/>
          <w:sz w:val="24"/>
        </w:rPr>
        <w:t xml:space="preserve"> </w:t>
      </w:r>
      <w:r>
        <w:rPr>
          <w:spacing w:val="-2"/>
          <w:sz w:val="24"/>
        </w:rPr>
        <w:t>business?</w:t>
      </w:r>
    </w:p>
    <w:p w14:paraId="359C460F" w14:textId="77777777" w:rsidR="00661A14" w:rsidRDefault="00661A14">
      <w:pPr>
        <w:pStyle w:val="BodyText"/>
      </w:pPr>
    </w:p>
    <w:p w14:paraId="4738724F" w14:textId="77777777" w:rsidR="00661A14" w:rsidRDefault="002B79AE">
      <w:pPr>
        <w:pStyle w:val="ListParagraph"/>
        <w:numPr>
          <w:ilvl w:val="1"/>
          <w:numId w:val="147"/>
        </w:numPr>
        <w:tabs>
          <w:tab w:val="left" w:pos="2759"/>
          <w:tab w:val="left" w:pos="2760"/>
        </w:tabs>
        <w:ind w:hanging="361"/>
        <w:rPr>
          <w:sz w:val="24"/>
        </w:rPr>
      </w:pPr>
      <w:proofErr w:type="gramStart"/>
      <w:r>
        <w:rPr>
          <w:sz w:val="24"/>
        </w:rPr>
        <w:t>So</w:t>
      </w:r>
      <w:proofErr w:type="gramEnd"/>
      <w:r>
        <w:rPr>
          <w:spacing w:val="-4"/>
          <w:sz w:val="24"/>
        </w:rPr>
        <w:t xml:space="preserve"> </w:t>
      </w:r>
      <w:r>
        <w:rPr>
          <w:sz w:val="24"/>
        </w:rPr>
        <w:t>we</w:t>
      </w:r>
      <w:r>
        <w:rPr>
          <w:spacing w:val="-2"/>
          <w:sz w:val="24"/>
        </w:rPr>
        <w:t xml:space="preserve"> </w:t>
      </w:r>
      <w:r>
        <w:rPr>
          <w:sz w:val="24"/>
        </w:rPr>
        <w:t>can</w:t>
      </w:r>
      <w:r>
        <w:rPr>
          <w:spacing w:val="-1"/>
          <w:sz w:val="24"/>
        </w:rPr>
        <w:t xml:space="preserve"> </w:t>
      </w:r>
      <w:r>
        <w:rPr>
          <w:sz w:val="24"/>
        </w:rPr>
        <w:t>convert</w:t>
      </w:r>
      <w:r>
        <w:rPr>
          <w:spacing w:val="-5"/>
          <w:sz w:val="24"/>
        </w:rPr>
        <w:t xml:space="preserve"> </w:t>
      </w:r>
      <w:r>
        <w:rPr>
          <w:sz w:val="24"/>
        </w:rPr>
        <w:t>some</w:t>
      </w:r>
      <w:r>
        <w:rPr>
          <w:spacing w:val="-3"/>
          <w:sz w:val="24"/>
        </w:rPr>
        <w:t xml:space="preserve"> </w:t>
      </w:r>
      <w:r>
        <w:rPr>
          <w:sz w:val="24"/>
        </w:rPr>
        <w:t>personal</w:t>
      </w:r>
      <w:r>
        <w:rPr>
          <w:spacing w:val="-1"/>
          <w:sz w:val="24"/>
        </w:rPr>
        <w:t xml:space="preserve"> </w:t>
      </w:r>
      <w:r>
        <w:rPr>
          <w:sz w:val="24"/>
        </w:rPr>
        <w:t>expenses</w:t>
      </w:r>
      <w:r>
        <w:rPr>
          <w:spacing w:val="-3"/>
          <w:sz w:val="24"/>
        </w:rPr>
        <w:t xml:space="preserve"> </w:t>
      </w:r>
      <w:r>
        <w:rPr>
          <w:sz w:val="24"/>
        </w:rPr>
        <w:t>into</w:t>
      </w:r>
      <w:r>
        <w:rPr>
          <w:spacing w:val="-1"/>
          <w:sz w:val="24"/>
        </w:rPr>
        <w:t xml:space="preserve"> </w:t>
      </w:r>
      <w:r>
        <w:rPr>
          <w:sz w:val="24"/>
        </w:rPr>
        <w:t>business</w:t>
      </w:r>
      <w:r>
        <w:rPr>
          <w:spacing w:val="-3"/>
          <w:sz w:val="24"/>
        </w:rPr>
        <w:t xml:space="preserve"> </w:t>
      </w:r>
      <w:r>
        <w:rPr>
          <w:spacing w:val="-2"/>
          <w:sz w:val="24"/>
        </w:rPr>
        <w:t>expenses.</w:t>
      </w:r>
    </w:p>
    <w:p w14:paraId="5B8617C4" w14:textId="77777777" w:rsidR="00661A14" w:rsidRDefault="00661A14">
      <w:pPr>
        <w:pStyle w:val="BodyText"/>
      </w:pPr>
    </w:p>
    <w:p w14:paraId="424A9697" w14:textId="77777777" w:rsidR="00661A14" w:rsidRDefault="002B79AE">
      <w:pPr>
        <w:pStyle w:val="ListParagraph"/>
        <w:numPr>
          <w:ilvl w:val="0"/>
          <w:numId w:val="147"/>
        </w:numPr>
        <w:tabs>
          <w:tab w:val="left" w:pos="1925"/>
        </w:tabs>
        <w:ind w:hanging="241"/>
        <w:rPr>
          <w:sz w:val="24"/>
        </w:rPr>
      </w:pPr>
      <w:proofErr w:type="gramStart"/>
      <w:r>
        <w:rPr>
          <w:sz w:val="24"/>
        </w:rPr>
        <w:t>Do</w:t>
      </w:r>
      <w:proofErr w:type="gramEnd"/>
      <w:r>
        <w:rPr>
          <w:spacing w:val="-3"/>
          <w:sz w:val="24"/>
        </w:rPr>
        <w:t xml:space="preserve"> </w:t>
      </w:r>
      <w:r>
        <w:rPr>
          <w:sz w:val="24"/>
        </w:rPr>
        <w:t>anyone</w:t>
      </w:r>
      <w:r>
        <w:rPr>
          <w:spacing w:val="-6"/>
          <w:sz w:val="24"/>
        </w:rPr>
        <w:t xml:space="preserve"> </w:t>
      </w:r>
      <w:r>
        <w:rPr>
          <w:sz w:val="24"/>
        </w:rPr>
        <w:t>know</w:t>
      </w:r>
      <w:r>
        <w:rPr>
          <w:spacing w:val="-1"/>
          <w:sz w:val="24"/>
        </w:rPr>
        <w:t xml:space="preserve"> </w:t>
      </w:r>
      <w:r>
        <w:rPr>
          <w:sz w:val="24"/>
        </w:rPr>
        <w:t>the</w:t>
      </w:r>
      <w:r>
        <w:rPr>
          <w:spacing w:val="-1"/>
          <w:sz w:val="24"/>
        </w:rPr>
        <w:t xml:space="preserve"> </w:t>
      </w:r>
      <w:r>
        <w:rPr>
          <w:sz w:val="24"/>
        </w:rPr>
        <w:t>difference</w:t>
      </w:r>
      <w:r>
        <w:rPr>
          <w:spacing w:val="-1"/>
          <w:sz w:val="24"/>
        </w:rPr>
        <w:t xml:space="preserve"> </w:t>
      </w:r>
      <w:r>
        <w:rPr>
          <w:sz w:val="24"/>
        </w:rPr>
        <w:t>between</w:t>
      </w:r>
      <w:r>
        <w:rPr>
          <w:spacing w:val="-1"/>
          <w:sz w:val="24"/>
        </w:rPr>
        <w:t xml:space="preserve"> </w:t>
      </w:r>
      <w:r>
        <w:rPr>
          <w:sz w:val="24"/>
        </w:rPr>
        <w:t>tax</w:t>
      </w:r>
      <w:r>
        <w:rPr>
          <w:spacing w:val="-5"/>
          <w:sz w:val="24"/>
        </w:rPr>
        <w:t xml:space="preserve"> </w:t>
      </w:r>
      <w:r>
        <w:rPr>
          <w:sz w:val="24"/>
        </w:rPr>
        <w:t>avoidance</w:t>
      </w:r>
      <w:r>
        <w:rPr>
          <w:spacing w:val="-1"/>
          <w:sz w:val="24"/>
        </w:rPr>
        <w:t xml:space="preserve"> </w:t>
      </w:r>
      <w:r>
        <w:rPr>
          <w:sz w:val="24"/>
        </w:rPr>
        <w:t xml:space="preserve">and tax </w:t>
      </w:r>
      <w:r>
        <w:rPr>
          <w:spacing w:val="-2"/>
          <w:sz w:val="24"/>
        </w:rPr>
        <w:t>evasion?</w:t>
      </w:r>
    </w:p>
    <w:p w14:paraId="427FF745" w14:textId="77777777" w:rsidR="00661A14" w:rsidRDefault="00661A14">
      <w:pPr>
        <w:pStyle w:val="BodyText"/>
      </w:pPr>
    </w:p>
    <w:p w14:paraId="423DF8CB" w14:textId="77777777" w:rsidR="00661A14" w:rsidRDefault="002B79AE">
      <w:pPr>
        <w:pStyle w:val="ListParagraph"/>
        <w:numPr>
          <w:ilvl w:val="1"/>
          <w:numId w:val="147"/>
        </w:numPr>
        <w:tabs>
          <w:tab w:val="left" w:pos="2759"/>
          <w:tab w:val="left" w:pos="2760"/>
        </w:tabs>
        <w:ind w:hanging="361"/>
        <w:rPr>
          <w:sz w:val="24"/>
        </w:rPr>
      </w:pPr>
      <w:r>
        <w:rPr>
          <w:sz w:val="24"/>
        </w:rPr>
        <w:t>Tax</w:t>
      </w:r>
      <w:r>
        <w:rPr>
          <w:spacing w:val="-2"/>
          <w:sz w:val="24"/>
        </w:rPr>
        <w:t xml:space="preserve"> </w:t>
      </w:r>
      <w:r>
        <w:rPr>
          <w:sz w:val="24"/>
        </w:rPr>
        <w:t>avoidance is</w:t>
      </w:r>
      <w:r>
        <w:rPr>
          <w:spacing w:val="-2"/>
          <w:sz w:val="24"/>
        </w:rPr>
        <w:t xml:space="preserve"> </w:t>
      </w:r>
      <w:r>
        <w:rPr>
          <w:sz w:val="24"/>
        </w:rPr>
        <w:t>legal</w:t>
      </w:r>
      <w:r>
        <w:rPr>
          <w:spacing w:val="1"/>
          <w:sz w:val="24"/>
        </w:rPr>
        <w:t xml:space="preserve"> </w:t>
      </w:r>
      <w:r>
        <w:rPr>
          <w:sz w:val="24"/>
        </w:rPr>
        <w:t>and</w:t>
      </w:r>
      <w:r>
        <w:rPr>
          <w:spacing w:val="-4"/>
          <w:sz w:val="24"/>
        </w:rPr>
        <w:t xml:space="preserve"> </w:t>
      </w:r>
      <w:r>
        <w:rPr>
          <w:sz w:val="24"/>
        </w:rPr>
        <w:t>tax evasion</w:t>
      </w:r>
      <w:r>
        <w:rPr>
          <w:spacing w:val="1"/>
          <w:sz w:val="24"/>
        </w:rPr>
        <w:t xml:space="preserve"> </w:t>
      </w:r>
      <w:r>
        <w:rPr>
          <w:sz w:val="24"/>
        </w:rPr>
        <w:t>is</w:t>
      </w:r>
      <w:r>
        <w:rPr>
          <w:spacing w:val="-1"/>
          <w:sz w:val="24"/>
        </w:rPr>
        <w:t xml:space="preserve"> </w:t>
      </w:r>
      <w:r>
        <w:rPr>
          <w:spacing w:val="-2"/>
          <w:sz w:val="24"/>
        </w:rPr>
        <w:t>illegal.</w:t>
      </w:r>
    </w:p>
    <w:p w14:paraId="5E7E5EB5" w14:textId="77777777" w:rsidR="00661A14" w:rsidRDefault="00661A14">
      <w:pPr>
        <w:pStyle w:val="BodyText"/>
      </w:pPr>
    </w:p>
    <w:p w14:paraId="3104333A" w14:textId="77777777" w:rsidR="00661A14" w:rsidRDefault="002B79AE">
      <w:pPr>
        <w:pStyle w:val="ListParagraph"/>
        <w:numPr>
          <w:ilvl w:val="0"/>
          <w:numId w:val="147"/>
        </w:numPr>
        <w:tabs>
          <w:tab w:val="left" w:pos="1925"/>
        </w:tabs>
        <w:ind w:hanging="241"/>
        <w:rPr>
          <w:sz w:val="24"/>
        </w:rPr>
      </w:pPr>
      <w:r>
        <w:rPr>
          <w:sz w:val="24"/>
        </w:rPr>
        <w:t>Your</w:t>
      </w:r>
      <w:r>
        <w:rPr>
          <w:spacing w:val="-2"/>
          <w:sz w:val="24"/>
        </w:rPr>
        <w:t xml:space="preserve"> </w:t>
      </w:r>
      <w:r>
        <w:rPr>
          <w:sz w:val="24"/>
        </w:rPr>
        <w:t>job</w:t>
      </w:r>
      <w:r>
        <w:rPr>
          <w:spacing w:val="1"/>
          <w:sz w:val="24"/>
        </w:rPr>
        <w:t xml:space="preserve"> </w:t>
      </w:r>
      <w:r>
        <w:rPr>
          <w:sz w:val="24"/>
        </w:rPr>
        <w:t>as</w:t>
      </w:r>
      <w:r>
        <w:rPr>
          <w:spacing w:val="-6"/>
          <w:sz w:val="24"/>
        </w:rPr>
        <w:t xml:space="preserve"> </w:t>
      </w:r>
      <w:r>
        <w:rPr>
          <w:sz w:val="24"/>
        </w:rPr>
        <w:t>far</w:t>
      </w:r>
      <w:r>
        <w:rPr>
          <w:spacing w:val="4"/>
          <w:sz w:val="24"/>
        </w:rPr>
        <w:t xml:space="preserve"> </w:t>
      </w:r>
      <w:r>
        <w:rPr>
          <w:sz w:val="24"/>
        </w:rPr>
        <w:t>as</w:t>
      </w:r>
      <w:r>
        <w:rPr>
          <w:spacing w:val="-1"/>
          <w:sz w:val="24"/>
        </w:rPr>
        <w:t xml:space="preserve"> </w:t>
      </w:r>
      <w:r>
        <w:rPr>
          <w:sz w:val="24"/>
        </w:rPr>
        <w:t>taxes</w:t>
      </w:r>
      <w:r>
        <w:rPr>
          <w:spacing w:val="-1"/>
          <w:sz w:val="24"/>
        </w:rPr>
        <w:t xml:space="preserve"> </w:t>
      </w:r>
      <w:r>
        <w:rPr>
          <w:sz w:val="24"/>
        </w:rPr>
        <w:t>are concerned</w:t>
      </w:r>
      <w:r>
        <w:rPr>
          <w:spacing w:val="-3"/>
          <w:sz w:val="24"/>
        </w:rPr>
        <w:t xml:space="preserve"> </w:t>
      </w:r>
      <w:r>
        <w:rPr>
          <w:sz w:val="24"/>
        </w:rPr>
        <w:t>is</w:t>
      </w:r>
      <w:r>
        <w:rPr>
          <w:spacing w:val="-1"/>
          <w:sz w:val="24"/>
        </w:rPr>
        <w:t xml:space="preserve"> </w:t>
      </w:r>
      <w:r>
        <w:rPr>
          <w:sz w:val="24"/>
        </w:rPr>
        <w:t>to</w:t>
      </w:r>
      <w:r>
        <w:rPr>
          <w:spacing w:val="1"/>
          <w:sz w:val="24"/>
        </w:rPr>
        <w:t xml:space="preserve"> </w:t>
      </w:r>
      <w:r>
        <w:rPr>
          <w:sz w:val="24"/>
        </w:rPr>
        <w:t>do</w:t>
      </w:r>
      <w:r>
        <w:rPr>
          <w:spacing w:val="-8"/>
          <w:sz w:val="24"/>
        </w:rPr>
        <w:t xml:space="preserve"> </w:t>
      </w:r>
      <w:r>
        <w:rPr>
          <w:spacing w:val="-4"/>
          <w:sz w:val="24"/>
        </w:rPr>
        <w:t>what?</w:t>
      </w:r>
    </w:p>
    <w:p w14:paraId="092DFA03" w14:textId="77777777" w:rsidR="00661A14" w:rsidRDefault="00661A14">
      <w:pPr>
        <w:pStyle w:val="BodyText"/>
      </w:pPr>
    </w:p>
    <w:p w14:paraId="43DCF292" w14:textId="77777777" w:rsidR="00661A14" w:rsidRDefault="002B79AE">
      <w:pPr>
        <w:pStyle w:val="ListParagraph"/>
        <w:numPr>
          <w:ilvl w:val="1"/>
          <w:numId w:val="147"/>
        </w:numPr>
        <w:tabs>
          <w:tab w:val="left" w:pos="2759"/>
          <w:tab w:val="left" w:pos="2760"/>
        </w:tabs>
        <w:spacing w:line="242" w:lineRule="auto"/>
        <w:ind w:left="2759" w:right="1728"/>
        <w:rPr>
          <w:sz w:val="24"/>
        </w:rPr>
      </w:pPr>
      <w:r>
        <w:rPr>
          <w:sz w:val="24"/>
        </w:rPr>
        <w:t xml:space="preserve">Make sure your tax accountant </w:t>
      </w:r>
      <w:proofErr w:type="gramStart"/>
      <w:r>
        <w:rPr>
          <w:sz w:val="24"/>
        </w:rPr>
        <w:t>take</w:t>
      </w:r>
      <w:proofErr w:type="gramEnd"/>
      <w:r>
        <w:rPr>
          <w:sz w:val="24"/>
        </w:rPr>
        <w:t xml:space="preserve"> all of the</w:t>
      </w:r>
      <w:r>
        <w:rPr>
          <w:spacing w:val="40"/>
          <w:sz w:val="24"/>
        </w:rPr>
        <w:t xml:space="preserve"> </w:t>
      </w:r>
      <w:r>
        <w:rPr>
          <w:sz w:val="24"/>
        </w:rPr>
        <w:t>credits, deduction and exclusions</w:t>
      </w:r>
      <w:r>
        <w:rPr>
          <w:spacing w:val="-4"/>
          <w:sz w:val="24"/>
        </w:rPr>
        <w:t xml:space="preserve"> </w:t>
      </w:r>
      <w:r>
        <w:rPr>
          <w:sz w:val="24"/>
        </w:rPr>
        <w:t>you</w:t>
      </w:r>
      <w:r>
        <w:rPr>
          <w:spacing w:val="-2"/>
          <w:sz w:val="24"/>
        </w:rPr>
        <w:t xml:space="preserve"> </w:t>
      </w:r>
      <w:r>
        <w:rPr>
          <w:sz w:val="24"/>
        </w:rPr>
        <w:t>are</w:t>
      </w:r>
      <w:r>
        <w:rPr>
          <w:spacing w:val="-3"/>
          <w:sz w:val="24"/>
        </w:rPr>
        <w:t xml:space="preserve"> </w:t>
      </w:r>
      <w:r>
        <w:rPr>
          <w:sz w:val="24"/>
        </w:rPr>
        <w:t>legally</w:t>
      </w:r>
      <w:r>
        <w:rPr>
          <w:spacing w:val="-2"/>
          <w:sz w:val="24"/>
        </w:rPr>
        <w:t xml:space="preserve"> </w:t>
      </w:r>
      <w:r>
        <w:rPr>
          <w:sz w:val="24"/>
        </w:rPr>
        <w:t>entitled</w:t>
      </w:r>
      <w:r>
        <w:rPr>
          <w:spacing w:val="-7"/>
          <w:sz w:val="24"/>
        </w:rPr>
        <w:t xml:space="preserve"> </w:t>
      </w:r>
      <w:r>
        <w:rPr>
          <w:sz w:val="24"/>
        </w:rPr>
        <w:t>to</w:t>
      </w:r>
      <w:r>
        <w:rPr>
          <w:spacing w:val="-2"/>
          <w:sz w:val="24"/>
        </w:rPr>
        <w:t xml:space="preserve"> </w:t>
      </w:r>
      <w:r>
        <w:rPr>
          <w:sz w:val="24"/>
        </w:rPr>
        <w:t>receive</w:t>
      </w:r>
      <w:r>
        <w:rPr>
          <w:spacing w:val="-3"/>
          <w:sz w:val="24"/>
        </w:rPr>
        <w:t xml:space="preserve"> </w:t>
      </w:r>
      <w:r>
        <w:rPr>
          <w:sz w:val="24"/>
        </w:rPr>
        <w:t>so</w:t>
      </w:r>
      <w:r>
        <w:rPr>
          <w:spacing w:val="-2"/>
          <w:sz w:val="24"/>
        </w:rPr>
        <w:t xml:space="preserve"> </w:t>
      </w:r>
      <w:r>
        <w:rPr>
          <w:sz w:val="24"/>
        </w:rPr>
        <w:t>you</w:t>
      </w:r>
      <w:r>
        <w:rPr>
          <w:spacing w:val="-2"/>
          <w:sz w:val="24"/>
        </w:rPr>
        <w:t xml:space="preserve"> </w:t>
      </w:r>
      <w:r>
        <w:rPr>
          <w:sz w:val="24"/>
        </w:rPr>
        <w:t>can</w:t>
      </w:r>
      <w:r>
        <w:rPr>
          <w:spacing w:val="-2"/>
          <w:sz w:val="24"/>
        </w:rPr>
        <w:t xml:space="preserve"> </w:t>
      </w:r>
      <w:r>
        <w:rPr>
          <w:sz w:val="24"/>
        </w:rPr>
        <w:t>lower your tax</w:t>
      </w:r>
      <w:r>
        <w:rPr>
          <w:spacing w:val="-7"/>
          <w:sz w:val="24"/>
        </w:rPr>
        <w:t xml:space="preserve"> </w:t>
      </w:r>
      <w:r>
        <w:rPr>
          <w:sz w:val="24"/>
        </w:rPr>
        <w:t>bill.</w:t>
      </w:r>
    </w:p>
    <w:p w14:paraId="0E52AEB2" w14:textId="77777777" w:rsidR="00661A14" w:rsidRDefault="00661A14">
      <w:pPr>
        <w:spacing w:line="242" w:lineRule="auto"/>
        <w:rPr>
          <w:sz w:val="24"/>
        </w:rPr>
        <w:sectPr w:rsidR="00661A14">
          <w:pgSz w:w="12240" w:h="15840"/>
          <w:pgMar w:top="1500" w:right="240" w:bottom="980" w:left="240" w:header="0" w:footer="787" w:gutter="0"/>
          <w:cols w:space="720"/>
        </w:sectPr>
      </w:pPr>
    </w:p>
    <w:p w14:paraId="1504AC79" w14:textId="77777777" w:rsidR="00661A14" w:rsidRDefault="002B79AE">
      <w:pPr>
        <w:pStyle w:val="BodyText"/>
        <w:spacing w:before="76"/>
        <w:ind w:left="402" w:right="402"/>
        <w:jc w:val="center"/>
      </w:pPr>
      <w:r>
        <w:lastRenderedPageBreak/>
        <w:t>Part</w:t>
      </w:r>
      <w:r>
        <w:rPr>
          <w:spacing w:val="2"/>
        </w:rPr>
        <w:t xml:space="preserve"> </w:t>
      </w:r>
      <w:r>
        <w:rPr>
          <w:spacing w:val="-5"/>
        </w:rPr>
        <w:t>13</w:t>
      </w:r>
    </w:p>
    <w:p w14:paraId="6F594E35" w14:textId="77777777" w:rsidR="00661A14" w:rsidRDefault="00661A14">
      <w:pPr>
        <w:pStyle w:val="BodyText"/>
      </w:pPr>
    </w:p>
    <w:p w14:paraId="501A468E" w14:textId="77777777" w:rsidR="00661A14" w:rsidRDefault="002B79AE">
      <w:pPr>
        <w:pStyle w:val="Heading5"/>
        <w:ind w:left="404" w:right="402"/>
        <w:jc w:val="center"/>
      </w:pPr>
      <w:r>
        <w:t>Estate</w:t>
      </w:r>
      <w:r>
        <w:rPr>
          <w:spacing w:val="-2"/>
        </w:rPr>
        <w:t xml:space="preserve"> </w:t>
      </w:r>
      <w:r>
        <w:t>Planning</w:t>
      </w:r>
      <w:r>
        <w:rPr>
          <w:spacing w:val="-1"/>
        </w:rPr>
        <w:t xml:space="preserve"> </w:t>
      </w:r>
      <w:r>
        <w:rPr>
          <w:spacing w:val="-2"/>
        </w:rPr>
        <w:t>Options</w:t>
      </w:r>
    </w:p>
    <w:p w14:paraId="1B11A6CE" w14:textId="77777777" w:rsidR="00661A14" w:rsidRDefault="00661A14">
      <w:pPr>
        <w:pStyle w:val="BodyText"/>
        <w:rPr>
          <w:b/>
        </w:rPr>
      </w:pPr>
    </w:p>
    <w:p w14:paraId="0F38F1EC" w14:textId="77777777" w:rsidR="00661A14" w:rsidRDefault="002B79AE">
      <w:pPr>
        <w:pStyle w:val="ListParagraph"/>
        <w:numPr>
          <w:ilvl w:val="0"/>
          <w:numId w:val="146"/>
        </w:numPr>
        <w:tabs>
          <w:tab w:val="left" w:pos="1925"/>
        </w:tabs>
        <w:spacing w:before="1"/>
        <w:ind w:hanging="241"/>
        <w:rPr>
          <w:sz w:val="24"/>
        </w:rPr>
      </w:pPr>
      <w:r>
        <w:rPr>
          <w:sz w:val="24"/>
        </w:rPr>
        <w:t>Does</w:t>
      </w:r>
      <w:r>
        <w:rPr>
          <w:spacing w:val="-2"/>
          <w:sz w:val="24"/>
        </w:rPr>
        <w:t xml:space="preserve"> </w:t>
      </w:r>
      <w:r>
        <w:rPr>
          <w:sz w:val="24"/>
        </w:rPr>
        <w:t>anyone know</w:t>
      </w:r>
      <w:r>
        <w:rPr>
          <w:spacing w:val="-1"/>
          <w:sz w:val="24"/>
        </w:rPr>
        <w:t xml:space="preserve"> </w:t>
      </w:r>
      <w:r>
        <w:rPr>
          <w:sz w:val="24"/>
        </w:rPr>
        <w:t>why</w:t>
      </w:r>
      <w:r>
        <w:rPr>
          <w:spacing w:val="-4"/>
          <w:sz w:val="24"/>
        </w:rPr>
        <w:t xml:space="preserve"> </w:t>
      </w:r>
      <w:r>
        <w:rPr>
          <w:sz w:val="24"/>
        </w:rPr>
        <w:t>estate</w:t>
      </w:r>
      <w:r>
        <w:rPr>
          <w:spacing w:val="-1"/>
          <w:sz w:val="24"/>
        </w:rPr>
        <w:t xml:space="preserve"> </w:t>
      </w:r>
      <w:r>
        <w:rPr>
          <w:sz w:val="24"/>
        </w:rPr>
        <w:t>planning</w:t>
      </w:r>
      <w:r>
        <w:rPr>
          <w:spacing w:val="1"/>
          <w:sz w:val="24"/>
        </w:rPr>
        <w:t xml:space="preserve"> </w:t>
      </w:r>
      <w:r>
        <w:rPr>
          <w:sz w:val="24"/>
        </w:rPr>
        <w:t>is</w:t>
      </w:r>
      <w:r>
        <w:rPr>
          <w:spacing w:val="-1"/>
          <w:sz w:val="24"/>
        </w:rPr>
        <w:t xml:space="preserve"> </w:t>
      </w:r>
      <w:r>
        <w:rPr>
          <w:spacing w:val="-2"/>
          <w:sz w:val="24"/>
        </w:rPr>
        <w:t>important?</w:t>
      </w:r>
    </w:p>
    <w:p w14:paraId="16A5B058" w14:textId="77777777" w:rsidR="00661A14" w:rsidRDefault="00661A14">
      <w:pPr>
        <w:pStyle w:val="BodyText"/>
        <w:spacing w:before="11"/>
        <w:rPr>
          <w:sz w:val="23"/>
        </w:rPr>
      </w:pPr>
    </w:p>
    <w:p w14:paraId="6D6AEFFD" w14:textId="77777777" w:rsidR="00661A14" w:rsidRDefault="002B79AE">
      <w:pPr>
        <w:pStyle w:val="ListParagraph"/>
        <w:numPr>
          <w:ilvl w:val="1"/>
          <w:numId w:val="146"/>
        </w:numPr>
        <w:tabs>
          <w:tab w:val="left" w:pos="2759"/>
          <w:tab w:val="left" w:pos="2760"/>
        </w:tabs>
        <w:ind w:hanging="361"/>
        <w:rPr>
          <w:sz w:val="24"/>
        </w:rPr>
      </w:pPr>
      <w:proofErr w:type="gramStart"/>
      <w:r>
        <w:rPr>
          <w:sz w:val="24"/>
        </w:rPr>
        <w:t>So</w:t>
      </w:r>
      <w:proofErr w:type="gramEnd"/>
      <w:r>
        <w:rPr>
          <w:spacing w:val="-1"/>
          <w:sz w:val="24"/>
        </w:rPr>
        <w:t xml:space="preserve"> </w:t>
      </w:r>
      <w:r>
        <w:rPr>
          <w:sz w:val="24"/>
        </w:rPr>
        <w:t>we</w:t>
      </w:r>
      <w:r>
        <w:rPr>
          <w:spacing w:val="-1"/>
          <w:sz w:val="24"/>
        </w:rPr>
        <w:t xml:space="preserve"> </w:t>
      </w:r>
      <w:r>
        <w:rPr>
          <w:sz w:val="24"/>
        </w:rPr>
        <w:t>can</w:t>
      </w:r>
      <w:r>
        <w:rPr>
          <w:spacing w:val="-1"/>
          <w:sz w:val="24"/>
        </w:rPr>
        <w:t xml:space="preserve"> </w:t>
      </w:r>
      <w:r>
        <w:rPr>
          <w:sz w:val="24"/>
        </w:rPr>
        <w:t>protect our</w:t>
      </w:r>
      <w:r>
        <w:rPr>
          <w:spacing w:val="-3"/>
          <w:sz w:val="24"/>
        </w:rPr>
        <w:t xml:space="preserve"> </w:t>
      </w:r>
      <w:r>
        <w:rPr>
          <w:sz w:val="24"/>
        </w:rPr>
        <w:t>finances,</w:t>
      </w:r>
      <w:r>
        <w:rPr>
          <w:spacing w:val="1"/>
          <w:sz w:val="24"/>
        </w:rPr>
        <w:t xml:space="preserve"> </w:t>
      </w:r>
      <w:r>
        <w:rPr>
          <w:sz w:val="24"/>
        </w:rPr>
        <w:t>property and</w:t>
      </w:r>
      <w:r>
        <w:rPr>
          <w:spacing w:val="-5"/>
          <w:sz w:val="24"/>
        </w:rPr>
        <w:t xml:space="preserve"> </w:t>
      </w:r>
      <w:r>
        <w:rPr>
          <w:spacing w:val="-2"/>
          <w:sz w:val="24"/>
        </w:rPr>
        <w:t>assets.</w:t>
      </w:r>
    </w:p>
    <w:p w14:paraId="3A85BCD0" w14:textId="77777777" w:rsidR="00661A14" w:rsidRDefault="00661A14">
      <w:pPr>
        <w:pStyle w:val="BodyText"/>
      </w:pPr>
    </w:p>
    <w:p w14:paraId="37A953CD" w14:textId="77777777" w:rsidR="00661A14" w:rsidRDefault="002B79AE">
      <w:pPr>
        <w:pStyle w:val="ListParagraph"/>
        <w:numPr>
          <w:ilvl w:val="0"/>
          <w:numId w:val="146"/>
        </w:numPr>
        <w:tabs>
          <w:tab w:val="left" w:pos="2040"/>
        </w:tabs>
        <w:ind w:left="2040" w:hanging="361"/>
        <w:rPr>
          <w:sz w:val="24"/>
        </w:rPr>
      </w:pPr>
      <w:r>
        <w:rPr>
          <w:sz w:val="24"/>
        </w:rPr>
        <w:t>Does</w:t>
      </w:r>
      <w:r>
        <w:rPr>
          <w:spacing w:val="-1"/>
          <w:sz w:val="24"/>
        </w:rPr>
        <w:t xml:space="preserve"> </w:t>
      </w:r>
      <w:r>
        <w:rPr>
          <w:sz w:val="24"/>
        </w:rPr>
        <w:t>anyone know what</w:t>
      </w:r>
      <w:r>
        <w:rPr>
          <w:spacing w:val="1"/>
          <w:sz w:val="24"/>
        </w:rPr>
        <w:t xml:space="preserve"> </w:t>
      </w:r>
      <w:r>
        <w:rPr>
          <w:sz w:val="24"/>
        </w:rPr>
        <w:t xml:space="preserve">probate </w:t>
      </w:r>
      <w:r>
        <w:rPr>
          <w:spacing w:val="-5"/>
          <w:sz w:val="24"/>
        </w:rPr>
        <w:t>is?</w:t>
      </w:r>
    </w:p>
    <w:p w14:paraId="7600A9F3" w14:textId="77777777" w:rsidR="00661A14" w:rsidRDefault="00661A14">
      <w:pPr>
        <w:pStyle w:val="BodyText"/>
      </w:pPr>
    </w:p>
    <w:p w14:paraId="1284BE40" w14:textId="77777777" w:rsidR="00661A14" w:rsidRDefault="002B79AE">
      <w:pPr>
        <w:pStyle w:val="ListParagraph"/>
        <w:numPr>
          <w:ilvl w:val="1"/>
          <w:numId w:val="146"/>
        </w:numPr>
        <w:tabs>
          <w:tab w:val="left" w:pos="2759"/>
          <w:tab w:val="left" w:pos="2760"/>
        </w:tabs>
        <w:ind w:left="2759" w:right="1609"/>
        <w:rPr>
          <w:sz w:val="24"/>
        </w:rPr>
      </w:pPr>
      <w:r>
        <w:rPr>
          <w:sz w:val="24"/>
        </w:rPr>
        <w:t>It’s</w:t>
      </w:r>
      <w:r>
        <w:rPr>
          <w:spacing w:val="-3"/>
          <w:sz w:val="24"/>
        </w:rPr>
        <w:t xml:space="preserve"> </w:t>
      </w:r>
      <w:r>
        <w:rPr>
          <w:sz w:val="24"/>
        </w:rPr>
        <w:t>a</w:t>
      </w:r>
      <w:r>
        <w:rPr>
          <w:spacing w:val="-2"/>
          <w:sz w:val="24"/>
        </w:rPr>
        <w:t xml:space="preserve"> </w:t>
      </w:r>
      <w:r>
        <w:rPr>
          <w:sz w:val="24"/>
        </w:rPr>
        <w:t>judicial</w:t>
      </w:r>
      <w:r>
        <w:rPr>
          <w:spacing w:val="-5"/>
          <w:sz w:val="24"/>
        </w:rPr>
        <w:t xml:space="preserve"> </w:t>
      </w:r>
      <w:r>
        <w:rPr>
          <w:sz w:val="24"/>
        </w:rPr>
        <w:t>process</w:t>
      </w:r>
      <w:r>
        <w:rPr>
          <w:spacing w:val="-3"/>
          <w:sz w:val="24"/>
        </w:rPr>
        <w:t xml:space="preserve"> </w:t>
      </w:r>
      <w:r>
        <w:rPr>
          <w:sz w:val="24"/>
        </w:rPr>
        <w:t>whereby</w:t>
      </w:r>
      <w:r>
        <w:rPr>
          <w:spacing w:val="-1"/>
          <w:sz w:val="24"/>
        </w:rPr>
        <w:t xml:space="preserve"> </w:t>
      </w:r>
      <w:r>
        <w:rPr>
          <w:sz w:val="24"/>
        </w:rPr>
        <w:t>the</w:t>
      </w:r>
      <w:r>
        <w:rPr>
          <w:spacing w:val="-2"/>
          <w:sz w:val="24"/>
        </w:rPr>
        <w:t xml:space="preserve"> </w:t>
      </w:r>
      <w:r>
        <w:rPr>
          <w:sz w:val="24"/>
        </w:rPr>
        <w:t>will</w:t>
      </w:r>
      <w:r>
        <w:rPr>
          <w:spacing w:val="-5"/>
          <w:sz w:val="24"/>
        </w:rPr>
        <w:t xml:space="preserve"> </w:t>
      </w:r>
      <w:r>
        <w:rPr>
          <w:sz w:val="24"/>
        </w:rPr>
        <w:t>of</w:t>
      </w:r>
      <w:r>
        <w:rPr>
          <w:spacing w:val="-4"/>
          <w:sz w:val="24"/>
        </w:rPr>
        <w:t xml:space="preserve"> </w:t>
      </w:r>
      <w:r>
        <w:rPr>
          <w:sz w:val="24"/>
        </w:rPr>
        <w:t>a</w:t>
      </w:r>
      <w:r>
        <w:rPr>
          <w:spacing w:val="-2"/>
          <w:sz w:val="24"/>
        </w:rPr>
        <w:t xml:space="preserve"> </w:t>
      </w:r>
      <w:r>
        <w:rPr>
          <w:sz w:val="24"/>
        </w:rPr>
        <w:t>deceased</w:t>
      </w:r>
      <w:r>
        <w:rPr>
          <w:spacing w:val="-1"/>
          <w:sz w:val="24"/>
        </w:rPr>
        <w:t xml:space="preserve"> </w:t>
      </w:r>
      <w:r>
        <w:rPr>
          <w:sz w:val="24"/>
        </w:rPr>
        <w:t>person</w:t>
      </w:r>
      <w:r>
        <w:rPr>
          <w:spacing w:val="-1"/>
          <w:sz w:val="24"/>
        </w:rPr>
        <w:t xml:space="preserve"> </w:t>
      </w:r>
      <w:r>
        <w:rPr>
          <w:sz w:val="24"/>
        </w:rPr>
        <w:t>is</w:t>
      </w:r>
      <w:r>
        <w:rPr>
          <w:spacing w:val="-3"/>
          <w:sz w:val="24"/>
        </w:rPr>
        <w:t xml:space="preserve"> </w:t>
      </w:r>
      <w:r>
        <w:rPr>
          <w:sz w:val="24"/>
        </w:rPr>
        <w:t>presented</w:t>
      </w:r>
      <w:r>
        <w:rPr>
          <w:spacing w:val="-1"/>
          <w:sz w:val="24"/>
        </w:rPr>
        <w:t xml:space="preserve"> </w:t>
      </w:r>
      <w:r>
        <w:rPr>
          <w:sz w:val="24"/>
        </w:rPr>
        <w:t>to</w:t>
      </w:r>
      <w:r>
        <w:rPr>
          <w:spacing w:val="-1"/>
          <w:sz w:val="24"/>
        </w:rPr>
        <w:t xml:space="preserve"> </w:t>
      </w:r>
      <w:r>
        <w:rPr>
          <w:sz w:val="24"/>
        </w:rPr>
        <w:t xml:space="preserve">a court and an executor or administrator is appointed to carry out the will’s </w:t>
      </w:r>
      <w:r>
        <w:rPr>
          <w:spacing w:val="-2"/>
          <w:sz w:val="24"/>
        </w:rPr>
        <w:t>instructions.</w:t>
      </w:r>
    </w:p>
    <w:p w14:paraId="0983512E" w14:textId="77777777" w:rsidR="00661A14" w:rsidRDefault="00661A14">
      <w:pPr>
        <w:pStyle w:val="BodyText"/>
      </w:pPr>
    </w:p>
    <w:p w14:paraId="0DCE0078" w14:textId="77777777" w:rsidR="00661A14" w:rsidRDefault="002B79AE">
      <w:pPr>
        <w:pStyle w:val="ListParagraph"/>
        <w:numPr>
          <w:ilvl w:val="0"/>
          <w:numId w:val="146"/>
        </w:numPr>
        <w:tabs>
          <w:tab w:val="left" w:pos="2040"/>
        </w:tabs>
        <w:ind w:left="2040" w:hanging="361"/>
        <w:rPr>
          <w:sz w:val="24"/>
        </w:rPr>
      </w:pPr>
      <w:proofErr w:type="gramStart"/>
      <w:r>
        <w:rPr>
          <w:sz w:val="24"/>
        </w:rPr>
        <w:t>Do</w:t>
      </w:r>
      <w:proofErr w:type="gramEnd"/>
      <w:r>
        <w:rPr>
          <w:spacing w:val="1"/>
          <w:sz w:val="24"/>
        </w:rPr>
        <w:t xml:space="preserve"> </w:t>
      </w:r>
      <w:r>
        <w:rPr>
          <w:sz w:val="24"/>
        </w:rPr>
        <w:t>anyone know</w:t>
      </w:r>
      <w:r>
        <w:rPr>
          <w:spacing w:val="1"/>
          <w:sz w:val="24"/>
        </w:rPr>
        <w:t xml:space="preserve"> </w:t>
      </w:r>
      <w:r>
        <w:rPr>
          <w:sz w:val="24"/>
        </w:rPr>
        <w:t>how to</w:t>
      </w:r>
      <w:r>
        <w:rPr>
          <w:spacing w:val="-3"/>
          <w:sz w:val="24"/>
        </w:rPr>
        <w:t xml:space="preserve"> </w:t>
      </w:r>
      <w:r>
        <w:rPr>
          <w:sz w:val="24"/>
        </w:rPr>
        <w:t>avoid</w:t>
      </w:r>
      <w:r>
        <w:rPr>
          <w:spacing w:val="2"/>
          <w:sz w:val="24"/>
        </w:rPr>
        <w:t xml:space="preserve"> </w:t>
      </w:r>
      <w:r>
        <w:rPr>
          <w:spacing w:val="-2"/>
          <w:sz w:val="24"/>
        </w:rPr>
        <w:t>probate?</w:t>
      </w:r>
    </w:p>
    <w:p w14:paraId="32F4BC42" w14:textId="77777777" w:rsidR="00661A14" w:rsidRDefault="00661A14">
      <w:pPr>
        <w:pStyle w:val="BodyText"/>
      </w:pPr>
    </w:p>
    <w:p w14:paraId="71E70072" w14:textId="77777777" w:rsidR="00661A14" w:rsidRDefault="002B79AE">
      <w:pPr>
        <w:pStyle w:val="ListParagraph"/>
        <w:numPr>
          <w:ilvl w:val="1"/>
          <w:numId w:val="146"/>
        </w:numPr>
        <w:tabs>
          <w:tab w:val="left" w:pos="2759"/>
          <w:tab w:val="left" w:pos="2760"/>
        </w:tabs>
        <w:rPr>
          <w:sz w:val="24"/>
        </w:rPr>
      </w:pPr>
      <w:r>
        <w:rPr>
          <w:sz w:val="24"/>
        </w:rPr>
        <w:t>Create</w:t>
      </w:r>
      <w:r>
        <w:rPr>
          <w:spacing w:val="-4"/>
          <w:sz w:val="24"/>
        </w:rPr>
        <w:t xml:space="preserve"> </w:t>
      </w:r>
      <w:r>
        <w:rPr>
          <w:sz w:val="24"/>
        </w:rPr>
        <w:t>a</w:t>
      </w:r>
      <w:r>
        <w:rPr>
          <w:spacing w:val="-2"/>
          <w:sz w:val="24"/>
        </w:rPr>
        <w:t xml:space="preserve"> </w:t>
      </w:r>
      <w:r>
        <w:rPr>
          <w:sz w:val="24"/>
        </w:rPr>
        <w:t>living</w:t>
      </w:r>
      <w:r>
        <w:rPr>
          <w:spacing w:val="-1"/>
          <w:sz w:val="24"/>
        </w:rPr>
        <w:t xml:space="preserve"> </w:t>
      </w:r>
      <w:r>
        <w:rPr>
          <w:sz w:val="24"/>
        </w:rPr>
        <w:t>trust</w:t>
      </w:r>
      <w:r>
        <w:rPr>
          <w:spacing w:val="-2"/>
          <w:sz w:val="24"/>
        </w:rPr>
        <w:t xml:space="preserve"> </w:t>
      </w:r>
      <w:r>
        <w:rPr>
          <w:sz w:val="24"/>
        </w:rPr>
        <w:t>or</w:t>
      </w:r>
      <w:r>
        <w:rPr>
          <w:spacing w:val="-3"/>
          <w:sz w:val="24"/>
        </w:rPr>
        <w:t xml:space="preserve"> </w:t>
      </w:r>
      <w:r>
        <w:rPr>
          <w:sz w:val="24"/>
        </w:rPr>
        <w:t>some</w:t>
      </w:r>
      <w:r>
        <w:rPr>
          <w:spacing w:val="-2"/>
          <w:sz w:val="24"/>
        </w:rPr>
        <w:t xml:space="preserve"> </w:t>
      </w:r>
      <w:r>
        <w:rPr>
          <w:sz w:val="24"/>
        </w:rPr>
        <w:t>other probate</w:t>
      </w:r>
      <w:r>
        <w:rPr>
          <w:spacing w:val="-2"/>
          <w:sz w:val="24"/>
        </w:rPr>
        <w:t xml:space="preserve"> </w:t>
      </w:r>
      <w:r>
        <w:rPr>
          <w:sz w:val="24"/>
        </w:rPr>
        <w:t>avoidance</w:t>
      </w:r>
      <w:r>
        <w:rPr>
          <w:spacing w:val="-1"/>
          <w:sz w:val="24"/>
        </w:rPr>
        <w:t xml:space="preserve"> </w:t>
      </w:r>
      <w:r>
        <w:rPr>
          <w:spacing w:val="-2"/>
          <w:sz w:val="24"/>
        </w:rPr>
        <w:t>methods.</w:t>
      </w:r>
    </w:p>
    <w:p w14:paraId="460918C3" w14:textId="77777777" w:rsidR="00661A14" w:rsidRDefault="00661A14">
      <w:pPr>
        <w:pStyle w:val="BodyText"/>
        <w:spacing w:before="2"/>
      </w:pPr>
    </w:p>
    <w:p w14:paraId="6607DAB6" w14:textId="77777777" w:rsidR="00661A14" w:rsidRDefault="002B79AE">
      <w:pPr>
        <w:pStyle w:val="ListParagraph"/>
        <w:numPr>
          <w:ilvl w:val="0"/>
          <w:numId w:val="146"/>
        </w:numPr>
        <w:tabs>
          <w:tab w:val="left" w:pos="1925"/>
        </w:tabs>
        <w:spacing w:before="1" w:line="237" w:lineRule="auto"/>
        <w:ind w:left="1920" w:right="1958" w:hanging="236"/>
        <w:rPr>
          <w:sz w:val="24"/>
        </w:rPr>
      </w:pPr>
      <w:proofErr w:type="gramStart"/>
      <w:r>
        <w:rPr>
          <w:sz w:val="24"/>
        </w:rPr>
        <w:t>Do</w:t>
      </w:r>
      <w:proofErr w:type="gramEnd"/>
      <w:r>
        <w:rPr>
          <w:spacing w:val="-2"/>
          <w:sz w:val="24"/>
        </w:rPr>
        <w:t xml:space="preserve"> </w:t>
      </w:r>
      <w:r>
        <w:rPr>
          <w:sz w:val="24"/>
        </w:rPr>
        <w:t>anyone</w:t>
      </w:r>
      <w:r>
        <w:rPr>
          <w:spacing w:val="-7"/>
          <w:sz w:val="24"/>
        </w:rPr>
        <w:t xml:space="preserve"> </w:t>
      </w:r>
      <w:r>
        <w:rPr>
          <w:sz w:val="24"/>
        </w:rPr>
        <w:t>know</w:t>
      </w:r>
      <w:r>
        <w:rPr>
          <w:spacing w:val="-3"/>
          <w:sz w:val="24"/>
        </w:rPr>
        <w:t xml:space="preserve"> </w:t>
      </w:r>
      <w:r>
        <w:rPr>
          <w:sz w:val="24"/>
        </w:rPr>
        <w:t>any</w:t>
      </w:r>
      <w:r>
        <w:rPr>
          <w:spacing w:val="-2"/>
          <w:sz w:val="24"/>
        </w:rPr>
        <w:t xml:space="preserve"> </w:t>
      </w:r>
      <w:r>
        <w:rPr>
          <w:sz w:val="24"/>
        </w:rPr>
        <w:t>sort</w:t>
      </w:r>
      <w:r>
        <w:rPr>
          <w:spacing w:val="-6"/>
          <w:sz w:val="24"/>
        </w:rPr>
        <w:t xml:space="preserve"> </w:t>
      </w:r>
      <w:r>
        <w:rPr>
          <w:sz w:val="24"/>
        </w:rPr>
        <w:t>of</w:t>
      </w:r>
      <w:r>
        <w:rPr>
          <w:spacing w:val="-5"/>
          <w:sz w:val="24"/>
        </w:rPr>
        <w:t xml:space="preserve"> </w:t>
      </w:r>
      <w:r>
        <w:rPr>
          <w:sz w:val="24"/>
        </w:rPr>
        <w:t>trusts</w:t>
      </w:r>
      <w:r>
        <w:rPr>
          <w:spacing w:val="-4"/>
          <w:sz w:val="24"/>
        </w:rPr>
        <w:t xml:space="preserve"> </w:t>
      </w:r>
      <w:r>
        <w:rPr>
          <w:sz w:val="24"/>
        </w:rPr>
        <w:t>we</w:t>
      </w:r>
      <w:r>
        <w:rPr>
          <w:spacing w:val="-3"/>
          <w:sz w:val="24"/>
        </w:rPr>
        <w:t xml:space="preserve"> </w:t>
      </w:r>
      <w:r>
        <w:rPr>
          <w:sz w:val="24"/>
        </w:rPr>
        <w:t>can</w:t>
      </w:r>
      <w:r>
        <w:rPr>
          <w:spacing w:val="-2"/>
          <w:sz w:val="24"/>
        </w:rPr>
        <w:t xml:space="preserve"> </w:t>
      </w:r>
      <w:r>
        <w:rPr>
          <w:sz w:val="24"/>
        </w:rPr>
        <w:t>create</w:t>
      </w:r>
      <w:r>
        <w:rPr>
          <w:spacing w:val="-3"/>
          <w:sz w:val="24"/>
        </w:rPr>
        <w:t xml:space="preserve"> </w:t>
      </w:r>
      <w:r>
        <w:rPr>
          <w:sz w:val="24"/>
        </w:rPr>
        <w:t>to</w:t>
      </w:r>
      <w:r>
        <w:rPr>
          <w:spacing w:val="-2"/>
          <w:sz w:val="24"/>
        </w:rPr>
        <w:t xml:space="preserve"> </w:t>
      </w:r>
      <w:r>
        <w:rPr>
          <w:sz w:val="24"/>
        </w:rPr>
        <w:t>protect</w:t>
      </w:r>
      <w:r>
        <w:rPr>
          <w:spacing w:val="-2"/>
          <w:sz w:val="24"/>
        </w:rPr>
        <w:t xml:space="preserve"> </w:t>
      </w:r>
      <w:r>
        <w:rPr>
          <w:sz w:val="24"/>
        </w:rPr>
        <w:t>our</w:t>
      </w:r>
      <w:r>
        <w:rPr>
          <w:spacing w:val="-5"/>
          <w:sz w:val="24"/>
        </w:rPr>
        <w:t xml:space="preserve"> </w:t>
      </w:r>
      <w:r>
        <w:rPr>
          <w:sz w:val="24"/>
        </w:rPr>
        <w:t>finances, property, and assets?</w:t>
      </w:r>
    </w:p>
    <w:p w14:paraId="565E6B35" w14:textId="77777777" w:rsidR="00661A14" w:rsidRDefault="00661A14">
      <w:pPr>
        <w:pStyle w:val="BodyText"/>
      </w:pPr>
    </w:p>
    <w:p w14:paraId="7F43AA17" w14:textId="77777777" w:rsidR="00661A14" w:rsidRDefault="002B79AE">
      <w:pPr>
        <w:pStyle w:val="ListParagraph"/>
        <w:numPr>
          <w:ilvl w:val="1"/>
          <w:numId w:val="146"/>
        </w:numPr>
        <w:tabs>
          <w:tab w:val="left" w:pos="2759"/>
          <w:tab w:val="left" w:pos="2760"/>
        </w:tabs>
        <w:spacing w:before="1"/>
        <w:rPr>
          <w:sz w:val="24"/>
        </w:rPr>
      </w:pPr>
      <w:r>
        <w:rPr>
          <w:sz w:val="24"/>
        </w:rPr>
        <w:t>Living</w:t>
      </w:r>
      <w:r>
        <w:rPr>
          <w:spacing w:val="-3"/>
          <w:sz w:val="24"/>
        </w:rPr>
        <w:t xml:space="preserve"> </w:t>
      </w:r>
      <w:r>
        <w:rPr>
          <w:spacing w:val="-2"/>
          <w:sz w:val="24"/>
        </w:rPr>
        <w:t>Trust</w:t>
      </w:r>
    </w:p>
    <w:p w14:paraId="61E12C64" w14:textId="77777777" w:rsidR="00661A14" w:rsidRDefault="002B79AE">
      <w:pPr>
        <w:pStyle w:val="ListParagraph"/>
        <w:numPr>
          <w:ilvl w:val="1"/>
          <w:numId w:val="146"/>
        </w:numPr>
        <w:tabs>
          <w:tab w:val="left" w:pos="2759"/>
          <w:tab w:val="left" w:pos="2760"/>
        </w:tabs>
        <w:spacing w:before="2" w:line="275" w:lineRule="exact"/>
        <w:rPr>
          <w:sz w:val="24"/>
        </w:rPr>
      </w:pPr>
      <w:r>
        <w:rPr>
          <w:sz w:val="24"/>
        </w:rPr>
        <w:t>Estate</w:t>
      </w:r>
      <w:r>
        <w:rPr>
          <w:spacing w:val="-4"/>
          <w:sz w:val="24"/>
        </w:rPr>
        <w:t xml:space="preserve"> </w:t>
      </w:r>
      <w:r>
        <w:rPr>
          <w:sz w:val="24"/>
        </w:rPr>
        <w:t>Tax-Saving</w:t>
      </w:r>
      <w:r>
        <w:rPr>
          <w:spacing w:val="-2"/>
          <w:sz w:val="24"/>
        </w:rPr>
        <w:t xml:space="preserve"> </w:t>
      </w:r>
      <w:r>
        <w:rPr>
          <w:sz w:val="24"/>
        </w:rPr>
        <w:t>Bypass</w:t>
      </w:r>
      <w:r>
        <w:rPr>
          <w:spacing w:val="-4"/>
          <w:sz w:val="24"/>
        </w:rPr>
        <w:t xml:space="preserve"> Trust</w:t>
      </w:r>
    </w:p>
    <w:p w14:paraId="1670D1DF" w14:textId="77777777" w:rsidR="00661A14" w:rsidRDefault="002B79AE">
      <w:pPr>
        <w:pStyle w:val="ListParagraph"/>
        <w:numPr>
          <w:ilvl w:val="1"/>
          <w:numId w:val="146"/>
        </w:numPr>
        <w:tabs>
          <w:tab w:val="left" w:pos="2759"/>
          <w:tab w:val="left" w:pos="2760"/>
        </w:tabs>
        <w:spacing w:line="275" w:lineRule="exact"/>
        <w:rPr>
          <w:sz w:val="24"/>
        </w:rPr>
      </w:pPr>
      <w:r>
        <w:rPr>
          <w:sz w:val="24"/>
        </w:rPr>
        <w:t>AB</w:t>
      </w:r>
      <w:r>
        <w:rPr>
          <w:spacing w:val="-1"/>
          <w:sz w:val="24"/>
        </w:rPr>
        <w:t xml:space="preserve"> </w:t>
      </w:r>
      <w:r>
        <w:rPr>
          <w:sz w:val="24"/>
        </w:rPr>
        <w:t>Trust (for</w:t>
      </w:r>
      <w:r>
        <w:rPr>
          <w:spacing w:val="-2"/>
          <w:sz w:val="24"/>
        </w:rPr>
        <w:t xml:space="preserve"> </w:t>
      </w:r>
      <w:r>
        <w:rPr>
          <w:sz w:val="24"/>
        </w:rPr>
        <w:t>married</w:t>
      </w:r>
      <w:r>
        <w:rPr>
          <w:spacing w:val="-3"/>
          <w:sz w:val="24"/>
        </w:rPr>
        <w:t xml:space="preserve"> </w:t>
      </w:r>
      <w:r>
        <w:rPr>
          <w:spacing w:val="-2"/>
          <w:sz w:val="24"/>
        </w:rPr>
        <w:t>couples)</w:t>
      </w:r>
    </w:p>
    <w:p w14:paraId="01300DD0" w14:textId="77777777" w:rsidR="00661A14" w:rsidRDefault="002B79AE">
      <w:pPr>
        <w:pStyle w:val="ListParagraph"/>
        <w:numPr>
          <w:ilvl w:val="1"/>
          <w:numId w:val="146"/>
        </w:numPr>
        <w:tabs>
          <w:tab w:val="left" w:pos="2759"/>
          <w:tab w:val="left" w:pos="2760"/>
        </w:tabs>
        <w:spacing w:before="2" w:line="275" w:lineRule="exact"/>
        <w:rPr>
          <w:sz w:val="24"/>
        </w:rPr>
      </w:pPr>
      <w:r>
        <w:rPr>
          <w:sz w:val="24"/>
        </w:rPr>
        <w:t>Charitable</w:t>
      </w:r>
      <w:r>
        <w:rPr>
          <w:spacing w:val="-3"/>
          <w:sz w:val="24"/>
        </w:rPr>
        <w:t xml:space="preserve"> </w:t>
      </w:r>
      <w:r>
        <w:rPr>
          <w:sz w:val="24"/>
        </w:rPr>
        <w:t xml:space="preserve">Remainder </w:t>
      </w:r>
      <w:r>
        <w:rPr>
          <w:spacing w:val="-2"/>
          <w:sz w:val="24"/>
        </w:rPr>
        <w:t>Unitrust</w:t>
      </w:r>
    </w:p>
    <w:p w14:paraId="2B8EA813" w14:textId="77777777" w:rsidR="00661A14" w:rsidRDefault="002B79AE">
      <w:pPr>
        <w:pStyle w:val="ListParagraph"/>
        <w:numPr>
          <w:ilvl w:val="1"/>
          <w:numId w:val="146"/>
        </w:numPr>
        <w:tabs>
          <w:tab w:val="left" w:pos="2759"/>
          <w:tab w:val="left" w:pos="2760"/>
        </w:tabs>
        <w:spacing w:line="275" w:lineRule="exact"/>
        <w:rPr>
          <w:sz w:val="24"/>
        </w:rPr>
      </w:pPr>
      <w:r>
        <w:rPr>
          <w:sz w:val="24"/>
        </w:rPr>
        <w:t>Charitable</w:t>
      </w:r>
      <w:r>
        <w:rPr>
          <w:spacing w:val="-3"/>
          <w:sz w:val="24"/>
        </w:rPr>
        <w:t xml:space="preserve"> </w:t>
      </w:r>
      <w:r>
        <w:rPr>
          <w:sz w:val="24"/>
        </w:rPr>
        <w:t>Remainder</w:t>
      </w:r>
      <w:r>
        <w:rPr>
          <w:spacing w:val="1"/>
          <w:sz w:val="24"/>
        </w:rPr>
        <w:t xml:space="preserve"> </w:t>
      </w:r>
      <w:r>
        <w:rPr>
          <w:sz w:val="24"/>
        </w:rPr>
        <w:t>Annuity</w:t>
      </w:r>
      <w:r>
        <w:rPr>
          <w:spacing w:val="-5"/>
          <w:sz w:val="24"/>
        </w:rPr>
        <w:t xml:space="preserve"> </w:t>
      </w:r>
      <w:r>
        <w:rPr>
          <w:spacing w:val="-4"/>
          <w:sz w:val="24"/>
        </w:rPr>
        <w:t>Trust</w:t>
      </w:r>
    </w:p>
    <w:p w14:paraId="1AD2ADA2" w14:textId="77777777" w:rsidR="00661A14" w:rsidRDefault="002B79AE">
      <w:pPr>
        <w:pStyle w:val="ListParagraph"/>
        <w:numPr>
          <w:ilvl w:val="1"/>
          <w:numId w:val="146"/>
        </w:numPr>
        <w:tabs>
          <w:tab w:val="left" w:pos="2759"/>
          <w:tab w:val="left" w:pos="2760"/>
        </w:tabs>
        <w:spacing w:before="3" w:line="275" w:lineRule="exact"/>
        <w:rPr>
          <w:sz w:val="24"/>
        </w:rPr>
      </w:pPr>
      <w:r>
        <w:rPr>
          <w:sz w:val="24"/>
        </w:rPr>
        <w:t>Generation-Skipping</w:t>
      </w:r>
      <w:r>
        <w:rPr>
          <w:spacing w:val="-8"/>
          <w:sz w:val="24"/>
        </w:rPr>
        <w:t xml:space="preserve"> </w:t>
      </w:r>
      <w:r>
        <w:rPr>
          <w:spacing w:val="-4"/>
          <w:sz w:val="24"/>
        </w:rPr>
        <w:t>Trust</w:t>
      </w:r>
    </w:p>
    <w:p w14:paraId="1F5BDED5" w14:textId="77777777" w:rsidR="00661A14" w:rsidRDefault="002B79AE">
      <w:pPr>
        <w:pStyle w:val="ListParagraph"/>
        <w:numPr>
          <w:ilvl w:val="1"/>
          <w:numId w:val="146"/>
        </w:numPr>
        <w:tabs>
          <w:tab w:val="left" w:pos="2759"/>
          <w:tab w:val="left" w:pos="2760"/>
        </w:tabs>
        <w:spacing w:line="275" w:lineRule="exact"/>
        <w:rPr>
          <w:sz w:val="24"/>
        </w:rPr>
      </w:pPr>
      <w:r>
        <w:rPr>
          <w:sz w:val="24"/>
        </w:rPr>
        <w:t xml:space="preserve">Grantor Retained </w:t>
      </w:r>
      <w:r>
        <w:rPr>
          <w:spacing w:val="-2"/>
          <w:sz w:val="24"/>
        </w:rPr>
        <w:t>Unitrust</w:t>
      </w:r>
    </w:p>
    <w:p w14:paraId="22804B57" w14:textId="77777777" w:rsidR="00661A14" w:rsidRDefault="00661A14">
      <w:pPr>
        <w:pStyle w:val="BodyText"/>
      </w:pPr>
    </w:p>
    <w:p w14:paraId="2ED6FC0C" w14:textId="77777777" w:rsidR="00661A14" w:rsidRDefault="002B79AE">
      <w:pPr>
        <w:pStyle w:val="ListParagraph"/>
        <w:numPr>
          <w:ilvl w:val="0"/>
          <w:numId w:val="146"/>
        </w:numPr>
        <w:tabs>
          <w:tab w:val="left" w:pos="1925"/>
        </w:tabs>
        <w:ind w:hanging="241"/>
        <w:rPr>
          <w:sz w:val="24"/>
        </w:rPr>
      </w:pPr>
      <w:r>
        <w:rPr>
          <w:sz w:val="24"/>
        </w:rPr>
        <w:t>Does</w:t>
      </w:r>
      <w:r>
        <w:rPr>
          <w:spacing w:val="-3"/>
          <w:sz w:val="24"/>
        </w:rPr>
        <w:t xml:space="preserve"> </w:t>
      </w:r>
      <w:r>
        <w:rPr>
          <w:sz w:val="24"/>
        </w:rPr>
        <w:t>anyone know what</w:t>
      </w:r>
      <w:r>
        <w:rPr>
          <w:spacing w:val="-2"/>
          <w:sz w:val="24"/>
        </w:rPr>
        <w:t xml:space="preserve"> </w:t>
      </w:r>
      <w:r>
        <w:rPr>
          <w:sz w:val="24"/>
        </w:rPr>
        <w:t>the 5</w:t>
      </w:r>
      <w:r>
        <w:rPr>
          <w:spacing w:val="-4"/>
          <w:sz w:val="24"/>
        </w:rPr>
        <w:t xml:space="preserve"> </w:t>
      </w:r>
      <w:r>
        <w:rPr>
          <w:sz w:val="24"/>
        </w:rPr>
        <w:t>and</w:t>
      </w:r>
      <w:r>
        <w:rPr>
          <w:spacing w:val="1"/>
          <w:sz w:val="24"/>
        </w:rPr>
        <w:t xml:space="preserve"> </w:t>
      </w:r>
      <w:r>
        <w:rPr>
          <w:sz w:val="24"/>
        </w:rPr>
        <w:t>5</w:t>
      </w:r>
      <w:r>
        <w:rPr>
          <w:spacing w:val="1"/>
          <w:sz w:val="24"/>
        </w:rPr>
        <w:t xml:space="preserve"> </w:t>
      </w:r>
      <w:r>
        <w:rPr>
          <w:sz w:val="24"/>
        </w:rPr>
        <w:t>power</w:t>
      </w:r>
      <w:r>
        <w:rPr>
          <w:spacing w:val="-1"/>
          <w:sz w:val="24"/>
        </w:rPr>
        <w:t xml:space="preserve"> </w:t>
      </w:r>
      <w:r>
        <w:rPr>
          <w:sz w:val="24"/>
        </w:rPr>
        <w:t>is</w:t>
      </w:r>
      <w:r>
        <w:rPr>
          <w:spacing w:val="-6"/>
          <w:sz w:val="24"/>
        </w:rPr>
        <w:t xml:space="preserve"> </w:t>
      </w:r>
      <w:r>
        <w:rPr>
          <w:sz w:val="24"/>
        </w:rPr>
        <w:t>within</w:t>
      </w:r>
      <w:r>
        <w:rPr>
          <w:spacing w:val="1"/>
          <w:sz w:val="24"/>
        </w:rPr>
        <w:t xml:space="preserve"> </w:t>
      </w:r>
      <w:r>
        <w:rPr>
          <w:sz w:val="24"/>
        </w:rPr>
        <w:t>a</w:t>
      </w:r>
      <w:r>
        <w:rPr>
          <w:spacing w:val="1"/>
          <w:sz w:val="24"/>
        </w:rPr>
        <w:t xml:space="preserve"> </w:t>
      </w:r>
      <w:r>
        <w:rPr>
          <w:spacing w:val="-2"/>
          <w:sz w:val="24"/>
        </w:rPr>
        <w:t>trust?</w:t>
      </w:r>
    </w:p>
    <w:p w14:paraId="0890135E" w14:textId="77777777" w:rsidR="00661A14" w:rsidRDefault="00661A14">
      <w:pPr>
        <w:pStyle w:val="BodyText"/>
      </w:pPr>
    </w:p>
    <w:p w14:paraId="1A43C56B" w14:textId="77777777" w:rsidR="00661A14" w:rsidRDefault="002B79AE">
      <w:pPr>
        <w:pStyle w:val="ListParagraph"/>
        <w:numPr>
          <w:ilvl w:val="1"/>
          <w:numId w:val="146"/>
        </w:numPr>
        <w:tabs>
          <w:tab w:val="left" w:pos="2639"/>
          <w:tab w:val="left" w:pos="2640"/>
        </w:tabs>
        <w:spacing w:line="242" w:lineRule="auto"/>
        <w:ind w:left="2640" w:right="1624"/>
        <w:rPr>
          <w:sz w:val="24"/>
        </w:rPr>
      </w:pPr>
      <w:r>
        <w:rPr>
          <w:sz w:val="24"/>
        </w:rPr>
        <w:t>It</w:t>
      </w:r>
      <w:r>
        <w:rPr>
          <w:spacing w:val="-1"/>
          <w:sz w:val="24"/>
        </w:rPr>
        <w:t xml:space="preserve"> </w:t>
      </w:r>
      <w:r>
        <w:rPr>
          <w:sz w:val="24"/>
        </w:rPr>
        <w:t>authorizes</w:t>
      </w:r>
      <w:r>
        <w:rPr>
          <w:spacing w:val="-3"/>
          <w:sz w:val="24"/>
        </w:rPr>
        <w:t xml:space="preserve"> </w:t>
      </w:r>
      <w:r>
        <w:rPr>
          <w:sz w:val="24"/>
        </w:rPr>
        <w:t>a</w:t>
      </w:r>
      <w:r>
        <w:rPr>
          <w:spacing w:val="-2"/>
          <w:sz w:val="24"/>
        </w:rPr>
        <w:t xml:space="preserve"> </w:t>
      </w:r>
      <w:r>
        <w:rPr>
          <w:sz w:val="24"/>
        </w:rPr>
        <w:t>trustee</w:t>
      </w:r>
      <w:r>
        <w:rPr>
          <w:spacing w:val="-2"/>
          <w:sz w:val="24"/>
        </w:rPr>
        <w:t xml:space="preserve"> </w:t>
      </w:r>
      <w:r>
        <w:rPr>
          <w:sz w:val="24"/>
        </w:rPr>
        <w:t>of</w:t>
      </w:r>
      <w:r>
        <w:rPr>
          <w:spacing w:val="-4"/>
          <w:sz w:val="24"/>
        </w:rPr>
        <w:t xml:space="preserve"> </w:t>
      </w:r>
      <w:r>
        <w:rPr>
          <w:sz w:val="24"/>
        </w:rPr>
        <w:t>the</w:t>
      </w:r>
      <w:r>
        <w:rPr>
          <w:spacing w:val="-2"/>
          <w:sz w:val="24"/>
        </w:rPr>
        <w:t xml:space="preserve"> </w:t>
      </w:r>
      <w:r>
        <w:rPr>
          <w:sz w:val="24"/>
        </w:rPr>
        <w:t>trust</w:t>
      </w:r>
      <w:r>
        <w:rPr>
          <w:spacing w:val="-5"/>
          <w:sz w:val="24"/>
        </w:rPr>
        <w:t xml:space="preserve"> </w:t>
      </w:r>
      <w:r>
        <w:rPr>
          <w:sz w:val="24"/>
        </w:rPr>
        <w:t>to</w:t>
      </w:r>
      <w:r>
        <w:rPr>
          <w:spacing w:val="-1"/>
          <w:sz w:val="24"/>
        </w:rPr>
        <w:t xml:space="preserve"> </w:t>
      </w:r>
      <w:r>
        <w:rPr>
          <w:sz w:val="24"/>
        </w:rPr>
        <w:t>invade</w:t>
      </w:r>
      <w:r>
        <w:rPr>
          <w:spacing w:val="-2"/>
          <w:sz w:val="24"/>
        </w:rPr>
        <w:t xml:space="preserve"> </w:t>
      </w:r>
      <w:r>
        <w:rPr>
          <w:sz w:val="24"/>
        </w:rPr>
        <w:t>the</w:t>
      </w:r>
      <w:r>
        <w:rPr>
          <w:spacing w:val="-7"/>
          <w:sz w:val="24"/>
        </w:rPr>
        <w:t xml:space="preserve"> </w:t>
      </w:r>
      <w:r>
        <w:rPr>
          <w:sz w:val="24"/>
        </w:rPr>
        <w:t>trust</w:t>
      </w:r>
      <w:r>
        <w:rPr>
          <w:spacing w:val="-1"/>
          <w:sz w:val="24"/>
        </w:rPr>
        <w:t xml:space="preserve"> </w:t>
      </w:r>
      <w:r>
        <w:rPr>
          <w:sz w:val="24"/>
        </w:rPr>
        <w:t>principal</w:t>
      </w:r>
      <w:r>
        <w:rPr>
          <w:spacing w:val="-1"/>
          <w:sz w:val="24"/>
        </w:rPr>
        <w:t xml:space="preserve"> </w:t>
      </w:r>
      <w:r>
        <w:rPr>
          <w:sz w:val="24"/>
        </w:rPr>
        <w:t>annually</w:t>
      </w:r>
      <w:r>
        <w:rPr>
          <w:spacing w:val="-6"/>
          <w:sz w:val="24"/>
        </w:rPr>
        <w:t xml:space="preserve"> </w:t>
      </w:r>
      <w:r>
        <w:rPr>
          <w:sz w:val="24"/>
        </w:rPr>
        <w:t>for one or more beneficiaries for schooling, purchasing their first home, etc.</w:t>
      </w:r>
    </w:p>
    <w:p w14:paraId="34F967E9" w14:textId="77777777" w:rsidR="00661A14" w:rsidRDefault="00661A14">
      <w:pPr>
        <w:pStyle w:val="BodyText"/>
        <w:spacing w:before="10"/>
        <w:rPr>
          <w:sz w:val="23"/>
        </w:rPr>
      </w:pPr>
    </w:p>
    <w:p w14:paraId="5F142328" w14:textId="77777777" w:rsidR="00661A14" w:rsidRDefault="002B79AE">
      <w:pPr>
        <w:pStyle w:val="ListParagraph"/>
        <w:numPr>
          <w:ilvl w:val="0"/>
          <w:numId w:val="146"/>
        </w:numPr>
        <w:tabs>
          <w:tab w:val="left" w:pos="1925"/>
        </w:tabs>
        <w:spacing w:before="1" w:line="237" w:lineRule="auto"/>
        <w:ind w:left="1920" w:right="1720" w:hanging="236"/>
        <w:rPr>
          <w:sz w:val="24"/>
        </w:rPr>
      </w:pPr>
      <w:r>
        <w:rPr>
          <w:sz w:val="24"/>
        </w:rPr>
        <w:t>What</w:t>
      </w:r>
      <w:r>
        <w:rPr>
          <w:spacing w:val="-1"/>
          <w:sz w:val="24"/>
        </w:rPr>
        <w:t xml:space="preserve"> </w:t>
      </w:r>
      <w:r>
        <w:rPr>
          <w:sz w:val="24"/>
        </w:rPr>
        <w:t>is</w:t>
      </w:r>
      <w:r>
        <w:rPr>
          <w:spacing w:val="-8"/>
          <w:sz w:val="24"/>
        </w:rPr>
        <w:t xml:space="preserve"> </w:t>
      </w:r>
      <w:r>
        <w:rPr>
          <w:sz w:val="24"/>
        </w:rPr>
        <w:t>the</w:t>
      </w:r>
      <w:r>
        <w:rPr>
          <w:spacing w:val="-2"/>
          <w:sz w:val="24"/>
        </w:rPr>
        <w:t xml:space="preserve"> </w:t>
      </w:r>
      <w:r>
        <w:rPr>
          <w:sz w:val="24"/>
        </w:rPr>
        <w:t>importance</w:t>
      </w:r>
      <w:r>
        <w:rPr>
          <w:spacing w:val="-2"/>
          <w:sz w:val="24"/>
        </w:rPr>
        <w:t xml:space="preserve"> </w:t>
      </w:r>
      <w:r>
        <w:rPr>
          <w:sz w:val="24"/>
        </w:rPr>
        <w:t>of each</w:t>
      </w:r>
      <w:r>
        <w:rPr>
          <w:spacing w:val="-1"/>
          <w:sz w:val="24"/>
        </w:rPr>
        <w:t xml:space="preserve"> </w:t>
      </w:r>
      <w:r>
        <w:rPr>
          <w:sz w:val="24"/>
        </w:rPr>
        <w:t>of us</w:t>
      </w:r>
      <w:r>
        <w:rPr>
          <w:spacing w:val="-3"/>
          <w:sz w:val="24"/>
        </w:rPr>
        <w:t xml:space="preserve"> </w:t>
      </w:r>
      <w:r>
        <w:rPr>
          <w:sz w:val="24"/>
        </w:rPr>
        <w:t>creating</w:t>
      </w:r>
      <w:r>
        <w:rPr>
          <w:spacing w:val="-6"/>
          <w:sz w:val="24"/>
        </w:rPr>
        <w:t xml:space="preserve"> </w:t>
      </w:r>
      <w:r>
        <w:rPr>
          <w:sz w:val="24"/>
        </w:rPr>
        <w:t>a</w:t>
      </w:r>
      <w:r>
        <w:rPr>
          <w:spacing w:val="-7"/>
          <w:sz w:val="24"/>
        </w:rPr>
        <w:t xml:space="preserve"> </w:t>
      </w:r>
      <w:r>
        <w:rPr>
          <w:sz w:val="24"/>
        </w:rPr>
        <w:t>written</w:t>
      </w:r>
      <w:r>
        <w:rPr>
          <w:spacing w:val="-1"/>
          <w:sz w:val="24"/>
        </w:rPr>
        <w:t xml:space="preserve"> </w:t>
      </w:r>
      <w:r>
        <w:rPr>
          <w:sz w:val="24"/>
        </w:rPr>
        <w:t>health</w:t>
      </w:r>
      <w:r>
        <w:rPr>
          <w:spacing w:val="-6"/>
          <w:sz w:val="24"/>
        </w:rPr>
        <w:t xml:space="preserve"> </w:t>
      </w:r>
      <w:r>
        <w:rPr>
          <w:sz w:val="24"/>
        </w:rPr>
        <w:t>care</w:t>
      </w:r>
      <w:r>
        <w:rPr>
          <w:spacing w:val="-2"/>
          <w:sz w:val="24"/>
        </w:rPr>
        <w:t xml:space="preserve"> </w:t>
      </w:r>
      <w:r>
        <w:rPr>
          <w:sz w:val="24"/>
        </w:rPr>
        <w:t>“declaration”</w:t>
      </w:r>
      <w:r>
        <w:rPr>
          <w:spacing w:val="-2"/>
          <w:sz w:val="24"/>
        </w:rPr>
        <w:t xml:space="preserve"> </w:t>
      </w:r>
      <w:r>
        <w:rPr>
          <w:sz w:val="24"/>
        </w:rPr>
        <w:t>and a durable power of attorney for health care?</w:t>
      </w:r>
    </w:p>
    <w:p w14:paraId="22959EFF" w14:textId="77777777" w:rsidR="00661A14" w:rsidRDefault="00661A14">
      <w:pPr>
        <w:pStyle w:val="BodyText"/>
      </w:pPr>
    </w:p>
    <w:p w14:paraId="6101562E" w14:textId="77777777" w:rsidR="00661A14" w:rsidRDefault="002B79AE">
      <w:pPr>
        <w:pStyle w:val="ListParagraph"/>
        <w:numPr>
          <w:ilvl w:val="1"/>
          <w:numId w:val="146"/>
        </w:numPr>
        <w:tabs>
          <w:tab w:val="left" w:pos="2639"/>
          <w:tab w:val="left" w:pos="2640"/>
        </w:tabs>
        <w:spacing w:before="1" w:line="242" w:lineRule="auto"/>
        <w:ind w:left="2640" w:right="1573"/>
        <w:rPr>
          <w:sz w:val="24"/>
        </w:rPr>
      </w:pPr>
      <w:r>
        <w:rPr>
          <w:sz w:val="24"/>
        </w:rPr>
        <w:t>in</w:t>
      </w:r>
      <w:r>
        <w:rPr>
          <w:spacing w:val="-2"/>
          <w:sz w:val="24"/>
        </w:rPr>
        <w:t xml:space="preserve"> </w:t>
      </w:r>
      <w:r>
        <w:rPr>
          <w:sz w:val="24"/>
        </w:rPr>
        <w:t>case</w:t>
      </w:r>
      <w:r>
        <w:rPr>
          <w:spacing w:val="-3"/>
          <w:sz w:val="24"/>
        </w:rPr>
        <w:t xml:space="preserve"> </w:t>
      </w:r>
      <w:r>
        <w:rPr>
          <w:sz w:val="24"/>
        </w:rPr>
        <w:t>you</w:t>
      </w:r>
      <w:r>
        <w:rPr>
          <w:spacing w:val="-2"/>
          <w:sz w:val="24"/>
        </w:rPr>
        <w:t xml:space="preserve"> </w:t>
      </w:r>
      <w:r>
        <w:rPr>
          <w:sz w:val="24"/>
        </w:rPr>
        <w:t>become</w:t>
      </w:r>
      <w:r>
        <w:rPr>
          <w:spacing w:val="-3"/>
          <w:sz w:val="24"/>
        </w:rPr>
        <w:t xml:space="preserve"> </w:t>
      </w:r>
      <w:r>
        <w:rPr>
          <w:sz w:val="24"/>
        </w:rPr>
        <w:t>incapacitated</w:t>
      </w:r>
      <w:r>
        <w:rPr>
          <w:spacing w:val="-2"/>
          <w:sz w:val="24"/>
        </w:rPr>
        <w:t xml:space="preserve"> </w:t>
      </w:r>
      <w:r>
        <w:rPr>
          <w:sz w:val="24"/>
        </w:rPr>
        <w:t>a</w:t>
      </w:r>
      <w:r>
        <w:rPr>
          <w:spacing w:val="-3"/>
          <w:sz w:val="24"/>
        </w:rPr>
        <w:t xml:space="preserve"> </w:t>
      </w:r>
      <w:r>
        <w:rPr>
          <w:sz w:val="24"/>
        </w:rPr>
        <w:t>family</w:t>
      </w:r>
      <w:r>
        <w:rPr>
          <w:spacing w:val="-7"/>
          <w:sz w:val="24"/>
        </w:rPr>
        <w:t xml:space="preserve"> </w:t>
      </w:r>
      <w:r>
        <w:rPr>
          <w:sz w:val="24"/>
        </w:rPr>
        <w:t>member</w:t>
      </w:r>
      <w:r>
        <w:rPr>
          <w:spacing w:val="-5"/>
          <w:sz w:val="24"/>
        </w:rPr>
        <w:t xml:space="preserve"> </w:t>
      </w:r>
      <w:r>
        <w:rPr>
          <w:sz w:val="24"/>
        </w:rPr>
        <w:t>can</w:t>
      </w:r>
      <w:r>
        <w:rPr>
          <w:spacing w:val="-2"/>
          <w:sz w:val="24"/>
        </w:rPr>
        <w:t xml:space="preserve"> </w:t>
      </w:r>
      <w:r>
        <w:rPr>
          <w:sz w:val="24"/>
        </w:rPr>
        <w:t>carry</w:t>
      </w:r>
      <w:r>
        <w:rPr>
          <w:spacing w:val="-2"/>
          <w:sz w:val="24"/>
        </w:rPr>
        <w:t xml:space="preserve"> </w:t>
      </w:r>
      <w:r>
        <w:rPr>
          <w:sz w:val="24"/>
        </w:rPr>
        <w:t>out</w:t>
      </w:r>
      <w:r>
        <w:rPr>
          <w:spacing w:val="-2"/>
          <w:sz w:val="24"/>
        </w:rPr>
        <w:t xml:space="preserve"> </w:t>
      </w:r>
      <w:r>
        <w:rPr>
          <w:sz w:val="24"/>
        </w:rPr>
        <w:t>your</w:t>
      </w:r>
      <w:r>
        <w:rPr>
          <w:spacing w:val="-5"/>
          <w:sz w:val="24"/>
        </w:rPr>
        <w:t xml:space="preserve"> </w:t>
      </w:r>
      <w:r>
        <w:rPr>
          <w:sz w:val="24"/>
        </w:rPr>
        <w:t xml:space="preserve">medical </w:t>
      </w:r>
      <w:r>
        <w:rPr>
          <w:spacing w:val="-2"/>
          <w:sz w:val="24"/>
        </w:rPr>
        <w:t>wishes.</w:t>
      </w:r>
    </w:p>
    <w:p w14:paraId="0B540FBC" w14:textId="77777777" w:rsidR="00661A14" w:rsidRDefault="00661A14">
      <w:pPr>
        <w:pStyle w:val="BodyText"/>
        <w:spacing w:before="10"/>
        <w:rPr>
          <w:sz w:val="23"/>
        </w:rPr>
      </w:pPr>
    </w:p>
    <w:p w14:paraId="32EC5DCA" w14:textId="77777777" w:rsidR="00661A14" w:rsidRDefault="002B79AE">
      <w:pPr>
        <w:pStyle w:val="ListParagraph"/>
        <w:numPr>
          <w:ilvl w:val="1"/>
          <w:numId w:val="146"/>
        </w:numPr>
        <w:tabs>
          <w:tab w:val="left" w:pos="2639"/>
          <w:tab w:val="left" w:pos="2640"/>
        </w:tabs>
        <w:spacing w:line="237" w:lineRule="auto"/>
        <w:ind w:left="2640" w:right="1587"/>
        <w:rPr>
          <w:sz w:val="24"/>
        </w:rPr>
      </w:pPr>
      <w:proofErr w:type="gramStart"/>
      <w:r>
        <w:rPr>
          <w:sz w:val="24"/>
        </w:rPr>
        <w:t>so</w:t>
      </w:r>
      <w:proofErr w:type="gramEnd"/>
      <w:r>
        <w:rPr>
          <w:spacing w:val="-2"/>
          <w:sz w:val="24"/>
        </w:rPr>
        <w:t xml:space="preserve"> </w:t>
      </w:r>
      <w:r>
        <w:rPr>
          <w:sz w:val="24"/>
        </w:rPr>
        <w:t>there’s</w:t>
      </w:r>
      <w:r>
        <w:rPr>
          <w:spacing w:val="-4"/>
          <w:sz w:val="24"/>
        </w:rPr>
        <w:t xml:space="preserve"> </w:t>
      </w:r>
      <w:r>
        <w:rPr>
          <w:sz w:val="24"/>
        </w:rPr>
        <w:t>no</w:t>
      </w:r>
      <w:r>
        <w:rPr>
          <w:spacing w:val="-2"/>
          <w:sz w:val="24"/>
        </w:rPr>
        <w:t xml:space="preserve"> </w:t>
      </w:r>
      <w:r>
        <w:rPr>
          <w:sz w:val="24"/>
        </w:rPr>
        <w:t>arguments</w:t>
      </w:r>
      <w:r>
        <w:rPr>
          <w:spacing w:val="-4"/>
          <w:sz w:val="24"/>
        </w:rPr>
        <w:t xml:space="preserve"> </w:t>
      </w:r>
      <w:r>
        <w:rPr>
          <w:sz w:val="24"/>
        </w:rPr>
        <w:t>amongst</w:t>
      </w:r>
      <w:r>
        <w:rPr>
          <w:spacing w:val="-6"/>
          <w:sz w:val="24"/>
        </w:rPr>
        <w:t xml:space="preserve"> </w:t>
      </w:r>
      <w:r>
        <w:rPr>
          <w:sz w:val="24"/>
        </w:rPr>
        <w:t>family</w:t>
      </w:r>
      <w:r>
        <w:rPr>
          <w:spacing w:val="-7"/>
          <w:sz w:val="24"/>
        </w:rPr>
        <w:t xml:space="preserve"> </w:t>
      </w:r>
      <w:r>
        <w:rPr>
          <w:sz w:val="24"/>
        </w:rPr>
        <w:t>members</w:t>
      </w:r>
      <w:r>
        <w:rPr>
          <w:spacing w:val="-9"/>
          <w:sz w:val="24"/>
        </w:rPr>
        <w:t xml:space="preserve"> </w:t>
      </w:r>
      <w:r>
        <w:rPr>
          <w:sz w:val="24"/>
        </w:rPr>
        <w:t>as</w:t>
      </w:r>
      <w:r>
        <w:rPr>
          <w:spacing w:val="-4"/>
          <w:sz w:val="24"/>
        </w:rPr>
        <w:t xml:space="preserve"> </w:t>
      </w:r>
      <w:r>
        <w:rPr>
          <w:sz w:val="24"/>
        </w:rPr>
        <w:t>to</w:t>
      </w:r>
      <w:r>
        <w:rPr>
          <w:spacing w:val="-2"/>
          <w:sz w:val="24"/>
        </w:rPr>
        <w:t xml:space="preserve"> </w:t>
      </w:r>
      <w:r>
        <w:rPr>
          <w:sz w:val="24"/>
        </w:rPr>
        <w:t>what</w:t>
      </w:r>
      <w:r>
        <w:rPr>
          <w:spacing w:val="-2"/>
          <w:sz w:val="24"/>
        </w:rPr>
        <w:t xml:space="preserve"> </w:t>
      </w:r>
      <w:r>
        <w:rPr>
          <w:sz w:val="24"/>
        </w:rPr>
        <w:t>kind</w:t>
      </w:r>
      <w:r>
        <w:rPr>
          <w:spacing w:val="-2"/>
          <w:sz w:val="24"/>
        </w:rPr>
        <w:t xml:space="preserve"> </w:t>
      </w:r>
      <w:r>
        <w:rPr>
          <w:sz w:val="24"/>
        </w:rPr>
        <w:t>of treatment you will receive.</w:t>
      </w:r>
    </w:p>
    <w:p w14:paraId="30D6D498" w14:textId="77777777" w:rsidR="00661A14" w:rsidRDefault="00661A14">
      <w:pPr>
        <w:pStyle w:val="BodyText"/>
        <w:spacing w:before="1"/>
      </w:pPr>
    </w:p>
    <w:p w14:paraId="3CA68643" w14:textId="77777777" w:rsidR="00661A14" w:rsidRDefault="002B79AE">
      <w:pPr>
        <w:pStyle w:val="ListParagraph"/>
        <w:numPr>
          <w:ilvl w:val="1"/>
          <w:numId w:val="146"/>
        </w:numPr>
        <w:tabs>
          <w:tab w:val="left" w:pos="2639"/>
          <w:tab w:val="left" w:pos="2640"/>
        </w:tabs>
        <w:spacing w:line="242" w:lineRule="auto"/>
        <w:ind w:left="2640" w:right="1699"/>
        <w:rPr>
          <w:sz w:val="24"/>
        </w:rPr>
      </w:pPr>
      <w:r>
        <w:rPr>
          <w:sz w:val="24"/>
        </w:rPr>
        <w:t>it</w:t>
      </w:r>
      <w:r>
        <w:rPr>
          <w:spacing w:val="-3"/>
          <w:sz w:val="24"/>
        </w:rPr>
        <w:t xml:space="preserve"> </w:t>
      </w:r>
      <w:r>
        <w:rPr>
          <w:sz w:val="24"/>
        </w:rPr>
        <w:t>stops</w:t>
      </w:r>
      <w:r>
        <w:rPr>
          <w:spacing w:val="-5"/>
          <w:sz w:val="24"/>
        </w:rPr>
        <w:t xml:space="preserve"> </w:t>
      </w:r>
      <w:r>
        <w:rPr>
          <w:sz w:val="24"/>
        </w:rPr>
        <w:t>any</w:t>
      </w:r>
      <w:r>
        <w:rPr>
          <w:spacing w:val="-3"/>
          <w:sz w:val="24"/>
        </w:rPr>
        <w:t xml:space="preserve"> </w:t>
      </w:r>
      <w:r>
        <w:rPr>
          <w:sz w:val="24"/>
        </w:rPr>
        <w:t>doctors</w:t>
      </w:r>
      <w:r>
        <w:rPr>
          <w:spacing w:val="-5"/>
          <w:sz w:val="24"/>
        </w:rPr>
        <w:t xml:space="preserve"> </w:t>
      </w:r>
      <w:r>
        <w:rPr>
          <w:sz w:val="24"/>
        </w:rPr>
        <w:t>from</w:t>
      </w:r>
      <w:r>
        <w:rPr>
          <w:spacing w:val="-3"/>
          <w:sz w:val="24"/>
        </w:rPr>
        <w:t xml:space="preserve"> </w:t>
      </w:r>
      <w:r>
        <w:rPr>
          <w:sz w:val="24"/>
        </w:rPr>
        <w:t>going</w:t>
      </w:r>
      <w:r>
        <w:rPr>
          <w:spacing w:val="-3"/>
          <w:sz w:val="24"/>
        </w:rPr>
        <w:t xml:space="preserve"> </w:t>
      </w:r>
      <w:r>
        <w:rPr>
          <w:sz w:val="24"/>
        </w:rPr>
        <w:t>against</w:t>
      </w:r>
      <w:r>
        <w:rPr>
          <w:spacing w:val="-3"/>
          <w:sz w:val="24"/>
        </w:rPr>
        <w:t xml:space="preserve"> </w:t>
      </w:r>
      <w:proofErr w:type="spellStart"/>
      <w:proofErr w:type="gramStart"/>
      <w:r>
        <w:rPr>
          <w:sz w:val="24"/>
        </w:rPr>
        <w:t>your</w:t>
      </w:r>
      <w:proofErr w:type="spellEnd"/>
      <w:r>
        <w:rPr>
          <w:spacing w:val="-6"/>
          <w:sz w:val="24"/>
        </w:rPr>
        <w:t xml:space="preserve"> </w:t>
      </w:r>
      <w:r>
        <w:rPr>
          <w:sz w:val="24"/>
        </w:rPr>
        <w:t>the</w:t>
      </w:r>
      <w:proofErr w:type="gramEnd"/>
      <w:r>
        <w:rPr>
          <w:spacing w:val="-4"/>
          <w:sz w:val="24"/>
        </w:rPr>
        <w:t xml:space="preserve"> </w:t>
      </w:r>
      <w:r>
        <w:rPr>
          <w:sz w:val="24"/>
        </w:rPr>
        <w:t>decision</w:t>
      </w:r>
      <w:r>
        <w:rPr>
          <w:spacing w:val="-3"/>
          <w:sz w:val="24"/>
        </w:rPr>
        <w:t xml:space="preserve"> </w:t>
      </w:r>
      <w:r>
        <w:rPr>
          <w:sz w:val="24"/>
        </w:rPr>
        <w:t>you</w:t>
      </w:r>
      <w:r>
        <w:rPr>
          <w:spacing w:val="-3"/>
          <w:sz w:val="24"/>
        </w:rPr>
        <w:t xml:space="preserve"> </w:t>
      </w:r>
      <w:r>
        <w:rPr>
          <w:sz w:val="24"/>
        </w:rPr>
        <w:t>decided</w:t>
      </w:r>
      <w:r>
        <w:rPr>
          <w:spacing w:val="-3"/>
          <w:sz w:val="24"/>
        </w:rPr>
        <w:t xml:space="preserve"> </w:t>
      </w:r>
      <w:r>
        <w:rPr>
          <w:sz w:val="24"/>
        </w:rPr>
        <w:t>in</w:t>
      </w:r>
      <w:r>
        <w:rPr>
          <w:spacing w:val="-3"/>
          <w:sz w:val="24"/>
        </w:rPr>
        <w:t xml:space="preserve"> </w:t>
      </w:r>
      <w:r>
        <w:rPr>
          <w:sz w:val="24"/>
        </w:rPr>
        <w:t xml:space="preserve">your </w:t>
      </w:r>
      <w:r>
        <w:rPr>
          <w:spacing w:val="-2"/>
          <w:sz w:val="24"/>
        </w:rPr>
        <w:t>declaration.</w:t>
      </w:r>
    </w:p>
    <w:p w14:paraId="5B799746" w14:textId="77777777" w:rsidR="00661A14" w:rsidRDefault="00661A14">
      <w:pPr>
        <w:spacing w:line="242" w:lineRule="auto"/>
        <w:rPr>
          <w:sz w:val="24"/>
        </w:rPr>
        <w:sectPr w:rsidR="00661A14">
          <w:pgSz w:w="12240" w:h="15840"/>
          <w:pgMar w:top="1360" w:right="240" w:bottom="980" w:left="240" w:header="0" w:footer="787" w:gutter="0"/>
          <w:cols w:space="720"/>
        </w:sectPr>
      </w:pPr>
    </w:p>
    <w:p w14:paraId="62AD3796" w14:textId="77777777" w:rsidR="00661A14" w:rsidRDefault="002B79AE">
      <w:pPr>
        <w:pStyle w:val="ListParagraph"/>
        <w:numPr>
          <w:ilvl w:val="0"/>
          <w:numId w:val="146"/>
        </w:numPr>
        <w:tabs>
          <w:tab w:val="left" w:pos="1925"/>
        </w:tabs>
        <w:spacing w:before="79" w:line="237" w:lineRule="auto"/>
        <w:ind w:left="1560" w:right="2180" w:firstLine="124"/>
        <w:rPr>
          <w:sz w:val="24"/>
        </w:rPr>
      </w:pPr>
      <w:r>
        <w:rPr>
          <w:sz w:val="24"/>
        </w:rPr>
        <w:lastRenderedPageBreak/>
        <w:t>Before</w:t>
      </w:r>
      <w:r>
        <w:rPr>
          <w:spacing w:val="-7"/>
          <w:sz w:val="24"/>
        </w:rPr>
        <w:t xml:space="preserve"> </w:t>
      </w:r>
      <w:r>
        <w:rPr>
          <w:sz w:val="24"/>
        </w:rPr>
        <w:t>you</w:t>
      </w:r>
      <w:r>
        <w:rPr>
          <w:spacing w:val="-1"/>
          <w:sz w:val="24"/>
        </w:rPr>
        <w:t xml:space="preserve"> </w:t>
      </w:r>
      <w:r>
        <w:rPr>
          <w:sz w:val="24"/>
        </w:rPr>
        <w:t>die,</w:t>
      </w:r>
      <w:r>
        <w:rPr>
          <w:spacing w:val="-3"/>
          <w:sz w:val="24"/>
        </w:rPr>
        <w:t xml:space="preserve"> </w:t>
      </w:r>
      <w:r>
        <w:rPr>
          <w:sz w:val="24"/>
        </w:rPr>
        <w:t>why</w:t>
      </w:r>
      <w:r>
        <w:rPr>
          <w:spacing w:val="-1"/>
          <w:sz w:val="24"/>
        </w:rPr>
        <w:t xml:space="preserve"> </w:t>
      </w:r>
      <w:r>
        <w:rPr>
          <w:sz w:val="24"/>
        </w:rPr>
        <w:t>is</w:t>
      </w:r>
      <w:r>
        <w:rPr>
          <w:spacing w:val="-8"/>
          <w:sz w:val="24"/>
        </w:rPr>
        <w:t xml:space="preserve"> </w:t>
      </w:r>
      <w:r>
        <w:rPr>
          <w:sz w:val="24"/>
        </w:rPr>
        <w:t>it</w:t>
      </w:r>
      <w:r>
        <w:rPr>
          <w:spacing w:val="-1"/>
          <w:sz w:val="24"/>
        </w:rPr>
        <w:t xml:space="preserve"> </w:t>
      </w:r>
      <w:r>
        <w:rPr>
          <w:sz w:val="24"/>
        </w:rPr>
        <w:t>important</w:t>
      </w:r>
      <w:r>
        <w:rPr>
          <w:spacing w:val="-5"/>
          <w:sz w:val="24"/>
        </w:rPr>
        <w:t xml:space="preserve"> </w:t>
      </w:r>
      <w:r>
        <w:rPr>
          <w:sz w:val="24"/>
        </w:rPr>
        <w:t>for</w:t>
      </w:r>
      <w:r>
        <w:rPr>
          <w:spacing w:val="-4"/>
          <w:sz w:val="24"/>
        </w:rPr>
        <w:t xml:space="preserve"> </w:t>
      </w:r>
      <w:r>
        <w:rPr>
          <w:sz w:val="24"/>
        </w:rPr>
        <w:t>you</w:t>
      </w:r>
      <w:r>
        <w:rPr>
          <w:spacing w:val="-1"/>
          <w:sz w:val="24"/>
        </w:rPr>
        <w:t xml:space="preserve"> </w:t>
      </w:r>
      <w:r>
        <w:rPr>
          <w:sz w:val="24"/>
        </w:rPr>
        <w:t>to</w:t>
      </w:r>
      <w:r>
        <w:rPr>
          <w:spacing w:val="-6"/>
          <w:sz w:val="24"/>
        </w:rPr>
        <w:t xml:space="preserve"> </w:t>
      </w:r>
      <w:r>
        <w:rPr>
          <w:sz w:val="24"/>
        </w:rPr>
        <w:t>put</w:t>
      </w:r>
      <w:r>
        <w:rPr>
          <w:spacing w:val="-1"/>
          <w:sz w:val="24"/>
        </w:rPr>
        <w:t xml:space="preserve"> </w:t>
      </w:r>
      <w:r>
        <w:rPr>
          <w:sz w:val="24"/>
        </w:rPr>
        <w:t>in</w:t>
      </w:r>
      <w:r>
        <w:rPr>
          <w:spacing w:val="-1"/>
          <w:sz w:val="24"/>
        </w:rPr>
        <w:t xml:space="preserve"> </w:t>
      </w:r>
      <w:r>
        <w:rPr>
          <w:sz w:val="24"/>
        </w:rPr>
        <w:t>writing</w:t>
      </w:r>
      <w:r>
        <w:rPr>
          <w:spacing w:val="-1"/>
          <w:sz w:val="24"/>
        </w:rPr>
        <w:t xml:space="preserve"> </w:t>
      </w:r>
      <w:r>
        <w:rPr>
          <w:sz w:val="24"/>
        </w:rPr>
        <w:t>how</w:t>
      </w:r>
      <w:r>
        <w:rPr>
          <w:spacing w:val="-6"/>
          <w:sz w:val="24"/>
        </w:rPr>
        <w:t xml:space="preserve"> </w:t>
      </w:r>
      <w:r>
        <w:rPr>
          <w:sz w:val="24"/>
        </w:rPr>
        <w:t>you</w:t>
      </w:r>
      <w:r>
        <w:rPr>
          <w:spacing w:val="-1"/>
          <w:sz w:val="24"/>
        </w:rPr>
        <w:t xml:space="preserve"> </w:t>
      </w:r>
      <w:r>
        <w:rPr>
          <w:sz w:val="24"/>
        </w:rPr>
        <w:t>want</w:t>
      </w:r>
      <w:r>
        <w:rPr>
          <w:spacing w:val="-5"/>
          <w:sz w:val="24"/>
        </w:rPr>
        <w:t xml:space="preserve"> </w:t>
      </w:r>
      <w:r>
        <w:rPr>
          <w:sz w:val="24"/>
        </w:rPr>
        <w:t xml:space="preserve">your funeral to be or </w:t>
      </w:r>
      <w:proofErr w:type="gramStart"/>
      <w:r>
        <w:rPr>
          <w:sz w:val="24"/>
        </w:rPr>
        <w:t>whether or not</w:t>
      </w:r>
      <w:proofErr w:type="gramEnd"/>
      <w:r>
        <w:rPr>
          <w:sz w:val="24"/>
        </w:rPr>
        <w:t xml:space="preserve"> you want to donate your organs?</w:t>
      </w:r>
    </w:p>
    <w:p w14:paraId="2A3A698F" w14:textId="77777777" w:rsidR="00661A14" w:rsidRDefault="00661A14">
      <w:pPr>
        <w:pStyle w:val="BodyText"/>
      </w:pPr>
    </w:p>
    <w:p w14:paraId="1DF0544A" w14:textId="77777777" w:rsidR="00661A14" w:rsidRDefault="002B79AE">
      <w:pPr>
        <w:pStyle w:val="ListParagraph"/>
        <w:numPr>
          <w:ilvl w:val="1"/>
          <w:numId w:val="146"/>
        </w:numPr>
        <w:tabs>
          <w:tab w:val="left" w:pos="2702"/>
          <w:tab w:val="left" w:pos="2703"/>
        </w:tabs>
        <w:spacing w:before="1"/>
        <w:ind w:left="2702" w:hanging="361"/>
        <w:rPr>
          <w:sz w:val="24"/>
        </w:rPr>
      </w:pPr>
      <w:proofErr w:type="gramStart"/>
      <w:r>
        <w:rPr>
          <w:sz w:val="24"/>
        </w:rPr>
        <w:t>so</w:t>
      </w:r>
      <w:proofErr w:type="gramEnd"/>
      <w:r>
        <w:rPr>
          <w:spacing w:val="-2"/>
          <w:sz w:val="24"/>
        </w:rPr>
        <w:t xml:space="preserve"> </w:t>
      </w:r>
      <w:r>
        <w:rPr>
          <w:sz w:val="24"/>
        </w:rPr>
        <w:t>your</w:t>
      </w:r>
      <w:r>
        <w:rPr>
          <w:spacing w:val="2"/>
          <w:sz w:val="24"/>
        </w:rPr>
        <w:t xml:space="preserve"> </w:t>
      </w:r>
      <w:r>
        <w:rPr>
          <w:sz w:val="24"/>
        </w:rPr>
        <w:t>loved ones</w:t>
      </w:r>
      <w:r>
        <w:rPr>
          <w:spacing w:val="-2"/>
          <w:sz w:val="24"/>
        </w:rPr>
        <w:t xml:space="preserve"> </w:t>
      </w:r>
      <w:r>
        <w:rPr>
          <w:sz w:val="24"/>
        </w:rPr>
        <w:t>doesn’t</w:t>
      </w:r>
      <w:r>
        <w:rPr>
          <w:spacing w:val="-3"/>
          <w:sz w:val="24"/>
        </w:rPr>
        <w:t xml:space="preserve"> </w:t>
      </w:r>
      <w:r>
        <w:rPr>
          <w:sz w:val="24"/>
        </w:rPr>
        <w:t>have</w:t>
      </w:r>
      <w:r>
        <w:rPr>
          <w:spacing w:val="-1"/>
          <w:sz w:val="24"/>
        </w:rPr>
        <w:t xml:space="preserve"> </w:t>
      </w:r>
      <w:r>
        <w:rPr>
          <w:sz w:val="24"/>
        </w:rPr>
        <w:t>to make</w:t>
      </w:r>
      <w:r>
        <w:rPr>
          <w:spacing w:val="-6"/>
          <w:sz w:val="24"/>
        </w:rPr>
        <w:t xml:space="preserve"> </w:t>
      </w:r>
      <w:r>
        <w:rPr>
          <w:sz w:val="24"/>
        </w:rPr>
        <w:t>those hard decisions</w:t>
      </w:r>
      <w:r>
        <w:rPr>
          <w:spacing w:val="-2"/>
          <w:sz w:val="24"/>
        </w:rPr>
        <w:t xml:space="preserve"> </w:t>
      </w:r>
      <w:r>
        <w:rPr>
          <w:sz w:val="24"/>
        </w:rPr>
        <w:t>on your</w:t>
      </w:r>
      <w:r>
        <w:rPr>
          <w:spacing w:val="3"/>
          <w:sz w:val="24"/>
        </w:rPr>
        <w:t xml:space="preserve"> </w:t>
      </w:r>
      <w:r>
        <w:rPr>
          <w:spacing w:val="-2"/>
          <w:sz w:val="24"/>
        </w:rPr>
        <w:t>behalf.</w:t>
      </w:r>
    </w:p>
    <w:p w14:paraId="27DE5D59" w14:textId="77777777" w:rsidR="00661A14" w:rsidRDefault="00661A14">
      <w:pPr>
        <w:pStyle w:val="BodyText"/>
        <w:rPr>
          <w:sz w:val="26"/>
        </w:rPr>
      </w:pPr>
    </w:p>
    <w:p w14:paraId="18AFD73B" w14:textId="77777777" w:rsidR="00661A14" w:rsidRDefault="00661A14">
      <w:pPr>
        <w:pStyle w:val="BodyText"/>
        <w:rPr>
          <w:sz w:val="26"/>
        </w:rPr>
      </w:pPr>
    </w:p>
    <w:p w14:paraId="2CE0B93E" w14:textId="77777777" w:rsidR="00661A14" w:rsidRDefault="00661A14">
      <w:pPr>
        <w:pStyle w:val="BodyText"/>
        <w:rPr>
          <w:sz w:val="26"/>
        </w:rPr>
      </w:pPr>
    </w:p>
    <w:p w14:paraId="442F4BF3" w14:textId="77777777" w:rsidR="00661A14" w:rsidRDefault="00661A14">
      <w:pPr>
        <w:pStyle w:val="BodyText"/>
        <w:rPr>
          <w:sz w:val="26"/>
        </w:rPr>
      </w:pPr>
    </w:p>
    <w:p w14:paraId="65818D9B" w14:textId="77777777" w:rsidR="00661A14" w:rsidRDefault="00661A14">
      <w:pPr>
        <w:pStyle w:val="BodyText"/>
        <w:rPr>
          <w:sz w:val="26"/>
        </w:rPr>
      </w:pPr>
    </w:p>
    <w:p w14:paraId="36225577" w14:textId="77777777" w:rsidR="00661A14" w:rsidRDefault="002B79AE">
      <w:pPr>
        <w:pStyle w:val="Heading5"/>
        <w:spacing w:before="163"/>
        <w:ind w:left="401" w:right="402"/>
        <w:jc w:val="center"/>
      </w:pPr>
      <w:r>
        <w:rPr>
          <w:spacing w:val="-2"/>
        </w:rPr>
        <w:t>Finally!!</w:t>
      </w:r>
    </w:p>
    <w:p w14:paraId="5E358E1F" w14:textId="77777777" w:rsidR="00661A14" w:rsidRDefault="00661A14">
      <w:pPr>
        <w:pStyle w:val="BodyText"/>
        <w:rPr>
          <w:b/>
        </w:rPr>
      </w:pPr>
    </w:p>
    <w:p w14:paraId="479A1793" w14:textId="77777777" w:rsidR="00661A14" w:rsidRDefault="002B79AE">
      <w:pPr>
        <w:pStyle w:val="ListParagraph"/>
        <w:numPr>
          <w:ilvl w:val="0"/>
          <w:numId w:val="145"/>
        </w:numPr>
        <w:tabs>
          <w:tab w:val="left" w:pos="1925"/>
        </w:tabs>
        <w:ind w:hanging="241"/>
        <w:rPr>
          <w:sz w:val="24"/>
        </w:rPr>
      </w:pPr>
      <w:r>
        <w:rPr>
          <w:sz w:val="24"/>
        </w:rPr>
        <w:t>What</w:t>
      </w:r>
      <w:r>
        <w:rPr>
          <w:spacing w:val="-3"/>
          <w:sz w:val="24"/>
        </w:rPr>
        <w:t xml:space="preserve"> </w:t>
      </w:r>
      <w:r>
        <w:rPr>
          <w:sz w:val="24"/>
        </w:rPr>
        <w:t>is</w:t>
      </w:r>
      <w:r>
        <w:rPr>
          <w:spacing w:val="-7"/>
          <w:sz w:val="24"/>
        </w:rPr>
        <w:t xml:space="preserve"> </w:t>
      </w:r>
      <w:r>
        <w:rPr>
          <w:sz w:val="24"/>
        </w:rPr>
        <w:t>the</w:t>
      </w:r>
      <w:r>
        <w:rPr>
          <w:spacing w:val="-1"/>
          <w:sz w:val="24"/>
        </w:rPr>
        <w:t xml:space="preserve"> </w:t>
      </w:r>
      <w:r>
        <w:rPr>
          <w:sz w:val="24"/>
        </w:rPr>
        <w:t>overall</w:t>
      </w:r>
      <w:r>
        <w:rPr>
          <w:spacing w:val="-4"/>
          <w:sz w:val="24"/>
        </w:rPr>
        <w:t xml:space="preserve"> </w:t>
      </w:r>
      <w:r>
        <w:rPr>
          <w:sz w:val="24"/>
        </w:rPr>
        <w:t>importance</w:t>
      </w:r>
      <w:r>
        <w:rPr>
          <w:spacing w:val="-2"/>
          <w:sz w:val="24"/>
        </w:rPr>
        <w:t xml:space="preserve"> </w:t>
      </w:r>
      <w:r>
        <w:rPr>
          <w:sz w:val="24"/>
        </w:rPr>
        <w:t>of</w:t>
      </w:r>
      <w:r>
        <w:rPr>
          <w:spacing w:val="2"/>
          <w:sz w:val="24"/>
        </w:rPr>
        <w:t xml:space="preserve"> </w:t>
      </w:r>
      <w:r>
        <w:rPr>
          <w:sz w:val="24"/>
        </w:rPr>
        <w:t>having</w:t>
      </w:r>
      <w:r>
        <w:rPr>
          <w:spacing w:val="-5"/>
          <w:sz w:val="24"/>
        </w:rPr>
        <w:t xml:space="preserve"> </w:t>
      </w:r>
      <w:r>
        <w:rPr>
          <w:sz w:val="24"/>
        </w:rPr>
        <w:t xml:space="preserve">financial </w:t>
      </w:r>
      <w:r>
        <w:rPr>
          <w:spacing w:val="-2"/>
          <w:sz w:val="24"/>
        </w:rPr>
        <w:t>literacy?</w:t>
      </w:r>
    </w:p>
    <w:p w14:paraId="7D8733D9" w14:textId="77777777" w:rsidR="00661A14" w:rsidRDefault="00661A14">
      <w:pPr>
        <w:pStyle w:val="BodyText"/>
      </w:pPr>
    </w:p>
    <w:p w14:paraId="46DCF6AE" w14:textId="77777777" w:rsidR="00661A14" w:rsidRDefault="002B79AE">
      <w:pPr>
        <w:pStyle w:val="BodyText"/>
        <w:ind w:left="2702" w:right="2000" w:hanging="360"/>
        <w:jc w:val="both"/>
      </w:pPr>
      <w:r>
        <w:t>-</w:t>
      </w:r>
      <w:r>
        <w:rPr>
          <w:spacing w:val="80"/>
          <w:w w:val="150"/>
        </w:rPr>
        <w:t xml:space="preserve"> </w:t>
      </w:r>
      <w:proofErr w:type="gramStart"/>
      <w:r>
        <w:t>so</w:t>
      </w:r>
      <w:proofErr w:type="gramEnd"/>
      <w:r>
        <w:rPr>
          <w:spacing w:val="-1"/>
        </w:rPr>
        <w:t xml:space="preserve"> </w:t>
      </w:r>
      <w:r>
        <w:t>you’ll</w:t>
      </w:r>
      <w:r>
        <w:rPr>
          <w:spacing w:val="-1"/>
        </w:rPr>
        <w:t xml:space="preserve"> </w:t>
      </w:r>
      <w:r>
        <w:t>know</w:t>
      </w:r>
      <w:r>
        <w:rPr>
          <w:spacing w:val="-6"/>
        </w:rPr>
        <w:t xml:space="preserve"> </w:t>
      </w:r>
      <w:r>
        <w:t>how</w:t>
      </w:r>
      <w:r>
        <w:rPr>
          <w:spacing w:val="-2"/>
        </w:rPr>
        <w:t xml:space="preserve"> </w:t>
      </w:r>
      <w:r>
        <w:t>to</w:t>
      </w:r>
      <w:r>
        <w:rPr>
          <w:spacing w:val="-6"/>
        </w:rPr>
        <w:t xml:space="preserve"> </w:t>
      </w:r>
      <w:r>
        <w:t>move</w:t>
      </w:r>
      <w:r>
        <w:rPr>
          <w:spacing w:val="-2"/>
        </w:rPr>
        <w:t xml:space="preserve"> </w:t>
      </w:r>
      <w:r>
        <w:t>with</w:t>
      </w:r>
      <w:r>
        <w:rPr>
          <w:spacing w:val="-6"/>
        </w:rPr>
        <w:t xml:space="preserve"> </w:t>
      </w:r>
      <w:r>
        <w:t>your</w:t>
      </w:r>
      <w:r>
        <w:rPr>
          <w:spacing w:val="-4"/>
        </w:rPr>
        <w:t xml:space="preserve"> </w:t>
      </w:r>
      <w:r>
        <w:t>money,</w:t>
      </w:r>
      <w:r>
        <w:rPr>
          <w:spacing w:val="-3"/>
        </w:rPr>
        <w:t xml:space="preserve"> </w:t>
      </w:r>
      <w:r>
        <w:t>learn</w:t>
      </w:r>
      <w:r>
        <w:rPr>
          <w:spacing w:val="-1"/>
        </w:rPr>
        <w:t xml:space="preserve"> </w:t>
      </w:r>
      <w:r>
        <w:t>different</w:t>
      </w:r>
      <w:r>
        <w:rPr>
          <w:spacing w:val="-1"/>
        </w:rPr>
        <w:t xml:space="preserve"> </w:t>
      </w:r>
      <w:r>
        <w:t>investment strategies, have</w:t>
      </w:r>
      <w:r>
        <w:rPr>
          <w:spacing w:val="-3"/>
        </w:rPr>
        <w:t xml:space="preserve"> </w:t>
      </w:r>
      <w:r>
        <w:t>less</w:t>
      </w:r>
      <w:r>
        <w:rPr>
          <w:spacing w:val="-4"/>
        </w:rPr>
        <w:t xml:space="preserve"> </w:t>
      </w:r>
      <w:r>
        <w:t>investment</w:t>
      </w:r>
      <w:r>
        <w:rPr>
          <w:spacing w:val="-2"/>
        </w:rPr>
        <w:t xml:space="preserve"> </w:t>
      </w:r>
      <w:r>
        <w:t>risk, and</w:t>
      </w:r>
      <w:r>
        <w:rPr>
          <w:spacing w:val="-2"/>
        </w:rPr>
        <w:t xml:space="preserve"> </w:t>
      </w:r>
      <w:r>
        <w:t>being</w:t>
      </w:r>
      <w:r>
        <w:rPr>
          <w:spacing w:val="-6"/>
        </w:rPr>
        <w:t xml:space="preserve"> </w:t>
      </w:r>
      <w:r>
        <w:t>able</w:t>
      </w:r>
      <w:r>
        <w:rPr>
          <w:spacing w:val="-3"/>
        </w:rPr>
        <w:t xml:space="preserve"> </w:t>
      </w:r>
      <w:r>
        <w:t>to</w:t>
      </w:r>
      <w:r>
        <w:rPr>
          <w:spacing w:val="-2"/>
        </w:rPr>
        <w:t xml:space="preserve"> </w:t>
      </w:r>
      <w:r>
        <w:t>protect</w:t>
      </w:r>
      <w:r>
        <w:rPr>
          <w:spacing w:val="-5"/>
        </w:rPr>
        <w:t xml:space="preserve"> </w:t>
      </w:r>
      <w:r>
        <w:t>all</w:t>
      </w:r>
      <w:r>
        <w:rPr>
          <w:spacing w:val="-2"/>
        </w:rPr>
        <w:t xml:space="preserve"> </w:t>
      </w:r>
      <w:r>
        <w:t>of</w:t>
      </w:r>
      <w:r>
        <w:rPr>
          <w:spacing w:val="40"/>
        </w:rPr>
        <w:t xml:space="preserve"> </w:t>
      </w:r>
      <w:r>
        <w:t>your finances, property and assets.</w:t>
      </w:r>
    </w:p>
    <w:p w14:paraId="25F04BF3" w14:textId="77777777" w:rsidR="00661A14" w:rsidRDefault="00661A14">
      <w:pPr>
        <w:jc w:val="both"/>
        <w:sectPr w:rsidR="00661A14">
          <w:pgSz w:w="12240" w:h="15840"/>
          <w:pgMar w:top="1360" w:right="240" w:bottom="980" w:left="240" w:header="0" w:footer="787" w:gutter="0"/>
          <w:cols w:space="720"/>
        </w:sectPr>
      </w:pPr>
    </w:p>
    <w:p w14:paraId="0E9E81D9" w14:textId="77777777" w:rsidR="00661A14" w:rsidRDefault="00661A14">
      <w:pPr>
        <w:pStyle w:val="BodyText"/>
        <w:rPr>
          <w:sz w:val="20"/>
        </w:rPr>
      </w:pPr>
    </w:p>
    <w:p w14:paraId="71E809C4" w14:textId="77777777" w:rsidR="00661A14" w:rsidRDefault="00661A14">
      <w:pPr>
        <w:pStyle w:val="BodyText"/>
        <w:rPr>
          <w:sz w:val="20"/>
        </w:rPr>
      </w:pPr>
    </w:p>
    <w:p w14:paraId="6DCB9D49" w14:textId="77777777" w:rsidR="00661A14" w:rsidRDefault="00661A14">
      <w:pPr>
        <w:pStyle w:val="BodyText"/>
        <w:rPr>
          <w:sz w:val="20"/>
        </w:rPr>
      </w:pPr>
    </w:p>
    <w:p w14:paraId="375DE7BD" w14:textId="77777777" w:rsidR="00661A14" w:rsidRDefault="00661A14">
      <w:pPr>
        <w:pStyle w:val="BodyText"/>
        <w:rPr>
          <w:sz w:val="20"/>
        </w:rPr>
      </w:pPr>
    </w:p>
    <w:p w14:paraId="28901EFE" w14:textId="77777777" w:rsidR="00661A14" w:rsidRDefault="00661A14">
      <w:pPr>
        <w:pStyle w:val="BodyText"/>
        <w:rPr>
          <w:sz w:val="20"/>
        </w:rPr>
      </w:pPr>
    </w:p>
    <w:p w14:paraId="3C01CE3D" w14:textId="77777777" w:rsidR="00661A14" w:rsidRDefault="00661A14">
      <w:pPr>
        <w:pStyle w:val="BodyText"/>
        <w:rPr>
          <w:sz w:val="20"/>
        </w:rPr>
      </w:pPr>
    </w:p>
    <w:p w14:paraId="2C51DD71" w14:textId="77777777" w:rsidR="00661A14" w:rsidRDefault="00661A14">
      <w:pPr>
        <w:pStyle w:val="BodyText"/>
        <w:rPr>
          <w:sz w:val="20"/>
        </w:rPr>
      </w:pPr>
    </w:p>
    <w:p w14:paraId="5BA90560" w14:textId="77777777" w:rsidR="00661A14" w:rsidRDefault="00661A14">
      <w:pPr>
        <w:pStyle w:val="BodyText"/>
        <w:rPr>
          <w:sz w:val="20"/>
        </w:rPr>
      </w:pPr>
    </w:p>
    <w:p w14:paraId="7E401F18" w14:textId="77777777" w:rsidR="00661A14" w:rsidRDefault="00661A14">
      <w:pPr>
        <w:pStyle w:val="BodyText"/>
        <w:rPr>
          <w:sz w:val="20"/>
        </w:rPr>
      </w:pPr>
    </w:p>
    <w:p w14:paraId="7CF5D925" w14:textId="77777777" w:rsidR="00661A14" w:rsidRDefault="00661A14">
      <w:pPr>
        <w:pStyle w:val="BodyText"/>
        <w:rPr>
          <w:sz w:val="20"/>
        </w:rPr>
      </w:pPr>
    </w:p>
    <w:p w14:paraId="7E986356" w14:textId="77777777" w:rsidR="00661A14" w:rsidRDefault="00661A14">
      <w:pPr>
        <w:pStyle w:val="BodyText"/>
        <w:spacing w:before="3"/>
        <w:rPr>
          <w:sz w:val="26"/>
        </w:rPr>
      </w:pPr>
    </w:p>
    <w:p w14:paraId="3727E709" w14:textId="77777777" w:rsidR="00661A14" w:rsidRDefault="002B79AE">
      <w:pPr>
        <w:pStyle w:val="Title"/>
      </w:pPr>
      <w:bookmarkStart w:id="4" w:name="Financial_Cover"/>
      <w:bookmarkEnd w:id="4"/>
      <w:r>
        <w:rPr>
          <w:spacing w:val="-2"/>
        </w:rPr>
        <w:t xml:space="preserve">Financial Literacy </w:t>
      </w:r>
      <w:bookmarkStart w:id="5" w:name="Workshop"/>
      <w:bookmarkEnd w:id="5"/>
      <w:r>
        <w:rPr>
          <w:spacing w:val="-2"/>
        </w:rPr>
        <w:t>Workshop</w:t>
      </w:r>
    </w:p>
    <w:p w14:paraId="10D70370" w14:textId="77777777" w:rsidR="00661A14" w:rsidRDefault="00661A14">
      <w:pPr>
        <w:sectPr w:rsidR="00661A14">
          <w:footerReference w:type="default" r:id="rId31"/>
          <w:pgSz w:w="12240" w:h="15840"/>
          <w:pgMar w:top="1500" w:right="240" w:bottom="280" w:left="240" w:header="0" w:footer="0" w:gutter="0"/>
          <w:pgBorders w:offsetFrom="page">
            <w:top w:val="single" w:sz="48" w:space="24" w:color="000000"/>
            <w:left w:val="single" w:sz="48" w:space="24" w:color="000000"/>
            <w:bottom w:val="single" w:sz="48" w:space="24" w:color="000000"/>
            <w:right w:val="single" w:sz="48" w:space="24" w:color="000000"/>
          </w:pgBorders>
          <w:cols w:space="720"/>
        </w:sectPr>
      </w:pPr>
    </w:p>
    <w:p w14:paraId="23AB97E3" w14:textId="77777777" w:rsidR="00661A14" w:rsidRDefault="002B79AE">
      <w:pPr>
        <w:pStyle w:val="Heading1"/>
        <w:ind w:left="400"/>
      </w:pPr>
      <w:bookmarkStart w:id="6" w:name="Financial_Literacy_CONTENTS"/>
      <w:bookmarkEnd w:id="6"/>
      <w:r>
        <w:lastRenderedPageBreak/>
        <w:t>Financial</w:t>
      </w:r>
      <w:r>
        <w:rPr>
          <w:spacing w:val="-21"/>
        </w:rPr>
        <w:t xml:space="preserve"> </w:t>
      </w:r>
      <w:r>
        <w:rPr>
          <w:spacing w:val="-2"/>
        </w:rPr>
        <w:t>Literacy</w:t>
      </w:r>
    </w:p>
    <w:p w14:paraId="08EE9BC9" w14:textId="77777777" w:rsidR="00661A14" w:rsidRDefault="002B79AE">
      <w:pPr>
        <w:pStyle w:val="Heading2"/>
        <w:spacing w:before="274"/>
        <w:ind w:left="397"/>
        <w:rPr>
          <w:rFonts w:ascii="Cambria"/>
        </w:rPr>
      </w:pPr>
      <w:bookmarkStart w:id="7" w:name="CONTENTS"/>
      <w:bookmarkEnd w:id="7"/>
      <w:r>
        <w:rPr>
          <w:rFonts w:ascii="Cambria"/>
          <w:spacing w:val="-2"/>
        </w:rPr>
        <w:t>CONTENTS</w:t>
      </w:r>
    </w:p>
    <w:p w14:paraId="44DB29F6" w14:textId="77777777" w:rsidR="00661A14" w:rsidRDefault="002B79AE">
      <w:pPr>
        <w:pStyle w:val="ListParagraph"/>
        <w:numPr>
          <w:ilvl w:val="1"/>
          <w:numId w:val="145"/>
        </w:numPr>
        <w:tabs>
          <w:tab w:val="left" w:pos="2640"/>
        </w:tabs>
        <w:spacing w:before="278"/>
        <w:rPr>
          <w:rFonts w:ascii="Cambria"/>
          <w:sz w:val="28"/>
        </w:rPr>
      </w:pPr>
      <w:r>
        <w:rPr>
          <w:rFonts w:ascii="Cambria"/>
          <w:sz w:val="28"/>
        </w:rPr>
        <w:t>Financial</w:t>
      </w:r>
      <w:r>
        <w:rPr>
          <w:rFonts w:ascii="Cambria"/>
          <w:spacing w:val="-9"/>
          <w:sz w:val="28"/>
        </w:rPr>
        <w:t xml:space="preserve"> </w:t>
      </w:r>
      <w:r>
        <w:rPr>
          <w:rFonts w:ascii="Cambria"/>
          <w:sz w:val="28"/>
        </w:rPr>
        <w:t>Literacy</w:t>
      </w:r>
      <w:r>
        <w:rPr>
          <w:rFonts w:ascii="Cambria"/>
          <w:spacing w:val="-10"/>
          <w:sz w:val="28"/>
        </w:rPr>
        <w:t xml:space="preserve"> </w:t>
      </w:r>
      <w:r>
        <w:rPr>
          <w:rFonts w:ascii="Cambria"/>
          <w:spacing w:val="-2"/>
          <w:sz w:val="28"/>
        </w:rPr>
        <w:t>Curriculum</w:t>
      </w:r>
    </w:p>
    <w:p w14:paraId="26E5A832" w14:textId="77777777" w:rsidR="00661A14" w:rsidRDefault="00661A14">
      <w:pPr>
        <w:pStyle w:val="BodyText"/>
        <w:spacing w:before="8"/>
        <w:rPr>
          <w:rFonts w:ascii="Cambria"/>
          <w:sz w:val="27"/>
        </w:rPr>
      </w:pPr>
    </w:p>
    <w:p w14:paraId="53725A3C" w14:textId="77777777" w:rsidR="00661A14" w:rsidRDefault="002B79AE">
      <w:pPr>
        <w:pStyle w:val="ListParagraph"/>
        <w:numPr>
          <w:ilvl w:val="1"/>
          <w:numId w:val="145"/>
        </w:numPr>
        <w:tabs>
          <w:tab w:val="left" w:pos="2640"/>
        </w:tabs>
        <w:ind w:hanging="361"/>
        <w:rPr>
          <w:rFonts w:ascii="Cambria"/>
          <w:sz w:val="28"/>
        </w:rPr>
      </w:pPr>
      <w:r>
        <w:rPr>
          <w:rFonts w:ascii="Cambria"/>
          <w:spacing w:val="-2"/>
          <w:sz w:val="28"/>
        </w:rPr>
        <w:t>Video</w:t>
      </w:r>
    </w:p>
    <w:p w14:paraId="64FC81FE" w14:textId="77777777" w:rsidR="00661A14" w:rsidRDefault="00661A14">
      <w:pPr>
        <w:pStyle w:val="BodyText"/>
        <w:spacing w:before="1"/>
        <w:rPr>
          <w:rFonts w:ascii="Cambria"/>
          <w:sz w:val="28"/>
        </w:rPr>
      </w:pPr>
    </w:p>
    <w:p w14:paraId="4613D114" w14:textId="77777777" w:rsidR="00661A14" w:rsidRDefault="002B79AE">
      <w:pPr>
        <w:pStyle w:val="ListParagraph"/>
        <w:numPr>
          <w:ilvl w:val="1"/>
          <w:numId w:val="145"/>
        </w:numPr>
        <w:tabs>
          <w:tab w:val="left" w:pos="2640"/>
        </w:tabs>
        <w:ind w:hanging="361"/>
        <w:rPr>
          <w:rFonts w:ascii="Cambria"/>
          <w:sz w:val="28"/>
        </w:rPr>
      </w:pPr>
      <w:r>
        <w:rPr>
          <w:rFonts w:ascii="Cambria"/>
          <w:w w:val="95"/>
          <w:sz w:val="28"/>
        </w:rPr>
        <w:t>Graduation</w:t>
      </w:r>
      <w:r>
        <w:rPr>
          <w:rFonts w:ascii="Cambria"/>
          <w:spacing w:val="52"/>
          <w:sz w:val="28"/>
        </w:rPr>
        <w:t xml:space="preserve"> </w:t>
      </w:r>
      <w:r>
        <w:rPr>
          <w:rFonts w:ascii="Cambria"/>
          <w:spacing w:val="-2"/>
          <w:sz w:val="28"/>
        </w:rPr>
        <w:t>Photos</w:t>
      </w:r>
    </w:p>
    <w:p w14:paraId="0148C403" w14:textId="77777777" w:rsidR="00661A14" w:rsidRDefault="00661A14">
      <w:pPr>
        <w:pStyle w:val="BodyText"/>
        <w:spacing w:before="1"/>
        <w:rPr>
          <w:rFonts w:ascii="Cambria"/>
          <w:sz w:val="28"/>
        </w:rPr>
      </w:pPr>
    </w:p>
    <w:p w14:paraId="5F944F1A" w14:textId="77777777" w:rsidR="00661A14" w:rsidRDefault="002B79AE">
      <w:pPr>
        <w:pStyle w:val="ListParagraph"/>
        <w:numPr>
          <w:ilvl w:val="1"/>
          <w:numId w:val="145"/>
        </w:numPr>
        <w:tabs>
          <w:tab w:val="left" w:pos="2640"/>
        </w:tabs>
        <w:ind w:hanging="361"/>
        <w:rPr>
          <w:rFonts w:ascii="Cambria"/>
          <w:sz w:val="28"/>
        </w:rPr>
      </w:pPr>
      <w:r>
        <w:rPr>
          <w:rFonts w:ascii="Cambria"/>
          <w:w w:val="95"/>
          <w:sz w:val="28"/>
        </w:rPr>
        <w:t>Graduation</w:t>
      </w:r>
      <w:r>
        <w:rPr>
          <w:rFonts w:ascii="Cambria"/>
          <w:spacing w:val="52"/>
          <w:sz w:val="28"/>
        </w:rPr>
        <w:t xml:space="preserve"> </w:t>
      </w:r>
      <w:r>
        <w:rPr>
          <w:rFonts w:ascii="Cambria"/>
          <w:spacing w:val="-4"/>
          <w:sz w:val="28"/>
        </w:rPr>
        <w:t>List</w:t>
      </w:r>
    </w:p>
    <w:p w14:paraId="57AB7222" w14:textId="77777777" w:rsidR="00661A14" w:rsidRDefault="00661A14">
      <w:pPr>
        <w:pStyle w:val="BodyText"/>
        <w:spacing w:before="1"/>
        <w:rPr>
          <w:rFonts w:ascii="Cambria"/>
          <w:sz w:val="28"/>
        </w:rPr>
      </w:pPr>
    </w:p>
    <w:p w14:paraId="674677E9" w14:textId="77777777" w:rsidR="00661A14" w:rsidRDefault="002B79AE">
      <w:pPr>
        <w:pStyle w:val="ListParagraph"/>
        <w:numPr>
          <w:ilvl w:val="1"/>
          <w:numId w:val="145"/>
        </w:numPr>
        <w:tabs>
          <w:tab w:val="left" w:pos="2640"/>
        </w:tabs>
        <w:ind w:hanging="361"/>
        <w:rPr>
          <w:rFonts w:ascii="Cambria"/>
          <w:sz w:val="28"/>
        </w:rPr>
      </w:pPr>
      <w:r>
        <w:rPr>
          <w:rFonts w:ascii="Cambria"/>
          <w:sz w:val="28"/>
        </w:rPr>
        <w:t>The</w:t>
      </w:r>
      <w:r>
        <w:rPr>
          <w:rFonts w:ascii="Cambria"/>
          <w:spacing w:val="-7"/>
          <w:sz w:val="28"/>
        </w:rPr>
        <w:t xml:space="preserve"> </w:t>
      </w:r>
      <w:r>
        <w:rPr>
          <w:rFonts w:ascii="Cambria"/>
          <w:sz w:val="28"/>
        </w:rPr>
        <w:t>Pulse</w:t>
      </w:r>
      <w:r>
        <w:rPr>
          <w:rFonts w:ascii="Cambria"/>
          <w:spacing w:val="-7"/>
          <w:sz w:val="28"/>
        </w:rPr>
        <w:t xml:space="preserve"> </w:t>
      </w:r>
      <w:r>
        <w:rPr>
          <w:rFonts w:ascii="Cambria"/>
          <w:sz w:val="28"/>
        </w:rPr>
        <w:t>Newsletter</w:t>
      </w:r>
      <w:r>
        <w:rPr>
          <w:rFonts w:ascii="Cambria"/>
          <w:spacing w:val="-6"/>
          <w:sz w:val="28"/>
        </w:rPr>
        <w:t xml:space="preserve"> </w:t>
      </w:r>
      <w:r>
        <w:rPr>
          <w:rFonts w:ascii="Cambria"/>
          <w:sz w:val="28"/>
        </w:rPr>
        <w:t>of</w:t>
      </w:r>
      <w:r>
        <w:rPr>
          <w:rFonts w:ascii="Cambria"/>
          <w:spacing w:val="-5"/>
          <w:sz w:val="28"/>
        </w:rPr>
        <w:t xml:space="preserve"> </w:t>
      </w:r>
      <w:r>
        <w:rPr>
          <w:rFonts w:ascii="Cambria"/>
          <w:sz w:val="28"/>
        </w:rPr>
        <w:t>Uhuru</w:t>
      </w:r>
      <w:r>
        <w:rPr>
          <w:rFonts w:ascii="Cambria"/>
          <w:spacing w:val="-6"/>
          <w:sz w:val="28"/>
        </w:rPr>
        <w:t xml:space="preserve"> </w:t>
      </w:r>
      <w:proofErr w:type="spellStart"/>
      <w:r>
        <w:rPr>
          <w:rFonts w:ascii="Cambria"/>
          <w:sz w:val="28"/>
        </w:rPr>
        <w:t>SaSa</w:t>
      </w:r>
      <w:proofErr w:type="spellEnd"/>
      <w:r>
        <w:rPr>
          <w:rFonts w:ascii="Cambria"/>
          <w:spacing w:val="-7"/>
          <w:sz w:val="28"/>
        </w:rPr>
        <w:t xml:space="preserve"> </w:t>
      </w:r>
      <w:r>
        <w:rPr>
          <w:rFonts w:ascii="Cambria"/>
          <w:sz w:val="28"/>
        </w:rPr>
        <w:t>Cultural</w:t>
      </w:r>
      <w:r>
        <w:rPr>
          <w:rFonts w:ascii="Cambria"/>
          <w:spacing w:val="-5"/>
          <w:sz w:val="28"/>
        </w:rPr>
        <w:t xml:space="preserve"> </w:t>
      </w:r>
      <w:r>
        <w:rPr>
          <w:rFonts w:ascii="Cambria"/>
          <w:spacing w:val="-4"/>
          <w:sz w:val="28"/>
        </w:rPr>
        <w:t>Club</w:t>
      </w:r>
    </w:p>
    <w:p w14:paraId="157325A0" w14:textId="77777777" w:rsidR="00661A14" w:rsidRDefault="00661A14">
      <w:pPr>
        <w:pStyle w:val="BodyText"/>
        <w:spacing w:before="8"/>
        <w:rPr>
          <w:rFonts w:ascii="Cambria"/>
          <w:sz w:val="27"/>
        </w:rPr>
      </w:pPr>
    </w:p>
    <w:p w14:paraId="7D7727E3" w14:textId="77777777" w:rsidR="00661A14" w:rsidRDefault="002B79AE">
      <w:pPr>
        <w:pStyle w:val="ListParagraph"/>
        <w:numPr>
          <w:ilvl w:val="1"/>
          <w:numId w:val="145"/>
        </w:numPr>
        <w:tabs>
          <w:tab w:val="left" w:pos="2640"/>
        </w:tabs>
        <w:ind w:hanging="361"/>
        <w:rPr>
          <w:rFonts w:ascii="Cambria"/>
          <w:sz w:val="28"/>
        </w:rPr>
      </w:pPr>
      <w:r>
        <w:rPr>
          <w:rFonts w:ascii="Cambria"/>
          <w:sz w:val="28"/>
        </w:rPr>
        <w:t>Appreciation</w:t>
      </w:r>
      <w:r>
        <w:rPr>
          <w:rFonts w:ascii="Cambria"/>
          <w:spacing w:val="-12"/>
          <w:sz w:val="28"/>
        </w:rPr>
        <w:t xml:space="preserve"> </w:t>
      </w:r>
      <w:r>
        <w:rPr>
          <w:rFonts w:ascii="Cambria"/>
          <w:sz w:val="28"/>
        </w:rPr>
        <w:t>Certificate</w:t>
      </w:r>
      <w:r>
        <w:rPr>
          <w:rFonts w:ascii="Cambria"/>
          <w:spacing w:val="-10"/>
          <w:sz w:val="28"/>
        </w:rPr>
        <w:t xml:space="preserve"> </w:t>
      </w:r>
      <w:proofErr w:type="gramStart"/>
      <w:r>
        <w:rPr>
          <w:rFonts w:ascii="Cambria"/>
          <w:sz w:val="28"/>
        </w:rPr>
        <w:t>From</w:t>
      </w:r>
      <w:proofErr w:type="gramEnd"/>
      <w:r>
        <w:rPr>
          <w:rFonts w:ascii="Cambria"/>
          <w:spacing w:val="-11"/>
          <w:sz w:val="28"/>
        </w:rPr>
        <w:t xml:space="preserve"> </w:t>
      </w:r>
      <w:r>
        <w:rPr>
          <w:rFonts w:ascii="Cambria"/>
          <w:spacing w:val="-2"/>
          <w:sz w:val="28"/>
        </w:rPr>
        <w:t>Students</w:t>
      </w:r>
    </w:p>
    <w:p w14:paraId="5F423B94" w14:textId="77777777" w:rsidR="00661A14" w:rsidRDefault="00661A14">
      <w:pPr>
        <w:pStyle w:val="BodyText"/>
        <w:spacing w:before="1"/>
        <w:rPr>
          <w:rFonts w:ascii="Cambria"/>
          <w:sz w:val="28"/>
        </w:rPr>
      </w:pPr>
    </w:p>
    <w:p w14:paraId="0AF49062" w14:textId="77777777" w:rsidR="00661A14" w:rsidRDefault="002B79AE">
      <w:pPr>
        <w:pStyle w:val="ListParagraph"/>
        <w:numPr>
          <w:ilvl w:val="1"/>
          <w:numId w:val="145"/>
        </w:numPr>
        <w:tabs>
          <w:tab w:val="left" w:pos="2640"/>
        </w:tabs>
        <w:ind w:hanging="361"/>
        <w:rPr>
          <w:rFonts w:ascii="Cambria"/>
          <w:sz w:val="28"/>
        </w:rPr>
      </w:pPr>
      <w:r>
        <w:rPr>
          <w:rFonts w:ascii="Cambria"/>
          <w:sz w:val="28"/>
        </w:rPr>
        <w:t>Letters</w:t>
      </w:r>
      <w:r>
        <w:rPr>
          <w:rFonts w:ascii="Cambria"/>
          <w:spacing w:val="-6"/>
          <w:sz w:val="28"/>
        </w:rPr>
        <w:t xml:space="preserve"> </w:t>
      </w:r>
      <w:r>
        <w:rPr>
          <w:rFonts w:ascii="Cambria"/>
          <w:sz w:val="28"/>
        </w:rPr>
        <w:t>and</w:t>
      </w:r>
      <w:r>
        <w:rPr>
          <w:rFonts w:ascii="Cambria"/>
          <w:spacing w:val="-7"/>
          <w:sz w:val="28"/>
        </w:rPr>
        <w:t xml:space="preserve"> </w:t>
      </w:r>
      <w:proofErr w:type="spellStart"/>
      <w:r>
        <w:rPr>
          <w:rFonts w:ascii="Cambria"/>
          <w:sz w:val="28"/>
        </w:rPr>
        <w:t>Kytes</w:t>
      </w:r>
      <w:proofErr w:type="spellEnd"/>
      <w:r>
        <w:rPr>
          <w:rFonts w:ascii="Cambria"/>
          <w:spacing w:val="-5"/>
          <w:sz w:val="28"/>
        </w:rPr>
        <w:t xml:space="preserve"> </w:t>
      </w:r>
      <w:proofErr w:type="gramStart"/>
      <w:r>
        <w:rPr>
          <w:rFonts w:ascii="Cambria"/>
          <w:sz w:val="28"/>
        </w:rPr>
        <w:t>From</w:t>
      </w:r>
      <w:proofErr w:type="gramEnd"/>
      <w:r>
        <w:rPr>
          <w:rFonts w:ascii="Cambria"/>
          <w:spacing w:val="-8"/>
          <w:sz w:val="28"/>
        </w:rPr>
        <w:t xml:space="preserve"> </w:t>
      </w:r>
      <w:r>
        <w:rPr>
          <w:rFonts w:ascii="Cambria"/>
          <w:sz w:val="28"/>
        </w:rPr>
        <w:t>Students</w:t>
      </w:r>
      <w:r>
        <w:rPr>
          <w:rFonts w:ascii="Cambria"/>
          <w:spacing w:val="-5"/>
          <w:sz w:val="28"/>
        </w:rPr>
        <w:t xml:space="preserve"> </w:t>
      </w:r>
      <w:r>
        <w:rPr>
          <w:rFonts w:ascii="Cambria"/>
          <w:sz w:val="28"/>
        </w:rPr>
        <w:t>at</w:t>
      </w:r>
      <w:r>
        <w:rPr>
          <w:rFonts w:ascii="Cambria"/>
          <w:spacing w:val="-4"/>
          <w:sz w:val="28"/>
        </w:rPr>
        <w:t xml:space="preserve"> </w:t>
      </w:r>
      <w:r>
        <w:rPr>
          <w:rFonts w:ascii="Cambria"/>
          <w:spacing w:val="-5"/>
          <w:sz w:val="28"/>
        </w:rPr>
        <w:t>OSP</w:t>
      </w:r>
    </w:p>
    <w:p w14:paraId="6353BD7E" w14:textId="77777777" w:rsidR="00661A14" w:rsidRDefault="00661A14">
      <w:pPr>
        <w:pStyle w:val="BodyText"/>
        <w:spacing w:before="1"/>
        <w:rPr>
          <w:rFonts w:ascii="Cambria"/>
          <w:sz w:val="28"/>
        </w:rPr>
      </w:pPr>
    </w:p>
    <w:p w14:paraId="1E9965F7" w14:textId="77777777" w:rsidR="00661A14" w:rsidRDefault="002B79AE">
      <w:pPr>
        <w:pStyle w:val="ListParagraph"/>
        <w:numPr>
          <w:ilvl w:val="1"/>
          <w:numId w:val="145"/>
        </w:numPr>
        <w:tabs>
          <w:tab w:val="left" w:pos="2640"/>
        </w:tabs>
        <w:ind w:right="1969"/>
        <w:rPr>
          <w:rFonts w:ascii="Cambria" w:hAnsi="Cambria"/>
          <w:sz w:val="28"/>
        </w:rPr>
      </w:pPr>
      <w:r>
        <w:rPr>
          <w:rFonts w:ascii="Cambria" w:hAnsi="Cambria"/>
          <w:sz w:val="28"/>
        </w:rPr>
        <w:t>Uhuru</w:t>
      </w:r>
      <w:r>
        <w:rPr>
          <w:rFonts w:ascii="Cambria" w:hAnsi="Cambria"/>
          <w:spacing w:val="-7"/>
          <w:sz w:val="28"/>
        </w:rPr>
        <w:t xml:space="preserve"> </w:t>
      </w:r>
      <w:proofErr w:type="spellStart"/>
      <w:r>
        <w:rPr>
          <w:rFonts w:ascii="Cambria" w:hAnsi="Cambria"/>
          <w:sz w:val="28"/>
        </w:rPr>
        <w:t>SaSa</w:t>
      </w:r>
      <w:proofErr w:type="spellEnd"/>
      <w:r>
        <w:rPr>
          <w:rFonts w:ascii="Cambria" w:hAnsi="Cambria"/>
          <w:spacing w:val="-7"/>
          <w:sz w:val="28"/>
        </w:rPr>
        <w:t xml:space="preserve"> </w:t>
      </w:r>
      <w:r>
        <w:rPr>
          <w:rFonts w:ascii="Cambria" w:hAnsi="Cambria"/>
          <w:sz w:val="28"/>
        </w:rPr>
        <w:t>Cultural</w:t>
      </w:r>
      <w:r>
        <w:rPr>
          <w:rFonts w:ascii="Cambria" w:hAnsi="Cambria"/>
          <w:spacing w:val="-6"/>
          <w:sz w:val="28"/>
        </w:rPr>
        <w:t xml:space="preserve"> </w:t>
      </w:r>
      <w:r>
        <w:rPr>
          <w:rFonts w:ascii="Cambria" w:hAnsi="Cambria"/>
          <w:sz w:val="28"/>
        </w:rPr>
        <w:t>Club</w:t>
      </w:r>
      <w:r>
        <w:rPr>
          <w:rFonts w:ascii="Cambria" w:hAnsi="Cambria"/>
          <w:spacing w:val="-6"/>
          <w:sz w:val="28"/>
        </w:rPr>
        <w:t xml:space="preserve"> </w:t>
      </w:r>
      <w:r>
        <w:rPr>
          <w:rFonts w:ascii="Cambria" w:hAnsi="Cambria"/>
          <w:sz w:val="28"/>
        </w:rPr>
        <w:t>Financial</w:t>
      </w:r>
      <w:r>
        <w:rPr>
          <w:rFonts w:ascii="Cambria" w:hAnsi="Cambria"/>
          <w:spacing w:val="-6"/>
          <w:sz w:val="28"/>
        </w:rPr>
        <w:t xml:space="preserve"> </w:t>
      </w:r>
      <w:r>
        <w:rPr>
          <w:rFonts w:ascii="Cambria" w:hAnsi="Cambria"/>
          <w:sz w:val="28"/>
        </w:rPr>
        <w:t>Literacy</w:t>
      </w:r>
      <w:r>
        <w:rPr>
          <w:rFonts w:ascii="Cambria" w:hAnsi="Cambria"/>
          <w:spacing w:val="-7"/>
          <w:sz w:val="28"/>
        </w:rPr>
        <w:t xml:space="preserve"> </w:t>
      </w:r>
      <w:r>
        <w:rPr>
          <w:rFonts w:ascii="Cambria" w:hAnsi="Cambria"/>
          <w:sz w:val="28"/>
        </w:rPr>
        <w:t>In-Cell</w:t>
      </w:r>
      <w:r>
        <w:rPr>
          <w:rFonts w:ascii="Cambria" w:hAnsi="Cambria"/>
          <w:spacing w:val="-6"/>
          <w:sz w:val="28"/>
        </w:rPr>
        <w:t xml:space="preserve"> </w:t>
      </w:r>
      <w:r>
        <w:rPr>
          <w:rFonts w:ascii="Cambria" w:hAnsi="Cambria"/>
          <w:sz w:val="28"/>
        </w:rPr>
        <w:t>Program (due to Covid –19 restrictions)</w:t>
      </w:r>
    </w:p>
    <w:p w14:paraId="7DE96A60" w14:textId="77777777" w:rsidR="00661A14" w:rsidRDefault="00661A14">
      <w:pPr>
        <w:pStyle w:val="BodyText"/>
        <w:spacing w:before="11"/>
        <w:rPr>
          <w:rFonts w:ascii="Cambria"/>
          <w:sz w:val="27"/>
        </w:rPr>
      </w:pPr>
    </w:p>
    <w:p w14:paraId="7EA2E72C" w14:textId="77777777" w:rsidR="00661A14" w:rsidRDefault="002B79AE">
      <w:pPr>
        <w:pStyle w:val="ListParagraph"/>
        <w:numPr>
          <w:ilvl w:val="1"/>
          <w:numId w:val="145"/>
        </w:numPr>
        <w:tabs>
          <w:tab w:val="left" w:pos="2640"/>
        </w:tabs>
        <w:spacing w:line="242" w:lineRule="auto"/>
        <w:ind w:right="1846"/>
        <w:rPr>
          <w:rFonts w:ascii="Cambria"/>
          <w:sz w:val="28"/>
        </w:rPr>
      </w:pPr>
      <w:r>
        <w:rPr>
          <w:rFonts w:ascii="Cambria"/>
          <w:sz w:val="28"/>
        </w:rPr>
        <w:t>Past,</w:t>
      </w:r>
      <w:r>
        <w:rPr>
          <w:rFonts w:ascii="Cambria"/>
          <w:spacing w:val="-4"/>
          <w:sz w:val="28"/>
        </w:rPr>
        <w:t xml:space="preserve"> </w:t>
      </w:r>
      <w:r>
        <w:rPr>
          <w:rFonts w:ascii="Cambria"/>
          <w:sz w:val="28"/>
        </w:rPr>
        <w:t>present</w:t>
      </w:r>
      <w:r>
        <w:rPr>
          <w:rFonts w:ascii="Cambria"/>
          <w:spacing w:val="-3"/>
          <w:sz w:val="28"/>
        </w:rPr>
        <w:t xml:space="preserve"> </w:t>
      </w:r>
      <w:r>
        <w:rPr>
          <w:rFonts w:ascii="Cambria"/>
          <w:sz w:val="28"/>
        </w:rPr>
        <w:t>and</w:t>
      </w:r>
      <w:r>
        <w:rPr>
          <w:rFonts w:ascii="Cambria"/>
          <w:spacing w:val="-6"/>
          <w:sz w:val="28"/>
        </w:rPr>
        <w:t xml:space="preserve"> </w:t>
      </w:r>
      <w:r>
        <w:rPr>
          <w:rFonts w:ascii="Cambria"/>
          <w:sz w:val="28"/>
        </w:rPr>
        <w:t>future</w:t>
      </w:r>
      <w:r>
        <w:rPr>
          <w:rFonts w:ascii="Cambria"/>
          <w:spacing w:val="-6"/>
          <w:sz w:val="28"/>
        </w:rPr>
        <w:t xml:space="preserve"> </w:t>
      </w:r>
      <w:r>
        <w:rPr>
          <w:rFonts w:ascii="Cambria"/>
          <w:sz w:val="28"/>
        </w:rPr>
        <w:t>Uhuru</w:t>
      </w:r>
      <w:r>
        <w:rPr>
          <w:rFonts w:ascii="Cambria"/>
          <w:spacing w:val="-5"/>
          <w:sz w:val="28"/>
        </w:rPr>
        <w:t xml:space="preserve"> </w:t>
      </w:r>
      <w:proofErr w:type="spellStart"/>
      <w:r>
        <w:rPr>
          <w:rFonts w:ascii="Cambria"/>
          <w:sz w:val="28"/>
        </w:rPr>
        <w:t>saSa</w:t>
      </w:r>
      <w:proofErr w:type="spellEnd"/>
      <w:r>
        <w:rPr>
          <w:rFonts w:ascii="Cambria"/>
          <w:spacing w:val="-6"/>
          <w:sz w:val="28"/>
        </w:rPr>
        <w:t xml:space="preserve"> </w:t>
      </w:r>
      <w:proofErr w:type="spellStart"/>
      <w:r>
        <w:rPr>
          <w:rFonts w:ascii="Cambria"/>
          <w:sz w:val="28"/>
        </w:rPr>
        <w:t>Cuultural</w:t>
      </w:r>
      <w:proofErr w:type="spellEnd"/>
      <w:r>
        <w:rPr>
          <w:rFonts w:ascii="Cambria"/>
          <w:spacing w:val="-4"/>
          <w:sz w:val="28"/>
        </w:rPr>
        <w:t xml:space="preserve"> </w:t>
      </w:r>
      <w:r>
        <w:rPr>
          <w:rFonts w:ascii="Cambria"/>
          <w:sz w:val="28"/>
        </w:rPr>
        <w:t>Club</w:t>
      </w:r>
      <w:r>
        <w:rPr>
          <w:rFonts w:ascii="Cambria"/>
          <w:spacing w:val="40"/>
          <w:sz w:val="28"/>
        </w:rPr>
        <w:t xml:space="preserve"> </w:t>
      </w:r>
      <w:r>
        <w:rPr>
          <w:rFonts w:ascii="Cambria"/>
          <w:sz w:val="28"/>
        </w:rPr>
        <w:t>Financial Literacy Program Roster and Spreadsheet.</w:t>
      </w:r>
    </w:p>
    <w:p w14:paraId="4A8B7E64" w14:textId="77777777" w:rsidR="00661A14" w:rsidRDefault="00661A14">
      <w:pPr>
        <w:pStyle w:val="BodyText"/>
        <w:spacing w:before="4"/>
        <w:rPr>
          <w:rFonts w:ascii="Cambria"/>
          <w:sz w:val="27"/>
        </w:rPr>
      </w:pPr>
    </w:p>
    <w:p w14:paraId="647CA276" w14:textId="77777777" w:rsidR="00661A14" w:rsidRDefault="002B79AE">
      <w:pPr>
        <w:pStyle w:val="ListParagraph"/>
        <w:numPr>
          <w:ilvl w:val="1"/>
          <w:numId w:val="145"/>
        </w:numPr>
        <w:tabs>
          <w:tab w:val="left" w:pos="3000"/>
          <w:tab w:val="left" w:pos="3001"/>
        </w:tabs>
        <w:spacing w:line="242" w:lineRule="auto"/>
        <w:ind w:left="2640" w:right="1642" w:hanging="361"/>
        <w:rPr>
          <w:rFonts w:ascii="Cambria"/>
          <w:sz w:val="28"/>
        </w:rPr>
      </w:pPr>
      <w:r>
        <w:rPr>
          <w:rFonts w:ascii="Cambria"/>
          <w:sz w:val="28"/>
        </w:rPr>
        <w:t>Memo</w:t>
      </w:r>
      <w:r>
        <w:rPr>
          <w:rFonts w:ascii="Cambria"/>
          <w:spacing w:val="-5"/>
          <w:sz w:val="28"/>
        </w:rPr>
        <w:t xml:space="preserve"> </w:t>
      </w:r>
      <w:r>
        <w:rPr>
          <w:rFonts w:ascii="Cambria"/>
          <w:sz w:val="28"/>
        </w:rPr>
        <w:t>for</w:t>
      </w:r>
      <w:r>
        <w:rPr>
          <w:rFonts w:ascii="Cambria"/>
          <w:spacing w:val="-6"/>
          <w:sz w:val="28"/>
        </w:rPr>
        <w:t xml:space="preserve"> </w:t>
      </w:r>
      <w:r>
        <w:rPr>
          <w:rFonts w:ascii="Cambria"/>
          <w:sz w:val="28"/>
        </w:rPr>
        <w:t>fourth</w:t>
      </w:r>
      <w:r>
        <w:rPr>
          <w:rFonts w:ascii="Cambria"/>
          <w:spacing w:val="-6"/>
          <w:sz w:val="28"/>
        </w:rPr>
        <w:t xml:space="preserve"> </w:t>
      </w:r>
      <w:r>
        <w:rPr>
          <w:rFonts w:ascii="Cambria"/>
          <w:sz w:val="28"/>
        </w:rPr>
        <w:t>Financial</w:t>
      </w:r>
      <w:r>
        <w:rPr>
          <w:rFonts w:ascii="Cambria"/>
          <w:spacing w:val="-5"/>
          <w:sz w:val="28"/>
        </w:rPr>
        <w:t xml:space="preserve"> </w:t>
      </w:r>
      <w:r>
        <w:rPr>
          <w:rFonts w:ascii="Cambria"/>
          <w:sz w:val="28"/>
        </w:rPr>
        <w:t>Literacy</w:t>
      </w:r>
      <w:r>
        <w:rPr>
          <w:rFonts w:ascii="Cambria"/>
          <w:spacing w:val="-7"/>
          <w:sz w:val="28"/>
        </w:rPr>
        <w:t xml:space="preserve"> </w:t>
      </w:r>
      <w:r>
        <w:rPr>
          <w:rFonts w:ascii="Cambria"/>
          <w:sz w:val="28"/>
        </w:rPr>
        <w:t>Program</w:t>
      </w:r>
      <w:r>
        <w:rPr>
          <w:rFonts w:ascii="Cambria"/>
          <w:spacing w:val="-7"/>
          <w:sz w:val="28"/>
        </w:rPr>
        <w:t xml:space="preserve"> </w:t>
      </w:r>
      <w:r>
        <w:rPr>
          <w:rFonts w:ascii="Cambria"/>
          <w:sz w:val="28"/>
        </w:rPr>
        <w:t>class</w:t>
      </w:r>
      <w:r>
        <w:rPr>
          <w:rFonts w:ascii="Cambria"/>
          <w:spacing w:val="-5"/>
          <w:sz w:val="28"/>
        </w:rPr>
        <w:t xml:space="preserve"> </w:t>
      </w:r>
      <w:r>
        <w:rPr>
          <w:rFonts w:ascii="Cambria"/>
          <w:sz w:val="28"/>
        </w:rPr>
        <w:t>begins</w:t>
      </w:r>
      <w:r>
        <w:rPr>
          <w:rFonts w:ascii="Cambria"/>
          <w:spacing w:val="-5"/>
          <w:sz w:val="28"/>
        </w:rPr>
        <w:t xml:space="preserve"> </w:t>
      </w:r>
      <w:r>
        <w:rPr>
          <w:rFonts w:ascii="Cambria"/>
          <w:sz w:val="28"/>
        </w:rPr>
        <w:t>on April 2, 2022.</w:t>
      </w:r>
    </w:p>
    <w:p w14:paraId="1C71646F" w14:textId="77777777" w:rsidR="00661A14" w:rsidRDefault="00661A14">
      <w:pPr>
        <w:spacing w:line="242" w:lineRule="auto"/>
        <w:rPr>
          <w:rFonts w:ascii="Cambria"/>
          <w:sz w:val="28"/>
        </w:rPr>
        <w:sectPr w:rsidR="00661A14">
          <w:footerReference w:type="even" r:id="rId32"/>
          <w:pgSz w:w="12240" w:h="15840"/>
          <w:pgMar w:top="1360" w:right="240" w:bottom="280" w:left="240" w:header="0" w:footer="0" w:gutter="0"/>
          <w:cols w:space="720"/>
        </w:sectPr>
      </w:pPr>
    </w:p>
    <w:p w14:paraId="4526A874" w14:textId="77777777" w:rsidR="00661A14" w:rsidRDefault="00661A14">
      <w:pPr>
        <w:pStyle w:val="BodyText"/>
        <w:rPr>
          <w:rFonts w:ascii="Cambria"/>
          <w:sz w:val="17"/>
        </w:rPr>
      </w:pPr>
    </w:p>
    <w:p w14:paraId="77193178" w14:textId="77777777" w:rsidR="00661A14" w:rsidRDefault="00661A14">
      <w:pPr>
        <w:rPr>
          <w:rFonts w:ascii="Cambria"/>
          <w:sz w:val="17"/>
        </w:rPr>
        <w:sectPr w:rsidR="00661A14">
          <w:footerReference w:type="default" r:id="rId33"/>
          <w:pgSz w:w="12240" w:h="15840"/>
          <w:pgMar w:top="1500" w:right="240" w:bottom="280" w:left="240" w:header="0" w:footer="0" w:gutter="0"/>
          <w:cols w:space="720"/>
        </w:sectPr>
      </w:pPr>
    </w:p>
    <w:p w14:paraId="1C8BC5CD" w14:textId="77777777" w:rsidR="00661A14" w:rsidRDefault="00B82999">
      <w:pPr>
        <w:pStyle w:val="BodyText"/>
        <w:ind w:left="1192"/>
        <w:rPr>
          <w:rFonts w:ascii="Cambria"/>
          <w:sz w:val="20"/>
        </w:rPr>
      </w:pPr>
      <w:r>
        <w:rPr>
          <w:rFonts w:ascii="Cambria"/>
          <w:sz w:val="20"/>
        </w:rPr>
      </w:r>
      <w:r>
        <w:rPr>
          <w:rFonts w:ascii="Cambria"/>
          <w:sz w:val="20"/>
        </w:rPr>
        <w:pict w14:anchorId="6CF46111">
          <v:shapetype id="_x0000_t202" coordsize="21600,21600" o:spt="202" path="m,l,21600r21600,l21600,xe">
            <v:stroke joinstyle="miter"/>
            <v:path gradientshapeok="t" o:connecttype="rect"/>
          </v:shapetype>
          <v:shape id="docshape34" o:spid="_x0000_s2180" type="#_x0000_t202" style="width:486pt;height:54pt;mso-left-percent:-10001;mso-top-percent:-10001;mso-position-horizontal:absolute;mso-position-horizontal-relative:char;mso-position-vertical:absolute;mso-position-vertical-relative:line;mso-left-percent:-10001;mso-top-percent:-10001" filled="f">
            <v:textbox inset="0,0,0,0">
              <w:txbxContent>
                <w:p w14:paraId="08832855" w14:textId="77777777" w:rsidR="00661A14" w:rsidRDefault="002B79AE">
                  <w:pPr>
                    <w:spacing w:before="68"/>
                    <w:ind w:left="818"/>
                    <w:rPr>
                      <w:rFonts w:ascii="Cambria"/>
                      <w:sz w:val="40"/>
                    </w:rPr>
                  </w:pPr>
                  <w:bookmarkStart w:id="8" w:name="Financial_Literacy_Graduation_Photos"/>
                  <w:bookmarkEnd w:id="8"/>
                  <w:r>
                    <w:rPr>
                      <w:rFonts w:ascii="Cambria"/>
                      <w:sz w:val="40"/>
                    </w:rPr>
                    <w:t>UHURU</w:t>
                  </w:r>
                  <w:r>
                    <w:rPr>
                      <w:rFonts w:ascii="Cambria"/>
                      <w:spacing w:val="-12"/>
                      <w:sz w:val="40"/>
                    </w:rPr>
                    <w:t xml:space="preserve"> </w:t>
                  </w:r>
                  <w:r>
                    <w:rPr>
                      <w:rFonts w:ascii="Cambria"/>
                      <w:sz w:val="40"/>
                    </w:rPr>
                    <w:t>SASA</w:t>
                  </w:r>
                  <w:r>
                    <w:rPr>
                      <w:rFonts w:ascii="Cambria"/>
                      <w:spacing w:val="-11"/>
                      <w:sz w:val="40"/>
                    </w:rPr>
                    <w:t xml:space="preserve"> </w:t>
                  </w:r>
                  <w:r>
                    <w:rPr>
                      <w:rFonts w:ascii="Cambria"/>
                      <w:sz w:val="40"/>
                    </w:rPr>
                    <w:t>FINANCIAL</w:t>
                  </w:r>
                  <w:r>
                    <w:rPr>
                      <w:rFonts w:ascii="Cambria"/>
                      <w:spacing w:val="-11"/>
                      <w:sz w:val="40"/>
                    </w:rPr>
                    <w:t xml:space="preserve"> </w:t>
                  </w:r>
                  <w:r>
                    <w:rPr>
                      <w:rFonts w:ascii="Cambria"/>
                      <w:sz w:val="40"/>
                    </w:rPr>
                    <w:t>LITERACY</w:t>
                  </w:r>
                  <w:r>
                    <w:rPr>
                      <w:rFonts w:ascii="Cambria"/>
                      <w:spacing w:val="-14"/>
                      <w:sz w:val="40"/>
                    </w:rPr>
                    <w:t xml:space="preserve"> </w:t>
                  </w:r>
                  <w:r>
                    <w:rPr>
                      <w:rFonts w:ascii="Cambria"/>
                      <w:spacing w:val="-2"/>
                      <w:sz w:val="40"/>
                    </w:rPr>
                    <w:t>PROGRAM</w:t>
                  </w:r>
                </w:p>
                <w:p w14:paraId="2AAEE759" w14:textId="77777777" w:rsidR="00661A14" w:rsidRDefault="002B79AE">
                  <w:pPr>
                    <w:spacing w:before="2"/>
                    <w:ind w:left="966"/>
                    <w:rPr>
                      <w:rFonts w:ascii="Cambria"/>
                      <w:sz w:val="40"/>
                    </w:rPr>
                  </w:pPr>
                  <w:r>
                    <w:rPr>
                      <w:rFonts w:ascii="Cambria"/>
                      <w:sz w:val="40"/>
                    </w:rPr>
                    <w:t>Created</w:t>
                  </w:r>
                  <w:r>
                    <w:rPr>
                      <w:rFonts w:ascii="Cambria"/>
                      <w:spacing w:val="-12"/>
                      <w:sz w:val="40"/>
                    </w:rPr>
                    <w:t xml:space="preserve"> </w:t>
                  </w:r>
                  <w:r>
                    <w:rPr>
                      <w:rFonts w:ascii="Cambria"/>
                      <w:sz w:val="40"/>
                    </w:rPr>
                    <w:t>and</w:t>
                  </w:r>
                  <w:r>
                    <w:rPr>
                      <w:rFonts w:ascii="Cambria"/>
                      <w:spacing w:val="-11"/>
                      <w:sz w:val="40"/>
                    </w:rPr>
                    <w:t xml:space="preserve"> </w:t>
                  </w:r>
                  <w:r>
                    <w:rPr>
                      <w:rFonts w:ascii="Cambria"/>
                      <w:sz w:val="40"/>
                    </w:rPr>
                    <w:t>facilitated</w:t>
                  </w:r>
                  <w:r>
                    <w:rPr>
                      <w:rFonts w:ascii="Cambria"/>
                      <w:spacing w:val="-12"/>
                      <w:sz w:val="40"/>
                    </w:rPr>
                    <w:t xml:space="preserve"> </w:t>
                  </w:r>
                  <w:r>
                    <w:rPr>
                      <w:rFonts w:ascii="Cambria"/>
                      <w:sz w:val="40"/>
                    </w:rPr>
                    <w:t>by:</w:t>
                  </w:r>
                  <w:r>
                    <w:rPr>
                      <w:rFonts w:ascii="Cambria"/>
                      <w:spacing w:val="-7"/>
                      <w:sz w:val="40"/>
                    </w:rPr>
                    <w:t xml:space="preserve"> </w:t>
                  </w:r>
                  <w:r>
                    <w:rPr>
                      <w:rFonts w:ascii="Cambria"/>
                      <w:sz w:val="40"/>
                    </w:rPr>
                    <w:t>Dwayne</w:t>
                  </w:r>
                  <w:r>
                    <w:rPr>
                      <w:rFonts w:ascii="Cambria"/>
                      <w:spacing w:val="-9"/>
                      <w:sz w:val="40"/>
                    </w:rPr>
                    <w:t xml:space="preserve"> </w:t>
                  </w:r>
                  <w:r>
                    <w:rPr>
                      <w:rFonts w:ascii="Cambria"/>
                      <w:spacing w:val="-2"/>
                      <w:sz w:val="40"/>
                    </w:rPr>
                    <w:t>McClinton</w:t>
                  </w:r>
                </w:p>
              </w:txbxContent>
            </v:textbox>
            <w10:anchorlock/>
          </v:shape>
        </w:pict>
      </w:r>
    </w:p>
    <w:p w14:paraId="39301108" w14:textId="77777777" w:rsidR="00661A14" w:rsidRDefault="00661A14">
      <w:pPr>
        <w:pStyle w:val="BodyText"/>
        <w:rPr>
          <w:rFonts w:ascii="Cambria"/>
          <w:sz w:val="20"/>
        </w:rPr>
      </w:pPr>
    </w:p>
    <w:p w14:paraId="040A254B" w14:textId="77777777" w:rsidR="00661A14" w:rsidRDefault="00661A14">
      <w:pPr>
        <w:pStyle w:val="BodyText"/>
        <w:rPr>
          <w:rFonts w:ascii="Cambria"/>
          <w:sz w:val="20"/>
        </w:rPr>
      </w:pPr>
    </w:p>
    <w:p w14:paraId="1445695E" w14:textId="77777777" w:rsidR="00661A14" w:rsidRDefault="00B82999">
      <w:pPr>
        <w:pStyle w:val="BodyText"/>
        <w:spacing w:before="1"/>
        <w:rPr>
          <w:rFonts w:ascii="Cambria"/>
          <w:sz w:val="15"/>
        </w:rPr>
      </w:pPr>
      <w:r>
        <w:pict w14:anchorId="763CAFE7">
          <v:rect id="docshape35" o:spid="_x0000_s2149" style="position:absolute;margin-left:1in;margin-top:10.05pt;width:486pt;height:180pt;z-index:-15725056;mso-wrap-distance-left:0;mso-wrap-distance-right:0;mso-position-horizontal-relative:page" filled="f">
            <w10:wrap type="topAndBottom" anchorx="page"/>
          </v:rect>
        </w:pict>
      </w:r>
    </w:p>
    <w:p w14:paraId="45E7FAB0" w14:textId="77777777" w:rsidR="00661A14" w:rsidRDefault="00661A14">
      <w:pPr>
        <w:pStyle w:val="BodyText"/>
        <w:rPr>
          <w:rFonts w:ascii="Cambria"/>
          <w:sz w:val="20"/>
        </w:rPr>
      </w:pPr>
    </w:p>
    <w:p w14:paraId="6F890CF9" w14:textId="77777777" w:rsidR="00661A14" w:rsidRDefault="00661A14">
      <w:pPr>
        <w:pStyle w:val="BodyText"/>
        <w:rPr>
          <w:rFonts w:ascii="Cambria"/>
          <w:sz w:val="20"/>
        </w:rPr>
      </w:pPr>
    </w:p>
    <w:p w14:paraId="77C3A0E4" w14:textId="77777777" w:rsidR="00661A14" w:rsidRDefault="00661A14">
      <w:pPr>
        <w:pStyle w:val="BodyText"/>
        <w:rPr>
          <w:rFonts w:ascii="Cambria"/>
          <w:sz w:val="20"/>
        </w:rPr>
      </w:pPr>
    </w:p>
    <w:p w14:paraId="27005586" w14:textId="77777777" w:rsidR="00661A14" w:rsidRDefault="002B79AE">
      <w:pPr>
        <w:pStyle w:val="BodyText"/>
        <w:spacing w:before="3"/>
        <w:rPr>
          <w:rFonts w:ascii="Cambria"/>
          <w:sz w:val="25"/>
        </w:rPr>
      </w:pPr>
      <w:r>
        <w:rPr>
          <w:noProof/>
        </w:rPr>
        <w:drawing>
          <wp:anchor distT="0" distB="0" distL="0" distR="0" simplePos="0" relativeHeight="8" behindDoc="0" locked="0" layoutInCell="1" allowOverlap="1" wp14:anchorId="113522E3" wp14:editId="3E881C95">
            <wp:simplePos x="0" y="0"/>
            <wp:positionH relativeFrom="page">
              <wp:posOffset>1142999</wp:posOffset>
            </wp:positionH>
            <wp:positionV relativeFrom="paragraph">
              <wp:posOffset>203886</wp:posOffset>
            </wp:positionV>
            <wp:extent cx="5312060" cy="3540347"/>
            <wp:effectExtent l="0" t="0" r="0" b="0"/>
            <wp:wrapTopAndBottom/>
            <wp:docPr id="5" name="image22.jpeg" descr="P18#y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2.jpeg"/>
                    <pic:cNvPicPr/>
                  </pic:nvPicPr>
                  <pic:blipFill>
                    <a:blip r:embed="rId34" cstate="print"/>
                    <a:stretch>
                      <a:fillRect/>
                    </a:stretch>
                  </pic:blipFill>
                  <pic:spPr>
                    <a:xfrm>
                      <a:off x="0" y="0"/>
                      <a:ext cx="5312060" cy="3540347"/>
                    </a:xfrm>
                    <a:prstGeom prst="rect">
                      <a:avLst/>
                    </a:prstGeom>
                  </pic:spPr>
                </pic:pic>
              </a:graphicData>
            </a:graphic>
          </wp:anchor>
        </w:drawing>
      </w:r>
    </w:p>
    <w:p w14:paraId="52DDB18C" w14:textId="77777777" w:rsidR="00661A14" w:rsidRDefault="00661A14">
      <w:pPr>
        <w:rPr>
          <w:rFonts w:ascii="Cambria"/>
          <w:sz w:val="25"/>
        </w:rPr>
        <w:sectPr w:rsidR="00661A14">
          <w:footerReference w:type="even" r:id="rId35"/>
          <w:footerReference w:type="default" r:id="rId36"/>
          <w:pgSz w:w="12240" w:h="15840"/>
          <w:pgMar w:top="720" w:right="240" w:bottom="1040" w:left="240" w:header="0" w:footer="847" w:gutter="0"/>
          <w:pgNumType w:start="1"/>
          <w:cols w:space="720"/>
        </w:sectPr>
      </w:pPr>
    </w:p>
    <w:p w14:paraId="1DF126B9" w14:textId="77777777" w:rsidR="00661A14" w:rsidRDefault="002B79AE">
      <w:pPr>
        <w:pStyle w:val="BodyText"/>
        <w:ind w:left="1560"/>
        <w:rPr>
          <w:rFonts w:ascii="Cambria"/>
          <w:sz w:val="20"/>
        </w:rPr>
      </w:pPr>
      <w:r>
        <w:rPr>
          <w:rFonts w:ascii="Cambria"/>
          <w:noProof/>
          <w:sz w:val="20"/>
        </w:rPr>
        <w:lastRenderedPageBreak/>
        <w:drawing>
          <wp:inline distT="0" distB="0" distL="0" distR="0" wp14:anchorId="06BD49DD" wp14:editId="26C74C93">
            <wp:extent cx="5483416" cy="3654552"/>
            <wp:effectExtent l="0" t="0" r="0" b="0"/>
            <wp:docPr id="7" name="image23.jpeg" descr="P24#y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3.jpeg"/>
                    <pic:cNvPicPr/>
                  </pic:nvPicPr>
                  <pic:blipFill>
                    <a:blip r:embed="rId37" cstate="print"/>
                    <a:stretch>
                      <a:fillRect/>
                    </a:stretch>
                  </pic:blipFill>
                  <pic:spPr>
                    <a:xfrm>
                      <a:off x="0" y="0"/>
                      <a:ext cx="5483416" cy="3654552"/>
                    </a:xfrm>
                    <a:prstGeom prst="rect">
                      <a:avLst/>
                    </a:prstGeom>
                  </pic:spPr>
                </pic:pic>
              </a:graphicData>
            </a:graphic>
          </wp:inline>
        </w:drawing>
      </w:r>
    </w:p>
    <w:p w14:paraId="47673909" w14:textId="77777777" w:rsidR="00661A14" w:rsidRDefault="00661A14">
      <w:pPr>
        <w:pStyle w:val="BodyText"/>
        <w:rPr>
          <w:rFonts w:ascii="Cambria"/>
          <w:sz w:val="20"/>
        </w:rPr>
      </w:pPr>
    </w:p>
    <w:p w14:paraId="5E03E017" w14:textId="77777777" w:rsidR="00661A14" w:rsidRDefault="00661A14">
      <w:pPr>
        <w:pStyle w:val="BodyText"/>
        <w:rPr>
          <w:rFonts w:ascii="Cambria"/>
          <w:sz w:val="20"/>
        </w:rPr>
      </w:pPr>
    </w:p>
    <w:p w14:paraId="55B8B9AE" w14:textId="77777777" w:rsidR="00661A14" w:rsidRDefault="002B79AE">
      <w:pPr>
        <w:pStyle w:val="BodyText"/>
        <w:spacing w:before="8"/>
        <w:rPr>
          <w:rFonts w:ascii="Cambria"/>
          <w:sz w:val="28"/>
        </w:rPr>
      </w:pPr>
      <w:r>
        <w:rPr>
          <w:noProof/>
        </w:rPr>
        <w:drawing>
          <wp:anchor distT="0" distB="0" distL="0" distR="0" simplePos="0" relativeHeight="9" behindDoc="0" locked="0" layoutInCell="1" allowOverlap="1" wp14:anchorId="46D15A1A" wp14:editId="687A61D9">
            <wp:simplePos x="0" y="0"/>
            <wp:positionH relativeFrom="page">
              <wp:posOffset>1142999</wp:posOffset>
            </wp:positionH>
            <wp:positionV relativeFrom="paragraph">
              <wp:posOffset>229268</wp:posOffset>
            </wp:positionV>
            <wp:extent cx="5312060" cy="3540347"/>
            <wp:effectExtent l="0" t="0" r="0" b="0"/>
            <wp:wrapTopAndBottom/>
            <wp:docPr id="9" name="image24.jpeg" descr="P28#y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4.jpeg"/>
                    <pic:cNvPicPr/>
                  </pic:nvPicPr>
                  <pic:blipFill>
                    <a:blip r:embed="rId38" cstate="print"/>
                    <a:stretch>
                      <a:fillRect/>
                    </a:stretch>
                  </pic:blipFill>
                  <pic:spPr>
                    <a:xfrm>
                      <a:off x="0" y="0"/>
                      <a:ext cx="5312060" cy="3540347"/>
                    </a:xfrm>
                    <a:prstGeom prst="rect">
                      <a:avLst/>
                    </a:prstGeom>
                  </pic:spPr>
                </pic:pic>
              </a:graphicData>
            </a:graphic>
          </wp:anchor>
        </w:drawing>
      </w:r>
    </w:p>
    <w:p w14:paraId="2AB8348F" w14:textId="77777777" w:rsidR="00661A14" w:rsidRDefault="00661A14">
      <w:pPr>
        <w:rPr>
          <w:rFonts w:ascii="Cambria"/>
          <w:sz w:val="28"/>
        </w:rPr>
        <w:sectPr w:rsidR="00661A14">
          <w:pgSz w:w="12240" w:h="15840"/>
          <w:pgMar w:top="1440" w:right="240" w:bottom="1040" w:left="240" w:header="0" w:footer="847" w:gutter="0"/>
          <w:cols w:space="720"/>
        </w:sectPr>
      </w:pPr>
    </w:p>
    <w:p w14:paraId="77C51E73" w14:textId="77777777" w:rsidR="00661A14" w:rsidRDefault="002B79AE">
      <w:pPr>
        <w:pStyle w:val="BodyText"/>
        <w:ind w:left="1560"/>
        <w:rPr>
          <w:rFonts w:ascii="Cambria"/>
          <w:sz w:val="20"/>
        </w:rPr>
      </w:pPr>
      <w:r>
        <w:rPr>
          <w:rFonts w:ascii="Cambria"/>
          <w:noProof/>
          <w:sz w:val="20"/>
        </w:rPr>
        <w:lastRenderedPageBreak/>
        <w:drawing>
          <wp:inline distT="0" distB="0" distL="0" distR="0" wp14:anchorId="3A08A9D5" wp14:editId="79682EB6">
            <wp:extent cx="5483416" cy="3654552"/>
            <wp:effectExtent l="0" t="0" r="0" b="0"/>
            <wp:docPr id="11" name="image25.jpeg" descr="P31#y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5.jpeg"/>
                    <pic:cNvPicPr/>
                  </pic:nvPicPr>
                  <pic:blipFill>
                    <a:blip r:embed="rId39" cstate="print"/>
                    <a:stretch>
                      <a:fillRect/>
                    </a:stretch>
                  </pic:blipFill>
                  <pic:spPr>
                    <a:xfrm>
                      <a:off x="0" y="0"/>
                      <a:ext cx="5483416" cy="3654552"/>
                    </a:xfrm>
                    <a:prstGeom prst="rect">
                      <a:avLst/>
                    </a:prstGeom>
                  </pic:spPr>
                </pic:pic>
              </a:graphicData>
            </a:graphic>
          </wp:inline>
        </w:drawing>
      </w:r>
    </w:p>
    <w:p w14:paraId="602E0D13" w14:textId="77777777" w:rsidR="00661A14" w:rsidRDefault="00661A14">
      <w:pPr>
        <w:pStyle w:val="BodyText"/>
        <w:rPr>
          <w:rFonts w:ascii="Cambria"/>
          <w:sz w:val="20"/>
        </w:rPr>
      </w:pPr>
    </w:p>
    <w:p w14:paraId="61B86FF0" w14:textId="77777777" w:rsidR="00661A14" w:rsidRDefault="00661A14">
      <w:pPr>
        <w:pStyle w:val="BodyText"/>
        <w:rPr>
          <w:rFonts w:ascii="Cambria"/>
          <w:sz w:val="20"/>
        </w:rPr>
      </w:pPr>
    </w:p>
    <w:p w14:paraId="7BAB2273" w14:textId="77777777" w:rsidR="00661A14" w:rsidRDefault="002B79AE">
      <w:pPr>
        <w:pStyle w:val="BodyText"/>
        <w:spacing w:before="8"/>
        <w:rPr>
          <w:rFonts w:ascii="Cambria"/>
          <w:sz w:val="28"/>
        </w:rPr>
      </w:pPr>
      <w:r>
        <w:rPr>
          <w:noProof/>
        </w:rPr>
        <w:drawing>
          <wp:anchor distT="0" distB="0" distL="0" distR="0" simplePos="0" relativeHeight="10" behindDoc="0" locked="0" layoutInCell="1" allowOverlap="1" wp14:anchorId="2CD4F042" wp14:editId="0011DC70">
            <wp:simplePos x="0" y="0"/>
            <wp:positionH relativeFrom="page">
              <wp:posOffset>1142999</wp:posOffset>
            </wp:positionH>
            <wp:positionV relativeFrom="paragraph">
              <wp:posOffset>229268</wp:posOffset>
            </wp:positionV>
            <wp:extent cx="5312060" cy="3540347"/>
            <wp:effectExtent l="0" t="0" r="0" b="0"/>
            <wp:wrapTopAndBottom/>
            <wp:docPr id="13" name="image26.jpeg" descr="P35#y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6.jpeg"/>
                    <pic:cNvPicPr/>
                  </pic:nvPicPr>
                  <pic:blipFill>
                    <a:blip r:embed="rId40" cstate="print"/>
                    <a:stretch>
                      <a:fillRect/>
                    </a:stretch>
                  </pic:blipFill>
                  <pic:spPr>
                    <a:xfrm>
                      <a:off x="0" y="0"/>
                      <a:ext cx="5312060" cy="3540347"/>
                    </a:xfrm>
                    <a:prstGeom prst="rect">
                      <a:avLst/>
                    </a:prstGeom>
                  </pic:spPr>
                </pic:pic>
              </a:graphicData>
            </a:graphic>
          </wp:anchor>
        </w:drawing>
      </w:r>
    </w:p>
    <w:p w14:paraId="6F5594EE" w14:textId="77777777" w:rsidR="00661A14" w:rsidRDefault="00661A14">
      <w:pPr>
        <w:rPr>
          <w:rFonts w:ascii="Cambria"/>
          <w:sz w:val="28"/>
        </w:rPr>
        <w:sectPr w:rsidR="00661A14">
          <w:pgSz w:w="12240" w:h="15840"/>
          <w:pgMar w:top="1440" w:right="240" w:bottom="1040" w:left="240" w:header="0" w:footer="847" w:gutter="0"/>
          <w:cols w:space="720"/>
        </w:sectPr>
      </w:pPr>
    </w:p>
    <w:p w14:paraId="413F51BE" w14:textId="77777777" w:rsidR="00661A14" w:rsidRDefault="002B79AE">
      <w:pPr>
        <w:pStyle w:val="BodyText"/>
        <w:ind w:left="1560"/>
        <w:rPr>
          <w:rFonts w:ascii="Cambria"/>
          <w:sz w:val="20"/>
        </w:rPr>
      </w:pPr>
      <w:r>
        <w:rPr>
          <w:rFonts w:ascii="Cambria"/>
          <w:noProof/>
          <w:sz w:val="20"/>
        </w:rPr>
        <w:lastRenderedPageBreak/>
        <w:drawing>
          <wp:inline distT="0" distB="0" distL="0" distR="0" wp14:anchorId="48425A9A" wp14:editId="349A9C57">
            <wp:extent cx="5483416" cy="3654552"/>
            <wp:effectExtent l="0" t="0" r="0" b="0"/>
            <wp:docPr id="15" name="image27.jpeg" descr="P38#y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7.jpeg"/>
                    <pic:cNvPicPr/>
                  </pic:nvPicPr>
                  <pic:blipFill>
                    <a:blip r:embed="rId41" cstate="print"/>
                    <a:stretch>
                      <a:fillRect/>
                    </a:stretch>
                  </pic:blipFill>
                  <pic:spPr>
                    <a:xfrm>
                      <a:off x="0" y="0"/>
                      <a:ext cx="5483416" cy="3654552"/>
                    </a:xfrm>
                    <a:prstGeom prst="rect">
                      <a:avLst/>
                    </a:prstGeom>
                  </pic:spPr>
                </pic:pic>
              </a:graphicData>
            </a:graphic>
          </wp:inline>
        </w:drawing>
      </w:r>
    </w:p>
    <w:p w14:paraId="352FB36D" w14:textId="77777777" w:rsidR="00661A14" w:rsidRDefault="00661A14">
      <w:pPr>
        <w:pStyle w:val="BodyText"/>
        <w:rPr>
          <w:rFonts w:ascii="Cambria"/>
          <w:sz w:val="20"/>
        </w:rPr>
      </w:pPr>
    </w:p>
    <w:p w14:paraId="0203286E" w14:textId="77777777" w:rsidR="00661A14" w:rsidRDefault="00661A14">
      <w:pPr>
        <w:pStyle w:val="BodyText"/>
        <w:rPr>
          <w:rFonts w:ascii="Cambria"/>
          <w:sz w:val="20"/>
        </w:rPr>
      </w:pPr>
    </w:p>
    <w:p w14:paraId="4E32B08B" w14:textId="77777777" w:rsidR="00661A14" w:rsidRDefault="002B79AE">
      <w:pPr>
        <w:pStyle w:val="BodyText"/>
        <w:spacing w:before="8"/>
        <w:rPr>
          <w:rFonts w:ascii="Cambria"/>
          <w:sz w:val="28"/>
        </w:rPr>
      </w:pPr>
      <w:r>
        <w:rPr>
          <w:noProof/>
        </w:rPr>
        <w:drawing>
          <wp:anchor distT="0" distB="0" distL="0" distR="0" simplePos="0" relativeHeight="11" behindDoc="0" locked="0" layoutInCell="1" allowOverlap="1" wp14:anchorId="2A6C8747" wp14:editId="208E882F">
            <wp:simplePos x="0" y="0"/>
            <wp:positionH relativeFrom="page">
              <wp:posOffset>1142999</wp:posOffset>
            </wp:positionH>
            <wp:positionV relativeFrom="paragraph">
              <wp:posOffset>229268</wp:posOffset>
            </wp:positionV>
            <wp:extent cx="5312060" cy="3540347"/>
            <wp:effectExtent l="0" t="0" r="0" b="0"/>
            <wp:wrapTopAndBottom/>
            <wp:docPr id="17" name="image28.jpeg" descr="P42#y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8.jpeg"/>
                    <pic:cNvPicPr/>
                  </pic:nvPicPr>
                  <pic:blipFill>
                    <a:blip r:embed="rId42" cstate="print"/>
                    <a:stretch>
                      <a:fillRect/>
                    </a:stretch>
                  </pic:blipFill>
                  <pic:spPr>
                    <a:xfrm>
                      <a:off x="0" y="0"/>
                      <a:ext cx="5312060" cy="3540347"/>
                    </a:xfrm>
                    <a:prstGeom prst="rect">
                      <a:avLst/>
                    </a:prstGeom>
                  </pic:spPr>
                </pic:pic>
              </a:graphicData>
            </a:graphic>
          </wp:anchor>
        </w:drawing>
      </w:r>
    </w:p>
    <w:p w14:paraId="09ABA143" w14:textId="77777777" w:rsidR="00661A14" w:rsidRDefault="00661A14">
      <w:pPr>
        <w:rPr>
          <w:rFonts w:ascii="Cambria"/>
          <w:sz w:val="28"/>
        </w:rPr>
        <w:sectPr w:rsidR="00661A14">
          <w:pgSz w:w="12240" w:h="15840"/>
          <w:pgMar w:top="1440" w:right="240" w:bottom="1040" w:left="240" w:header="0" w:footer="847" w:gutter="0"/>
          <w:cols w:space="720"/>
        </w:sectPr>
      </w:pPr>
    </w:p>
    <w:p w14:paraId="18564CE0" w14:textId="77777777" w:rsidR="00661A14" w:rsidRDefault="002B79AE">
      <w:pPr>
        <w:pStyle w:val="BodyText"/>
        <w:ind w:left="1560"/>
        <w:rPr>
          <w:rFonts w:ascii="Cambria"/>
          <w:sz w:val="20"/>
        </w:rPr>
      </w:pPr>
      <w:r>
        <w:rPr>
          <w:rFonts w:ascii="Cambria"/>
          <w:noProof/>
          <w:sz w:val="20"/>
        </w:rPr>
        <w:lastRenderedPageBreak/>
        <w:drawing>
          <wp:inline distT="0" distB="0" distL="0" distR="0" wp14:anchorId="170B414D" wp14:editId="25D4F2BA">
            <wp:extent cx="5483416" cy="3654552"/>
            <wp:effectExtent l="0" t="0" r="0" b="0"/>
            <wp:docPr id="19" name="image29.jpeg" descr="P45#y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9.jpeg"/>
                    <pic:cNvPicPr/>
                  </pic:nvPicPr>
                  <pic:blipFill>
                    <a:blip r:embed="rId43" cstate="print"/>
                    <a:stretch>
                      <a:fillRect/>
                    </a:stretch>
                  </pic:blipFill>
                  <pic:spPr>
                    <a:xfrm>
                      <a:off x="0" y="0"/>
                      <a:ext cx="5483416" cy="3654552"/>
                    </a:xfrm>
                    <a:prstGeom prst="rect">
                      <a:avLst/>
                    </a:prstGeom>
                  </pic:spPr>
                </pic:pic>
              </a:graphicData>
            </a:graphic>
          </wp:inline>
        </w:drawing>
      </w:r>
    </w:p>
    <w:p w14:paraId="41CFF66E" w14:textId="77777777" w:rsidR="00661A14" w:rsidRDefault="00661A14">
      <w:pPr>
        <w:pStyle w:val="BodyText"/>
        <w:rPr>
          <w:rFonts w:ascii="Cambria"/>
          <w:sz w:val="20"/>
        </w:rPr>
      </w:pPr>
    </w:p>
    <w:p w14:paraId="622DB79F" w14:textId="77777777" w:rsidR="00661A14" w:rsidRDefault="00661A14">
      <w:pPr>
        <w:pStyle w:val="BodyText"/>
        <w:rPr>
          <w:rFonts w:ascii="Cambria"/>
          <w:sz w:val="20"/>
        </w:rPr>
      </w:pPr>
    </w:p>
    <w:p w14:paraId="0EEA2A8D" w14:textId="77777777" w:rsidR="00661A14" w:rsidRDefault="002B79AE">
      <w:pPr>
        <w:pStyle w:val="BodyText"/>
        <w:spacing w:before="8"/>
        <w:rPr>
          <w:rFonts w:ascii="Cambria"/>
          <w:sz w:val="28"/>
        </w:rPr>
      </w:pPr>
      <w:r>
        <w:rPr>
          <w:noProof/>
        </w:rPr>
        <w:drawing>
          <wp:anchor distT="0" distB="0" distL="0" distR="0" simplePos="0" relativeHeight="12" behindDoc="0" locked="0" layoutInCell="1" allowOverlap="1" wp14:anchorId="7570958B" wp14:editId="7B25FCBD">
            <wp:simplePos x="0" y="0"/>
            <wp:positionH relativeFrom="page">
              <wp:posOffset>1142999</wp:posOffset>
            </wp:positionH>
            <wp:positionV relativeFrom="paragraph">
              <wp:posOffset>229268</wp:posOffset>
            </wp:positionV>
            <wp:extent cx="5312060" cy="3540347"/>
            <wp:effectExtent l="0" t="0" r="0" b="0"/>
            <wp:wrapTopAndBottom/>
            <wp:docPr id="21" name="image30.jpeg" descr="P49#y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30.jpeg"/>
                    <pic:cNvPicPr/>
                  </pic:nvPicPr>
                  <pic:blipFill>
                    <a:blip r:embed="rId44" cstate="print"/>
                    <a:stretch>
                      <a:fillRect/>
                    </a:stretch>
                  </pic:blipFill>
                  <pic:spPr>
                    <a:xfrm>
                      <a:off x="0" y="0"/>
                      <a:ext cx="5312060" cy="3540347"/>
                    </a:xfrm>
                    <a:prstGeom prst="rect">
                      <a:avLst/>
                    </a:prstGeom>
                  </pic:spPr>
                </pic:pic>
              </a:graphicData>
            </a:graphic>
          </wp:anchor>
        </w:drawing>
      </w:r>
    </w:p>
    <w:p w14:paraId="486F2A41" w14:textId="77777777" w:rsidR="00661A14" w:rsidRDefault="00661A14">
      <w:pPr>
        <w:rPr>
          <w:rFonts w:ascii="Cambria"/>
          <w:sz w:val="28"/>
        </w:rPr>
        <w:sectPr w:rsidR="00661A14">
          <w:pgSz w:w="12240" w:h="15840"/>
          <w:pgMar w:top="1440" w:right="240" w:bottom="1040" w:left="240" w:header="0" w:footer="847" w:gutter="0"/>
          <w:cols w:space="720"/>
        </w:sectPr>
      </w:pPr>
    </w:p>
    <w:p w14:paraId="6BB4E0F1" w14:textId="77777777" w:rsidR="00661A14" w:rsidRDefault="002B79AE">
      <w:pPr>
        <w:pStyle w:val="BodyText"/>
        <w:ind w:left="1560"/>
        <w:rPr>
          <w:rFonts w:ascii="Cambria"/>
          <w:sz w:val="20"/>
        </w:rPr>
      </w:pPr>
      <w:r>
        <w:rPr>
          <w:rFonts w:ascii="Cambria"/>
          <w:noProof/>
          <w:sz w:val="20"/>
        </w:rPr>
        <w:lastRenderedPageBreak/>
        <w:drawing>
          <wp:inline distT="0" distB="0" distL="0" distR="0" wp14:anchorId="7B5DD99D" wp14:editId="5A725F15">
            <wp:extent cx="5483416" cy="3654552"/>
            <wp:effectExtent l="0" t="0" r="0" b="0"/>
            <wp:docPr id="23" name="image31.jpeg" descr="P52#y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31.jpeg"/>
                    <pic:cNvPicPr/>
                  </pic:nvPicPr>
                  <pic:blipFill>
                    <a:blip r:embed="rId45" cstate="print"/>
                    <a:stretch>
                      <a:fillRect/>
                    </a:stretch>
                  </pic:blipFill>
                  <pic:spPr>
                    <a:xfrm>
                      <a:off x="0" y="0"/>
                      <a:ext cx="5483416" cy="3654552"/>
                    </a:xfrm>
                    <a:prstGeom prst="rect">
                      <a:avLst/>
                    </a:prstGeom>
                  </pic:spPr>
                </pic:pic>
              </a:graphicData>
            </a:graphic>
          </wp:inline>
        </w:drawing>
      </w:r>
    </w:p>
    <w:p w14:paraId="15267BE2" w14:textId="77777777" w:rsidR="00661A14" w:rsidRDefault="00661A14">
      <w:pPr>
        <w:pStyle w:val="BodyText"/>
        <w:rPr>
          <w:rFonts w:ascii="Cambria"/>
          <w:sz w:val="20"/>
        </w:rPr>
      </w:pPr>
    </w:p>
    <w:p w14:paraId="006B4A2C" w14:textId="77777777" w:rsidR="00661A14" w:rsidRDefault="00661A14">
      <w:pPr>
        <w:pStyle w:val="BodyText"/>
        <w:rPr>
          <w:rFonts w:ascii="Cambria"/>
          <w:sz w:val="20"/>
        </w:rPr>
      </w:pPr>
    </w:p>
    <w:p w14:paraId="2F092EE3" w14:textId="77777777" w:rsidR="00661A14" w:rsidRDefault="002B79AE">
      <w:pPr>
        <w:pStyle w:val="BodyText"/>
        <w:spacing w:before="8"/>
        <w:rPr>
          <w:rFonts w:ascii="Cambria"/>
          <w:sz w:val="28"/>
        </w:rPr>
      </w:pPr>
      <w:r>
        <w:rPr>
          <w:noProof/>
        </w:rPr>
        <w:drawing>
          <wp:anchor distT="0" distB="0" distL="0" distR="0" simplePos="0" relativeHeight="13" behindDoc="0" locked="0" layoutInCell="1" allowOverlap="1" wp14:anchorId="70B69CFD" wp14:editId="28B1997C">
            <wp:simplePos x="0" y="0"/>
            <wp:positionH relativeFrom="page">
              <wp:posOffset>1142999</wp:posOffset>
            </wp:positionH>
            <wp:positionV relativeFrom="paragraph">
              <wp:posOffset>229268</wp:posOffset>
            </wp:positionV>
            <wp:extent cx="5312060" cy="3540347"/>
            <wp:effectExtent l="0" t="0" r="0" b="0"/>
            <wp:wrapTopAndBottom/>
            <wp:docPr id="25" name="image32.jpeg" descr="P56#y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32.jpeg"/>
                    <pic:cNvPicPr/>
                  </pic:nvPicPr>
                  <pic:blipFill>
                    <a:blip r:embed="rId46" cstate="print"/>
                    <a:stretch>
                      <a:fillRect/>
                    </a:stretch>
                  </pic:blipFill>
                  <pic:spPr>
                    <a:xfrm>
                      <a:off x="0" y="0"/>
                      <a:ext cx="5312060" cy="3540347"/>
                    </a:xfrm>
                    <a:prstGeom prst="rect">
                      <a:avLst/>
                    </a:prstGeom>
                  </pic:spPr>
                </pic:pic>
              </a:graphicData>
            </a:graphic>
          </wp:anchor>
        </w:drawing>
      </w:r>
    </w:p>
    <w:p w14:paraId="0E587716" w14:textId="77777777" w:rsidR="00661A14" w:rsidRDefault="00661A14">
      <w:pPr>
        <w:rPr>
          <w:rFonts w:ascii="Cambria"/>
          <w:sz w:val="28"/>
        </w:rPr>
        <w:sectPr w:rsidR="00661A14">
          <w:pgSz w:w="12240" w:h="15840"/>
          <w:pgMar w:top="1440" w:right="240" w:bottom="1040" w:left="240" w:header="0" w:footer="847" w:gutter="0"/>
          <w:cols w:space="720"/>
        </w:sectPr>
      </w:pPr>
    </w:p>
    <w:p w14:paraId="72DD43F2" w14:textId="77777777" w:rsidR="00661A14" w:rsidRDefault="002B79AE">
      <w:pPr>
        <w:pStyle w:val="BodyText"/>
        <w:ind w:left="1560"/>
        <w:rPr>
          <w:rFonts w:ascii="Cambria"/>
          <w:sz w:val="20"/>
        </w:rPr>
      </w:pPr>
      <w:r>
        <w:rPr>
          <w:rFonts w:ascii="Cambria"/>
          <w:noProof/>
          <w:sz w:val="20"/>
        </w:rPr>
        <w:lastRenderedPageBreak/>
        <w:drawing>
          <wp:inline distT="0" distB="0" distL="0" distR="0" wp14:anchorId="405A0263" wp14:editId="581A6FB9">
            <wp:extent cx="5483416" cy="3654552"/>
            <wp:effectExtent l="0" t="0" r="0" b="0"/>
            <wp:docPr id="27" name="image32.jpeg" descr="P58#y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32.jpeg"/>
                    <pic:cNvPicPr/>
                  </pic:nvPicPr>
                  <pic:blipFill>
                    <a:blip r:embed="rId46" cstate="print"/>
                    <a:stretch>
                      <a:fillRect/>
                    </a:stretch>
                  </pic:blipFill>
                  <pic:spPr>
                    <a:xfrm>
                      <a:off x="0" y="0"/>
                      <a:ext cx="5483416" cy="3654552"/>
                    </a:xfrm>
                    <a:prstGeom prst="rect">
                      <a:avLst/>
                    </a:prstGeom>
                  </pic:spPr>
                </pic:pic>
              </a:graphicData>
            </a:graphic>
          </wp:inline>
        </w:drawing>
      </w:r>
    </w:p>
    <w:p w14:paraId="2D847EE8" w14:textId="77777777" w:rsidR="00661A14" w:rsidRDefault="00661A14">
      <w:pPr>
        <w:pStyle w:val="BodyText"/>
        <w:rPr>
          <w:rFonts w:ascii="Cambria"/>
          <w:sz w:val="20"/>
        </w:rPr>
      </w:pPr>
    </w:p>
    <w:p w14:paraId="4F056060" w14:textId="77777777" w:rsidR="00661A14" w:rsidRDefault="00661A14">
      <w:pPr>
        <w:pStyle w:val="BodyText"/>
        <w:rPr>
          <w:rFonts w:ascii="Cambria"/>
          <w:sz w:val="20"/>
        </w:rPr>
      </w:pPr>
    </w:p>
    <w:p w14:paraId="1C4F1167" w14:textId="77777777" w:rsidR="00661A14" w:rsidRDefault="002B79AE">
      <w:pPr>
        <w:pStyle w:val="BodyText"/>
        <w:spacing w:before="8"/>
        <w:rPr>
          <w:rFonts w:ascii="Cambria"/>
          <w:sz w:val="28"/>
        </w:rPr>
      </w:pPr>
      <w:r>
        <w:rPr>
          <w:noProof/>
        </w:rPr>
        <w:drawing>
          <wp:anchor distT="0" distB="0" distL="0" distR="0" simplePos="0" relativeHeight="14" behindDoc="0" locked="0" layoutInCell="1" allowOverlap="1" wp14:anchorId="093CEB4B" wp14:editId="011B62FC">
            <wp:simplePos x="0" y="0"/>
            <wp:positionH relativeFrom="page">
              <wp:posOffset>1142999</wp:posOffset>
            </wp:positionH>
            <wp:positionV relativeFrom="paragraph">
              <wp:posOffset>229268</wp:posOffset>
            </wp:positionV>
            <wp:extent cx="5312060" cy="3540347"/>
            <wp:effectExtent l="0" t="0" r="0" b="0"/>
            <wp:wrapTopAndBottom/>
            <wp:docPr id="29" name="image33.jpeg" descr="P62#yI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33.jpeg"/>
                    <pic:cNvPicPr/>
                  </pic:nvPicPr>
                  <pic:blipFill>
                    <a:blip r:embed="rId47" cstate="print"/>
                    <a:stretch>
                      <a:fillRect/>
                    </a:stretch>
                  </pic:blipFill>
                  <pic:spPr>
                    <a:xfrm>
                      <a:off x="0" y="0"/>
                      <a:ext cx="5312060" cy="3540347"/>
                    </a:xfrm>
                    <a:prstGeom prst="rect">
                      <a:avLst/>
                    </a:prstGeom>
                  </pic:spPr>
                </pic:pic>
              </a:graphicData>
            </a:graphic>
          </wp:anchor>
        </w:drawing>
      </w:r>
    </w:p>
    <w:p w14:paraId="205B5DAF" w14:textId="77777777" w:rsidR="00661A14" w:rsidRDefault="00661A14">
      <w:pPr>
        <w:rPr>
          <w:rFonts w:ascii="Cambria"/>
          <w:sz w:val="28"/>
        </w:rPr>
        <w:sectPr w:rsidR="00661A14">
          <w:pgSz w:w="12240" w:h="15840"/>
          <w:pgMar w:top="1440" w:right="240" w:bottom="1040" w:left="240" w:header="0" w:footer="847" w:gutter="0"/>
          <w:cols w:space="720"/>
        </w:sectPr>
      </w:pPr>
    </w:p>
    <w:p w14:paraId="6C25BE11" w14:textId="77777777" w:rsidR="00661A14" w:rsidRDefault="002B79AE">
      <w:pPr>
        <w:pStyle w:val="BodyText"/>
        <w:ind w:left="1560"/>
        <w:rPr>
          <w:rFonts w:ascii="Cambria"/>
          <w:sz w:val="20"/>
        </w:rPr>
      </w:pPr>
      <w:r>
        <w:rPr>
          <w:rFonts w:ascii="Cambria"/>
          <w:noProof/>
          <w:sz w:val="20"/>
        </w:rPr>
        <w:lastRenderedPageBreak/>
        <w:drawing>
          <wp:inline distT="0" distB="0" distL="0" distR="0" wp14:anchorId="12B0FCA5" wp14:editId="2AD90808">
            <wp:extent cx="5490373" cy="3685032"/>
            <wp:effectExtent l="0" t="0" r="0" b="0"/>
            <wp:docPr id="31"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34.jpeg"/>
                    <pic:cNvPicPr/>
                  </pic:nvPicPr>
                  <pic:blipFill>
                    <a:blip r:embed="rId48" cstate="print"/>
                    <a:stretch>
                      <a:fillRect/>
                    </a:stretch>
                  </pic:blipFill>
                  <pic:spPr>
                    <a:xfrm>
                      <a:off x="0" y="0"/>
                      <a:ext cx="5490373" cy="3685032"/>
                    </a:xfrm>
                    <a:prstGeom prst="rect">
                      <a:avLst/>
                    </a:prstGeom>
                  </pic:spPr>
                </pic:pic>
              </a:graphicData>
            </a:graphic>
          </wp:inline>
        </w:drawing>
      </w:r>
    </w:p>
    <w:p w14:paraId="7EF9748E" w14:textId="77777777" w:rsidR="00661A14" w:rsidRDefault="00661A14">
      <w:pPr>
        <w:pStyle w:val="BodyText"/>
        <w:rPr>
          <w:rFonts w:ascii="Cambria"/>
          <w:sz w:val="20"/>
        </w:rPr>
      </w:pPr>
    </w:p>
    <w:p w14:paraId="42F95875" w14:textId="77777777" w:rsidR="00661A14" w:rsidRDefault="00661A14">
      <w:pPr>
        <w:pStyle w:val="BodyText"/>
        <w:rPr>
          <w:rFonts w:ascii="Cambria"/>
          <w:sz w:val="20"/>
        </w:rPr>
      </w:pPr>
    </w:p>
    <w:p w14:paraId="72C3577E" w14:textId="77777777" w:rsidR="00661A14" w:rsidRDefault="00661A14">
      <w:pPr>
        <w:pStyle w:val="BodyText"/>
        <w:rPr>
          <w:rFonts w:ascii="Cambria"/>
          <w:sz w:val="20"/>
        </w:rPr>
      </w:pPr>
    </w:p>
    <w:p w14:paraId="4B00788E" w14:textId="77777777" w:rsidR="00661A14" w:rsidRDefault="002B79AE">
      <w:pPr>
        <w:pStyle w:val="BodyText"/>
        <w:spacing w:before="4"/>
        <w:rPr>
          <w:rFonts w:ascii="Cambria"/>
          <w:sz w:val="20"/>
        </w:rPr>
      </w:pPr>
      <w:r>
        <w:rPr>
          <w:noProof/>
        </w:rPr>
        <w:drawing>
          <wp:anchor distT="0" distB="0" distL="0" distR="0" simplePos="0" relativeHeight="15" behindDoc="0" locked="0" layoutInCell="1" allowOverlap="1" wp14:anchorId="6315E1D3" wp14:editId="598545B6">
            <wp:simplePos x="0" y="0"/>
            <wp:positionH relativeFrom="page">
              <wp:posOffset>1142999</wp:posOffset>
            </wp:positionH>
            <wp:positionV relativeFrom="paragraph">
              <wp:posOffset>166738</wp:posOffset>
            </wp:positionV>
            <wp:extent cx="5314950" cy="3543300"/>
            <wp:effectExtent l="0" t="0" r="0" b="0"/>
            <wp:wrapTopAndBottom/>
            <wp:docPr id="33"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35.jpeg"/>
                    <pic:cNvPicPr/>
                  </pic:nvPicPr>
                  <pic:blipFill>
                    <a:blip r:embed="rId49" cstate="print"/>
                    <a:stretch>
                      <a:fillRect/>
                    </a:stretch>
                  </pic:blipFill>
                  <pic:spPr>
                    <a:xfrm>
                      <a:off x="0" y="0"/>
                      <a:ext cx="5314950" cy="3543300"/>
                    </a:xfrm>
                    <a:prstGeom prst="rect">
                      <a:avLst/>
                    </a:prstGeom>
                  </pic:spPr>
                </pic:pic>
              </a:graphicData>
            </a:graphic>
          </wp:anchor>
        </w:drawing>
      </w:r>
    </w:p>
    <w:p w14:paraId="6C1DBC1F" w14:textId="77777777" w:rsidR="00661A14" w:rsidRDefault="00661A14">
      <w:pPr>
        <w:rPr>
          <w:rFonts w:ascii="Cambria"/>
          <w:sz w:val="20"/>
        </w:rPr>
        <w:sectPr w:rsidR="00661A14">
          <w:pgSz w:w="12240" w:h="15840"/>
          <w:pgMar w:top="900" w:right="240" w:bottom="1040" w:left="240" w:header="0" w:footer="847" w:gutter="0"/>
          <w:cols w:space="720"/>
        </w:sectPr>
      </w:pPr>
    </w:p>
    <w:p w14:paraId="4BC6D79D" w14:textId="77777777" w:rsidR="00661A14" w:rsidRDefault="002B79AE">
      <w:pPr>
        <w:spacing w:before="80"/>
        <w:ind w:left="2121" w:right="2122" w:firstLine="6"/>
        <w:jc w:val="center"/>
        <w:rPr>
          <w:rFonts w:ascii="Cambria"/>
          <w:b/>
          <w:sz w:val="56"/>
        </w:rPr>
      </w:pPr>
      <w:r>
        <w:rPr>
          <w:rFonts w:ascii="Cambria"/>
          <w:b/>
          <w:sz w:val="56"/>
        </w:rPr>
        <w:lastRenderedPageBreak/>
        <w:t xml:space="preserve">FINANCIAL LITERACY </w:t>
      </w:r>
      <w:bookmarkStart w:id="9" w:name="APPRECIATION_CERTIFICATE"/>
      <w:bookmarkEnd w:id="9"/>
      <w:r>
        <w:rPr>
          <w:rFonts w:ascii="Cambria"/>
          <w:b/>
          <w:sz w:val="56"/>
        </w:rPr>
        <w:t>APPRECIATION</w:t>
      </w:r>
      <w:r>
        <w:rPr>
          <w:rFonts w:ascii="Cambria"/>
          <w:b/>
          <w:spacing w:val="-31"/>
          <w:sz w:val="56"/>
        </w:rPr>
        <w:t xml:space="preserve"> </w:t>
      </w:r>
      <w:r>
        <w:rPr>
          <w:rFonts w:ascii="Cambria"/>
          <w:b/>
          <w:sz w:val="56"/>
        </w:rPr>
        <w:t>CERTIFICATE FROM STUDENTS</w:t>
      </w:r>
    </w:p>
    <w:p w14:paraId="264A80AC" w14:textId="77777777" w:rsidR="00661A14" w:rsidRDefault="00661A14">
      <w:pPr>
        <w:pStyle w:val="BodyText"/>
        <w:rPr>
          <w:rFonts w:ascii="Cambria"/>
          <w:b/>
          <w:sz w:val="20"/>
        </w:rPr>
      </w:pPr>
    </w:p>
    <w:p w14:paraId="133709C6" w14:textId="77777777" w:rsidR="00661A14" w:rsidRDefault="00661A14">
      <w:pPr>
        <w:pStyle w:val="BodyText"/>
        <w:rPr>
          <w:rFonts w:ascii="Cambria"/>
          <w:b/>
          <w:sz w:val="20"/>
        </w:rPr>
      </w:pPr>
    </w:p>
    <w:p w14:paraId="417EA8C0" w14:textId="77777777" w:rsidR="00661A14" w:rsidRDefault="002B79AE">
      <w:pPr>
        <w:pStyle w:val="BodyText"/>
        <w:spacing w:before="5"/>
        <w:rPr>
          <w:rFonts w:ascii="Cambria"/>
          <w:b/>
          <w:sz w:val="17"/>
        </w:rPr>
      </w:pPr>
      <w:r>
        <w:rPr>
          <w:noProof/>
        </w:rPr>
        <w:drawing>
          <wp:anchor distT="0" distB="0" distL="0" distR="0" simplePos="0" relativeHeight="16" behindDoc="0" locked="0" layoutInCell="1" allowOverlap="1" wp14:anchorId="68D04868" wp14:editId="1976B033">
            <wp:simplePos x="0" y="0"/>
            <wp:positionH relativeFrom="page">
              <wp:posOffset>295275</wp:posOffset>
            </wp:positionH>
            <wp:positionV relativeFrom="paragraph">
              <wp:posOffset>145087</wp:posOffset>
            </wp:positionV>
            <wp:extent cx="6976110" cy="3924204"/>
            <wp:effectExtent l="0" t="0" r="0" b="0"/>
            <wp:wrapTopAndBottom/>
            <wp:docPr id="35"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36.jpeg"/>
                    <pic:cNvPicPr/>
                  </pic:nvPicPr>
                  <pic:blipFill>
                    <a:blip r:embed="rId50" cstate="print"/>
                    <a:stretch>
                      <a:fillRect/>
                    </a:stretch>
                  </pic:blipFill>
                  <pic:spPr>
                    <a:xfrm>
                      <a:off x="0" y="0"/>
                      <a:ext cx="6976110" cy="3924204"/>
                    </a:xfrm>
                    <a:prstGeom prst="rect">
                      <a:avLst/>
                    </a:prstGeom>
                  </pic:spPr>
                </pic:pic>
              </a:graphicData>
            </a:graphic>
          </wp:anchor>
        </w:drawing>
      </w:r>
    </w:p>
    <w:p w14:paraId="7FC232FA" w14:textId="77777777" w:rsidR="00661A14" w:rsidRDefault="00661A14">
      <w:pPr>
        <w:rPr>
          <w:rFonts w:ascii="Cambria"/>
          <w:sz w:val="17"/>
        </w:rPr>
      </w:pPr>
    </w:p>
    <w:p w14:paraId="6F0558BC" w14:textId="77777777" w:rsidR="00B002A2" w:rsidRPr="00B002A2" w:rsidRDefault="00B002A2" w:rsidP="00B002A2">
      <w:pPr>
        <w:rPr>
          <w:rFonts w:ascii="Cambria"/>
          <w:sz w:val="17"/>
        </w:rPr>
      </w:pPr>
    </w:p>
    <w:p w14:paraId="5A54196B" w14:textId="77777777" w:rsidR="00B002A2" w:rsidRPr="00B002A2" w:rsidRDefault="00B002A2" w:rsidP="00B002A2">
      <w:pPr>
        <w:rPr>
          <w:rFonts w:ascii="Cambria"/>
          <w:sz w:val="17"/>
        </w:rPr>
      </w:pPr>
    </w:p>
    <w:p w14:paraId="6A5DD3E1" w14:textId="24EEFFC9" w:rsidR="00B002A2" w:rsidRPr="00AF62B2" w:rsidRDefault="00B002A2" w:rsidP="00B002A2">
      <w:pPr>
        <w:jc w:val="center"/>
        <w:rPr>
          <w:rFonts w:ascii="Cambria"/>
          <w:sz w:val="28"/>
          <w:szCs w:val="28"/>
        </w:rPr>
      </w:pPr>
      <w:r w:rsidRPr="00AF62B2">
        <w:rPr>
          <w:rFonts w:ascii="Cambria"/>
          <w:sz w:val="28"/>
          <w:szCs w:val="28"/>
        </w:rPr>
        <w:t xml:space="preserve">I was in my third-class teaching and at the end of class my students presented me with a </w:t>
      </w:r>
      <w:r w:rsidRPr="00AF62B2">
        <w:rPr>
          <w:rFonts w:ascii="Cambria"/>
          <w:b/>
          <w:bCs/>
          <w:sz w:val="28"/>
          <w:szCs w:val="28"/>
        </w:rPr>
        <w:t xml:space="preserve">Certificate of Appreciation.  </w:t>
      </w:r>
      <w:r w:rsidRPr="00AF62B2">
        <w:rPr>
          <w:rFonts w:ascii="Cambria"/>
          <w:sz w:val="28"/>
          <w:szCs w:val="28"/>
        </w:rPr>
        <w:t>It touched me and let me know that I am doing something right. These guys really appreciate what I am doing for them. It</w:t>
      </w:r>
      <w:r w:rsidRPr="00AF62B2">
        <w:rPr>
          <w:rFonts w:ascii="Cambria"/>
          <w:sz w:val="28"/>
          <w:szCs w:val="28"/>
        </w:rPr>
        <w:t>’</w:t>
      </w:r>
      <w:r w:rsidRPr="00AF62B2">
        <w:rPr>
          <w:rFonts w:ascii="Cambria"/>
          <w:sz w:val="28"/>
          <w:szCs w:val="28"/>
        </w:rPr>
        <w:t>s a wonderful feeling knowin</w:t>
      </w:r>
      <w:r w:rsidR="00024798" w:rsidRPr="00AF62B2">
        <w:rPr>
          <w:rFonts w:ascii="Cambria"/>
          <w:sz w:val="28"/>
          <w:szCs w:val="28"/>
        </w:rPr>
        <w:t xml:space="preserve">g </w:t>
      </w:r>
      <w:r w:rsidRPr="00AF62B2">
        <w:rPr>
          <w:rFonts w:ascii="Cambria"/>
          <w:sz w:val="28"/>
          <w:szCs w:val="28"/>
        </w:rPr>
        <w:t>I am helping change people lives by giving them a different perspective on how to move in society.</w:t>
      </w:r>
    </w:p>
    <w:p w14:paraId="1BD4229E" w14:textId="77777777" w:rsidR="00B002A2" w:rsidRPr="00B002A2" w:rsidRDefault="00B002A2" w:rsidP="00B002A2">
      <w:pPr>
        <w:rPr>
          <w:rFonts w:ascii="Cambria"/>
          <w:b/>
          <w:bCs/>
          <w:sz w:val="17"/>
        </w:rPr>
      </w:pPr>
    </w:p>
    <w:p w14:paraId="364A6723" w14:textId="77777777" w:rsidR="00B002A2" w:rsidRPr="00B002A2" w:rsidRDefault="00B002A2" w:rsidP="00B002A2">
      <w:pPr>
        <w:rPr>
          <w:rFonts w:ascii="Cambria"/>
          <w:sz w:val="17"/>
        </w:rPr>
      </w:pPr>
    </w:p>
    <w:p w14:paraId="06E319F6" w14:textId="77777777" w:rsidR="00B002A2" w:rsidRPr="00B002A2" w:rsidRDefault="00B002A2" w:rsidP="00B002A2">
      <w:pPr>
        <w:rPr>
          <w:rFonts w:ascii="Cambria"/>
          <w:sz w:val="17"/>
        </w:rPr>
      </w:pPr>
    </w:p>
    <w:p w14:paraId="10943E2B" w14:textId="77777777" w:rsidR="00B002A2" w:rsidRPr="00B002A2" w:rsidRDefault="00B002A2" w:rsidP="00B002A2">
      <w:pPr>
        <w:rPr>
          <w:rFonts w:ascii="Cambria"/>
          <w:sz w:val="17"/>
        </w:rPr>
      </w:pPr>
    </w:p>
    <w:p w14:paraId="03A76D7D" w14:textId="77777777" w:rsidR="00B002A2" w:rsidRPr="00B002A2" w:rsidRDefault="00B002A2" w:rsidP="00B002A2">
      <w:pPr>
        <w:rPr>
          <w:rFonts w:ascii="Cambria"/>
          <w:sz w:val="17"/>
        </w:rPr>
      </w:pPr>
    </w:p>
    <w:p w14:paraId="6A1B20D2" w14:textId="77777777" w:rsidR="00B002A2" w:rsidRPr="00B002A2" w:rsidRDefault="00B002A2" w:rsidP="00B002A2">
      <w:pPr>
        <w:rPr>
          <w:rFonts w:ascii="Cambria"/>
          <w:sz w:val="17"/>
        </w:rPr>
      </w:pPr>
    </w:p>
    <w:p w14:paraId="4606F95B" w14:textId="77777777" w:rsidR="00B002A2" w:rsidRPr="00B002A2" w:rsidRDefault="00B002A2" w:rsidP="00B002A2">
      <w:pPr>
        <w:rPr>
          <w:rFonts w:ascii="Cambria"/>
          <w:sz w:val="17"/>
        </w:rPr>
      </w:pPr>
    </w:p>
    <w:p w14:paraId="4B39EE14" w14:textId="77777777" w:rsidR="00B002A2" w:rsidRPr="00B002A2" w:rsidRDefault="00B002A2" w:rsidP="00B002A2">
      <w:pPr>
        <w:rPr>
          <w:rFonts w:ascii="Cambria"/>
          <w:sz w:val="17"/>
        </w:rPr>
      </w:pPr>
    </w:p>
    <w:p w14:paraId="327F61DE" w14:textId="77777777" w:rsidR="00B002A2" w:rsidRPr="00B002A2" w:rsidRDefault="00B002A2" w:rsidP="00B002A2">
      <w:pPr>
        <w:rPr>
          <w:rFonts w:ascii="Cambria"/>
          <w:sz w:val="17"/>
        </w:rPr>
      </w:pPr>
    </w:p>
    <w:p w14:paraId="6217460A" w14:textId="77777777" w:rsidR="00B002A2" w:rsidRPr="00B002A2" w:rsidRDefault="00B002A2" w:rsidP="00B002A2">
      <w:pPr>
        <w:rPr>
          <w:rFonts w:ascii="Cambria"/>
          <w:sz w:val="17"/>
        </w:rPr>
      </w:pPr>
    </w:p>
    <w:p w14:paraId="7EFD8D6D" w14:textId="77777777" w:rsidR="00B002A2" w:rsidRPr="00B002A2" w:rsidRDefault="00B002A2" w:rsidP="00B002A2">
      <w:pPr>
        <w:rPr>
          <w:rFonts w:ascii="Cambria"/>
          <w:sz w:val="17"/>
        </w:rPr>
      </w:pPr>
    </w:p>
    <w:p w14:paraId="66E65414" w14:textId="77777777" w:rsidR="00B002A2" w:rsidRPr="00B002A2" w:rsidRDefault="00B002A2" w:rsidP="00B002A2">
      <w:pPr>
        <w:rPr>
          <w:rFonts w:ascii="Cambria"/>
          <w:sz w:val="17"/>
        </w:rPr>
      </w:pPr>
    </w:p>
    <w:p w14:paraId="516B125D" w14:textId="77777777" w:rsidR="00B002A2" w:rsidRPr="00B002A2" w:rsidRDefault="00B002A2" w:rsidP="00B002A2">
      <w:pPr>
        <w:rPr>
          <w:rFonts w:ascii="Cambria"/>
          <w:sz w:val="17"/>
        </w:rPr>
      </w:pPr>
    </w:p>
    <w:p w14:paraId="535366D7" w14:textId="77777777" w:rsidR="00B002A2" w:rsidRPr="00B002A2" w:rsidRDefault="00B002A2" w:rsidP="00B002A2">
      <w:pPr>
        <w:rPr>
          <w:rFonts w:ascii="Cambria"/>
          <w:sz w:val="17"/>
        </w:rPr>
      </w:pPr>
    </w:p>
    <w:p w14:paraId="478B4E4C" w14:textId="77777777" w:rsidR="00B002A2" w:rsidRPr="00B002A2" w:rsidRDefault="00B002A2" w:rsidP="00B002A2">
      <w:pPr>
        <w:rPr>
          <w:rFonts w:ascii="Cambria"/>
          <w:sz w:val="17"/>
        </w:rPr>
      </w:pPr>
    </w:p>
    <w:p w14:paraId="42245DA2" w14:textId="77777777" w:rsidR="00B002A2" w:rsidRPr="00B002A2" w:rsidRDefault="00B002A2" w:rsidP="00B002A2">
      <w:pPr>
        <w:rPr>
          <w:rFonts w:ascii="Cambria"/>
          <w:sz w:val="17"/>
        </w:rPr>
      </w:pPr>
    </w:p>
    <w:p w14:paraId="2263B674" w14:textId="6685847D" w:rsidR="00B002A2" w:rsidRPr="00B002A2" w:rsidRDefault="00024798" w:rsidP="00B002A2">
      <w:pPr>
        <w:rPr>
          <w:rFonts w:ascii="Cambria"/>
          <w:sz w:val="17"/>
        </w:rPr>
      </w:pPr>
      <w:r>
        <w:rPr>
          <w:rFonts w:ascii="Cambria"/>
          <w:noProof/>
          <w:sz w:val="20"/>
        </w:rPr>
        <w:drawing>
          <wp:inline distT="0" distB="0" distL="0" distR="0" wp14:anchorId="2B38970A" wp14:editId="35071620">
            <wp:extent cx="7328722" cy="4888992"/>
            <wp:effectExtent l="0" t="0" r="0" b="0"/>
            <wp:docPr id="37" name="image37.jpeg" descr="A group of people holding certificat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7.jpeg" descr="A group of people holding certificates&#10;&#10;Description automatically generated with medium confidence"/>
                    <pic:cNvPicPr/>
                  </pic:nvPicPr>
                  <pic:blipFill>
                    <a:blip r:embed="rId51" cstate="print"/>
                    <a:stretch>
                      <a:fillRect/>
                    </a:stretch>
                  </pic:blipFill>
                  <pic:spPr>
                    <a:xfrm>
                      <a:off x="0" y="0"/>
                      <a:ext cx="7328722" cy="4888992"/>
                    </a:xfrm>
                    <a:prstGeom prst="rect">
                      <a:avLst/>
                    </a:prstGeom>
                  </pic:spPr>
                </pic:pic>
              </a:graphicData>
            </a:graphic>
          </wp:inline>
        </w:drawing>
      </w:r>
    </w:p>
    <w:p w14:paraId="54B55C1C" w14:textId="77777777" w:rsidR="00B002A2" w:rsidRPr="00B002A2" w:rsidRDefault="00B002A2" w:rsidP="00B002A2">
      <w:pPr>
        <w:rPr>
          <w:rFonts w:ascii="Cambria"/>
          <w:sz w:val="17"/>
        </w:rPr>
      </w:pPr>
    </w:p>
    <w:p w14:paraId="1B160BAF" w14:textId="607431C5" w:rsidR="00145ED6" w:rsidRPr="00AF62B2" w:rsidRDefault="00024798" w:rsidP="00024798">
      <w:pPr>
        <w:jc w:val="center"/>
        <w:rPr>
          <w:rFonts w:ascii="Cambria"/>
          <w:sz w:val="28"/>
          <w:szCs w:val="28"/>
        </w:rPr>
      </w:pPr>
      <w:r>
        <w:rPr>
          <w:rFonts w:ascii="Cambria"/>
          <w:sz w:val="17"/>
        </w:rPr>
        <w:tab/>
      </w:r>
      <w:r w:rsidRPr="00AF62B2">
        <w:rPr>
          <w:rFonts w:ascii="Cambria"/>
          <w:sz w:val="28"/>
          <w:szCs w:val="28"/>
        </w:rPr>
        <w:t xml:space="preserve">By providing financial literacy education, I can help AIC learn a way to secure a better future for themselves and their families. I felt the confidence financial literacy gave me and allowed me to think about what I </w:t>
      </w:r>
      <w:proofErr w:type="gramStart"/>
      <w:r w:rsidR="001D25AA" w:rsidRPr="00AF62B2">
        <w:rPr>
          <w:rFonts w:ascii="Cambria"/>
          <w:sz w:val="28"/>
          <w:szCs w:val="28"/>
        </w:rPr>
        <w:t>actually wanted</w:t>
      </w:r>
      <w:proofErr w:type="gramEnd"/>
      <w:r w:rsidRPr="00AF62B2">
        <w:rPr>
          <w:rFonts w:ascii="Cambria"/>
          <w:sz w:val="28"/>
          <w:szCs w:val="28"/>
        </w:rPr>
        <w:t xml:space="preserve"> </w:t>
      </w:r>
      <w:r w:rsidR="00145ED6" w:rsidRPr="00AF62B2">
        <w:rPr>
          <w:rFonts w:ascii="Cambria"/>
          <w:sz w:val="28"/>
          <w:szCs w:val="28"/>
        </w:rPr>
        <w:t xml:space="preserve">out of life, and to formulate a couple of plans to get to where I want to be. I am now the type of person who wants to see </w:t>
      </w:r>
      <w:r w:rsidR="00145ED6" w:rsidRPr="00AF62B2">
        <w:rPr>
          <w:rFonts w:ascii="Cambria"/>
          <w:sz w:val="28"/>
          <w:szCs w:val="28"/>
        </w:rPr>
        <w:t>“</w:t>
      </w:r>
      <w:r w:rsidR="00145ED6" w:rsidRPr="00AF62B2">
        <w:rPr>
          <w:rFonts w:ascii="Cambria"/>
          <w:sz w:val="28"/>
          <w:szCs w:val="28"/>
        </w:rPr>
        <w:t>everybody</w:t>
      </w:r>
      <w:r w:rsidR="00145ED6" w:rsidRPr="00AF62B2">
        <w:rPr>
          <w:rFonts w:ascii="Cambria"/>
          <w:sz w:val="28"/>
          <w:szCs w:val="28"/>
        </w:rPr>
        <w:t>”</w:t>
      </w:r>
      <w:r w:rsidR="00145ED6" w:rsidRPr="00AF62B2">
        <w:rPr>
          <w:rFonts w:ascii="Cambria"/>
          <w:sz w:val="28"/>
          <w:szCs w:val="28"/>
        </w:rPr>
        <w:t xml:space="preserve"> get ahead in life. I don</w:t>
      </w:r>
      <w:r w:rsidR="00145ED6" w:rsidRPr="00AF62B2">
        <w:rPr>
          <w:rFonts w:ascii="Cambria"/>
          <w:sz w:val="28"/>
          <w:szCs w:val="28"/>
        </w:rPr>
        <w:t>’</w:t>
      </w:r>
      <w:r w:rsidR="00145ED6" w:rsidRPr="00AF62B2">
        <w:rPr>
          <w:rFonts w:ascii="Cambria"/>
          <w:sz w:val="28"/>
          <w:szCs w:val="28"/>
        </w:rPr>
        <w:t xml:space="preserve">t care what color a person is or what gang or city they are from; we are all in the same struggle. </w:t>
      </w:r>
    </w:p>
    <w:p w14:paraId="7FBD15A8" w14:textId="77777777" w:rsidR="00145ED6" w:rsidRPr="00AF62B2" w:rsidRDefault="00145ED6" w:rsidP="00024798">
      <w:pPr>
        <w:jc w:val="center"/>
        <w:rPr>
          <w:rFonts w:ascii="Cambria"/>
          <w:sz w:val="28"/>
          <w:szCs w:val="28"/>
        </w:rPr>
      </w:pPr>
    </w:p>
    <w:p w14:paraId="1D73FA45" w14:textId="7CE127C1" w:rsidR="00B002A2" w:rsidRPr="00AF62B2" w:rsidRDefault="00145ED6" w:rsidP="00024798">
      <w:pPr>
        <w:jc w:val="center"/>
        <w:rPr>
          <w:rFonts w:ascii="Cambria"/>
          <w:sz w:val="28"/>
          <w:szCs w:val="28"/>
        </w:rPr>
      </w:pPr>
      <w:r w:rsidRPr="00AF62B2">
        <w:rPr>
          <w:rFonts w:ascii="Cambria"/>
          <w:sz w:val="28"/>
          <w:szCs w:val="28"/>
        </w:rPr>
        <w:t>To date, I</w:t>
      </w:r>
      <w:r w:rsidRPr="00AF62B2">
        <w:rPr>
          <w:rFonts w:ascii="Cambria"/>
          <w:sz w:val="28"/>
          <w:szCs w:val="28"/>
        </w:rPr>
        <w:t>’</w:t>
      </w:r>
      <w:r w:rsidRPr="00AF62B2">
        <w:rPr>
          <w:rFonts w:ascii="Cambria"/>
          <w:sz w:val="28"/>
          <w:szCs w:val="28"/>
        </w:rPr>
        <w:t>ve had classrooms full of gang bangers from every hood and there hasn</w:t>
      </w:r>
      <w:r w:rsidRPr="00AF62B2">
        <w:rPr>
          <w:rFonts w:ascii="Cambria"/>
          <w:sz w:val="28"/>
          <w:szCs w:val="28"/>
        </w:rPr>
        <w:t>’</w:t>
      </w:r>
      <w:r w:rsidRPr="00AF62B2">
        <w:rPr>
          <w:rFonts w:ascii="Cambria"/>
          <w:sz w:val="28"/>
          <w:szCs w:val="28"/>
        </w:rPr>
        <w:t xml:space="preserve">t been one fight or argument. Gang and prison </w:t>
      </w:r>
      <w:r w:rsidR="001D25AA" w:rsidRPr="00AF62B2">
        <w:rPr>
          <w:rFonts w:ascii="Cambria"/>
          <w:sz w:val="28"/>
          <w:szCs w:val="28"/>
        </w:rPr>
        <w:t>politics</w:t>
      </w:r>
      <w:r w:rsidRPr="00AF62B2">
        <w:rPr>
          <w:rFonts w:ascii="Cambria"/>
          <w:sz w:val="28"/>
          <w:szCs w:val="28"/>
        </w:rPr>
        <w:t xml:space="preserve"> are left outside the </w:t>
      </w:r>
      <w:r w:rsidR="000C4C8C" w:rsidRPr="00AF62B2">
        <w:rPr>
          <w:rFonts w:ascii="Cambria"/>
          <w:sz w:val="28"/>
          <w:szCs w:val="28"/>
        </w:rPr>
        <w:t>class,</w:t>
      </w:r>
      <w:r w:rsidRPr="00AF62B2">
        <w:rPr>
          <w:rFonts w:ascii="Cambria"/>
          <w:sz w:val="28"/>
          <w:szCs w:val="28"/>
        </w:rPr>
        <w:t xml:space="preserve"> and we all get along and </w:t>
      </w:r>
      <w:r w:rsidR="001D25AA" w:rsidRPr="00AF62B2">
        <w:rPr>
          <w:rFonts w:ascii="Cambria"/>
          <w:sz w:val="28"/>
          <w:szCs w:val="28"/>
        </w:rPr>
        <w:t xml:space="preserve">work </w:t>
      </w:r>
      <w:r w:rsidR="000C4C8C" w:rsidRPr="00AF62B2">
        <w:rPr>
          <w:rFonts w:ascii="Cambria"/>
          <w:sz w:val="28"/>
          <w:szCs w:val="28"/>
        </w:rPr>
        <w:t>together.</w:t>
      </w:r>
      <w:r w:rsidR="001D25AA" w:rsidRPr="00AF62B2">
        <w:rPr>
          <w:rFonts w:ascii="Cambria"/>
          <w:sz w:val="28"/>
          <w:szCs w:val="28"/>
        </w:rPr>
        <w:t xml:space="preserve"> </w:t>
      </w:r>
      <w:r w:rsidR="000C4C8C" w:rsidRPr="00AF62B2">
        <w:rPr>
          <w:rFonts w:ascii="Cambria"/>
          <w:sz w:val="28"/>
          <w:szCs w:val="28"/>
        </w:rPr>
        <w:t xml:space="preserve"> </w:t>
      </w:r>
      <w:r w:rsidR="001D25AA" w:rsidRPr="00AF62B2">
        <w:rPr>
          <w:rFonts w:ascii="Cambria"/>
          <w:sz w:val="28"/>
          <w:szCs w:val="28"/>
        </w:rPr>
        <w:t>It</w:t>
      </w:r>
      <w:r w:rsidR="001D25AA" w:rsidRPr="00AF62B2">
        <w:rPr>
          <w:rFonts w:ascii="Cambria"/>
          <w:sz w:val="28"/>
          <w:szCs w:val="28"/>
        </w:rPr>
        <w:t>’</w:t>
      </w:r>
      <w:r w:rsidR="001D25AA" w:rsidRPr="00AF62B2">
        <w:rPr>
          <w:rFonts w:ascii="Cambria"/>
          <w:sz w:val="28"/>
          <w:szCs w:val="28"/>
        </w:rPr>
        <w:t xml:space="preserve">s </w:t>
      </w:r>
      <w:r w:rsidR="000C4C8C" w:rsidRPr="00AF62B2">
        <w:rPr>
          <w:rFonts w:ascii="Cambria"/>
          <w:sz w:val="28"/>
          <w:szCs w:val="28"/>
        </w:rPr>
        <w:t>an amazing feeling being able to help those in need. I love what I am do</w:t>
      </w:r>
      <w:r w:rsidR="00AF62B2" w:rsidRPr="00AF62B2">
        <w:rPr>
          <w:rFonts w:ascii="Cambria"/>
          <w:sz w:val="28"/>
          <w:szCs w:val="28"/>
        </w:rPr>
        <w:t>ing.</w:t>
      </w:r>
    </w:p>
    <w:p w14:paraId="22EE3A0F" w14:textId="77777777" w:rsidR="00AF62B2" w:rsidRPr="00AF62B2" w:rsidRDefault="00AF62B2" w:rsidP="00AF62B2">
      <w:pPr>
        <w:rPr>
          <w:rFonts w:ascii="Cambria"/>
          <w:sz w:val="24"/>
          <w:szCs w:val="24"/>
        </w:rPr>
      </w:pPr>
    </w:p>
    <w:p w14:paraId="3E8405F2" w14:textId="77777777" w:rsidR="00AF62B2" w:rsidRPr="00AF62B2" w:rsidRDefault="00AF62B2" w:rsidP="00AF62B2">
      <w:pPr>
        <w:rPr>
          <w:rFonts w:ascii="Cambria"/>
          <w:sz w:val="24"/>
          <w:szCs w:val="24"/>
        </w:rPr>
      </w:pPr>
    </w:p>
    <w:p w14:paraId="0FFE4466" w14:textId="77777777" w:rsidR="00AF62B2" w:rsidRPr="00AF62B2" w:rsidRDefault="00AF62B2" w:rsidP="00AF62B2">
      <w:pPr>
        <w:rPr>
          <w:rFonts w:ascii="Cambria"/>
          <w:sz w:val="24"/>
          <w:szCs w:val="24"/>
        </w:rPr>
      </w:pPr>
    </w:p>
    <w:p w14:paraId="1FB8F580" w14:textId="77777777" w:rsidR="00AF62B2" w:rsidRDefault="00AF62B2" w:rsidP="00AF62B2">
      <w:pPr>
        <w:rPr>
          <w:rFonts w:ascii="Cambria"/>
          <w:sz w:val="24"/>
          <w:szCs w:val="24"/>
        </w:rPr>
      </w:pPr>
    </w:p>
    <w:p w14:paraId="7559D38B" w14:textId="446A5A6C" w:rsidR="00AF62B2" w:rsidRDefault="00AF62B2" w:rsidP="00AF62B2">
      <w:pPr>
        <w:tabs>
          <w:tab w:val="left" w:pos="9580"/>
        </w:tabs>
        <w:rPr>
          <w:rFonts w:ascii="Cambria"/>
          <w:sz w:val="24"/>
          <w:szCs w:val="24"/>
        </w:rPr>
      </w:pPr>
      <w:r>
        <w:rPr>
          <w:rFonts w:ascii="Cambria"/>
          <w:sz w:val="24"/>
          <w:szCs w:val="24"/>
        </w:rPr>
        <w:tab/>
      </w:r>
    </w:p>
    <w:p w14:paraId="331CB3F4" w14:textId="12157B7A" w:rsidR="00AF62B2" w:rsidRPr="00AF62B2" w:rsidRDefault="00AF62B2" w:rsidP="00AF62B2">
      <w:pPr>
        <w:tabs>
          <w:tab w:val="left" w:pos="9580"/>
        </w:tabs>
        <w:rPr>
          <w:rFonts w:ascii="Cambria"/>
          <w:sz w:val="24"/>
          <w:szCs w:val="24"/>
        </w:rPr>
        <w:sectPr w:rsidR="00AF62B2" w:rsidRPr="00AF62B2">
          <w:pgSz w:w="12240" w:h="15840"/>
          <w:pgMar w:top="1360" w:right="240" w:bottom="1040" w:left="240" w:header="0" w:footer="847" w:gutter="0"/>
          <w:cols w:space="720"/>
        </w:sectPr>
      </w:pPr>
      <w:r>
        <w:rPr>
          <w:rFonts w:ascii="Cambria"/>
          <w:sz w:val="24"/>
          <w:szCs w:val="24"/>
        </w:rPr>
        <w:tab/>
      </w:r>
    </w:p>
    <w:p w14:paraId="0E37719B" w14:textId="0C48F01F" w:rsidR="009514F9" w:rsidRPr="009514F9" w:rsidRDefault="009514F9" w:rsidP="009514F9">
      <w:pPr>
        <w:sectPr w:rsidR="009514F9" w:rsidRPr="009514F9">
          <w:pgSz w:w="12240" w:h="15840"/>
          <w:pgMar w:top="540" w:right="240" w:bottom="1040" w:left="240" w:header="0" w:footer="847" w:gutter="0"/>
          <w:cols w:space="720"/>
        </w:sectPr>
      </w:pPr>
    </w:p>
    <w:p w14:paraId="000DF325" w14:textId="77777777" w:rsidR="00661A14" w:rsidRDefault="002B79AE" w:rsidP="009514F9">
      <w:pPr>
        <w:pStyle w:val="Heading3"/>
        <w:spacing w:before="66" w:line="237" w:lineRule="auto"/>
        <w:ind w:left="3858" w:right="3719"/>
      </w:pPr>
      <w:bookmarkStart w:id="10" w:name="Part_0_Financial_Literacy_Workshop_Intro"/>
      <w:bookmarkEnd w:id="10"/>
      <w:r>
        <w:lastRenderedPageBreak/>
        <w:t>Financial</w:t>
      </w:r>
      <w:r>
        <w:rPr>
          <w:spacing w:val="-15"/>
        </w:rPr>
        <w:t xml:space="preserve"> </w:t>
      </w:r>
      <w:r>
        <w:t>Literacy</w:t>
      </w:r>
      <w:r>
        <w:rPr>
          <w:spacing w:val="-14"/>
        </w:rPr>
        <w:t xml:space="preserve"> </w:t>
      </w:r>
      <w:r>
        <w:t xml:space="preserve">Workshop </w:t>
      </w:r>
      <w:r>
        <w:rPr>
          <w:spacing w:val="-2"/>
        </w:rPr>
        <w:t>Introduction</w:t>
      </w:r>
    </w:p>
    <w:p w14:paraId="32358FE2" w14:textId="77777777" w:rsidR="00661A14" w:rsidRDefault="002B79AE">
      <w:pPr>
        <w:pStyle w:val="BodyText"/>
        <w:spacing w:before="275"/>
        <w:ind w:left="1559" w:right="1551"/>
        <w:jc w:val="both"/>
      </w:pPr>
      <w:r>
        <w:t>This Financial Literacy Workshop is designed to provide prisoners with tools that will give you more options to work with as you are transitioning back into society so you can create a better lifestyle for you and your family. A lot of us are afraid or nervous about</w:t>
      </w:r>
      <w:r>
        <w:rPr>
          <w:spacing w:val="80"/>
        </w:rPr>
        <w:t xml:space="preserve"> </w:t>
      </w:r>
      <w:r>
        <w:t>re-entry into the community because we have been locked up for 90 months or even decades and do not have a viable plan upon release. So, since many of us have failed to utilize our time wisely by preparing ourselves with knowledge that can help us produce a great plan or two so we can have goals set in place for us to follow that will provide us with direction. My hopes are that this Financial Literacy Workshop will inspire and help each of you</w:t>
      </w:r>
      <w:r>
        <w:rPr>
          <w:spacing w:val="-1"/>
        </w:rPr>
        <w:t xml:space="preserve"> </w:t>
      </w:r>
      <w:r>
        <w:t>to</w:t>
      </w:r>
      <w:r>
        <w:rPr>
          <w:spacing w:val="-1"/>
        </w:rPr>
        <w:t xml:space="preserve"> </w:t>
      </w:r>
      <w:r>
        <w:t>devise your own</w:t>
      </w:r>
      <w:r>
        <w:rPr>
          <w:spacing w:val="-1"/>
        </w:rPr>
        <w:t xml:space="preserve"> </w:t>
      </w:r>
      <w:r>
        <w:t>individual</w:t>
      </w:r>
      <w:r>
        <w:rPr>
          <w:spacing w:val="-1"/>
        </w:rPr>
        <w:t xml:space="preserve"> </w:t>
      </w:r>
      <w:r>
        <w:t>plan(s)</w:t>
      </w:r>
      <w:r>
        <w:rPr>
          <w:spacing w:val="-4"/>
        </w:rPr>
        <w:t xml:space="preserve"> </w:t>
      </w:r>
      <w:r>
        <w:t>by using some</w:t>
      </w:r>
      <w:r>
        <w:rPr>
          <w:spacing w:val="-2"/>
        </w:rPr>
        <w:t xml:space="preserve"> </w:t>
      </w:r>
      <w:r>
        <w:t xml:space="preserve">or </w:t>
      </w:r>
      <w:proofErr w:type="gramStart"/>
      <w:r>
        <w:t>all of</w:t>
      </w:r>
      <w:proofErr w:type="gramEnd"/>
      <w:r>
        <w:t xml:space="preserve"> the information contained</w:t>
      </w:r>
      <w:r>
        <w:rPr>
          <w:spacing w:val="-2"/>
        </w:rPr>
        <w:t xml:space="preserve"> </w:t>
      </w:r>
      <w:r>
        <w:t>in</w:t>
      </w:r>
      <w:r>
        <w:rPr>
          <w:spacing w:val="-2"/>
        </w:rPr>
        <w:t xml:space="preserve"> </w:t>
      </w:r>
      <w:r>
        <w:t>this</w:t>
      </w:r>
      <w:r>
        <w:rPr>
          <w:spacing w:val="-4"/>
        </w:rPr>
        <w:t xml:space="preserve"> </w:t>
      </w:r>
      <w:r>
        <w:t>13-part</w:t>
      </w:r>
      <w:r>
        <w:rPr>
          <w:spacing w:val="-2"/>
        </w:rPr>
        <w:t xml:space="preserve"> </w:t>
      </w:r>
      <w:r>
        <w:t>Financial</w:t>
      </w:r>
      <w:r>
        <w:rPr>
          <w:spacing w:val="-2"/>
        </w:rPr>
        <w:t xml:space="preserve"> </w:t>
      </w:r>
      <w:r>
        <w:t>Literacy</w:t>
      </w:r>
      <w:r>
        <w:rPr>
          <w:spacing w:val="-2"/>
        </w:rPr>
        <w:t xml:space="preserve"> </w:t>
      </w:r>
      <w:r>
        <w:t>Workshop.</w:t>
      </w:r>
      <w:r>
        <w:rPr>
          <w:spacing w:val="40"/>
        </w:rPr>
        <w:t xml:space="preserve"> </w:t>
      </w:r>
      <w:r>
        <w:t>I now</w:t>
      </w:r>
      <w:r>
        <w:rPr>
          <w:spacing w:val="-3"/>
        </w:rPr>
        <w:t xml:space="preserve"> </w:t>
      </w:r>
      <w:r>
        <w:t>understand</w:t>
      </w:r>
      <w:r>
        <w:rPr>
          <w:spacing w:val="-2"/>
        </w:rPr>
        <w:t xml:space="preserve"> </w:t>
      </w:r>
      <w:r>
        <w:t>that</w:t>
      </w:r>
      <w:r>
        <w:rPr>
          <w:spacing w:val="-5"/>
        </w:rPr>
        <w:t xml:space="preserve"> </w:t>
      </w:r>
      <w:proofErr w:type="gramStart"/>
      <w:r>
        <w:t>in</w:t>
      </w:r>
      <w:r>
        <w:rPr>
          <w:spacing w:val="-2"/>
        </w:rPr>
        <w:t xml:space="preserve"> </w:t>
      </w:r>
      <w:r>
        <w:t>order for</w:t>
      </w:r>
      <w:proofErr w:type="gramEnd"/>
      <w:r>
        <w:t xml:space="preserve"> ex-felons to actually be financially successful in society, one of the things we “must” do is become financially literate. Some of us may know how to manage money, invest, read financial statements, protect our: property, assets and finances through estate planning, and know about tax or real estate strategies, but majority of us do not. So, by me understanding and “knowing” that financial literacy is crucial and “mandatory” for each of us to know in order to make it easier for us to become financially successful without having to break any laws, I created this Financial Literacy Workshop for you. It took me 15 years to</w:t>
      </w:r>
      <w:r>
        <w:rPr>
          <w:spacing w:val="-1"/>
        </w:rPr>
        <w:t xml:space="preserve"> </w:t>
      </w:r>
      <w:r>
        <w:t>acquire all</w:t>
      </w:r>
      <w:r>
        <w:rPr>
          <w:spacing w:val="-1"/>
        </w:rPr>
        <w:t xml:space="preserve"> </w:t>
      </w:r>
      <w:r>
        <w:t>the</w:t>
      </w:r>
      <w:r>
        <w:rPr>
          <w:spacing w:val="-2"/>
        </w:rPr>
        <w:t xml:space="preserve"> </w:t>
      </w:r>
      <w:r>
        <w:t>knowledge from various books I’ve read</w:t>
      </w:r>
      <w:r>
        <w:rPr>
          <w:spacing w:val="-1"/>
        </w:rPr>
        <w:t xml:space="preserve"> </w:t>
      </w:r>
      <w:r>
        <w:t>to</w:t>
      </w:r>
      <w:r>
        <w:rPr>
          <w:spacing w:val="-1"/>
        </w:rPr>
        <w:t xml:space="preserve"> </w:t>
      </w:r>
      <w:r>
        <w:t>compose this. I felt it was a necessity because the financial classes in the past that</w:t>
      </w:r>
      <w:r>
        <w:rPr>
          <w:spacing w:val="-1"/>
        </w:rPr>
        <w:t xml:space="preserve"> </w:t>
      </w:r>
      <w:r>
        <w:t xml:space="preserve">I have seen here only give us the basics of everything they provide, so I wanted to show people in the OSP community the real meaning of financial literacy by developing this </w:t>
      </w:r>
      <w:proofErr w:type="gramStart"/>
      <w:r>
        <w:t>13 part</w:t>
      </w:r>
      <w:proofErr w:type="gramEnd"/>
      <w:r>
        <w:t xml:space="preserve"> series so that each of you can re-enter into society and begin working towards conquering your individual goals with knowledge and confidence.</w:t>
      </w:r>
    </w:p>
    <w:p w14:paraId="4BDDA8D8" w14:textId="77777777" w:rsidR="00661A14" w:rsidRDefault="00661A14">
      <w:pPr>
        <w:pStyle w:val="BodyText"/>
      </w:pPr>
    </w:p>
    <w:p w14:paraId="11A3427C" w14:textId="77777777" w:rsidR="00661A14" w:rsidRDefault="002B79AE">
      <w:pPr>
        <w:pStyle w:val="BodyText"/>
        <w:ind w:left="1560" w:right="1552" w:firstLine="124"/>
        <w:jc w:val="both"/>
      </w:pPr>
      <w:r>
        <w:t xml:space="preserve">As you take in all the information </w:t>
      </w:r>
      <w:proofErr w:type="gramStart"/>
      <w:r>
        <w:t>presented</w:t>
      </w:r>
      <w:proofErr w:type="gramEnd"/>
      <w:r>
        <w:t xml:space="preserve"> I ask that you keep an open mind and pay close attention because each part has its own significant role. Since we all have different preferences, personalities, ideas, goals and financial goals, you can tailor the information in this Financial Literacy Workshop to fit your individual goals.</w:t>
      </w:r>
    </w:p>
    <w:p w14:paraId="3F3A449F" w14:textId="77777777" w:rsidR="00661A14" w:rsidRDefault="00661A14">
      <w:pPr>
        <w:pStyle w:val="BodyText"/>
        <w:spacing w:before="9"/>
        <w:rPr>
          <w:sz w:val="23"/>
        </w:rPr>
      </w:pPr>
    </w:p>
    <w:p w14:paraId="39675CBB" w14:textId="77777777" w:rsidR="00661A14" w:rsidRDefault="002B79AE">
      <w:pPr>
        <w:pStyle w:val="BodyText"/>
        <w:ind w:left="1560" w:right="1552" w:firstLine="124"/>
        <w:jc w:val="both"/>
      </w:pPr>
      <w:r>
        <w:t>In the past due to the lack of knowledge many of us “believed” that we only had a few options to choose</w:t>
      </w:r>
      <w:r>
        <w:rPr>
          <w:spacing w:val="-2"/>
        </w:rPr>
        <w:t xml:space="preserve"> </w:t>
      </w:r>
      <w:r>
        <w:t>from</w:t>
      </w:r>
      <w:r>
        <w:rPr>
          <w:spacing w:val="-1"/>
        </w:rPr>
        <w:t xml:space="preserve"> </w:t>
      </w:r>
      <w:r>
        <w:t>growing</w:t>
      </w:r>
      <w:r>
        <w:rPr>
          <w:spacing w:val="-1"/>
        </w:rPr>
        <w:t xml:space="preserve"> </w:t>
      </w:r>
      <w:r>
        <w:t>up</w:t>
      </w:r>
      <w:r>
        <w:rPr>
          <w:spacing w:val="-1"/>
        </w:rPr>
        <w:t xml:space="preserve"> </w:t>
      </w:r>
      <w:r>
        <w:t>in</w:t>
      </w:r>
      <w:r>
        <w:rPr>
          <w:spacing w:val="-1"/>
        </w:rPr>
        <w:t xml:space="preserve"> </w:t>
      </w:r>
      <w:r>
        <w:t>the streets to make money. We</w:t>
      </w:r>
      <w:r>
        <w:rPr>
          <w:spacing w:val="-2"/>
        </w:rPr>
        <w:t xml:space="preserve"> </w:t>
      </w:r>
      <w:r>
        <w:t>limited</w:t>
      </w:r>
      <w:r>
        <w:rPr>
          <w:spacing w:val="-1"/>
        </w:rPr>
        <w:t xml:space="preserve"> </w:t>
      </w:r>
      <w:r>
        <w:t>ourselves to thinking selling drugs, robbery, pimping, or some other sort of illegal activities were the only options at our disposal. What majority of us didn’t know is that there are so many ways for us to make money “legally” that there’s no need for us to participate in any illegal activities.</w:t>
      </w:r>
    </w:p>
    <w:p w14:paraId="4D5D4B06" w14:textId="77777777" w:rsidR="00661A14" w:rsidRDefault="00661A14">
      <w:pPr>
        <w:pStyle w:val="BodyText"/>
        <w:spacing w:before="3"/>
      </w:pPr>
    </w:p>
    <w:p w14:paraId="0F13FDE6" w14:textId="77777777" w:rsidR="00661A14" w:rsidRDefault="002B79AE">
      <w:pPr>
        <w:pStyle w:val="BodyText"/>
        <w:ind w:left="1560" w:right="1553" w:firstLine="124"/>
        <w:jc w:val="both"/>
      </w:pPr>
      <w:r>
        <w:t>However, if you choose to continue to travel down the illegal activity road, then I am sure you know what will inevitably happen. It will either lead you back to prison, potentially</w:t>
      </w:r>
      <w:r>
        <w:rPr>
          <w:spacing w:val="-3"/>
        </w:rPr>
        <w:t xml:space="preserve"> </w:t>
      </w:r>
      <w:r>
        <w:t>have</w:t>
      </w:r>
      <w:r>
        <w:rPr>
          <w:spacing w:val="-3"/>
        </w:rPr>
        <w:t xml:space="preserve"> </w:t>
      </w:r>
      <w:proofErr w:type="gramStart"/>
      <w:r>
        <w:t>all</w:t>
      </w:r>
      <w:r>
        <w:rPr>
          <w:spacing w:val="-3"/>
        </w:rPr>
        <w:t xml:space="preserve"> </w:t>
      </w:r>
      <w:r>
        <w:t>of</w:t>
      </w:r>
      <w:proofErr w:type="gramEnd"/>
      <w:r>
        <w:rPr>
          <w:spacing w:val="-1"/>
        </w:rPr>
        <w:t xml:space="preserve"> </w:t>
      </w:r>
      <w:r>
        <w:t>your</w:t>
      </w:r>
      <w:r>
        <w:rPr>
          <w:spacing w:val="-1"/>
        </w:rPr>
        <w:t xml:space="preserve"> </w:t>
      </w:r>
      <w:r>
        <w:t>property,</w:t>
      </w:r>
      <w:r>
        <w:rPr>
          <w:spacing w:val="-1"/>
        </w:rPr>
        <w:t xml:space="preserve"> </w:t>
      </w:r>
      <w:r>
        <w:t>money</w:t>
      </w:r>
      <w:r>
        <w:rPr>
          <w:spacing w:val="-3"/>
        </w:rPr>
        <w:t xml:space="preserve"> </w:t>
      </w:r>
      <w:r>
        <w:t>and</w:t>
      </w:r>
      <w:r>
        <w:rPr>
          <w:spacing w:val="-3"/>
        </w:rPr>
        <w:t xml:space="preserve"> </w:t>
      </w:r>
      <w:r>
        <w:t>assets,</w:t>
      </w:r>
      <w:r>
        <w:rPr>
          <w:spacing w:val="-1"/>
        </w:rPr>
        <w:t xml:space="preserve"> </w:t>
      </w:r>
      <w:r>
        <w:t>and</w:t>
      </w:r>
      <w:r>
        <w:rPr>
          <w:spacing w:val="-3"/>
        </w:rPr>
        <w:t xml:space="preserve"> </w:t>
      </w:r>
      <w:r>
        <w:t>other</w:t>
      </w:r>
      <w:r>
        <w:rPr>
          <w:spacing w:val="-1"/>
        </w:rPr>
        <w:t xml:space="preserve"> </w:t>
      </w:r>
      <w:r>
        <w:t>possessions</w:t>
      </w:r>
      <w:r>
        <w:rPr>
          <w:spacing w:val="-4"/>
        </w:rPr>
        <w:t xml:space="preserve"> </w:t>
      </w:r>
      <w:r>
        <w:t xml:space="preserve">confiscated by state or federal authorities, and separate you once again from your kid(s), family, woman and friends. </w:t>
      </w:r>
      <w:proofErr w:type="gramStart"/>
      <w:r>
        <w:t>So</w:t>
      </w:r>
      <w:proofErr w:type="gramEnd"/>
      <w:r>
        <w:t xml:space="preserve"> it is imperative for each of us to learn how to function in society as grown men are </w:t>
      </w:r>
      <w:proofErr w:type="spellStart"/>
      <w:r>
        <w:t>suppose</w:t>
      </w:r>
      <w:proofErr w:type="spellEnd"/>
      <w:r>
        <w:t xml:space="preserve"> to. Take this first step and open your mind so you can equip yourself with these tools I am providing you, think BIG and shoot beyond the stars.</w:t>
      </w:r>
    </w:p>
    <w:p w14:paraId="0D00166E" w14:textId="77777777" w:rsidR="00661A14" w:rsidRDefault="00661A14">
      <w:pPr>
        <w:jc w:val="both"/>
        <w:sectPr w:rsidR="00661A14">
          <w:footerReference w:type="even" r:id="rId52"/>
          <w:footerReference w:type="default" r:id="rId53"/>
          <w:pgSz w:w="12240" w:h="15840"/>
          <w:pgMar w:top="1380" w:right="240" w:bottom="980" w:left="240" w:header="0" w:footer="787" w:gutter="0"/>
          <w:pgNumType w:start="1"/>
          <w:cols w:space="720"/>
        </w:sectPr>
      </w:pPr>
    </w:p>
    <w:p w14:paraId="57694470" w14:textId="77777777" w:rsidR="00661A14" w:rsidRDefault="002B79AE">
      <w:pPr>
        <w:pStyle w:val="BodyText"/>
        <w:spacing w:before="76"/>
        <w:ind w:left="1560" w:right="1552" w:firstLine="124"/>
        <w:jc w:val="both"/>
      </w:pPr>
      <w:r>
        <w:lastRenderedPageBreak/>
        <w:t>When I parole my main objective is to NEVER return to prison. So, in 2005, I became aware</w:t>
      </w:r>
      <w:r>
        <w:rPr>
          <w:spacing w:val="-1"/>
        </w:rPr>
        <w:t xml:space="preserve"> </w:t>
      </w:r>
      <w:r>
        <w:t>that it would be</w:t>
      </w:r>
      <w:r>
        <w:rPr>
          <w:spacing w:val="-1"/>
        </w:rPr>
        <w:t xml:space="preserve"> </w:t>
      </w:r>
      <w:r>
        <w:t>beneficial for me</w:t>
      </w:r>
      <w:r>
        <w:rPr>
          <w:spacing w:val="-1"/>
        </w:rPr>
        <w:t xml:space="preserve"> </w:t>
      </w:r>
      <w:r>
        <w:t>to learn</w:t>
      </w:r>
      <w:r>
        <w:rPr>
          <w:spacing w:val="-5"/>
        </w:rPr>
        <w:t xml:space="preserve"> </w:t>
      </w:r>
      <w:r>
        <w:t>a</w:t>
      </w:r>
      <w:r>
        <w:rPr>
          <w:spacing w:val="-1"/>
        </w:rPr>
        <w:t xml:space="preserve"> </w:t>
      </w:r>
      <w:r>
        <w:t>different set of rules</w:t>
      </w:r>
      <w:r>
        <w:rPr>
          <w:spacing w:val="-2"/>
        </w:rPr>
        <w:t xml:space="preserve"> </w:t>
      </w:r>
      <w:r>
        <w:t>to the</w:t>
      </w:r>
      <w:r>
        <w:rPr>
          <w:spacing w:val="-1"/>
        </w:rPr>
        <w:t xml:space="preserve"> </w:t>
      </w:r>
      <w:r>
        <w:t>game</w:t>
      </w:r>
      <w:r>
        <w:rPr>
          <w:spacing w:val="-1"/>
        </w:rPr>
        <w:t xml:space="preserve"> </w:t>
      </w:r>
      <w:r>
        <w:t>of</w:t>
      </w:r>
      <w:r>
        <w:rPr>
          <w:spacing w:val="-3"/>
        </w:rPr>
        <w:t xml:space="preserve"> </w:t>
      </w:r>
      <w:r>
        <w:t xml:space="preserve">life by teaching myself personal finance, real estate, business, taxes, various investment strategies, estate planning, etc. so I could create a GAME PLAN for me to follow while here and upon my release. I discovered that it is these different set of rules, not the street rules, that will provide me with the necessary tools I need that will help me acquire and hold wealth for generations to come. My </w:t>
      </w:r>
      <w:proofErr w:type="gramStart"/>
      <w:r>
        <w:t>ultimate goal</w:t>
      </w:r>
      <w:proofErr w:type="gramEnd"/>
      <w:r>
        <w:t xml:space="preserve"> is to create wealth for my family so we can be financially set for generations, but you can do whatever your heart desires.</w:t>
      </w:r>
    </w:p>
    <w:p w14:paraId="7C736BA7" w14:textId="77777777" w:rsidR="00661A14" w:rsidRDefault="00661A14">
      <w:pPr>
        <w:pStyle w:val="BodyText"/>
        <w:spacing w:before="10"/>
        <w:rPr>
          <w:sz w:val="23"/>
        </w:rPr>
      </w:pPr>
    </w:p>
    <w:p w14:paraId="72F5E63E" w14:textId="77777777" w:rsidR="00661A14" w:rsidRDefault="002B79AE">
      <w:pPr>
        <w:pStyle w:val="BodyText"/>
        <w:ind w:left="1560" w:right="1552" w:firstLine="124"/>
        <w:jc w:val="both"/>
      </w:pPr>
      <w:r>
        <w:t xml:space="preserve">By internalizing each part in this Financial Literacy Workshop and putting the knowledge you acquire to action with your own individualized plan, you can accomplish any financial you set for yourself, become a productive member in society, and avoid the pitfalls that could possibly lead you back to prison and torn away from your family unit </w:t>
      </w:r>
      <w:r>
        <w:rPr>
          <w:spacing w:val="-2"/>
        </w:rPr>
        <w:t>again.</w:t>
      </w:r>
    </w:p>
    <w:p w14:paraId="5E8ECD09" w14:textId="77777777" w:rsidR="00661A14" w:rsidRDefault="00661A14">
      <w:pPr>
        <w:pStyle w:val="BodyText"/>
      </w:pPr>
    </w:p>
    <w:p w14:paraId="275CBD7E" w14:textId="77777777" w:rsidR="00661A14" w:rsidRDefault="002B79AE">
      <w:pPr>
        <w:pStyle w:val="BodyText"/>
        <w:ind w:left="1560" w:right="1556" w:firstLine="124"/>
        <w:jc w:val="both"/>
      </w:pPr>
      <w:r>
        <w:t>I took my time to compose and share this with each of you because I do not want to see anyone of you to return to prison. I want you to clearly see that you have MORE options in life, and if you try, you can acquire financial independence, become a better provider for your family and contributing member to the community.</w:t>
      </w:r>
    </w:p>
    <w:p w14:paraId="2BDE61D7" w14:textId="77777777" w:rsidR="00661A14" w:rsidRDefault="00661A14">
      <w:pPr>
        <w:pStyle w:val="BodyText"/>
        <w:spacing w:before="2"/>
      </w:pPr>
    </w:p>
    <w:p w14:paraId="0D5C517F" w14:textId="77777777" w:rsidR="00661A14" w:rsidRDefault="002B79AE">
      <w:pPr>
        <w:pStyle w:val="BodyText"/>
        <w:spacing w:line="484" w:lineRule="auto"/>
        <w:ind w:left="1684" w:right="3719"/>
      </w:pPr>
      <w:r>
        <w:t>What</w:t>
      </w:r>
      <w:r>
        <w:rPr>
          <w:spacing w:val="-4"/>
        </w:rPr>
        <w:t xml:space="preserve"> </w:t>
      </w:r>
      <w:r>
        <w:t>you</w:t>
      </w:r>
      <w:r>
        <w:rPr>
          <w:spacing w:val="-9"/>
        </w:rPr>
        <w:t xml:space="preserve"> </w:t>
      </w:r>
      <w:r>
        <w:t>will</w:t>
      </w:r>
      <w:r>
        <w:rPr>
          <w:spacing w:val="-8"/>
        </w:rPr>
        <w:t xml:space="preserve"> </w:t>
      </w:r>
      <w:r>
        <w:t>learn</w:t>
      </w:r>
      <w:r>
        <w:rPr>
          <w:spacing w:val="-4"/>
        </w:rPr>
        <w:t xml:space="preserve"> </w:t>
      </w:r>
      <w:r>
        <w:t>reading</w:t>
      </w:r>
      <w:r>
        <w:rPr>
          <w:spacing w:val="-9"/>
        </w:rPr>
        <w:t xml:space="preserve"> </w:t>
      </w:r>
      <w:r>
        <w:t>this</w:t>
      </w:r>
      <w:r>
        <w:rPr>
          <w:spacing w:val="-6"/>
        </w:rPr>
        <w:t xml:space="preserve"> </w:t>
      </w:r>
      <w:r>
        <w:t>Financial</w:t>
      </w:r>
      <w:r>
        <w:rPr>
          <w:spacing w:val="-4"/>
        </w:rPr>
        <w:t xml:space="preserve"> </w:t>
      </w:r>
      <w:r>
        <w:t>Literacy</w:t>
      </w:r>
      <w:r>
        <w:rPr>
          <w:spacing w:val="-4"/>
        </w:rPr>
        <w:t xml:space="preserve"> </w:t>
      </w:r>
      <w:r>
        <w:t>Workshop: Part 1.</w:t>
      </w:r>
      <w:r>
        <w:rPr>
          <w:spacing w:val="40"/>
        </w:rPr>
        <w:t xml:space="preserve"> </w:t>
      </w:r>
      <w:r>
        <w:t>The Importance of Financial Literacy</w:t>
      </w:r>
    </w:p>
    <w:p w14:paraId="29AF2731" w14:textId="77777777" w:rsidR="00661A14" w:rsidRDefault="002B79AE">
      <w:pPr>
        <w:pStyle w:val="BodyText"/>
        <w:spacing w:line="231" w:lineRule="exact"/>
        <w:ind w:left="1684"/>
      </w:pPr>
      <w:r>
        <w:t>Part</w:t>
      </w:r>
      <w:r>
        <w:rPr>
          <w:spacing w:val="-6"/>
        </w:rPr>
        <w:t xml:space="preserve"> </w:t>
      </w:r>
      <w:r>
        <w:t>2.</w:t>
      </w:r>
      <w:r>
        <w:rPr>
          <w:spacing w:val="54"/>
        </w:rPr>
        <w:t xml:space="preserve"> </w:t>
      </w:r>
      <w:r>
        <w:t>The purpose of</w:t>
      </w:r>
      <w:r>
        <w:rPr>
          <w:spacing w:val="2"/>
        </w:rPr>
        <w:t xml:space="preserve"> </w:t>
      </w:r>
      <w:r>
        <w:t>Creating</w:t>
      </w:r>
      <w:r>
        <w:rPr>
          <w:spacing w:val="-4"/>
        </w:rPr>
        <w:t xml:space="preserve"> </w:t>
      </w:r>
      <w:r>
        <w:t>Great</w:t>
      </w:r>
      <w:r>
        <w:rPr>
          <w:spacing w:val="1"/>
        </w:rPr>
        <w:t xml:space="preserve"> </w:t>
      </w:r>
      <w:r>
        <w:rPr>
          <w:spacing w:val="-2"/>
        </w:rPr>
        <w:t>Credit</w:t>
      </w:r>
    </w:p>
    <w:p w14:paraId="3F7F432A" w14:textId="77777777" w:rsidR="00661A14" w:rsidRDefault="00661A14">
      <w:pPr>
        <w:pStyle w:val="BodyText"/>
        <w:spacing w:before="1"/>
        <w:rPr>
          <w:sz w:val="21"/>
        </w:rPr>
      </w:pPr>
    </w:p>
    <w:p w14:paraId="10407D39" w14:textId="77777777" w:rsidR="00661A14" w:rsidRDefault="002B79AE">
      <w:pPr>
        <w:pStyle w:val="BodyText"/>
        <w:ind w:left="1684"/>
      </w:pPr>
      <w:r>
        <w:t>Part</w:t>
      </w:r>
      <w:r>
        <w:rPr>
          <w:spacing w:val="-5"/>
        </w:rPr>
        <w:t xml:space="preserve"> </w:t>
      </w:r>
      <w:r>
        <w:t>3.</w:t>
      </w:r>
      <w:r>
        <w:rPr>
          <w:spacing w:val="57"/>
        </w:rPr>
        <w:t xml:space="preserve"> </w:t>
      </w:r>
      <w:r>
        <w:t xml:space="preserve">Loan Agreement </w:t>
      </w:r>
      <w:r>
        <w:rPr>
          <w:spacing w:val="-2"/>
        </w:rPr>
        <w:t>Option</w:t>
      </w:r>
    </w:p>
    <w:p w14:paraId="1510BAD1" w14:textId="77777777" w:rsidR="00661A14" w:rsidRDefault="00661A14">
      <w:pPr>
        <w:pStyle w:val="BodyText"/>
        <w:spacing w:before="8"/>
        <w:rPr>
          <w:sz w:val="20"/>
        </w:rPr>
      </w:pPr>
    </w:p>
    <w:p w14:paraId="3DDBA5DD" w14:textId="77777777" w:rsidR="00661A14" w:rsidRDefault="002B79AE">
      <w:pPr>
        <w:pStyle w:val="BodyText"/>
        <w:ind w:left="1684"/>
      </w:pPr>
      <w:r>
        <w:t>Part</w:t>
      </w:r>
      <w:r>
        <w:rPr>
          <w:spacing w:val="-3"/>
        </w:rPr>
        <w:t xml:space="preserve"> </w:t>
      </w:r>
      <w:r>
        <w:t>4.</w:t>
      </w:r>
      <w:r>
        <w:rPr>
          <w:spacing w:val="56"/>
        </w:rPr>
        <w:t xml:space="preserve"> </w:t>
      </w:r>
      <w:r>
        <w:t>Employee, Employer,</w:t>
      </w:r>
      <w:r>
        <w:rPr>
          <w:spacing w:val="-1"/>
        </w:rPr>
        <w:t xml:space="preserve"> </w:t>
      </w:r>
      <w:r>
        <w:t>or</w:t>
      </w:r>
      <w:r>
        <w:rPr>
          <w:spacing w:val="-1"/>
        </w:rPr>
        <w:t xml:space="preserve"> </w:t>
      </w:r>
      <w:r>
        <w:rPr>
          <w:spacing w:val="-2"/>
        </w:rPr>
        <w:t>Investor</w:t>
      </w:r>
    </w:p>
    <w:p w14:paraId="2E76E322" w14:textId="77777777" w:rsidR="00661A14" w:rsidRDefault="00661A14">
      <w:pPr>
        <w:pStyle w:val="BodyText"/>
        <w:spacing w:before="1"/>
        <w:rPr>
          <w:sz w:val="21"/>
        </w:rPr>
      </w:pPr>
    </w:p>
    <w:p w14:paraId="21F44CA5" w14:textId="77777777" w:rsidR="00661A14" w:rsidRDefault="002B79AE">
      <w:pPr>
        <w:pStyle w:val="BodyText"/>
        <w:spacing w:line="446" w:lineRule="auto"/>
        <w:ind w:left="1684" w:right="5436"/>
      </w:pPr>
      <w:r>
        <w:t>Part</w:t>
      </w:r>
      <w:r>
        <w:rPr>
          <w:spacing w:val="-7"/>
        </w:rPr>
        <w:t xml:space="preserve"> </w:t>
      </w:r>
      <w:r>
        <w:t>5.</w:t>
      </w:r>
      <w:r>
        <w:rPr>
          <w:spacing w:val="40"/>
        </w:rPr>
        <w:t xml:space="preserve"> </w:t>
      </w:r>
      <w:r>
        <w:t>Learning</w:t>
      </w:r>
      <w:r>
        <w:rPr>
          <w:spacing w:val="-8"/>
        </w:rPr>
        <w:t xml:space="preserve"> </w:t>
      </w:r>
      <w:r>
        <w:t>To</w:t>
      </w:r>
      <w:r>
        <w:rPr>
          <w:spacing w:val="-8"/>
        </w:rPr>
        <w:t xml:space="preserve"> </w:t>
      </w:r>
      <w:r>
        <w:t>Read</w:t>
      </w:r>
      <w:r>
        <w:rPr>
          <w:spacing w:val="-4"/>
        </w:rPr>
        <w:t xml:space="preserve"> </w:t>
      </w:r>
      <w:r>
        <w:t>Financial</w:t>
      </w:r>
      <w:r>
        <w:rPr>
          <w:spacing w:val="-4"/>
        </w:rPr>
        <w:t xml:space="preserve"> </w:t>
      </w:r>
      <w:r>
        <w:t>Statements Part 6.</w:t>
      </w:r>
      <w:r>
        <w:rPr>
          <w:spacing w:val="40"/>
        </w:rPr>
        <w:t xml:space="preserve"> </w:t>
      </w:r>
      <w:r>
        <w:t>Basic Rules of Investing</w:t>
      </w:r>
    </w:p>
    <w:p w14:paraId="342D1FBF" w14:textId="77777777" w:rsidR="00661A14" w:rsidRDefault="002B79AE">
      <w:pPr>
        <w:pStyle w:val="BodyText"/>
        <w:spacing w:before="5"/>
        <w:ind w:left="1684"/>
      </w:pPr>
      <w:r>
        <w:t>Part</w:t>
      </w:r>
      <w:r>
        <w:rPr>
          <w:spacing w:val="-6"/>
        </w:rPr>
        <w:t xml:space="preserve"> </w:t>
      </w:r>
      <w:r>
        <w:t>7.</w:t>
      </w:r>
      <w:r>
        <w:rPr>
          <w:spacing w:val="53"/>
        </w:rPr>
        <w:t xml:space="preserve"> </w:t>
      </w:r>
      <w:r>
        <w:t>Stock Investing</w:t>
      </w:r>
      <w:r>
        <w:rPr>
          <w:spacing w:val="-5"/>
        </w:rPr>
        <w:t xml:space="preserve"> </w:t>
      </w:r>
      <w:proofErr w:type="gramStart"/>
      <w:r>
        <w:t>For</w:t>
      </w:r>
      <w:proofErr w:type="gramEnd"/>
      <w:r>
        <w:rPr>
          <w:spacing w:val="-3"/>
        </w:rPr>
        <w:t xml:space="preserve"> </w:t>
      </w:r>
      <w:r>
        <w:t>Beginners/Global Economic</w:t>
      </w:r>
      <w:r>
        <w:rPr>
          <w:spacing w:val="-1"/>
        </w:rPr>
        <w:t xml:space="preserve"> </w:t>
      </w:r>
      <w:r>
        <w:rPr>
          <w:spacing w:val="-2"/>
        </w:rPr>
        <w:t>Cycle</w:t>
      </w:r>
    </w:p>
    <w:p w14:paraId="4227B901" w14:textId="77777777" w:rsidR="00661A14" w:rsidRDefault="00661A14">
      <w:pPr>
        <w:pStyle w:val="BodyText"/>
        <w:spacing w:before="8"/>
        <w:rPr>
          <w:sz w:val="20"/>
        </w:rPr>
      </w:pPr>
    </w:p>
    <w:p w14:paraId="08F1344F" w14:textId="77777777" w:rsidR="00661A14" w:rsidRDefault="002B79AE">
      <w:pPr>
        <w:pStyle w:val="BodyText"/>
        <w:spacing w:line="451" w:lineRule="auto"/>
        <w:ind w:left="1684" w:right="2524"/>
      </w:pPr>
      <w:r>
        <w:t>Part</w:t>
      </w:r>
      <w:r>
        <w:rPr>
          <w:spacing w:val="-6"/>
        </w:rPr>
        <w:t xml:space="preserve"> </w:t>
      </w:r>
      <w:r>
        <w:t>8.</w:t>
      </w:r>
      <w:r>
        <w:rPr>
          <w:spacing w:val="40"/>
        </w:rPr>
        <w:t xml:space="preserve"> </w:t>
      </w:r>
      <w:r>
        <w:t>Real</w:t>
      </w:r>
      <w:r>
        <w:rPr>
          <w:spacing w:val="-6"/>
        </w:rPr>
        <w:t xml:space="preserve"> </w:t>
      </w:r>
      <w:r>
        <w:t>Estate</w:t>
      </w:r>
      <w:r>
        <w:rPr>
          <w:spacing w:val="-3"/>
        </w:rPr>
        <w:t xml:space="preserve"> </w:t>
      </w:r>
      <w:r>
        <w:t>Investment</w:t>
      </w:r>
      <w:r>
        <w:rPr>
          <w:spacing w:val="-2"/>
        </w:rPr>
        <w:t xml:space="preserve"> </w:t>
      </w:r>
      <w:r>
        <w:t>Options/</w:t>
      </w:r>
      <w:r>
        <w:rPr>
          <w:spacing w:val="-2"/>
        </w:rPr>
        <w:t xml:space="preserve"> </w:t>
      </w:r>
      <w:r>
        <w:t>Creating</w:t>
      </w:r>
      <w:r>
        <w:rPr>
          <w:spacing w:val="-12"/>
        </w:rPr>
        <w:t xml:space="preserve"> </w:t>
      </w:r>
      <w:r>
        <w:t>Your Own</w:t>
      </w:r>
      <w:r>
        <w:rPr>
          <w:spacing w:val="-2"/>
        </w:rPr>
        <w:t xml:space="preserve"> </w:t>
      </w:r>
      <w:r>
        <w:t>Real</w:t>
      </w:r>
      <w:r>
        <w:rPr>
          <w:spacing w:val="-2"/>
        </w:rPr>
        <w:t xml:space="preserve"> </w:t>
      </w:r>
      <w:r>
        <w:t>Estate</w:t>
      </w:r>
      <w:r>
        <w:rPr>
          <w:spacing w:val="-8"/>
        </w:rPr>
        <w:t xml:space="preserve"> </w:t>
      </w:r>
      <w:r>
        <w:t>Team Part 9.</w:t>
      </w:r>
      <w:r>
        <w:rPr>
          <w:spacing w:val="40"/>
        </w:rPr>
        <w:t xml:space="preserve"> </w:t>
      </w:r>
      <w:r>
        <w:t xml:space="preserve">Accredited Investor/Investing </w:t>
      </w:r>
      <w:proofErr w:type="gramStart"/>
      <w:r>
        <w:t>In</w:t>
      </w:r>
      <w:proofErr w:type="gramEnd"/>
      <w:r>
        <w:t xml:space="preserve"> Debt Options</w:t>
      </w:r>
    </w:p>
    <w:p w14:paraId="28705F1E" w14:textId="77777777" w:rsidR="00661A14" w:rsidRDefault="002B79AE">
      <w:pPr>
        <w:pStyle w:val="BodyText"/>
        <w:spacing w:line="451" w:lineRule="auto"/>
        <w:ind w:left="1684" w:right="4566"/>
      </w:pPr>
      <w:r>
        <w:t>Part</w:t>
      </w:r>
      <w:r>
        <w:rPr>
          <w:spacing w:val="-10"/>
        </w:rPr>
        <w:t xml:space="preserve"> </w:t>
      </w:r>
      <w:r>
        <w:t>10.</w:t>
      </w:r>
      <w:r>
        <w:rPr>
          <w:spacing w:val="-9"/>
        </w:rPr>
        <w:t xml:space="preserve"> </w:t>
      </w:r>
      <w:r>
        <w:t>Hiring</w:t>
      </w:r>
      <w:r>
        <w:rPr>
          <w:spacing w:val="-11"/>
        </w:rPr>
        <w:t xml:space="preserve"> </w:t>
      </w:r>
      <w:r>
        <w:t>a</w:t>
      </w:r>
      <w:r>
        <w:rPr>
          <w:spacing w:val="-8"/>
        </w:rPr>
        <w:t xml:space="preserve"> </w:t>
      </w:r>
      <w:r>
        <w:t>Financial</w:t>
      </w:r>
      <w:r>
        <w:rPr>
          <w:spacing w:val="-7"/>
        </w:rPr>
        <w:t xml:space="preserve"> </w:t>
      </w:r>
      <w:r>
        <w:t>Advisor/Planner/Retirement Part 11. Banking</w:t>
      </w:r>
    </w:p>
    <w:p w14:paraId="79FDC003" w14:textId="77777777" w:rsidR="00661A14" w:rsidRDefault="002B79AE">
      <w:pPr>
        <w:pStyle w:val="BodyText"/>
        <w:spacing w:line="451" w:lineRule="auto"/>
        <w:ind w:left="1684" w:right="6594"/>
      </w:pPr>
      <w:r>
        <w:t>Part</w:t>
      </w:r>
      <w:r>
        <w:rPr>
          <w:spacing w:val="-10"/>
        </w:rPr>
        <w:t xml:space="preserve"> </w:t>
      </w:r>
      <w:r>
        <w:t>12.</w:t>
      </w:r>
      <w:r>
        <w:rPr>
          <w:spacing w:val="-8"/>
        </w:rPr>
        <w:t xml:space="preserve"> </w:t>
      </w:r>
      <w:r>
        <w:t>Taxes</w:t>
      </w:r>
      <w:r>
        <w:rPr>
          <w:spacing w:val="-8"/>
        </w:rPr>
        <w:t xml:space="preserve"> </w:t>
      </w:r>
      <w:r>
        <w:t>and</w:t>
      </w:r>
      <w:r>
        <w:rPr>
          <w:spacing w:val="-11"/>
        </w:rPr>
        <w:t xml:space="preserve"> </w:t>
      </w:r>
      <w:r>
        <w:t>Tax</w:t>
      </w:r>
      <w:r>
        <w:rPr>
          <w:spacing w:val="-6"/>
        </w:rPr>
        <w:t xml:space="preserve"> </w:t>
      </w:r>
      <w:r>
        <w:t>Strategies Part 13. Estate Planning Options</w:t>
      </w:r>
    </w:p>
    <w:p w14:paraId="16BC232F" w14:textId="77777777" w:rsidR="00661A14" w:rsidRDefault="00661A14">
      <w:pPr>
        <w:spacing w:line="451" w:lineRule="auto"/>
        <w:sectPr w:rsidR="00661A14">
          <w:pgSz w:w="12240" w:h="15840"/>
          <w:pgMar w:top="1360" w:right="240" w:bottom="980" w:left="240" w:header="0" w:footer="787" w:gutter="0"/>
          <w:cols w:space="720"/>
        </w:sectPr>
      </w:pPr>
    </w:p>
    <w:p w14:paraId="4A9E91B9" w14:textId="77777777" w:rsidR="00661A14" w:rsidRDefault="002B79AE">
      <w:pPr>
        <w:pStyle w:val="Heading3"/>
        <w:spacing w:before="63"/>
      </w:pPr>
      <w:proofErr w:type="spellStart"/>
      <w:r>
        <w:lastRenderedPageBreak/>
        <w:t>Bibliograghy</w:t>
      </w:r>
      <w:proofErr w:type="spellEnd"/>
      <w:r>
        <w:rPr>
          <w:spacing w:val="-11"/>
        </w:rPr>
        <w:t xml:space="preserve"> </w:t>
      </w:r>
      <w:r>
        <w:t>and</w:t>
      </w:r>
      <w:r>
        <w:rPr>
          <w:spacing w:val="-10"/>
        </w:rPr>
        <w:t xml:space="preserve"> </w:t>
      </w:r>
      <w:r>
        <w:t>Recommended</w:t>
      </w:r>
      <w:r>
        <w:rPr>
          <w:spacing w:val="-9"/>
        </w:rPr>
        <w:t xml:space="preserve"> </w:t>
      </w:r>
      <w:r>
        <w:rPr>
          <w:spacing w:val="-2"/>
        </w:rPr>
        <w:t>Reading</w:t>
      </w:r>
    </w:p>
    <w:p w14:paraId="40494345" w14:textId="77777777" w:rsidR="00661A14" w:rsidRDefault="002B79AE">
      <w:pPr>
        <w:pStyle w:val="BodyText"/>
        <w:spacing w:before="269"/>
        <w:ind w:left="1684"/>
      </w:pPr>
      <w:r>
        <w:t>Kiyosaki,</w:t>
      </w:r>
      <w:r>
        <w:rPr>
          <w:spacing w:val="1"/>
        </w:rPr>
        <w:t xml:space="preserve"> </w:t>
      </w:r>
      <w:r>
        <w:t>Robert,</w:t>
      </w:r>
      <w:r>
        <w:rPr>
          <w:spacing w:val="2"/>
        </w:rPr>
        <w:t xml:space="preserve"> </w:t>
      </w:r>
      <w:r>
        <w:t>Rich</w:t>
      </w:r>
      <w:r>
        <w:rPr>
          <w:spacing w:val="-6"/>
        </w:rPr>
        <w:t xml:space="preserve"> </w:t>
      </w:r>
      <w:r>
        <w:t>Dad Poor</w:t>
      </w:r>
      <w:r>
        <w:rPr>
          <w:spacing w:val="-3"/>
        </w:rPr>
        <w:t xml:space="preserve"> </w:t>
      </w:r>
      <w:r>
        <w:t>Dad,</w:t>
      </w:r>
      <w:r>
        <w:rPr>
          <w:spacing w:val="-3"/>
        </w:rPr>
        <w:t xml:space="preserve"> </w:t>
      </w:r>
      <w:r>
        <w:t>First</w:t>
      </w:r>
      <w:r>
        <w:rPr>
          <w:spacing w:val="-4"/>
        </w:rPr>
        <w:t xml:space="preserve"> </w:t>
      </w:r>
      <w:r>
        <w:t>Plata</w:t>
      </w:r>
      <w:r>
        <w:rPr>
          <w:spacing w:val="-1"/>
        </w:rPr>
        <w:t xml:space="preserve"> </w:t>
      </w:r>
      <w:r>
        <w:t>Publishing</w:t>
      </w:r>
      <w:r>
        <w:rPr>
          <w:spacing w:val="-5"/>
        </w:rPr>
        <w:t xml:space="preserve"> </w:t>
      </w:r>
      <w:r>
        <w:t>Edition:</w:t>
      </w:r>
      <w:r>
        <w:rPr>
          <w:spacing w:val="-4"/>
        </w:rPr>
        <w:t xml:space="preserve"> 2011</w:t>
      </w:r>
    </w:p>
    <w:p w14:paraId="55A67878" w14:textId="77777777" w:rsidR="00661A14" w:rsidRDefault="00661A14">
      <w:pPr>
        <w:pStyle w:val="BodyText"/>
      </w:pPr>
    </w:p>
    <w:p w14:paraId="6E687B97" w14:textId="77777777" w:rsidR="00661A14" w:rsidRDefault="002B79AE">
      <w:pPr>
        <w:pStyle w:val="BodyText"/>
        <w:spacing w:line="242" w:lineRule="auto"/>
        <w:ind w:left="1742" w:right="1583" w:hanging="58"/>
      </w:pPr>
      <w:r>
        <w:t>Kiyosaki,</w:t>
      </w:r>
      <w:r>
        <w:rPr>
          <w:spacing w:val="76"/>
        </w:rPr>
        <w:t xml:space="preserve"> </w:t>
      </w:r>
      <w:r>
        <w:t>Robert,</w:t>
      </w:r>
      <w:r>
        <w:rPr>
          <w:spacing w:val="76"/>
        </w:rPr>
        <w:t xml:space="preserve"> </w:t>
      </w:r>
      <w:r>
        <w:t>Rich</w:t>
      </w:r>
      <w:r>
        <w:rPr>
          <w:spacing w:val="79"/>
        </w:rPr>
        <w:t xml:space="preserve"> </w:t>
      </w:r>
      <w:r>
        <w:t>Dad’s</w:t>
      </w:r>
      <w:r>
        <w:rPr>
          <w:spacing w:val="76"/>
        </w:rPr>
        <w:t xml:space="preserve"> </w:t>
      </w:r>
      <w:r>
        <w:t>Cashflow</w:t>
      </w:r>
      <w:r>
        <w:rPr>
          <w:spacing w:val="78"/>
        </w:rPr>
        <w:t xml:space="preserve"> </w:t>
      </w:r>
      <w:r>
        <w:t>Quadrant,</w:t>
      </w:r>
      <w:r>
        <w:rPr>
          <w:spacing w:val="76"/>
        </w:rPr>
        <w:t xml:space="preserve"> </w:t>
      </w:r>
      <w:r>
        <w:t>First</w:t>
      </w:r>
      <w:r>
        <w:rPr>
          <w:spacing w:val="74"/>
        </w:rPr>
        <w:t xml:space="preserve"> </w:t>
      </w:r>
      <w:r>
        <w:t>Plata</w:t>
      </w:r>
      <w:r>
        <w:rPr>
          <w:spacing w:val="40"/>
        </w:rPr>
        <w:t xml:space="preserve"> </w:t>
      </w:r>
      <w:r>
        <w:t>Publishing</w:t>
      </w:r>
      <w:r>
        <w:rPr>
          <w:spacing w:val="74"/>
        </w:rPr>
        <w:t xml:space="preserve"> </w:t>
      </w:r>
      <w:r>
        <w:t>Edition: August 2011</w:t>
      </w:r>
    </w:p>
    <w:p w14:paraId="395A548E" w14:textId="77777777" w:rsidR="00661A14" w:rsidRDefault="00661A14">
      <w:pPr>
        <w:pStyle w:val="BodyText"/>
        <w:spacing w:before="10"/>
        <w:rPr>
          <w:sz w:val="23"/>
        </w:rPr>
      </w:pPr>
    </w:p>
    <w:p w14:paraId="596A996F" w14:textId="77777777" w:rsidR="00661A14" w:rsidRDefault="002B79AE">
      <w:pPr>
        <w:pStyle w:val="BodyText"/>
        <w:tabs>
          <w:tab w:val="left" w:pos="7252"/>
        </w:tabs>
        <w:spacing w:line="237" w:lineRule="auto"/>
        <w:ind w:left="1684" w:right="1563"/>
      </w:pPr>
      <w:r>
        <w:t xml:space="preserve">Kiyosaki, Robert, Rich Dad’s Guide </w:t>
      </w:r>
      <w:proofErr w:type="gramStart"/>
      <w:r>
        <w:t>To</w:t>
      </w:r>
      <w:proofErr w:type="gramEnd"/>
      <w:r>
        <w:t xml:space="preserve"> Investing, First</w:t>
      </w:r>
      <w:r>
        <w:tab/>
        <w:t>Plata</w:t>
      </w:r>
      <w:r>
        <w:rPr>
          <w:spacing w:val="-10"/>
        </w:rPr>
        <w:t xml:space="preserve"> </w:t>
      </w:r>
      <w:r>
        <w:t>Publishing</w:t>
      </w:r>
      <w:r>
        <w:rPr>
          <w:spacing w:val="-14"/>
        </w:rPr>
        <w:t xml:space="preserve"> </w:t>
      </w:r>
      <w:r>
        <w:t>Edition:</w:t>
      </w:r>
      <w:r>
        <w:rPr>
          <w:spacing w:val="-13"/>
        </w:rPr>
        <w:t xml:space="preserve"> </w:t>
      </w:r>
      <w:r>
        <w:t>2012 Kiyosaki, Robert, The Real Book of Real Estate, Plata</w:t>
      </w:r>
      <w:r>
        <w:rPr>
          <w:spacing w:val="80"/>
        </w:rPr>
        <w:t xml:space="preserve"> </w:t>
      </w:r>
      <w:r>
        <w:t>Publishing, 2016</w:t>
      </w:r>
    </w:p>
    <w:p w14:paraId="698D2CF6" w14:textId="77777777" w:rsidR="00661A14" w:rsidRDefault="00661A14">
      <w:pPr>
        <w:pStyle w:val="BodyText"/>
        <w:spacing w:before="1"/>
      </w:pPr>
    </w:p>
    <w:p w14:paraId="6802B9F3" w14:textId="77777777" w:rsidR="00661A14" w:rsidRDefault="002B79AE">
      <w:pPr>
        <w:pStyle w:val="BodyText"/>
        <w:spacing w:line="242" w:lineRule="auto"/>
        <w:ind w:left="1684" w:right="2524"/>
      </w:pPr>
      <w:r>
        <w:t>Edelman,</w:t>
      </w:r>
      <w:r>
        <w:rPr>
          <w:spacing w:val="-2"/>
        </w:rPr>
        <w:t xml:space="preserve"> </w:t>
      </w:r>
      <w:r>
        <w:t>Ric,</w:t>
      </w:r>
      <w:r>
        <w:rPr>
          <w:spacing w:val="-6"/>
        </w:rPr>
        <w:t xml:space="preserve"> </w:t>
      </w:r>
      <w:r>
        <w:t>The</w:t>
      </w:r>
      <w:r>
        <w:rPr>
          <w:spacing w:val="-10"/>
        </w:rPr>
        <w:t xml:space="preserve"> </w:t>
      </w:r>
      <w:r>
        <w:t>Truth</w:t>
      </w:r>
      <w:r>
        <w:rPr>
          <w:spacing w:val="-4"/>
        </w:rPr>
        <w:t xml:space="preserve"> </w:t>
      </w:r>
      <w:r>
        <w:t>About</w:t>
      </w:r>
      <w:r>
        <w:rPr>
          <w:spacing w:val="-8"/>
        </w:rPr>
        <w:t xml:space="preserve"> </w:t>
      </w:r>
      <w:r>
        <w:t>Money,</w:t>
      </w:r>
      <w:r>
        <w:rPr>
          <w:spacing w:val="-2"/>
        </w:rPr>
        <w:t xml:space="preserve"> </w:t>
      </w:r>
      <w:r>
        <w:t>3</w:t>
      </w:r>
      <w:r>
        <w:rPr>
          <w:vertAlign w:val="superscript"/>
        </w:rPr>
        <w:t>rd</w:t>
      </w:r>
      <w:r>
        <w:rPr>
          <w:spacing w:val="-6"/>
        </w:rPr>
        <w:t xml:space="preserve"> </w:t>
      </w:r>
      <w:r>
        <w:t>Edition,</w:t>
      </w:r>
      <w:r>
        <w:rPr>
          <w:spacing w:val="-2"/>
        </w:rPr>
        <w:t xml:space="preserve"> </w:t>
      </w:r>
      <w:r>
        <w:t>Harper</w:t>
      </w:r>
      <w:r>
        <w:rPr>
          <w:spacing w:val="-7"/>
        </w:rPr>
        <w:t xml:space="preserve"> </w:t>
      </w:r>
      <w:r>
        <w:t>Business,</w:t>
      </w:r>
      <w:r>
        <w:rPr>
          <w:spacing w:val="-2"/>
        </w:rPr>
        <w:t xml:space="preserve"> </w:t>
      </w:r>
      <w:r>
        <w:t xml:space="preserve">2004 Yellen, Pamela, The Bank </w:t>
      </w:r>
      <w:proofErr w:type="gramStart"/>
      <w:r>
        <w:t>On</w:t>
      </w:r>
      <w:proofErr w:type="gramEnd"/>
      <w:r>
        <w:t xml:space="preserve"> Yourself Revolution, Ben Bella, 2014</w:t>
      </w:r>
    </w:p>
    <w:p w14:paraId="4BA47E49" w14:textId="77777777" w:rsidR="00661A14" w:rsidRDefault="00661A14">
      <w:pPr>
        <w:pStyle w:val="BodyText"/>
        <w:spacing w:before="9"/>
        <w:rPr>
          <w:sz w:val="23"/>
        </w:rPr>
      </w:pPr>
    </w:p>
    <w:p w14:paraId="008D9CA7" w14:textId="77777777" w:rsidR="00661A14" w:rsidRDefault="002B79AE">
      <w:pPr>
        <w:pStyle w:val="BodyText"/>
        <w:spacing w:line="480" w:lineRule="auto"/>
        <w:ind w:left="1684" w:right="1904"/>
      </w:pPr>
      <w:r>
        <w:t>Griffiths-Hamilton,</w:t>
      </w:r>
      <w:r>
        <w:rPr>
          <w:spacing w:val="-6"/>
        </w:rPr>
        <w:t xml:space="preserve"> </w:t>
      </w:r>
      <w:r>
        <w:t>Emily,</w:t>
      </w:r>
      <w:r>
        <w:rPr>
          <w:spacing w:val="-2"/>
        </w:rPr>
        <w:t xml:space="preserve"> </w:t>
      </w:r>
      <w:r>
        <w:t>Build</w:t>
      </w:r>
      <w:r>
        <w:rPr>
          <w:spacing w:val="-8"/>
        </w:rPr>
        <w:t xml:space="preserve"> </w:t>
      </w:r>
      <w:r>
        <w:t>Your</w:t>
      </w:r>
      <w:r>
        <w:rPr>
          <w:spacing w:val="-6"/>
        </w:rPr>
        <w:t xml:space="preserve"> </w:t>
      </w:r>
      <w:r>
        <w:t>Family</w:t>
      </w:r>
      <w:r>
        <w:rPr>
          <w:spacing w:val="-4"/>
        </w:rPr>
        <w:t xml:space="preserve"> </w:t>
      </w:r>
      <w:r>
        <w:t>Bank,</w:t>
      </w:r>
      <w:r>
        <w:rPr>
          <w:spacing w:val="-2"/>
        </w:rPr>
        <w:t xml:space="preserve"> </w:t>
      </w:r>
      <w:r>
        <w:t>Figure</w:t>
      </w:r>
      <w:r>
        <w:rPr>
          <w:spacing w:val="-5"/>
        </w:rPr>
        <w:t xml:space="preserve"> </w:t>
      </w:r>
      <w:r>
        <w:t>1</w:t>
      </w:r>
      <w:r>
        <w:rPr>
          <w:spacing w:val="-8"/>
        </w:rPr>
        <w:t xml:space="preserve"> </w:t>
      </w:r>
      <w:r>
        <w:t>Publishing,</w:t>
      </w:r>
      <w:r>
        <w:rPr>
          <w:spacing w:val="-6"/>
        </w:rPr>
        <w:t xml:space="preserve"> </w:t>
      </w:r>
      <w:r>
        <w:t xml:space="preserve">2014 </w:t>
      </w:r>
      <w:proofErr w:type="spellStart"/>
      <w:r>
        <w:t>Graziosi</w:t>
      </w:r>
      <w:proofErr w:type="spellEnd"/>
      <w:r>
        <w:t>, Dean, Be A Real Estate Millionaire, Vanguard</w:t>
      </w:r>
      <w:r>
        <w:rPr>
          <w:spacing w:val="80"/>
        </w:rPr>
        <w:t xml:space="preserve"> </w:t>
      </w:r>
      <w:r>
        <w:t>Press, 2007</w:t>
      </w:r>
    </w:p>
    <w:p w14:paraId="53BF55E2" w14:textId="77777777" w:rsidR="00661A14" w:rsidRDefault="002B79AE">
      <w:pPr>
        <w:pStyle w:val="BodyText"/>
        <w:ind w:left="1684"/>
      </w:pPr>
      <w:r>
        <w:t>Clifford,</w:t>
      </w:r>
      <w:r>
        <w:rPr>
          <w:spacing w:val="-3"/>
        </w:rPr>
        <w:t xml:space="preserve"> </w:t>
      </w:r>
      <w:r>
        <w:t>Denis,</w:t>
      </w:r>
      <w:r>
        <w:rPr>
          <w:spacing w:val="-3"/>
        </w:rPr>
        <w:t xml:space="preserve"> </w:t>
      </w:r>
      <w:r>
        <w:t>Plan</w:t>
      </w:r>
      <w:r>
        <w:rPr>
          <w:spacing w:val="-1"/>
        </w:rPr>
        <w:t xml:space="preserve"> </w:t>
      </w:r>
      <w:r>
        <w:t>Your</w:t>
      </w:r>
      <w:r>
        <w:rPr>
          <w:spacing w:val="-4"/>
        </w:rPr>
        <w:t xml:space="preserve"> </w:t>
      </w:r>
      <w:r>
        <w:t>Estate,</w:t>
      </w:r>
      <w:r>
        <w:rPr>
          <w:spacing w:val="-3"/>
        </w:rPr>
        <w:t xml:space="preserve"> </w:t>
      </w:r>
      <w:r>
        <w:t>9</w:t>
      </w:r>
      <w:r>
        <w:rPr>
          <w:vertAlign w:val="superscript"/>
        </w:rPr>
        <w:t>th</w:t>
      </w:r>
      <w:r>
        <w:rPr>
          <w:spacing w:val="-4"/>
        </w:rPr>
        <w:t xml:space="preserve"> </w:t>
      </w:r>
      <w:r>
        <w:t>Edition,</w:t>
      </w:r>
      <w:r>
        <w:rPr>
          <w:spacing w:val="-3"/>
        </w:rPr>
        <w:t xml:space="preserve"> </w:t>
      </w:r>
      <w:r>
        <w:t>Nolo,</w:t>
      </w:r>
      <w:r>
        <w:rPr>
          <w:spacing w:val="1"/>
        </w:rPr>
        <w:t xml:space="preserve"> </w:t>
      </w:r>
      <w:r>
        <w:t>April</w:t>
      </w:r>
      <w:r>
        <w:rPr>
          <w:spacing w:val="-1"/>
        </w:rPr>
        <w:t xml:space="preserve"> </w:t>
      </w:r>
      <w:r>
        <w:rPr>
          <w:spacing w:val="-4"/>
        </w:rPr>
        <w:t>2008</w:t>
      </w:r>
    </w:p>
    <w:p w14:paraId="6E4EA72D" w14:textId="77777777" w:rsidR="00661A14" w:rsidRDefault="00661A14">
      <w:pPr>
        <w:pStyle w:val="BodyText"/>
        <w:spacing w:before="2"/>
      </w:pPr>
    </w:p>
    <w:p w14:paraId="5A705A1D" w14:textId="77777777" w:rsidR="00661A14" w:rsidRDefault="002B79AE">
      <w:pPr>
        <w:pStyle w:val="BodyText"/>
        <w:spacing w:line="237" w:lineRule="auto"/>
        <w:ind w:left="1742" w:right="1565" w:hanging="58"/>
      </w:pPr>
      <w:r>
        <w:t>Harris,</w:t>
      </w:r>
      <w:r>
        <w:rPr>
          <w:spacing w:val="33"/>
        </w:rPr>
        <w:t xml:space="preserve"> </w:t>
      </w:r>
      <w:r>
        <w:t>Timothy</w:t>
      </w:r>
      <w:r>
        <w:rPr>
          <w:spacing w:val="31"/>
        </w:rPr>
        <w:t xml:space="preserve"> </w:t>
      </w:r>
      <w:r>
        <w:t>and</w:t>
      </w:r>
      <w:r>
        <w:rPr>
          <w:spacing w:val="31"/>
        </w:rPr>
        <w:t xml:space="preserve"> </w:t>
      </w:r>
      <w:r>
        <w:t>Monroe,</w:t>
      </w:r>
      <w:r>
        <w:rPr>
          <w:spacing w:val="33"/>
        </w:rPr>
        <w:t xml:space="preserve"> </w:t>
      </w:r>
      <w:r>
        <w:t>Linda,</w:t>
      </w:r>
      <w:r>
        <w:rPr>
          <w:spacing w:val="33"/>
        </w:rPr>
        <w:t xml:space="preserve"> </w:t>
      </w:r>
      <w:r>
        <w:t>1031</w:t>
      </w:r>
      <w:r>
        <w:rPr>
          <w:spacing w:val="27"/>
        </w:rPr>
        <w:t xml:space="preserve"> </w:t>
      </w:r>
      <w:r>
        <w:t>Tax</w:t>
      </w:r>
      <w:r>
        <w:rPr>
          <w:spacing w:val="27"/>
        </w:rPr>
        <w:t xml:space="preserve"> </w:t>
      </w:r>
      <w:r>
        <w:t>Advantage</w:t>
      </w:r>
      <w:r>
        <w:rPr>
          <w:spacing w:val="30"/>
        </w:rPr>
        <w:t xml:space="preserve"> </w:t>
      </w:r>
      <w:proofErr w:type="gramStart"/>
      <w:r>
        <w:t>For</w:t>
      </w:r>
      <w:proofErr w:type="gramEnd"/>
      <w:r>
        <w:rPr>
          <w:spacing w:val="32"/>
        </w:rPr>
        <w:t xml:space="preserve"> </w:t>
      </w:r>
      <w:r>
        <w:t>Real</w:t>
      </w:r>
      <w:r>
        <w:rPr>
          <w:spacing w:val="31"/>
        </w:rPr>
        <w:t xml:space="preserve"> </w:t>
      </w:r>
      <w:r>
        <w:t>Estate</w:t>
      </w:r>
      <w:r>
        <w:rPr>
          <w:spacing w:val="30"/>
        </w:rPr>
        <w:t xml:space="preserve"> </w:t>
      </w:r>
      <w:r>
        <w:t>Investors, McGraw-Hill, 2007</w:t>
      </w:r>
    </w:p>
    <w:p w14:paraId="233DF29D" w14:textId="77777777" w:rsidR="00661A14" w:rsidRDefault="00661A14">
      <w:pPr>
        <w:pStyle w:val="BodyText"/>
        <w:spacing w:before="1"/>
      </w:pPr>
    </w:p>
    <w:p w14:paraId="1A912FFA" w14:textId="77777777" w:rsidR="00661A14" w:rsidRDefault="002B79AE">
      <w:pPr>
        <w:pStyle w:val="BodyText"/>
        <w:spacing w:line="242" w:lineRule="auto"/>
        <w:ind w:left="1742" w:right="1563" w:hanging="58"/>
      </w:pPr>
      <w:r>
        <w:t>Kramer, Bonita</w:t>
      </w:r>
      <w:r>
        <w:rPr>
          <w:spacing w:val="-6"/>
        </w:rPr>
        <w:t xml:space="preserve"> </w:t>
      </w:r>
      <w:r>
        <w:t>and</w:t>
      </w:r>
      <w:r>
        <w:rPr>
          <w:spacing w:val="-1"/>
        </w:rPr>
        <w:t xml:space="preserve"> </w:t>
      </w:r>
      <w:r>
        <w:t>Johnson, Christie, Financial</w:t>
      </w:r>
      <w:r>
        <w:rPr>
          <w:spacing w:val="-9"/>
        </w:rPr>
        <w:t xml:space="preserve"> </w:t>
      </w:r>
      <w:r>
        <w:t>Statements</w:t>
      </w:r>
      <w:r>
        <w:rPr>
          <w:spacing w:val="-2"/>
        </w:rPr>
        <w:t xml:space="preserve"> </w:t>
      </w:r>
      <w:r>
        <w:t xml:space="preserve">Demystified, McGraw-Hill, </w:t>
      </w:r>
      <w:r>
        <w:rPr>
          <w:spacing w:val="-4"/>
        </w:rPr>
        <w:t>2009</w:t>
      </w:r>
    </w:p>
    <w:p w14:paraId="4EEA5379" w14:textId="77777777" w:rsidR="00661A14" w:rsidRDefault="00661A14">
      <w:pPr>
        <w:pStyle w:val="BodyText"/>
        <w:spacing w:before="8"/>
        <w:rPr>
          <w:sz w:val="23"/>
        </w:rPr>
      </w:pPr>
    </w:p>
    <w:p w14:paraId="0E913801" w14:textId="77777777" w:rsidR="00661A14" w:rsidRDefault="002B79AE">
      <w:pPr>
        <w:pStyle w:val="BodyText"/>
        <w:spacing w:before="1"/>
        <w:ind w:left="1684"/>
      </w:pPr>
      <w:r>
        <w:t>Pellegrino,</w:t>
      </w:r>
      <w:r>
        <w:rPr>
          <w:spacing w:val="-4"/>
        </w:rPr>
        <w:t xml:space="preserve"> </w:t>
      </w:r>
      <w:r>
        <w:t>Michael, How</w:t>
      </w:r>
      <w:r>
        <w:rPr>
          <w:spacing w:val="-3"/>
        </w:rPr>
        <w:t xml:space="preserve"> </w:t>
      </w:r>
      <w:proofErr w:type="gramStart"/>
      <w:r>
        <w:t>To</w:t>
      </w:r>
      <w:proofErr w:type="gramEnd"/>
      <w:r>
        <w:rPr>
          <w:spacing w:val="-2"/>
        </w:rPr>
        <w:t xml:space="preserve"> </w:t>
      </w:r>
      <w:r>
        <w:t>Invest</w:t>
      </w:r>
      <w:r>
        <w:rPr>
          <w:spacing w:val="-6"/>
        </w:rPr>
        <w:t xml:space="preserve"> </w:t>
      </w:r>
      <w:r>
        <w:t>In</w:t>
      </w:r>
      <w:r>
        <w:rPr>
          <w:spacing w:val="-2"/>
        </w:rPr>
        <w:t xml:space="preserve"> </w:t>
      </w:r>
      <w:r>
        <w:t>Debt, Skyhorse</w:t>
      </w:r>
      <w:r>
        <w:rPr>
          <w:spacing w:val="-2"/>
        </w:rPr>
        <w:t xml:space="preserve"> </w:t>
      </w:r>
      <w:r>
        <w:t xml:space="preserve">Publishing, </w:t>
      </w:r>
      <w:r>
        <w:rPr>
          <w:spacing w:val="-4"/>
        </w:rPr>
        <w:t>2017</w:t>
      </w:r>
    </w:p>
    <w:p w14:paraId="741E392E" w14:textId="77777777" w:rsidR="00661A14" w:rsidRDefault="002B79AE">
      <w:pPr>
        <w:pStyle w:val="BodyText"/>
        <w:tabs>
          <w:tab w:val="left" w:pos="5174"/>
          <w:tab w:val="left" w:pos="6619"/>
          <w:tab w:val="left" w:pos="7963"/>
          <w:tab w:val="left" w:pos="8951"/>
          <w:tab w:val="right" w:pos="10204"/>
        </w:tabs>
        <w:spacing w:before="278" w:line="237" w:lineRule="auto"/>
        <w:ind w:left="1560" w:right="1553" w:firstLine="124"/>
      </w:pPr>
      <w:r>
        <w:t>Business Deduction for Vehicles Placed in Service in 2019, Brady Ware &amp; Company,</w:t>
      </w:r>
      <w:r>
        <w:rPr>
          <w:spacing w:val="40"/>
        </w:rPr>
        <w:t xml:space="preserve"> </w:t>
      </w:r>
      <w:r>
        <w:rPr>
          <w:spacing w:val="-2"/>
        </w:rPr>
        <w:t>(</w:t>
      </w:r>
      <w:hyperlink r:id="rId54">
        <w:r>
          <w:rPr>
            <w:color w:val="0000FF"/>
            <w:spacing w:val="-2"/>
            <w:u w:val="single" w:color="0000FF"/>
          </w:rPr>
          <w:t>https://www.bradyware.com/</w:t>
        </w:r>
      </w:hyperlink>
      <w:r>
        <w:rPr>
          <w:spacing w:val="-2"/>
        </w:rPr>
        <w:t>),</w:t>
      </w:r>
      <w:r>
        <w:tab/>
      </w:r>
      <w:proofErr w:type="spellStart"/>
      <w:r>
        <w:rPr>
          <w:spacing w:val="-2"/>
        </w:rPr>
        <w:t>Campisi</w:t>
      </w:r>
      <w:proofErr w:type="spellEnd"/>
      <w:r>
        <w:rPr>
          <w:spacing w:val="-2"/>
        </w:rPr>
        <w:t>,</w:t>
      </w:r>
      <w:r>
        <w:tab/>
      </w:r>
      <w:r>
        <w:rPr>
          <w:spacing w:val="-2"/>
        </w:rPr>
        <w:t>Natalie,</w:t>
      </w:r>
      <w:r>
        <w:tab/>
      </w:r>
      <w:r>
        <w:rPr>
          <w:spacing w:val="-4"/>
        </w:rPr>
        <w:t>July</w:t>
      </w:r>
      <w:r>
        <w:tab/>
      </w:r>
      <w:r>
        <w:rPr>
          <w:spacing w:val="-5"/>
        </w:rPr>
        <w:t>9,</w:t>
      </w:r>
      <w:r>
        <w:tab/>
      </w:r>
      <w:r>
        <w:rPr>
          <w:spacing w:val="-4"/>
        </w:rPr>
        <w:t>2019</w:t>
      </w:r>
    </w:p>
    <w:p w14:paraId="46848A1A" w14:textId="77777777" w:rsidR="00661A14" w:rsidRDefault="002B79AE">
      <w:pPr>
        <w:pStyle w:val="BodyText"/>
        <w:tabs>
          <w:tab w:val="left" w:pos="3417"/>
        </w:tabs>
        <w:spacing w:before="5" w:line="237" w:lineRule="auto"/>
        <w:ind w:left="1560" w:right="1583"/>
      </w:pPr>
      <w:r>
        <w:t>(</w:t>
      </w:r>
      <w:hyperlink r:id="rId55">
        <w:r>
          <w:rPr>
            <w:color w:val="0000FF"/>
            <w:u w:val="single" w:color="0000FF"/>
          </w:rPr>
          <w:t>www.gobankingrates.com/author/nataliecampisi/</w:t>
        </w:r>
      </w:hyperlink>
      <w:r>
        <w:t>), Banking 101 Guide: Tips and Terms to know Before</w:t>
      </w:r>
      <w:r>
        <w:tab/>
        <w:t>Opening Your First Account, August 19, 2016</w:t>
      </w:r>
    </w:p>
    <w:p w14:paraId="65B2F2F7" w14:textId="77777777" w:rsidR="00661A14" w:rsidRDefault="002B79AE">
      <w:pPr>
        <w:pStyle w:val="BodyText"/>
        <w:spacing w:before="277" w:line="242" w:lineRule="auto"/>
        <w:ind w:left="1742" w:right="1583" w:hanging="58"/>
      </w:pPr>
      <w:r>
        <w:t xml:space="preserve">Springboard Nonprofit Consumer Credit Management, Inc., “The Wise Use of Credit,” 2013, </w:t>
      </w:r>
      <w:hyperlink r:id="rId56">
        <w:r>
          <w:rPr>
            <w:color w:val="0000FF"/>
            <w:u w:val="single" w:color="0000FF"/>
          </w:rPr>
          <w:t>www.springboard.org</w:t>
        </w:r>
      </w:hyperlink>
    </w:p>
    <w:p w14:paraId="1D1FE0AC" w14:textId="77777777" w:rsidR="00661A14" w:rsidRDefault="002B79AE">
      <w:pPr>
        <w:pStyle w:val="BodyText"/>
        <w:spacing w:before="268"/>
        <w:ind w:left="1684"/>
      </w:pPr>
      <w:r>
        <w:t>Schnepper,</w:t>
      </w:r>
      <w:r>
        <w:rPr>
          <w:spacing w:val="-2"/>
        </w:rPr>
        <w:t xml:space="preserve"> </w:t>
      </w:r>
      <w:r>
        <w:t>Jeff, “How</w:t>
      </w:r>
      <w:r>
        <w:rPr>
          <w:spacing w:val="-7"/>
        </w:rPr>
        <w:t xml:space="preserve"> </w:t>
      </w:r>
      <w:proofErr w:type="gramStart"/>
      <w:r>
        <w:t>To</w:t>
      </w:r>
      <w:proofErr w:type="gramEnd"/>
      <w:r>
        <w:rPr>
          <w:spacing w:val="-1"/>
        </w:rPr>
        <w:t xml:space="preserve"> </w:t>
      </w:r>
      <w:r>
        <w:t>Pay</w:t>
      </w:r>
      <w:r>
        <w:rPr>
          <w:spacing w:val="-7"/>
        </w:rPr>
        <w:t xml:space="preserve"> </w:t>
      </w:r>
      <w:r>
        <w:t>Zero</w:t>
      </w:r>
      <w:r>
        <w:rPr>
          <w:spacing w:val="-6"/>
        </w:rPr>
        <w:t xml:space="preserve"> </w:t>
      </w:r>
      <w:r>
        <w:t>Taxes, 2016,</w:t>
      </w:r>
      <w:r>
        <w:rPr>
          <w:spacing w:val="-4"/>
        </w:rPr>
        <w:t xml:space="preserve"> </w:t>
      </w:r>
      <w:r>
        <w:t>McGraw-Hill,</w:t>
      </w:r>
      <w:r>
        <w:rPr>
          <w:spacing w:val="1"/>
        </w:rPr>
        <w:t xml:space="preserve"> </w:t>
      </w:r>
      <w:r>
        <w:rPr>
          <w:spacing w:val="-4"/>
        </w:rPr>
        <w:t>2016</w:t>
      </w:r>
    </w:p>
    <w:p w14:paraId="6AFAF262" w14:textId="77777777" w:rsidR="00661A14" w:rsidRDefault="00661A14">
      <w:pPr>
        <w:sectPr w:rsidR="00661A14">
          <w:pgSz w:w="12240" w:h="15840"/>
          <w:pgMar w:top="1380" w:right="240" w:bottom="980" w:left="240" w:header="0" w:footer="787" w:gutter="0"/>
          <w:cols w:space="720"/>
        </w:sectPr>
      </w:pPr>
    </w:p>
    <w:p w14:paraId="383199E1" w14:textId="77777777" w:rsidR="00661A14" w:rsidRDefault="002B79AE">
      <w:pPr>
        <w:pStyle w:val="Heading3"/>
        <w:spacing w:before="63"/>
        <w:ind w:left="404"/>
      </w:pPr>
      <w:bookmarkStart w:id="11" w:name="Part_1_The_Importance_of_Financial_Liter"/>
      <w:bookmarkEnd w:id="11"/>
      <w:r>
        <w:lastRenderedPageBreak/>
        <w:t>Part</w:t>
      </w:r>
      <w:r>
        <w:rPr>
          <w:spacing w:val="-2"/>
        </w:rPr>
        <w:t xml:space="preserve"> </w:t>
      </w:r>
      <w:r>
        <w:rPr>
          <w:spacing w:val="-10"/>
        </w:rPr>
        <w:t>1</w:t>
      </w:r>
    </w:p>
    <w:p w14:paraId="61E92560" w14:textId="77777777" w:rsidR="00661A14" w:rsidRDefault="00661A14">
      <w:pPr>
        <w:pStyle w:val="BodyText"/>
        <w:spacing w:before="10"/>
        <w:rPr>
          <w:b/>
          <w:sz w:val="31"/>
        </w:rPr>
      </w:pPr>
    </w:p>
    <w:p w14:paraId="484BCF82" w14:textId="77777777" w:rsidR="00661A14" w:rsidRDefault="002B79AE">
      <w:pPr>
        <w:ind w:left="407" w:right="402"/>
        <w:jc w:val="center"/>
        <w:rPr>
          <w:b/>
          <w:sz w:val="32"/>
        </w:rPr>
      </w:pPr>
      <w:r>
        <w:rPr>
          <w:b/>
          <w:sz w:val="32"/>
        </w:rPr>
        <w:t>The</w:t>
      </w:r>
      <w:r>
        <w:rPr>
          <w:b/>
          <w:spacing w:val="-4"/>
          <w:sz w:val="32"/>
        </w:rPr>
        <w:t xml:space="preserve"> </w:t>
      </w:r>
      <w:r>
        <w:rPr>
          <w:b/>
          <w:sz w:val="32"/>
        </w:rPr>
        <w:t>Importance</w:t>
      </w:r>
      <w:r>
        <w:rPr>
          <w:b/>
          <w:spacing w:val="-9"/>
          <w:sz w:val="32"/>
        </w:rPr>
        <w:t xml:space="preserve"> </w:t>
      </w:r>
      <w:r>
        <w:rPr>
          <w:b/>
          <w:sz w:val="32"/>
        </w:rPr>
        <w:t>of</w:t>
      </w:r>
      <w:r>
        <w:rPr>
          <w:b/>
          <w:spacing w:val="-6"/>
          <w:sz w:val="32"/>
        </w:rPr>
        <w:t xml:space="preserve"> </w:t>
      </w:r>
      <w:r>
        <w:rPr>
          <w:b/>
          <w:sz w:val="32"/>
        </w:rPr>
        <w:t>Financial</w:t>
      </w:r>
      <w:r>
        <w:rPr>
          <w:b/>
          <w:spacing w:val="-8"/>
          <w:sz w:val="32"/>
        </w:rPr>
        <w:t xml:space="preserve"> </w:t>
      </w:r>
      <w:r>
        <w:rPr>
          <w:b/>
          <w:spacing w:val="-2"/>
          <w:sz w:val="32"/>
        </w:rPr>
        <w:t>Literacy</w:t>
      </w:r>
    </w:p>
    <w:p w14:paraId="1F647CD4" w14:textId="77777777" w:rsidR="00661A14" w:rsidRDefault="002B79AE">
      <w:pPr>
        <w:pStyle w:val="BodyText"/>
        <w:spacing w:before="269"/>
        <w:ind w:left="1560" w:right="1553" w:firstLine="124"/>
        <w:jc w:val="both"/>
      </w:pPr>
      <w:r>
        <w:t>Financial literacy is very important</w:t>
      </w:r>
      <w:r>
        <w:rPr>
          <w:spacing w:val="-1"/>
        </w:rPr>
        <w:t xml:space="preserve"> </w:t>
      </w:r>
      <w:r>
        <w:t>for you</w:t>
      </w:r>
      <w:r>
        <w:rPr>
          <w:spacing w:val="-1"/>
        </w:rPr>
        <w:t xml:space="preserve"> </w:t>
      </w:r>
      <w:r>
        <w:t>to acquire on so many levels. With financial literacy, as</w:t>
      </w:r>
      <w:r>
        <w:rPr>
          <w:spacing w:val="-4"/>
        </w:rPr>
        <w:t xml:space="preserve"> </w:t>
      </w:r>
      <w:r>
        <w:t>explained</w:t>
      </w:r>
      <w:r>
        <w:rPr>
          <w:spacing w:val="-2"/>
        </w:rPr>
        <w:t xml:space="preserve"> </w:t>
      </w:r>
      <w:r>
        <w:t>in</w:t>
      </w:r>
      <w:r>
        <w:rPr>
          <w:spacing w:val="-2"/>
        </w:rPr>
        <w:t xml:space="preserve"> </w:t>
      </w:r>
      <w:r>
        <w:t>the</w:t>
      </w:r>
      <w:r>
        <w:rPr>
          <w:spacing w:val="-3"/>
        </w:rPr>
        <w:t xml:space="preserve"> </w:t>
      </w:r>
      <w:r>
        <w:t xml:space="preserve">introduction, </w:t>
      </w:r>
      <w:proofErr w:type="gramStart"/>
      <w:r>
        <w:t>each</w:t>
      </w:r>
      <w:r>
        <w:rPr>
          <w:spacing w:val="-2"/>
        </w:rPr>
        <w:t xml:space="preserve"> </w:t>
      </w:r>
      <w:r>
        <w:t>individual</w:t>
      </w:r>
      <w:proofErr w:type="gramEnd"/>
      <w:r>
        <w:rPr>
          <w:spacing w:val="-2"/>
        </w:rPr>
        <w:t xml:space="preserve"> </w:t>
      </w:r>
      <w:r>
        <w:t>who</w:t>
      </w:r>
      <w:r>
        <w:rPr>
          <w:spacing w:val="-2"/>
        </w:rPr>
        <w:t xml:space="preserve"> </w:t>
      </w:r>
      <w:r>
        <w:t>read</w:t>
      </w:r>
      <w:r>
        <w:rPr>
          <w:spacing w:val="-2"/>
        </w:rPr>
        <w:t xml:space="preserve"> </w:t>
      </w:r>
      <w:r>
        <w:t>this</w:t>
      </w:r>
      <w:r>
        <w:rPr>
          <w:spacing w:val="-4"/>
        </w:rPr>
        <w:t xml:space="preserve"> </w:t>
      </w:r>
      <w:r>
        <w:t>Financial</w:t>
      </w:r>
      <w:r>
        <w:rPr>
          <w:spacing w:val="-2"/>
        </w:rPr>
        <w:t xml:space="preserve"> </w:t>
      </w:r>
      <w:r>
        <w:t>Literacy Workshop, hopefully</w:t>
      </w:r>
      <w:r>
        <w:rPr>
          <w:spacing w:val="-1"/>
        </w:rPr>
        <w:t xml:space="preserve"> </w:t>
      </w:r>
      <w:r>
        <w:t>there’s a</w:t>
      </w:r>
      <w:r>
        <w:rPr>
          <w:spacing w:val="-2"/>
        </w:rPr>
        <w:t xml:space="preserve"> </w:t>
      </w:r>
      <w:r>
        <w:t>spark that</w:t>
      </w:r>
      <w:r>
        <w:rPr>
          <w:spacing w:val="-1"/>
        </w:rPr>
        <w:t xml:space="preserve"> </w:t>
      </w:r>
      <w:r>
        <w:t>ignites a</w:t>
      </w:r>
      <w:r>
        <w:rPr>
          <w:spacing w:val="-2"/>
        </w:rPr>
        <w:t xml:space="preserve"> </w:t>
      </w:r>
      <w:r>
        <w:t>deeper desire to</w:t>
      </w:r>
      <w:r>
        <w:rPr>
          <w:spacing w:val="-1"/>
        </w:rPr>
        <w:t xml:space="preserve"> </w:t>
      </w:r>
      <w:r>
        <w:t>further your studies so you can become financially literate. Once financial literacy is achieved while here, upon your release you’ll be equipped with a lot of tools that can help you get to where you really want to be in your life.</w:t>
      </w:r>
    </w:p>
    <w:p w14:paraId="6D15993E" w14:textId="77777777" w:rsidR="00661A14" w:rsidRDefault="00661A14">
      <w:pPr>
        <w:pStyle w:val="BodyText"/>
        <w:spacing w:before="2"/>
      </w:pPr>
    </w:p>
    <w:p w14:paraId="70A4E39F" w14:textId="77777777" w:rsidR="00661A14" w:rsidRDefault="002B79AE">
      <w:pPr>
        <w:pStyle w:val="BodyText"/>
        <w:ind w:left="1560" w:right="1553" w:firstLine="124"/>
        <w:jc w:val="both"/>
      </w:pPr>
      <w:r>
        <w:t xml:space="preserve">I want you to be able to THINK entirely different from the masses in prison and in society who lack financial literacy and move around aimlessly and find themselves constantly struggling in a nation where wealth can be acquired more easier than all other </w:t>
      </w:r>
      <w:r>
        <w:rPr>
          <w:spacing w:val="-2"/>
        </w:rPr>
        <w:t>nations.</w:t>
      </w:r>
    </w:p>
    <w:p w14:paraId="00BD2D99" w14:textId="77777777" w:rsidR="00661A14" w:rsidRDefault="00661A14">
      <w:pPr>
        <w:pStyle w:val="BodyText"/>
        <w:spacing w:before="9"/>
        <w:rPr>
          <w:sz w:val="23"/>
        </w:rPr>
      </w:pPr>
    </w:p>
    <w:p w14:paraId="748AEA2C" w14:textId="77777777" w:rsidR="00661A14" w:rsidRDefault="002B79AE">
      <w:pPr>
        <w:pStyle w:val="BodyText"/>
        <w:ind w:left="1560" w:right="1553" w:firstLine="124"/>
        <w:jc w:val="both"/>
      </w:pPr>
      <w:r>
        <w:t xml:space="preserve">As I learned in my studies, you MUST have financial literacy and KNOW how to navigate in the GAME OF COMMERCE. That’s why in the first part of this Financial Literacy Workshop I know it’s essential that you understand the difference between creating your own business and being an employee. </w:t>
      </w:r>
      <w:proofErr w:type="gramStart"/>
      <w:r>
        <w:t>Also</w:t>
      </w:r>
      <w:proofErr w:type="gramEnd"/>
      <w:r>
        <w:t xml:space="preserve"> for me to explain the</w:t>
      </w:r>
      <w:r>
        <w:rPr>
          <w:spacing w:val="40"/>
        </w:rPr>
        <w:t xml:space="preserve"> </w:t>
      </w:r>
      <w:r>
        <w:t>importance of</w:t>
      </w:r>
      <w:r>
        <w:rPr>
          <w:spacing w:val="-3"/>
        </w:rPr>
        <w:t xml:space="preserve"> </w:t>
      </w:r>
      <w:r>
        <w:t>financial literacy, and why financial planning is</w:t>
      </w:r>
      <w:r>
        <w:rPr>
          <w:spacing w:val="-2"/>
        </w:rPr>
        <w:t xml:space="preserve"> </w:t>
      </w:r>
      <w:r>
        <w:t>crucial if you want to have a financial successful future for you, your family and future generations to come…if that’s in your GAME PLAN.</w:t>
      </w:r>
    </w:p>
    <w:p w14:paraId="10467E8B" w14:textId="77777777" w:rsidR="00661A14" w:rsidRDefault="00661A14">
      <w:pPr>
        <w:pStyle w:val="BodyText"/>
      </w:pPr>
    </w:p>
    <w:p w14:paraId="7B71505E" w14:textId="77777777" w:rsidR="00661A14" w:rsidRDefault="002B79AE">
      <w:pPr>
        <w:pStyle w:val="BodyText"/>
        <w:spacing w:before="1"/>
        <w:ind w:left="1560" w:right="1552" w:firstLine="124"/>
        <w:jc w:val="both"/>
      </w:pPr>
      <w:r>
        <w:t>Now, if you really think about it, I’m sure you know a lot of people</w:t>
      </w:r>
      <w:r>
        <w:rPr>
          <w:spacing w:val="-1"/>
        </w:rPr>
        <w:t xml:space="preserve"> </w:t>
      </w:r>
      <w:r>
        <w:t>in your life who are employees of companies that struggle financially and often wonder why they can’t seem to get ahead. To shed some light on one of the reasons it’s important to note that fifty years ago, the financial planning profession did not exist. When it did become a profession majority of our grandparents were</w:t>
      </w:r>
      <w:r>
        <w:rPr>
          <w:spacing w:val="-3"/>
        </w:rPr>
        <w:t xml:space="preserve"> </w:t>
      </w:r>
      <w:r>
        <w:t xml:space="preserve">busy with work, taking care of their homes, and didn’t create the time to educate themselves </w:t>
      </w:r>
      <w:proofErr w:type="gramStart"/>
      <w:r>
        <w:t>on the subject of financial</w:t>
      </w:r>
      <w:proofErr w:type="gramEnd"/>
      <w:r>
        <w:t xml:space="preserve"> planning. </w:t>
      </w:r>
      <w:proofErr w:type="gramStart"/>
      <w:r>
        <w:t>So</w:t>
      </w:r>
      <w:proofErr w:type="gramEnd"/>
      <w:r>
        <w:t xml:space="preserve"> since our grandparents failed to acquire an education in financial planning to pass on to our parents,</w:t>
      </w:r>
      <w:r>
        <w:rPr>
          <w:spacing w:val="-1"/>
        </w:rPr>
        <w:t xml:space="preserve"> </w:t>
      </w:r>
      <w:r>
        <w:t>and because majority of our parents</w:t>
      </w:r>
      <w:r>
        <w:rPr>
          <w:spacing w:val="-4"/>
        </w:rPr>
        <w:t xml:space="preserve"> </w:t>
      </w:r>
      <w:r>
        <w:t>failed to</w:t>
      </w:r>
      <w:r>
        <w:rPr>
          <w:spacing w:val="-2"/>
        </w:rPr>
        <w:t xml:space="preserve"> </w:t>
      </w:r>
      <w:r>
        <w:t>acquire financial literacy</w:t>
      </w:r>
      <w:r>
        <w:rPr>
          <w:spacing w:val="-2"/>
        </w:rPr>
        <w:t xml:space="preserve"> </w:t>
      </w:r>
      <w:r>
        <w:t xml:space="preserve">either, they couldn’t pass on the education to us. </w:t>
      </w:r>
      <w:proofErr w:type="gramStart"/>
      <w:r>
        <w:t>So</w:t>
      </w:r>
      <w:proofErr w:type="gramEnd"/>
      <w:r>
        <w:t xml:space="preserve"> working as an employee was the norm in many of our households.</w:t>
      </w:r>
    </w:p>
    <w:p w14:paraId="452516FE" w14:textId="77777777" w:rsidR="00661A14" w:rsidRDefault="00661A14">
      <w:pPr>
        <w:pStyle w:val="BodyText"/>
        <w:spacing w:before="4"/>
      </w:pPr>
    </w:p>
    <w:p w14:paraId="3AEFD708" w14:textId="77777777" w:rsidR="00661A14" w:rsidRDefault="002B79AE">
      <w:pPr>
        <w:pStyle w:val="BodyText"/>
        <w:spacing w:line="237" w:lineRule="auto"/>
        <w:ind w:left="1559" w:right="1555" w:firstLine="124"/>
        <w:jc w:val="both"/>
      </w:pPr>
      <w:r>
        <w:t>Below are things I learned from a book titled: “</w:t>
      </w:r>
      <w:r>
        <w:rPr>
          <w:i/>
        </w:rPr>
        <w:t>Rich Dad Poor Dad</w:t>
      </w:r>
      <w:r>
        <w:t>,” by Robert T. Kiyosaki. I also incorporated some of my personal thoughts as well.</w:t>
      </w:r>
    </w:p>
    <w:p w14:paraId="1E190FB2" w14:textId="77777777" w:rsidR="00661A14" w:rsidRDefault="00661A14">
      <w:pPr>
        <w:pStyle w:val="BodyText"/>
        <w:spacing w:before="1"/>
      </w:pPr>
    </w:p>
    <w:p w14:paraId="427BE593" w14:textId="77777777" w:rsidR="00661A14" w:rsidRDefault="002B79AE">
      <w:pPr>
        <w:pStyle w:val="BodyText"/>
        <w:ind w:left="1560" w:right="1556" w:firstLine="124"/>
        <w:jc w:val="both"/>
      </w:pPr>
      <w:r>
        <w:t>What I learned and what employees of companies need to understand is the difference between an employee (worker) and an employer (business owner), as well as the difference between assets and liabilities.</w:t>
      </w:r>
    </w:p>
    <w:p w14:paraId="2622FDF0" w14:textId="77777777" w:rsidR="00661A14" w:rsidRDefault="00661A14">
      <w:pPr>
        <w:pStyle w:val="BodyText"/>
      </w:pPr>
    </w:p>
    <w:p w14:paraId="2774A93F" w14:textId="77777777" w:rsidR="00661A14" w:rsidRDefault="002B79AE">
      <w:pPr>
        <w:pStyle w:val="BodyText"/>
        <w:spacing w:before="1"/>
        <w:ind w:left="1560" w:right="1556"/>
        <w:jc w:val="both"/>
      </w:pPr>
      <w:r>
        <w:t>To gain</w:t>
      </w:r>
      <w:r>
        <w:rPr>
          <w:spacing w:val="-2"/>
        </w:rPr>
        <w:t xml:space="preserve"> </w:t>
      </w:r>
      <w:r>
        <w:t>a better understanding of the differences of an employee</w:t>
      </w:r>
      <w:r>
        <w:rPr>
          <w:spacing w:val="-3"/>
        </w:rPr>
        <w:t xml:space="preserve"> </w:t>
      </w:r>
      <w:r>
        <w:t>and employer, and</w:t>
      </w:r>
      <w:r>
        <w:rPr>
          <w:spacing w:val="-2"/>
        </w:rPr>
        <w:t xml:space="preserve"> </w:t>
      </w:r>
      <w:r>
        <w:t>what an asset and liability is, financial literacy should be acquired so you can fully understand these</w:t>
      </w:r>
      <w:r>
        <w:rPr>
          <w:spacing w:val="11"/>
        </w:rPr>
        <w:t xml:space="preserve"> </w:t>
      </w:r>
      <w:r>
        <w:t>essential</w:t>
      </w:r>
      <w:r>
        <w:rPr>
          <w:spacing w:val="14"/>
        </w:rPr>
        <w:t xml:space="preserve"> </w:t>
      </w:r>
      <w:r>
        <w:t>things</w:t>
      </w:r>
      <w:r>
        <w:rPr>
          <w:spacing w:val="11"/>
        </w:rPr>
        <w:t xml:space="preserve"> </w:t>
      </w:r>
      <w:r>
        <w:t>and</w:t>
      </w:r>
      <w:r>
        <w:rPr>
          <w:spacing w:val="12"/>
        </w:rPr>
        <w:t xml:space="preserve"> </w:t>
      </w:r>
      <w:r>
        <w:t>more.</w:t>
      </w:r>
      <w:r>
        <w:rPr>
          <w:spacing w:val="11"/>
        </w:rPr>
        <w:t xml:space="preserve"> </w:t>
      </w:r>
      <w:r>
        <w:t>The</w:t>
      </w:r>
      <w:r>
        <w:rPr>
          <w:spacing w:val="8"/>
        </w:rPr>
        <w:t xml:space="preserve"> </w:t>
      </w:r>
      <w:r>
        <w:t>purpose</w:t>
      </w:r>
      <w:r>
        <w:rPr>
          <w:spacing w:val="12"/>
        </w:rPr>
        <w:t xml:space="preserve"> </w:t>
      </w:r>
      <w:r>
        <w:t>of</w:t>
      </w:r>
      <w:r>
        <w:rPr>
          <w:spacing w:val="10"/>
        </w:rPr>
        <w:t xml:space="preserve"> </w:t>
      </w:r>
      <w:r>
        <w:t>being</w:t>
      </w:r>
      <w:r>
        <w:rPr>
          <w:spacing w:val="12"/>
        </w:rPr>
        <w:t xml:space="preserve"> </w:t>
      </w:r>
      <w:r>
        <w:t>equipped</w:t>
      </w:r>
      <w:r>
        <w:rPr>
          <w:spacing w:val="13"/>
        </w:rPr>
        <w:t xml:space="preserve"> </w:t>
      </w:r>
      <w:r>
        <w:t>with</w:t>
      </w:r>
      <w:r>
        <w:rPr>
          <w:spacing w:val="9"/>
        </w:rPr>
        <w:t xml:space="preserve"> </w:t>
      </w:r>
      <w:r>
        <w:t>financial</w:t>
      </w:r>
      <w:r>
        <w:rPr>
          <w:spacing w:val="9"/>
        </w:rPr>
        <w:t xml:space="preserve"> </w:t>
      </w:r>
      <w:r>
        <w:t>literacy</w:t>
      </w:r>
      <w:r>
        <w:rPr>
          <w:spacing w:val="9"/>
        </w:rPr>
        <w:t xml:space="preserve"> </w:t>
      </w:r>
      <w:r>
        <w:rPr>
          <w:spacing w:val="-5"/>
        </w:rPr>
        <w:t>is</w:t>
      </w:r>
    </w:p>
    <w:p w14:paraId="418D8D2F" w14:textId="77777777" w:rsidR="00661A14" w:rsidRDefault="00661A14">
      <w:pPr>
        <w:jc w:val="both"/>
        <w:sectPr w:rsidR="00661A14">
          <w:footerReference w:type="even" r:id="rId57"/>
          <w:footerReference w:type="default" r:id="rId58"/>
          <w:pgSz w:w="12240" w:h="15840"/>
          <w:pgMar w:top="1380" w:right="240" w:bottom="980" w:left="240" w:header="0" w:footer="787" w:gutter="0"/>
          <w:pgNumType w:start="1"/>
          <w:cols w:space="720"/>
        </w:sectPr>
      </w:pPr>
    </w:p>
    <w:p w14:paraId="6E6E1FDC" w14:textId="77777777" w:rsidR="00661A14" w:rsidRDefault="002B79AE">
      <w:pPr>
        <w:pStyle w:val="BodyText"/>
        <w:spacing w:before="79" w:line="237" w:lineRule="auto"/>
        <w:ind w:left="1559" w:right="1553"/>
        <w:jc w:val="both"/>
      </w:pPr>
      <w:r>
        <w:lastRenderedPageBreak/>
        <w:t xml:space="preserve">so that you can make informed decisions for you and your </w:t>
      </w:r>
      <w:proofErr w:type="gramStart"/>
      <w:r>
        <w:t>family, and</w:t>
      </w:r>
      <w:proofErr w:type="gramEnd"/>
      <w:r>
        <w:t xml:space="preserve"> give you traction</w:t>
      </w:r>
      <w:r>
        <w:rPr>
          <w:spacing w:val="40"/>
        </w:rPr>
        <w:t xml:space="preserve"> </w:t>
      </w:r>
      <w:r>
        <w:t>to gain control over your financial future.</w:t>
      </w:r>
    </w:p>
    <w:p w14:paraId="11C92852" w14:textId="77777777" w:rsidR="00661A14" w:rsidRDefault="00661A14">
      <w:pPr>
        <w:pStyle w:val="BodyText"/>
      </w:pPr>
    </w:p>
    <w:p w14:paraId="6D1C8CC1" w14:textId="77777777" w:rsidR="00661A14" w:rsidRDefault="002B79AE">
      <w:pPr>
        <w:spacing w:before="1"/>
        <w:ind w:left="1684"/>
        <w:jc w:val="both"/>
        <w:rPr>
          <w:sz w:val="24"/>
        </w:rPr>
      </w:pPr>
      <w:r>
        <w:rPr>
          <w:sz w:val="24"/>
        </w:rPr>
        <w:t>In</w:t>
      </w:r>
      <w:r>
        <w:rPr>
          <w:spacing w:val="-7"/>
          <w:sz w:val="24"/>
        </w:rPr>
        <w:t xml:space="preserve"> </w:t>
      </w:r>
      <w:r>
        <w:rPr>
          <w:sz w:val="24"/>
        </w:rPr>
        <w:t>“</w:t>
      </w:r>
      <w:r>
        <w:rPr>
          <w:i/>
          <w:sz w:val="24"/>
        </w:rPr>
        <w:t>Rich</w:t>
      </w:r>
      <w:r>
        <w:rPr>
          <w:i/>
          <w:spacing w:val="-5"/>
          <w:sz w:val="24"/>
        </w:rPr>
        <w:t xml:space="preserve"> </w:t>
      </w:r>
      <w:r>
        <w:rPr>
          <w:i/>
          <w:sz w:val="24"/>
        </w:rPr>
        <w:t>Dad Poor</w:t>
      </w:r>
      <w:r>
        <w:rPr>
          <w:i/>
          <w:spacing w:val="-2"/>
          <w:sz w:val="24"/>
        </w:rPr>
        <w:t xml:space="preserve"> </w:t>
      </w:r>
      <w:r>
        <w:rPr>
          <w:i/>
          <w:sz w:val="24"/>
        </w:rPr>
        <w:t>Dad</w:t>
      </w:r>
      <w:r>
        <w:rPr>
          <w:sz w:val="24"/>
        </w:rPr>
        <w:t>”,</w:t>
      </w:r>
      <w:r>
        <w:rPr>
          <w:spacing w:val="2"/>
          <w:sz w:val="24"/>
        </w:rPr>
        <w:t xml:space="preserve"> </w:t>
      </w:r>
      <w:r>
        <w:rPr>
          <w:sz w:val="24"/>
        </w:rPr>
        <w:t>Robert</w:t>
      </w:r>
      <w:r>
        <w:rPr>
          <w:spacing w:val="-4"/>
          <w:sz w:val="24"/>
        </w:rPr>
        <w:t xml:space="preserve"> </w:t>
      </w:r>
      <w:r>
        <w:rPr>
          <w:sz w:val="24"/>
        </w:rPr>
        <w:t>T.</w:t>
      </w:r>
      <w:r>
        <w:rPr>
          <w:spacing w:val="2"/>
          <w:sz w:val="24"/>
        </w:rPr>
        <w:t xml:space="preserve"> </w:t>
      </w:r>
      <w:r>
        <w:rPr>
          <w:sz w:val="24"/>
        </w:rPr>
        <w:t>Kiyosaki</w:t>
      </w:r>
      <w:r>
        <w:rPr>
          <w:spacing w:val="1"/>
          <w:sz w:val="24"/>
        </w:rPr>
        <w:t xml:space="preserve"> </w:t>
      </w:r>
      <w:r>
        <w:rPr>
          <w:spacing w:val="-2"/>
          <w:sz w:val="24"/>
        </w:rPr>
        <w:t>stated:</w:t>
      </w:r>
    </w:p>
    <w:p w14:paraId="7B50C670" w14:textId="77777777" w:rsidR="00661A14" w:rsidRDefault="00661A14">
      <w:pPr>
        <w:pStyle w:val="BodyText"/>
        <w:spacing w:before="11"/>
        <w:rPr>
          <w:sz w:val="23"/>
        </w:rPr>
      </w:pPr>
    </w:p>
    <w:p w14:paraId="64D9C07B" w14:textId="77777777" w:rsidR="00661A14" w:rsidRDefault="002B79AE">
      <w:pPr>
        <w:pStyle w:val="BodyText"/>
        <w:ind w:left="1559" w:right="1551" w:firstLine="124"/>
        <w:jc w:val="both"/>
      </w:pPr>
      <w:proofErr w:type="gramStart"/>
      <w:r>
        <w:t>“ Most</w:t>
      </w:r>
      <w:proofErr w:type="gramEnd"/>
      <w:r>
        <w:t xml:space="preserve"> parents tell their children to study hard in school, get good grades so you can</w:t>
      </w:r>
      <w:r>
        <w:rPr>
          <w:spacing w:val="40"/>
        </w:rPr>
        <w:t xml:space="preserve"> </w:t>
      </w:r>
      <w:r>
        <w:t>find a safe, secure job with a big company that has excellent benefits. Now a person can go to school to acquire an excellent education, and eventually secure a high-paying job, but more than likely they will have money problems because they never learn anything about money in school. On top</w:t>
      </w:r>
      <w:r>
        <w:rPr>
          <w:spacing w:val="-1"/>
        </w:rPr>
        <w:t xml:space="preserve"> </w:t>
      </w:r>
      <w:r>
        <w:t>of that, school train student’s minds to believe in</w:t>
      </w:r>
      <w:r>
        <w:rPr>
          <w:spacing w:val="-1"/>
        </w:rPr>
        <w:t xml:space="preserve"> </w:t>
      </w:r>
      <w:r>
        <w:t xml:space="preserve">working for money instead of teaching students to earn money and learn to have money work for them. </w:t>
      </w:r>
      <w:proofErr w:type="gramStart"/>
      <w:r>
        <w:t>So</w:t>
      </w:r>
      <w:proofErr w:type="gramEnd"/>
      <w:r>
        <w:t xml:space="preserve"> by having the</w:t>
      </w:r>
      <w:r>
        <w:rPr>
          <w:spacing w:val="-1"/>
        </w:rPr>
        <w:t xml:space="preserve"> </w:t>
      </w:r>
      <w:r>
        <w:t>former mindset, they think</w:t>
      </w:r>
      <w:r>
        <w:rPr>
          <w:spacing w:val="-5"/>
        </w:rPr>
        <w:t xml:space="preserve"> </w:t>
      </w:r>
      <w:r>
        <w:t>that by making more</w:t>
      </w:r>
      <w:r>
        <w:rPr>
          <w:spacing w:val="-1"/>
        </w:rPr>
        <w:t xml:space="preserve"> </w:t>
      </w:r>
      <w:r>
        <w:t xml:space="preserve">money will solve all their problems and don’t realize that it’s their lack of financial education that is the </w:t>
      </w:r>
      <w:r>
        <w:rPr>
          <w:spacing w:val="-2"/>
        </w:rPr>
        <w:t>problem.”</w:t>
      </w:r>
    </w:p>
    <w:p w14:paraId="10BA0A06" w14:textId="77777777" w:rsidR="00661A14" w:rsidRDefault="00661A14">
      <w:pPr>
        <w:pStyle w:val="BodyText"/>
        <w:rPr>
          <w:sz w:val="17"/>
        </w:rPr>
      </w:pPr>
    </w:p>
    <w:p w14:paraId="4C1F4BC4" w14:textId="77777777" w:rsidR="00661A14" w:rsidRDefault="002B79AE">
      <w:pPr>
        <w:pStyle w:val="Heading3"/>
        <w:spacing w:before="88"/>
        <w:ind w:left="405"/>
      </w:pPr>
      <w:bookmarkStart w:id="12" w:name="Employee_vs._Employer"/>
      <w:bookmarkEnd w:id="12"/>
      <w:r>
        <w:t>Employee</w:t>
      </w:r>
      <w:r>
        <w:rPr>
          <w:spacing w:val="-6"/>
        </w:rPr>
        <w:t xml:space="preserve"> </w:t>
      </w:r>
      <w:r>
        <w:t>vs.</w:t>
      </w:r>
      <w:r>
        <w:rPr>
          <w:spacing w:val="-6"/>
        </w:rPr>
        <w:t xml:space="preserve"> </w:t>
      </w:r>
      <w:r>
        <w:rPr>
          <w:spacing w:val="-2"/>
        </w:rPr>
        <w:t>Employer</w:t>
      </w:r>
    </w:p>
    <w:p w14:paraId="67AA71E5" w14:textId="77777777" w:rsidR="00661A14" w:rsidRDefault="002B79AE">
      <w:pPr>
        <w:pStyle w:val="BodyText"/>
        <w:spacing w:before="273"/>
        <w:ind w:left="1560" w:right="1551" w:firstLine="124"/>
        <w:jc w:val="both"/>
      </w:pPr>
      <w:r>
        <w:t xml:space="preserve">Robert T. Kiyosaki also states: “The average employee </w:t>
      </w:r>
      <w:proofErr w:type="gramStart"/>
      <w:r>
        <w:t>live</w:t>
      </w:r>
      <w:proofErr w:type="gramEnd"/>
      <w:r>
        <w:t xml:space="preserve"> their lives chasing checks, pay raises, promotions and job security because of the emotions of desire and fear, not really questioning where those emotion-driven thoughts are leading them. Many only thinking short-term and fail to </w:t>
      </w:r>
      <w:proofErr w:type="gramStart"/>
      <w:r>
        <w:t>plan ahead</w:t>
      </w:r>
      <w:proofErr w:type="gramEnd"/>
      <w:r>
        <w:t xml:space="preserve"> for their retirement years and beyond. And without financial intelligence, money that’s earned is money soon gone. The more a financially uninformed person earn, the more they will spend, which will cause major problems for their retirement years and beyond because they are unaware of paying themselves first and always working towards building up their asset columns. What they fail</w:t>
      </w:r>
      <w:r>
        <w:rPr>
          <w:spacing w:val="-1"/>
        </w:rPr>
        <w:t xml:space="preserve"> </w:t>
      </w:r>
      <w:r>
        <w:t>to</w:t>
      </w:r>
      <w:r>
        <w:rPr>
          <w:spacing w:val="-1"/>
        </w:rPr>
        <w:t xml:space="preserve"> </w:t>
      </w:r>
      <w:r>
        <w:t>realize</w:t>
      </w:r>
      <w:r>
        <w:rPr>
          <w:spacing w:val="-2"/>
        </w:rPr>
        <w:t xml:space="preserve"> </w:t>
      </w:r>
      <w:r>
        <w:t>is,</w:t>
      </w:r>
      <w:r>
        <w:rPr>
          <w:spacing w:val="-3"/>
        </w:rPr>
        <w:t xml:space="preserve"> </w:t>
      </w:r>
      <w:r>
        <w:t>no</w:t>
      </w:r>
      <w:r>
        <w:rPr>
          <w:spacing w:val="-1"/>
        </w:rPr>
        <w:t xml:space="preserve"> </w:t>
      </w:r>
      <w:r>
        <w:t>matter</w:t>
      </w:r>
      <w:r>
        <w:rPr>
          <w:spacing w:val="-4"/>
        </w:rPr>
        <w:t xml:space="preserve"> </w:t>
      </w:r>
      <w:r>
        <w:t>what</w:t>
      </w:r>
      <w:r>
        <w:rPr>
          <w:spacing w:val="-1"/>
        </w:rPr>
        <w:t xml:space="preserve"> </w:t>
      </w:r>
      <w:r>
        <w:t>a</w:t>
      </w:r>
      <w:r>
        <w:rPr>
          <w:spacing w:val="-2"/>
        </w:rPr>
        <w:t xml:space="preserve"> </w:t>
      </w:r>
      <w:r>
        <w:t>person’s</w:t>
      </w:r>
      <w:r>
        <w:rPr>
          <w:spacing w:val="-3"/>
        </w:rPr>
        <w:t xml:space="preserve"> </w:t>
      </w:r>
      <w:r>
        <w:t>profession</w:t>
      </w:r>
      <w:r>
        <w:rPr>
          <w:spacing w:val="-1"/>
        </w:rPr>
        <w:t xml:space="preserve"> </w:t>
      </w:r>
      <w:r>
        <w:t>is, you</w:t>
      </w:r>
      <w:r>
        <w:rPr>
          <w:spacing w:val="-1"/>
        </w:rPr>
        <w:t xml:space="preserve"> </w:t>
      </w:r>
      <w:r>
        <w:t>must</w:t>
      </w:r>
      <w:r>
        <w:rPr>
          <w:spacing w:val="-1"/>
        </w:rPr>
        <w:t xml:space="preserve"> </w:t>
      </w:r>
      <w:r>
        <w:t>always</w:t>
      </w:r>
      <w:r>
        <w:rPr>
          <w:spacing w:val="-3"/>
        </w:rPr>
        <w:t xml:space="preserve"> </w:t>
      </w:r>
      <w:r>
        <w:t>mind</w:t>
      </w:r>
      <w:r>
        <w:rPr>
          <w:spacing w:val="-1"/>
        </w:rPr>
        <w:t xml:space="preserve"> </w:t>
      </w:r>
      <w:r>
        <w:t>your own business. To become financially secure, a person must understand that your business means building up your asset column, not your income column”.</w:t>
      </w:r>
    </w:p>
    <w:p w14:paraId="10E05A47" w14:textId="77777777" w:rsidR="00661A14" w:rsidRDefault="00661A14">
      <w:pPr>
        <w:pStyle w:val="BodyText"/>
      </w:pPr>
    </w:p>
    <w:p w14:paraId="09F4017B" w14:textId="77777777" w:rsidR="00661A14" w:rsidRDefault="002B79AE">
      <w:pPr>
        <w:pStyle w:val="BodyText"/>
        <w:ind w:left="1560" w:right="1552" w:firstLine="124"/>
        <w:jc w:val="both"/>
      </w:pPr>
      <w:r>
        <w:t xml:space="preserve">He further states:” Another thing that really make things hard for </w:t>
      </w:r>
      <w:proofErr w:type="gramStart"/>
      <w:r>
        <w:t>employees, and</w:t>
      </w:r>
      <w:proofErr w:type="gramEnd"/>
      <w:r>
        <w:t xml:space="preserve"> is the number one expense that’s breaking their back –</w:t>
      </w:r>
      <w:r>
        <w:rPr>
          <w:spacing w:val="-1"/>
        </w:rPr>
        <w:t xml:space="preserve"> </w:t>
      </w:r>
      <w:r>
        <w:t xml:space="preserve">TAXES. Many people think it’s income tax, but for most Americans, their highest tax is social security. As an employee, it appears as if social security tax combined with the Medicare tax rate is roughly 7.5 percent, but it’s really 15 percent since the employer must match the social security amount. It is the money the employer can’t pay you. You still </w:t>
      </w:r>
      <w:proofErr w:type="gramStart"/>
      <w:r>
        <w:t>have to</w:t>
      </w:r>
      <w:proofErr w:type="gramEnd"/>
      <w:r>
        <w:t xml:space="preserve"> pay income tax on the amount deducted from your wages for social security tax, income you never received because it went directly to social security through withholding.</w:t>
      </w:r>
    </w:p>
    <w:p w14:paraId="70E97B2F" w14:textId="77777777" w:rsidR="00661A14" w:rsidRDefault="00661A14">
      <w:pPr>
        <w:pStyle w:val="BodyText"/>
      </w:pPr>
    </w:p>
    <w:p w14:paraId="4827C06C" w14:textId="77777777" w:rsidR="00661A14" w:rsidRDefault="002B79AE">
      <w:pPr>
        <w:pStyle w:val="BodyText"/>
        <w:spacing w:line="237" w:lineRule="auto"/>
        <w:ind w:left="1560" w:right="1559" w:firstLine="124"/>
        <w:jc w:val="both"/>
      </w:pPr>
      <w:r>
        <w:t xml:space="preserve">How do some business owners generate great wealth while most employees barely get </w:t>
      </w:r>
      <w:r>
        <w:rPr>
          <w:spacing w:val="-4"/>
        </w:rPr>
        <w:t>by?</w:t>
      </w:r>
    </w:p>
    <w:p w14:paraId="380DBCF0" w14:textId="77777777" w:rsidR="00661A14" w:rsidRDefault="00661A14">
      <w:pPr>
        <w:pStyle w:val="BodyText"/>
        <w:spacing w:before="1"/>
      </w:pPr>
    </w:p>
    <w:p w14:paraId="02160487" w14:textId="77777777" w:rsidR="00661A14" w:rsidRDefault="002B79AE">
      <w:pPr>
        <w:pStyle w:val="BodyText"/>
        <w:ind w:left="1560" w:right="1553" w:firstLine="124"/>
        <w:jc w:val="both"/>
      </w:pPr>
      <w:r>
        <w:t xml:space="preserve">A person who </w:t>
      </w:r>
      <w:proofErr w:type="gramStart"/>
      <w:r>
        <w:t>understand</w:t>
      </w:r>
      <w:proofErr w:type="gramEnd"/>
      <w:r>
        <w:t xml:space="preserve"> the tax advantages and protections provided by a corporation (or other entities) know that a business owner can get rich so much faster than someone who is an employee. It is the knowledge of the corporate legal structure that really gives the rich a vast advantage over the poor and middle class. What many people who never formed</w:t>
      </w:r>
      <w:r>
        <w:rPr>
          <w:spacing w:val="4"/>
        </w:rPr>
        <w:t xml:space="preserve"> </w:t>
      </w:r>
      <w:r>
        <w:t>a</w:t>
      </w:r>
      <w:r>
        <w:rPr>
          <w:spacing w:val="9"/>
        </w:rPr>
        <w:t xml:space="preserve"> </w:t>
      </w:r>
      <w:r>
        <w:t>corporation</w:t>
      </w:r>
      <w:r>
        <w:rPr>
          <w:spacing w:val="6"/>
        </w:rPr>
        <w:t xml:space="preserve"> </w:t>
      </w:r>
      <w:r>
        <w:t>don’t</w:t>
      </w:r>
      <w:r>
        <w:rPr>
          <w:spacing w:val="6"/>
        </w:rPr>
        <w:t xml:space="preserve"> </w:t>
      </w:r>
      <w:r>
        <w:t>know</w:t>
      </w:r>
      <w:r>
        <w:rPr>
          <w:spacing w:val="6"/>
        </w:rPr>
        <w:t xml:space="preserve"> </w:t>
      </w:r>
      <w:r>
        <w:t>is</w:t>
      </w:r>
      <w:r>
        <w:rPr>
          <w:spacing w:val="4"/>
        </w:rPr>
        <w:t xml:space="preserve"> </w:t>
      </w:r>
      <w:r>
        <w:t>that</w:t>
      </w:r>
      <w:r>
        <w:rPr>
          <w:spacing w:val="6"/>
        </w:rPr>
        <w:t xml:space="preserve"> </w:t>
      </w:r>
      <w:r>
        <w:t>a</w:t>
      </w:r>
      <w:r>
        <w:rPr>
          <w:spacing w:val="5"/>
        </w:rPr>
        <w:t xml:space="preserve"> </w:t>
      </w:r>
      <w:r>
        <w:t>corporation</w:t>
      </w:r>
      <w:r>
        <w:rPr>
          <w:spacing w:val="11"/>
        </w:rPr>
        <w:t xml:space="preserve"> </w:t>
      </w:r>
      <w:r>
        <w:t>is</w:t>
      </w:r>
      <w:r>
        <w:rPr>
          <w:spacing w:val="4"/>
        </w:rPr>
        <w:t xml:space="preserve"> </w:t>
      </w:r>
      <w:r>
        <w:t>not</w:t>
      </w:r>
      <w:r>
        <w:rPr>
          <w:spacing w:val="6"/>
        </w:rPr>
        <w:t xml:space="preserve"> </w:t>
      </w:r>
      <w:r>
        <w:t>really</w:t>
      </w:r>
      <w:r>
        <w:rPr>
          <w:spacing w:val="6"/>
        </w:rPr>
        <w:t xml:space="preserve"> </w:t>
      </w:r>
      <w:r>
        <w:t>a</w:t>
      </w:r>
      <w:r>
        <w:rPr>
          <w:spacing w:val="5"/>
        </w:rPr>
        <w:t xml:space="preserve"> </w:t>
      </w:r>
      <w:r>
        <w:t>thing.</w:t>
      </w:r>
      <w:r>
        <w:rPr>
          <w:spacing w:val="8"/>
        </w:rPr>
        <w:t xml:space="preserve"> </w:t>
      </w:r>
      <w:r>
        <w:t>A</w:t>
      </w:r>
      <w:r>
        <w:rPr>
          <w:spacing w:val="10"/>
        </w:rPr>
        <w:t xml:space="preserve"> </w:t>
      </w:r>
      <w:r>
        <w:rPr>
          <w:spacing w:val="-2"/>
        </w:rPr>
        <w:t>corporation</w:t>
      </w:r>
    </w:p>
    <w:p w14:paraId="21B87182" w14:textId="77777777" w:rsidR="00661A14" w:rsidRDefault="00661A14">
      <w:pPr>
        <w:jc w:val="both"/>
        <w:sectPr w:rsidR="00661A14">
          <w:pgSz w:w="12240" w:h="15840"/>
          <w:pgMar w:top="1360" w:right="240" w:bottom="980" w:left="240" w:header="0" w:footer="787" w:gutter="0"/>
          <w:cols w:space="720"/>
        </w:sectPr>
      </w:pPr>
    </w:p>
    <w:p w14:paraId="3BE74020" w14:textId="77777777" w:rsidR="00661A14" w:rsidRDefault="002B79AE">
      <w:pPr>
        <w:pStyle w:val="BodyText"/>
        <w:spacing w:before="76"/>
        <w:ind w:left="1559" w:right="1551"/>
        <w:jc w:val="both"/>
      </w:pPr>
      <w:r>
        <w:lastRenderedPageBreak/>
        <w:t xml:space="preserve">is merely a file folder with some legal documents in it, sitting in some attorney’s office and registered with a state government </w:t>
      </w:r>
      <w:proofErr w:type="gramStart"/>
      <w:r>
        <w:t>agency.</w:t>
      </w:r>
      <w:proofErr w:type="gramEnd"/>
      <w:r>
        <w:t xml:space="preserve"> Corporations are popular because the income-tax rate of a corporation is less than the individual income-tax rate. In addition, a corporation with pre-tax dollars can pay certain expenses.</w:t>
      </w:r>
    </w:p>
    <w:p w14:paraId="3193E970" w14:textId="77777777" w:rsidR="00661A14" w:rsidRDefault="00661A14">
      <w:pPr>
        <w:pStyle w:val="BodyText"/>
        <w:spacing w:before="9"/>
        <w:rPr>
          <w:sz w:val="23"/>
        </w:rPr>
      </w:pPr>
    </w:p>
    <w:p w14:paraId="126F310D" w14:textId="77777777" w:rsidR="00661A14" w:rsidRDefault="002B79AE">
      <w:pPr>
        <w:pStyle w:val="BodyText"/>
        <w:spacing w:before="1"/>
        <w:ind w:left="1559" w:right="1551" w:firstLine="124"/>
        <w:jc w:val="both"/>
      </w:pPr>
      <w:r>
        <w:t>Employees</w:t>
      </w:r>
      <w:r>
        <w:rPr>
          <w:spacing w:val="-3"/>
        </w:rPr>
        <w:t xml:space="preserve"> </w:t>
      </w:r>
      <w:r>
        <w:t>don’t</w:t>
      </w:r>
      <w:r>
        <w:rPr>
          <w:spacing w:val="-2"/>
        </w:rPr>
        <w:t xml:space="preserve"> </w:t>
      </w:r>
      <w:r>
        <w:t>have</w:t>
      </w:r>
      <w:r>
        <w:rPr>
          <w:spacing w:val="-2"/>
        </w:rPr>
        <w:t xml:space="preserve"> </w:t>
      </w:r>
      <w:r>
        <w:t>the</w:t>
      </w:r>
      <w:r>
        <w:rPr>
          <w:spacing w:val="-2"/>
        </w:rPr>
        <w:t xml:space="preserve"> </w:t>
      </w:r>
      <w:r>
        <w:t>same</w:t>
      </w:r>
      <w:r>
        <w:rPr>
          <w:spacing w:val="-2"/>
        </w:rPr>
        <w:t xml:space="preserve"> </w:t>
      </w:r>
      <w:r>
        <w:t>benefits. Most</w:t>
      </w:r>
      <w:r>
        <w:rPr>
          <w:spacing w:val="-2"/>
        </w:rPr>
        <w:t xml:space="preserve"> </w:t>
      </w:r>
      <w:r>
        <w:t>employees</w:t>
      </w:r>
      <w:r>
        <w:rPr>
          <w:spacing w:val="-3"/>
        </w:rPr>
        <w:t xml:space="preserve"> </w:t>
      </w:r>
      <w:r>
        <w:t>today</w:t>
      </w:r>
      <w:r>
        <w:rPr>
          <w:spacing w:val="-2"/>
        </w:rPr>
        <w:t xml:space="preserve"> </w:t>
      </w:r>
      <w:r>
        <w:t>work</w:t>
      </w:r>
      <w:r>
        <w:rPr>
          <w:spacing w:val="-2"/>
        </w:rPr>
        <w:t xml:space="preserve"> </w:t>
      </w:r>
      <w:r>
        <w:t>five</w:t>
      </w:r>
      <w:r>
        <w:rPr>
          <w:spacing w:val="-2"/>
        </w:rPr>
        <w:t xml:space="preserve"> </w:t>
      </w:r>
      <w:r>
        <w:t>to</w:t>
      </w:r>
      <w:r>
        <w:rPr>
          <w:spacing w:val="-2"/>
        </w:rPr>
        <w:t xml:space="preserve"> </w:t>
      </w:r>
      <w:r>
        <w:t>six</w:t>
      </w:r>
      <w:r>
        <w:rPr>
          <w:spacing w:val="-2"/>
        </w:rPr>
        <w:t xml:space="preserve"> </w:t>
      </w:r>
      <w:r>
        <w:t>months for the government just to cover their taxes. In 2019, here are the amounts for taxable income for the below individuals and heads of households:</w:t>
      </w:r>
    </w:p>
    <w:p w14:paraId="4EB97E83" w14:textId="77777777" w:rsidR="00661A14" w:rsidRDefault="00661A14">
      <w:pPr>
        <w:pStyle w:val="BodyText"/>
      </w:pPr>
    </w:p>
    <w:p w14:paraId="3D3749AC" w14:textId="77777777" w:rsidR="00661A14" w:rsidRDefault="002B79AE">
      <w:pPr>
        <w:pStyle w:val="Heading5"/>
        <w:ind w:left="1559"/>
      </w:pPr>
      <w:r>
        <w:t>Tax</w:t>
      </w:r>
      <w:r>
        <w:rPr>
          <w:spacing w:val="-1"/>
        </w:rPr>
        <w:t xml:space="preserve"> </w:t>
      </w:r>
      <w:r>
        <w:t>Brackets</w:t>
      </w:r>
      <w:r>
        <w:rPr>
          <w:spacing w:val="-2"/>
        </w:rPr>
        <w:t xml:space="preserve"> </w:t>
      </w:r>
      <w:r>
        <w:t>and Rates,</w:t>
      </w:r>
      <w:r>
        <w:rPr>
          <w:spacing w:val="2"/>
        </w:rPr>
        <w:t xml:space="preserve"> </w:t>
      </w:r>
      <w:r>
        <w:rPr>
          <w:spacing w:val="-4"/>
        </w:rPr>
        <w:t>2019</w:t>
      </w:r>
    </w:p>
    <w:p w14:paraId="0D121C69" w14:textId="77777777" w:rsidR="00661A14" w:rsidRDefault="00661A14">
      <w:pPr>
        <w:pStyle w:val="BodyText"/>
        <w:spacing w:before="3"/>
        <w:rPr>
          <w:b/>
        </w:rPr>
      </w:pPr>
    </w:p>
    <w:tbl>
      <w:tblPr>
        <w:tblW w:w="0" w:type="auto"/>
        <w:tblInd w:w="1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88"/>
        <w:gridCol w:w="2654"/>
        <w:gridCol w:w="2870"/>
        <w:gridCol w:w="3057"/>
      </w:tblGrid>
      <w:tr w:rsidR="00661A14" w14:paraId="1628785E" w14:textId="77777777">
        <w:trPr>
          <w:trHeight w:val="844"/>
        </w:trPr>
        <w:tc>
          <w:tcPr>
            <w:tcW w:w="888" w:type="dxa"/>
          </w:tcPr>
          <w:p w14:paraId="0AD8A238" w14:textId="77777777" w:rsidR="00661A14" w:rsidRDefault="002B79AE">
            <w:pPr>
              <w:pStyle w:val="TableParagraph"/>
              <w:spacing w:before="1"/>
              <w:ind w:left="161" w:right="132"/>
              <w:jc w:val="center"/>
              <w:rPr>
                <w:rFonts w:ascii="Times New Roman"/>
                <w:sz w:val="24"/>
              </w:rPr>
            </w:pPr>
            <w:r>
              <w:rPr>
                <w:rFonts w:ascii="Times New Roman"/>
                <w:spacing w:val="-4"/>
                <w:sz w:val="24"/>
              </w:rPr>
              <w:t>Rate</w:t>
            </w:r>
          </w:p>
        </w:tc>
        <w:tc>
          <w:tcPr>
            <w:tcW w:w="2654" w:type="dxa"/>
          </w:tcPr>
          <w:p w14:paraId="33D3E90E" w14:textId="77777777" w:rsidR="00661A14" w:rsidRDefault="002B79AE">
            <w:pPr>
              <w:pStyle w:val="TableParagraph"/>
              <w:spacing w:before="2"/>
              <w:ind w:left="105"/>
              <w:rPr>
                <w:b/>
                <w:sz w:val="24"/>
              </w:rPr>
            </w:pPr>
            <w:r>
              <w:rPr>
                <w:b/>
                <w:sz w:val="24"/>
              </w:rPr>
              <w:t>For</w:t>
            </w:r>
            <w:r>
              <w:rPr>
                <w:b/>
                <w:spacing w:val="3"/>
                <w:sz w:val="24"/>
              </w:rPr>
              <w:t xml:space="preserve"> </w:t>
            </w:r>
            <w:r>
              <w:rPr>
                <w:b/>
                <w:spacing w:val="-2"/>
                <w:sz w:val="24"/>
              </w:rPr>
              <w:t>Unmarried</w:t>
            </w:r>
          </w:p>
          <w:p w14:paraId="63A08617" w14:textId="77777777" w:rsidR="00661A14" w:rsidRDefault="002B79AE">
            <w:pPr>
              <w:pStyle w:val="TableParagraph"/>
              <w:spacing w:line="278" w:lineRule="exact"/>
              <w:ind w:left="105" w:right="295"/>
              <w:rPr>
                <w:b/>
                <w:sz w:val="24"/>
              </w:rPr>
            </w:pPr>
            <w:r>
              <w:rPr>
                <w:b/>
                <w:sz w:val="24"/>
              </w:rPr>
              <w:t>Individuals,</w:t>
            </w:r>
            <w:r>
              <w:rPr>
                <w:b/>
                <w:spacing w:val="-14"/>
                <w:sz w:val="24"/>
              </w:rPr>
              <w:t xml:space="preserve"> </w:t>
            </w:r>
            <w:r>
              <w:rPr>
                <w:b/>
                <w:sz w:val="24"/>
              </w:rPr>
              <w:t>Taxable income Over</w:t>
            </w:r>
          </w:p>
        </w:tc>
        <w:tc>
          <w:tcPr>
            <w:tcW w:w="2870" w:type="dxa"/>
          </w:tcPr>
          <w:p w14:paraId="20450F8D" w14:textId="77777777" w:rsidR="00661A14" w:rsidRDefault="002B79AE">
            <w:pPr>
              <w:pStyle w:val="TableParagraph"/>
              <w:spacing w:before="2"/>
              <w:ind w:left="110"/>
              <w:rPr>
                <w:b/>
                <w:sz w:val="24"/>
              </w:rPr>
            </w:pPr>
            <w:r>
              <w:rPr>
                <w:b/>
                <w:sz w:val="24"/>
              </w:rPr>
              <w:t>For</w:t>
            </w:r>
            <w:r>
              <w:rPr>
                <w:b/>
                <w:spacing w:val="-2"/>
                <w:sz w:val="24"/>
              </w:rPr>
              <w:t xml:space="preserve"> </w:t>
            </w:r>
            <w:r>
              <w:rPr>
                <w:b/>
                <w:sz w:val="24"/>
              </w:rPr>
              <w:t xml:space="preserve">Married </w:t>
            </w:r>
            <w:r>
              <w:rPr>
                <w:b/>
                <w:spacing w:val="-2"/>
                <w:sz w:val="24"/>
              </w:rPr>
              <w:t>Individuals</w:t>
            </w:r>
          </w:p>
          <w:p w14:paraId="14725CFB" w14:textId="77777777" w:rsidR="00661A14" w:rsidRDefault="002B79AE">
            <w:pPr>
              <w:pStyle w:val="TableParagraph"/>
              <w:spacing w:line="278" w:lineRule="exact"/>
              <w:ind w:left="110"/>
              <w:rPr>
                <w:b/>
                <w:sz w:val="24"/>
              </w:rPr>
            </w:pPr>
            <w:r>
              <w:rPr>
                <w:b/>
                <w:sz w:val="24"/>
              </w:rPr>
              <w:t>filing Joint Returns, Taxable</w:t>
            </w:r>
            <w:r>
              <w:rPr>
                <w:b/>
                <w:spacing w:val="-14"/>
                <w:sz w:val="24"/>
              </w:rPr>
              <w:t xml:space="preserve"> </w:t>
            </w:r>
            <w:r>
              <w:rPr>
                <w:b/>
                <w:sz w:val="24"/>
              </w:rPr>
              <w:t>Income</w:t>
            </w:r>
            <w:r>
              <w:rPr>
                <w:b/>
                <w:spacing w:val="-13"/>
                <w:sz w:val="24"/>
              </w:rPr>
              <w:t xml:space="preserve"> </w:t>
            </w:r>
            <w:r>
              <w:rPr>
                <w:b/>
                <w:sz w:val="24"/>
              </w:rPr>
              <w:t>Over</w:t>
            </w:r>
          </w:p>
        </w:tc>
        <w:tc>
          <w:tcPr>
            <w:tcW w:w="3057" w:type="dxa"/>
          </w:tcPr>
          <w:p w14:paraId="0265CAFA" w14:textId="77777777" w:rsidR="00661A14" w:rsidRDefault="002B79AE">
            <w:pPr>
              <w:pStyle w:val="TableParagraph"/>
              <w:spacing w:before="2"/>
              <w:ind w:left="106"/>
              <w:rPr>
                <w:b/>
                <w:sz w:val="24"/>
              </w:rPr>
            </w:pPr>
            <w:r>
              <w:rPr>
                <w:b/>
                <w:sz w:val="24"/>
              </w:rPr>
              <w:t>For</w:t>
            </w:r>
            <w:r>
              <w:rPr>
                <w:b/>
                <w:spacing w:val="40"/>
                <w:sz w:val="24"/>
              </w:rPr>
              <w:t xml:space="preserve"> </w:t>
            </w:r>
            <w:r>
              <w:rPr>
                <w:b/>
                <w:sz w:val="24"/>
              </w:rPr>
              <w:t>Heads</w:t>
            </w:r>
            <w:r>
              <w:rPr>
                <w:b/>
                <w:spacing w:val="40"/>
                <w:sz w:val="24"/>
              </w:rPr>
              <w:t xml:space="preserve"> </w:t>
            </w:r>
            <w:r>
              <w:rPr>
                <w:b/>
                <w:sz w:val="24"/>
              </w:rPr>
              <w:t>of</w:t>
            </w:r>
            <w:r>
              <w:rPr>
                <w:b/>
                <w:spacing w:val="40"/>
                <w:sz w:val="24"/>
              </w:rPr>
              <w:t xml:space="preserve"> </w:t>
            </w:r>
            <w:r>
              <w:rPr>
                <w:b/>
                <w:sz w:val="24"/>
              </w:rPr>
              <w:t>household, Taxable Income Over</w:t>
            </w:r>
          </w:p>
        </w:tc>
      </w:tr>
      <w:tr w:rsidR="00661A14" w14:paraId="09D85081" w14:textId="77777777">
        <w:trPr>
          <w:trHeight w:val="277"/>
        </w:trPr>
        <w:tc>
          <w:tcPr>
            <w:tcW w:w="888" w:type="dxa"/>
          </w:tcPr>
          <w:p w14:paraId="299E73B0" w14:textId="77777777" w:rsidR="00661A14" w:rsidRDefault="002B79AE">
            <w:pPr>
              <w:pStyle w:val="TableParagraph"/>
              <w:spacing w:line="258" w:lineRule="exact"/>
              <w:ind w:left="102" w:right="192"/>
              <w:jc w:val="center"/>
              <w:rPr>
                <w:rFonts w:ascii="Times New Roman"/>
                <w:sz w:val="24"/>
              </w:rPr>
            </w:pPr>
            <w:r>
              <w:rPr>
                <w:rFonts w:ascii="Times New Roman"/>
                <w:spacing w:val="-5"/>
                <w:sz w:val="24"/>
              </w:rPr>
              <w:t>10%</w:t>
            </w:r>
          </w:p>
        </w:tc>
        <w:tc>
          <w:tcPr>
            <w:tcW w:w="2654" w:type="dxa"/>
          </w:tcPr>
          <w:p w14:paraId="3EC8E0A2" w14:textId="77777777" w:rsidR="00661A14" w:rsidRDefault="002B79AE">
            <w:pPr>
              <w:pStyle w:val="TableParagraph"/>
              <w:spacing w:line="258" w:lineRule="exact"/>
              <w:ind w:left="105"/>
              <w:rPr>
                <w:rFonts w:ascii="Times New Roman"/>
                <w:sz w:val="24"/>
              </w:rPr>
            </w:pPr>
            <w:r>
              <w:rPr>
                <w:rFonts w:ascii="Times New Roman"/>
                <w:spacing w:val="-5"/>
                <w:sz w:val="24"/>
              </w:rPr>
              <w:t>$0</w:t>
            </w:r>
          </w:p>
        </w:tc>
        <w:tc>
          <w:tcPr>
            <w:tcW w:w="2870" w:type="dxa"/>
          </w:tcPr>
          <w:p w14:paraId="3B5E7B72" w14:textId="77777777" w:rsidR="00661A14" w:rsidRDefault="002B79AE">
            <w:pPr>
              <w:pStyle w:val="TableParagraph"/>
              <w:spacing w:line="258" w:lineRule="exact"/>
              <w:ind w:left="110"/>
              <w:rPr>
                <w:rFonts w:ascii="Times New Roman"/>
                <w:sz w:val="24"/>
              </w:rPr>
            </w:pPr>
            <w:r>
              <w:rPr>
                <w:rFonts w:ascii="Times New Roman"/>
                <w:spacing w:val="-5"/>
                <w:sz w:val="24"/>
              </w:rPr>
              <w:t>$0</w:t>
            </w:r>
          </w:p>
        </w:tc>
        <w:tc>
          <w:tcPr>
            <w:tcW w:w="3057" w:type="dxa"/>
          </w:tcPr>
          <w:p w14:paraId="32B2A107" w14:textId="77777777" w:rsidR="00661A14" w:rsidRDefault="002B79AE">
            <w:pPr>
              <w:pStyle w:val="TableParagraph"/>
              <w:spacing w:line="258" w:lineRule="exact"/>
              <w:ind w:left="106"/>
              <w:rPr>
                <w:rFonts w:ascii="Times New Roman"/>
                <w:sz w:val="24"/>
              </w:rPr>
            </w:pPr>
            <w:r>
              <w:rPr>
                <w:rFonts w:ascii="Times New Roman"/>
                <w:spacing w:val="-5"/>
                <w:sz w:val="24"/>
              </w:rPr>
              <w:t>$0</w:t>
            </w:r>
          </w:p>
        </w:tc>
      </w:tr>
      <w:tr w:rsidR="00661A14" w14:paraId="0D9E1250" w14:textId="77777777">
        <w:trPr>
          <w:trHeight w:val="278"/>
        </w:trPr>
        <w:tc>
          <w:tcPr>
            <w:tcW w:w="888" w:type="dxa"/>
          </w:tcPr>
          <w:p w14:paraId="4A9518DD" w14:textId="77777777" w:rsidR="00661A14" w:rsidRDefault="002B79AE">
            <w:pPr>
              <w:pStyle w:val="TableParagraph"/>
              <w:spacing w:line="258" w:lineRule="exact"/>
              <w:ind w:left="102" w:right="192"/>
              <w:jc w:val="center"/>
              <w:rPr>
                <w:rFonts w:ascii="Times New Roman"/>
                <w:sz w:val="24"/>
              </w:rPr>
            </w:pPr>
            <w:r>
              <w:rPr>
                <w:rFonts w:ascii="Times New Roman"/>
                <w:spacing w:val="-5"/>
                <w:sz w:val="24"/>
              </w:rPr>
              <w:t>12%</w:t>
            </w:r>
          </w:p>
        </w:tc>
        <w:tc>
          <w:tcPr>
            <w:tcW w:w="2654" w:type="dxa"/>
          </w:tcPr>
          <w:p w14:paraId="54E7B25F" w14:textId="77777777" w:rsidR="00661A14" w:rsidRDefault="002B79AE">
            <w:pPr>
              <w:pStyle w:val="TableParagraph"/>
              <w:spacing w:line="258" w:lineRule="exact"/>
              <w:ind w:left="105"/>
              <w:rPr>
                <w:rFonts w:ascii="Times New Roman"/>
                <w:sz w:val="24"/>
              </w:rPr>
            </w:pPr>
            <w:r>
              <w:rPr>
                <w:rFonts w:ascii="Times New Roman"/>
                <w:spacing w:val="-2"/>
                <w:sz w:val="24"/>
              </w:rPr>
              <w:t>$9,700</w:t>
            </w:r>
          </w:p>
        </w:tc>
        <w:tc>
          <w:tcPr>
            <w:tcW w:w="2870" w:type="dxa"/>
          </w:tcPr>
          <w:p w14:paraId="57B2C96A" w14:textId="77777777" w:rsidR="00661A14" w:rsidRDefault="002B79AE">
            <w:pPr>
              <w:pStyle w:val="TableParagraph"/>
              <w:spacing w:line="258" w:lineRule="exact"/>
              <w:ind w:left="110"/>
              <w:rPr>
                <w:rFonts w:ascii="Times New Roman"/>
                <w:sz w:val="24"/>
              </w:rPr>
            </w:pPr>
            <w:r>
              <w:rPr>
                <w:rFonts w:ascii="Times New Roman"/>
                <w:spacing w:val="-2"/>
                <w:sz w:val="24"/>
              </w:rPr>
              <w:t>$19,400</w:t>
            </w:r>
          </w:p>
        </w:tc>
        <w:tc>
          <w:tcPr>
            <w:tcW w:w="3057" w:type="dxa"/>
          </w:tcPr>
          <w:p w14:paraId="00E5DEB9" w14:textId="77777777" w:rsidR="00661A14" w:rsidRDefault="002B79AE">
            <w:pPr>
              <w:pStyle w:val="TableParagraph"/>
              <w:spacing w:line="258" w:lineRule="exact"/>
              <w:ind w:left="106"/>
              <w:rPr>
                <w:rFonts w:ascii="Times New Roman"/>
                <w:sz w:val="24"/>
              </w:rPr>
            </w:pPr>
            <w:r>
              <w:rPr>
                <w:rFonts w:ascii="Times New Roman"/>
                <w:spacing w:val="-2"/>
                <w:sz w:val="24"/>
              </w:rPr>
              <w:t>$13,850</w:t>
            </w:r>
          </w:p>
        </w:tc>
      </w:tr>
      <w:tr w:rsidR="00661A14" w14:paraId="00A4DD6B" w14:textId="77777777">
        <w:trPr>
          <w:trHeight w:val="273"/>
        </w:trPr>
        <w:tc>
          <w:tcPr>
            <w:tcW w:w="888" w:type="dxa"/>
          </w:tcPr>
          <w:p w14:paraId="043135E6" w14:textId="77777777" w:rsidR="00661A14" w:rsidRDefault="002B79AE">
            <w:pPr>
              <w:pStyle w:val="TableParagraph"/>
              <w:spacing w:line="253" w:lineRule="exact"/>
              <w:ind w:left="102" w:right="192"/>
              <w:jc w:val="center"/>
              <w:rPr>
                <w:rFonts w:ascii="Times New Roman"/>
                <w:sz w:val="24"/>
              </w:rPr>
            </w:pPr>
            <w:r>
              <w:rPr>
                <w:rFonts w:ascii="Times New Roman"/>
                <w:spacing w:val="-5"/>
                <w:sz w:val="24"/>
              </w:rPr>
              <w:t>22%</w:t>
            </w:r>
          </w:p>
        </w:tc>
        <w:tc>
          <w:tcPr>
            <w:tcW w:w="2654" w:type="dxa"/>
          </w:tcPr>
          <w:p w14:paraId="6EED6552" w14:textId="77777777" w:rsidR="00661A14" w:rsidRDefault="002B79AE">
            <w:pPr>
              <w:pStyle w:val="TableParagraph"/>
              <w:spacing w:line="253" w:lineRule="exact"/>
              <w:ind w:left="105"/>
              <w:rPr>
                <w:rFonts w:ascii="Times New Roman"/>
                <w:sz w:val="24"/>
              </w:rPr>
            </w:pPr>
            <w:r>
              <w:rPr>
                <w:rFonts w:ascii="Times New Roman"/>
                <w:spacing w:val="-2"/>
                <w:sz w:val="24"/>
              </w:rPr>
              <w:t>$39,475</w:t>
            </w:r>
          </w:p>
        </w:tc>
        <w:tc>
          <w:tcPr>
            <w:tcW w:w="2870" w:type="dxa"/>
          </w:tcPr>
          <w:p w14:paraId="2454FC28" w14:textId="77777777" w:rsidR="00661A14" w:rsidRDefault="002B79AE">
            <w:pPr>
              <w:pStyle w:val="TableParagraph"/>
              <w:spacing w:line="253" w:lineRule="exact"/>
              <w:ind w:left="110"/>
              <w:rPr>
                <w:rFonts w:ascii="Times New Roman"/>
                <w:sz w:val="24"/>
              </w:rPr>
            </w:pPr>
            <w:r>
              <w:rPr>
                <w:rFonts w:ascii="Times New Roman"/>
                <w:spacing w:val="-2"/>
                <w:sz w:val="24"/>
              </w:rPr>
              <w:t>$78,950</w:t>
            </w:r>
          </w:p>
        </w:tc>
        <w:tc>
          <w:tcPr>
            <w:tcW w:w="3057" w:type="dxa"/>
          </w:tcPr>
          <w:p w14:paraId="6B5A420D" w14:textId="77777777" w:rsidR="00661A14" w:rsidRDefault="002B79AE">
            <w:pPr>
              <w:pStyle w:val="TableParagraph"/>
              <w:spacing w:line="253" w:lineRule="exact"/>
              <w:ind w:left="106"/>
              <w:rPr>
                <w:rFonts w:ascii="Times New Roman"/>
                <w:sz w:val="24"/>
              </w:rPr>
            </w:pPr>
            <w:r>
              <w:rPr>
                <w:rFonts w:ascii="Times New Roman"/>
                <w:spacing w:val="-2"/>
                <w:sz w:val="24"/>
              </w:rPr>
              <w:t>$52,850</w:t>
            </w:r>
          </w:p>
        </w:tc>
      </w:tr>
      <w:tr w:rsidR="00661A14" w14:paraId="27848821" w14:textId="77777777">
        <w:trPr>
          <w:trHeight w:val="278"/>
        </w:trPr>
        <w:tc>
          <w:tcPr>
            <w:tcW w:w="888" w:type="dxa"/>
          </w:tcPr>
          <w:p w14:paraId="4FCF0C8A" w14:textId="77777777" w:rsidR="00661A14" w:rsidRDefault="002B79AE">
            <w:pPr>
              <w:pStyle w:val="TableParagraph"/>
              <w:spacing w:line="258" w:lineRule="exact"/>
              <w:ind w:left="102" w:right="192"/>
              <w:jc w:val="center"/>
              <w:rPr>
                <w:rFonts w:ascii="Times New Roman"/>
                <w:sz w:val="24"/>
              </w:rPr>
            </w:pPr>
            <w:r>
              <w:rPr>
                <w:rFonts w:ascii="Times New Roman"/>
                <w:spacing w:val="-5"/>
                <w:sz w:val="24"/>
              </w:rPr>
              <w:t>24%</w:t>
            </w:r>
          </w:p>
        </w:tc>
        <w:tc>
          <w:tcPr>
            <w:tcW w:w="2654" w:type="dxa"/>
          </w:tcPr>
          <w:p w14:paraId="5520EC97" w14:textId="77777777" w:rsidR="00661A14" w:rsidRDefault="002B79AE">
            <w:pPr>
              <w:pStyle w:val="TableParagraph"/>
              <w:spacing w:line="258" w:lineRule="exact"/>
              <w:ind w:left="105"/>
              <w:rPr>
                <w:rFonts w:ascii="Times New Roman"/>
                <w:sz w:val="24"/>
              </w:rPr>
            </w:pPr>
            <w:r>
              <w:rPr>
                <w:rFonts w:ascii="Times New Roman"/>
                <w:spacing w:val="-2"/>
                <w:sz w:val="24"/>
              </w:rPr>
              <w:t>$84,200</w:t>
            </w:r>
          </w:p>
        </w:tc>
        <w:tc>
          <w:tcPr>
            <w:tcW w:w="2870" w:type="dxa"/>
          </w:tcPr>
          <w:p w14:paraId="6B2135B8" w14:textId="77777777" w:rsidR="00661A14" w:rsidRDefault="002B79AE">
            <w:pPr>
              <w:pStyle w:val="TableParagraph"/>
              <w:spacing w:line="258" w:lineRule="exact"/>
              <w:ind w:left="110"/>
              <w:rPr>
                <w:rFonts w:ascii="Times New Roman"/>
                <w:sz w:val="24"/>
              </w:rPr>
            </w:pPr>
            <w:r>
              <w:rPr>
                <w:rFonts w:ascii="Times New Roman"/>
                <w:spacing w:val="-2"/>
                <w:sz w:val="24"/>
              </w:rPr>
              <w:t>$168,400</w:t>
            </w:r>
          </w:p>
        </w:tc>
        <w:tc>
          <w:tcPr>
            <w:tcW w:w="3057" w:type="dxa"/>
          </w:tcPr>
          <w:p w14:paraId="7416BE04" w14:textId="77777777" w:rsidR="00661A14" w:rsidRDefault="002B79AE">
            <w:pPr>
              <w:pStyle w:val="TableParagraph"/>
              <w:spacing w:line="258" w:lineRule="exact"/>
              <w:ind w:left="106"/>
              <w:rPr>
                <w:rFonts w:ascii="Times New Roman"/>
                <w:sz w:val="24"/>
              </w:rPr>
            </w:pPr>
            <w:r>
              <w:rPr>
                <w:rFonts w:ascii="Times New Roman"/>
                <w:spacing w:val="-2"/>
                <w:sz w:val="24"/>
              </w:rPr>
              <w:t>$84,200</w:t>
            </w:r>
          </w:p>
        </w:tc>
      </w:tr>
      <w:tr w:rsidR="00661A14" w14:paraId="3DC8CA27" w14:textId="77777777">
        <w:trPr>
          <w:trHeight w:val="273"/>
        </w:trPr>
        <w:tc>
          <w:tcPr>
            <w:tcW w:w="888" w:type="dxa"/>
          </w:tcPr>
          <w:p w14:paraId="22672A63" w14:textId="77777777" w:rsidR="00661A14" w:rsidRDefault="002B79AE">
            <w:pPr>
              <w:pStyle w:val="TableParagraph"/>
              <w:spacing w:line="253" w:lineRule="exact"/>
              <w:ind w:left="102" w:right="192"/>
              <w:jc w:val="center"/>
              <w:rPr>
                <w:rFonts w:ascii="Times New Roman"/>
                <w:sz w:val="24"/>
              </w:rPr>
            </w:pPr>
            <w:r>
              <w:rPr>
                <w:rFonts w:ascii="Times New Roman"/>
                <w:spacing w:val="-5"/>
                <w:sz w:val="24"/>
              </w:rPr>
              <w:t>32%</w:t>
            </w:r>
          </w:p>
        </w:tc>
        <w:tc>
          <w:tcPr>
            <w:tcW w:w="2654" w:type="dxa"/>
          </w:tcPr>
          <w:p w14:paraId="6AD1EDFB" w14:textId="77777777" w:rsidR="00661A14" w:rsidRDefault="002B79AE">
            <w:pPr>
              <w:pStyle w:val="TableParagraph"/>
              <w:spacing w:line="253" w:lineRule="exact"/>
              <w:ind w:left="105"/>
              <w:rPr>
                <w:rFonts w:ascii="Times New Roman"/>
                <w:sz w:val="24"/>
              </w:rPr>
            </w:pPr>
            <w:r>
              <w:rPr>
                <w:rFonts w:ascii="Times New Roman"/>
                <w:spacing w:val="-2"/>
                <w:sz w:val="24"/>
              </w:rPr>
              <w:t>$160,725</w:t>
            </w:r>
          </w:p>
        </w:tc>
        <w:tc>
          <w:tcPr>
            <w:tcW w:w="2870" w:type="dxa"/>
          </w:tcPr>
          <w:p w14:paraId="12A3A41B" w14:textId="77777777" w:rsidR="00661A14" w:rsidRDefault="002B79AE">
            <w:pPr>
              <w:pStyle w:val="TableParagraph"/>
              <w:spacing w:line="253" w:lineRule="exact"/>
              <w:ind w:left="110"/>
              <w:rPr>
                <w:rFonts w:ascii="Times New Roman"/>
                <w:sz w:val="24"/>
              </w:rPr>
            </w:pPr>
            <w:r>
              <w:rPr>
                <w:rFonts w:ascii="Times New Roman"/>
                <w:spacing w:val="-2"/>
                <w:sz w:val="24"/>
              </w:rPr>
              <w:t>$321,450</w:t>
            </w:r>
          </w:p>
        </w:tc>
        <w:tc>
          <w:tcPr>
            <w:tcW w:w="3057" w:type="dxa"/>
          </w:tcPr>
          <w:p w14:paraId="2ADB6545" w14:textId="77777777" w:rsidR="00661A14" w:rsidRDefault="002B79AE">
            <w:pPr>
              <w:pStyle w:val="TableParagraph"/>
              <w:spacing w:line="253" w:lineRule="exact"/>
              <w:ind w:left="106"/>
              <w:rPr>
                <w:rFonts w:ascii="Times New Roman"/>
                <w:sz w:val="24"/>
              </w:rPr>
            </w:pPr>
            <w:r>
              <w:rPr>
                <w:rFonts w:ascii="Times New Roman"/>
                <w:spacing w:val="-2"/>
                <w:sz w:val="24"/>
              </w:rPr>
              <w:t>$160,700</w:t>
            </w:r>
          </w:p>
        </w:tc>
      </w:tr>
      <w:tr w:rsidR="00661A14" w14:paraId="634A9F98" w14:textId="77777777">
        <w:trPr>
          <w:trHeight w:val="278"/>
        </w:trPr>
        <w:tc>
          <w:tcPr>
            <w:tcW w:w="888" w:type="dxa"/>
          </w:tcPr>
          <w:p w14:paraId="5B001BF3" w14:textId="77777777" w:rsidR="00661A14" w:rsidRDefault="002B79AE">
            <w:pPr>
              <w:pStyle w:val="TableParagraph"/>
              <w:spacing w:line="258" w:lineRule="exact"/>
              <w:ind w:left="102" w:right="192"/>
              <w:jc w:val="center"/>
              <w:rPr>
                <w:rFonts w:ascii="Times New Roman"/>
                <w:sz w:val="24"/>
              </w:rPr>
            </w:pPr>
            <w:r>
              <w:rPr>
                <w:rFonts w:ascii="Times New Roman"/>
                <w:spacing w:val="-5"/>
                <w:sz w:val="24"/>
              </w:rPr>
              <w:t>35%</w:t>
            </w:r>
          </w:p>
        </w:tc>
        <w:tc>
          <w:tcPr>
            <w:tcW w:w="2654" w:type="dxa"/>
          </w:tcPr>
          <w:p w14:paraId="2E3D14B1" w14:textId="77777777" w:rsidR="00661A14" w:rsidRDefault="002B79AE">
            <w:pPr>
              <w:pStyle w:val="TableParagraph"/>
              <w:spacing w:line="258" w:lineRule="exact"/>
              <w:ind w:left="105"/>
              <w:rPr>
                <w:rFonts w:ascii="Times New Roman"/>
                <w:sz w:val="24"/>
              </w:rPr>
            </w:pPr>
            <w:r>
              <w:rPr>
                <w:rFonts w:ascii="Times New Roman"/>
                <w:spacing w:val="-2"/>
                <w:sz w:val="24"/>
              </w:rPr>
              <w:t>$204,100</w:t>
            </w:r>
          </w:p>
        </w:tc>
        <w:tc>
          <w:tcPr>
            <w:tcW w:w="2870" w:type="dxa"/>
          </w:tcPr>
          <w:p w14:paraId="784F94DA" w14:textId="77777777" w:rsidR="00661A14" w:rsidRDefault="002B79AE">
            <w:pPr>
              <w:pStyle w:val="TableParagraph"/>
              <w:spacing w:line="258" w:lineRule="exact"/>
              <w:ind w:left="110"/>
              <w:rPr>
                <w:rFonts w:ascii="Times New Roman"/>
                <w:sz w:val="24"/>
              </w:rPr>
            </w:pPr>
            <w:r>
              <w:rPr>
                <w:rFonts w:ascii="Times New Roman"/>
                <w:spacing w:val="-2"/>
                <w:sz w:val="24"/>
              </w:rPr>
              <w:t>$408,200</w:t>
            </w:r>
          </w:p>
        </w:tc>
        <w:tc>
          <w:tcPr>
            <w:tcW w:w="3057" w:type="dxa"/>
          </w:tcPr>
          <w:p w14:paraId="200E6522" w14:textId="77777777" w:rsidR="00661A14" w:rsidRDefault="002B79AE">
            <w:pPr>
              <w:pStyle w:val="TableParagraph"/>
              <w:spacing w:line="258" w:lineRule="exact"/>
              <w:ind w:left="106"/>
              <w:rPr>
                <w:rFonts w:ascii="Times New Roman"/>
                <w:sz w:val="24"/>
              </w:rPr>
            </w:pPr>
            <w:r>
              <w:rPr>
                <w:rFonts w:ascii="Times New Roman"/>
                <w:spacing w:val="-2"/>
                <w:sz w:val="24"/>
              </w:rPr>
              <w:t>$204,100</w:t>
            </w:r>
          </w:p>
        </w:tc>
      </w:tr>
      <w:tr w:rsidR="00661A14" w14:paraId="626E79DB" w14:textId="77777777">
        <w:trPr>
          <w:trHeight w:val="277"/>
        </w:trPr>
        <w:tc>
          <w:tcPr>
            <w:tcW w:w="888" w:type="dxa"/>
          </w:tcPr>
          <w:p w14:paraId="40D966AE" w14:textId="77777777" w:rsidR="00661A14" w:rsidRDefault="002B79AE">
            <w:pPr>
              <w:pStyle w:val="TableParagraph"/>
              <w:spacing w:line="258" w:lineRule="exact"/>
              <w:ind w:left="102" w:right="192"/>
              <w:jc w:val="center"/>
              <w:rPr>
                <w:rFonts w:ascii="Times New Roman"/>
                <w:sz w:val="24"/>
              </w:rPr>
            </w:pPr>
            <w:r>
              <w:rPr>
                <w:rFonts w:ascii="Times New Roman"/>
                <w:spacing w:val="-5"/>
                <w:sz w:val="24"/>
              </w:rPr>
              <w:t>37%</w:t>
            </w:r>
          </w:p>
        </w:tc>
        <w:tc>
          <w:tcPr>
            <w:tcW w:w="2654" w:type="dxa"/>
          </w:tcPr>
          <w:p w14:paraId="6F450098" w14:textId="77777777" w:rsidR="00661A14" w:rsidRDefault="002B79AE">
            <w:pPr>
              <w:pStyle w:val="TableParagraph"/>
              <w:spacing w:line="258" w:lineRule="exact"/>
              <w:ind w:left="105"/>
              <w:rPr>
                <w:rFonts w:ascii="Times New Roman"/>
                <w:sz w:val="24"/>
              </w:rPr>
            </w:pPr>
            <w:r>
              <w:rPr>
                <w:rFonts w:ascii="Times New Roman"/>
                <w:spacing w:val="-2"/>
                <w:sz w:val="24"/>
              </w:rPr>
              <w:t>$510,300</w:t>
            </w:r>
          </w:p>
        </w:tc>
        <w:tc>
          <w:tcPr>
            <w:tcW w:w="2870" w:type="dxa"/>
          </w:tcPr>
          <w:p w14:paraId="4534A9D3" w14:textId="77777777" w:rsidR="00661A14" w:rsidRDefault="002B79AE">
            <w:pPr>
              <w:pStyle w:val="TableParagraph"/>
              <w:spacing w:line="258" w:lineRule="exact"/>
              <w:ind w:left="110"/>
              <w:rPr>
                <w:rFonts w:ascii="Times New Roman"/>
                <w:sz w:val="24"/>
              </w:rPr>
            </w:pPr>
            <w:r>
              <w:rPr>
                <w:rFonts w:ascii="Times New Roman"/>
                <w:spacing w:val="-2"/>
                <w:sz w:val="24"/>
              </w:rPr>
              <w:t>$612,350</w:t>
            </w:r>
          </w:p>
        </w:tc>
        <w:tc>
          <w:tcPr>
            <w:tcW w:w="3057" w:type="dxa"/>
          </w:tcPr>
          <w:p w14:paraId="1063DEFE" w14:textId="77777777" w:rsidR="00661A14" w:rsidRDefault="002B79AE">
            <w:pPr>
              <w:pStyle w:val="TableParagraph"/>
              <w:spacing w:line="258" w:lineRule="exact"/>
              <w:ind w:left="106"/>
              <w:rPr>
                <w:rFonts w:ascii="Times New Roman"/>
                <w:sz w:val="24"/>
              </w:rPr>
            </w:pPr>
            <w:r>
              <w:rPr>
                <w:rFonts w:ascii="Times New Roman"/>
                <w:spacing w:val="-2"/>
                <w:sz w:val="24"/>
              </w:rPr>
              <w:t>$510,300</w:t>
            </w:r>
          </w:p>
        </w:tc>
      </w:tr>
    </w:tbl>
    <w:p w14:paraId="4345C09E" w14:textId="77777777" w:rsidR="00661A14" w:rsidRDefault="00661A14">
      <w:pPr>
        <w:pStyle w:val="BodyText"/>
        <w:rPr>
          <w:b/>
          <w:sz w:val="26"/>
        </w:rPr>
      </w:pPr>
    </w:p>
    <w:p w14:paraId="65FB431D" w14:textId="77777777" w:rsidR="00661A14" w:rsidRDefault="00661A14">
      <w:pPr>
        <w:pStyle w:val="BodyText"/>
        <w:spacing w:before="10"/>
        <w:rPr>
          <w:b/>
          <w:sz w:val="21"/>
        </w:rPr>
      </w:pPr>
    </w:p>
    <w:p w14:paraId="734AA7F1" w14:textId="77777777" w:rsidR="00661A14" w:rsidRDefault="002B79AE">
      <w:pPr>
        <w:pStyle w:val="BodyText"/>
        <w:ind w:left="1560" w:right="1553" w:firstLine="124"/>
        <w:jc w:val="both"/>
      </w:pPr>
      <w:r>
        <w:t>So, that’s 10% up to 37% an individual will be paying on taxes depending on their income amount. On the flip side, a corporation can do many things that an individual cannot, like pay expenses “before” paying taxes. Employees earn and get taxed, and they try to live on what is left. It’s one of the biggest legal tax loopholes that the rich use. They’re easy to set up and are not expensive if you own investments that are producing good cash flow.</w:t>
      </w:r>
    </w:p>
    <w:p w14:paraId="1219C4C9" w14:textId="77777777" w:rsidR="00661A14" w:rsidRDefault="00661A14">
      <w:pPr>
        <w:pStyle w:val="BodyText"/>
        <w:spacing w:before="9"/>
        <w:rPr>
          <w:sz w:val="23"/>
        </w:rPr>
      </w:pPr>
    </w:p>
    <w:p w14:paraId="019F0CCB" w14:textId="77777777" w:rsidR="00661A14" w:rsidRDefault="002B79AE">
      <w:pPr>
        <w:pStyle w:val="BodyText"/>
        <w:spacing w:before="1"/>
        <w:ind w:left="1559" w:right="1552" w:firstLine="124"/>
        <w:jc w:val="both"/>
      </w:pPr>
      <w:r>
        <w:t>For example:</w:t>
      </w:r>
      <w:r>
        <w:rPr>
          <w:spacing w:val="-2"/>
        </w:rPr>
        <w:t xml:space="preserve"> </w:t>
      </w:r>
      <w:r>
        <w:t>By</w:t>
      </w:r>
      <w:r>
        <w:rPr>
          <w:spacing w:val="-2"/>
        </w:rPr>
        <w:t xml:space="preserve"> </w:t>
      </w:r>
      <w:r>
        <w:t>owning</w:t>
      </w:r>
      <w:r>
        <w:rPr>
          <w:spacing w:val="-7"/>
        </w:rPr>
        <w:t xml:space="preserve"> </w:t>
      </w:r>
      <w:r>
        <w:t>your</w:t>
      </w:r>
      <w:r>
        <w:rPr>
          <w:spacing w:val="-5"/>
        </w:rPr>
        <w:t xml:space="preserve"> </w:t>
      </w:r>
      <w:r>
        <w:t>own</w:t>
      </w:r>
      <w:r>
        <w:rPr>
          <w:spacing w:val="-2"/>
        </w:rPr>
        <w:t xml:space="preserve"> </w:t>
      </w:r>
      <w:r>
        <w:t>corporation,</w:t>
      </w:r>
      <w:r>
        <w:rPr>
          <w:spacing w:val="-4"/>
        </w:rPr>
        <w:t xml:space="preserve"> </w:t>
      </w:r>
      <w:r>
        <w:t>your vacations</w:t>
      </w:r>
      <w:r>
        <w:rPr>
          <w:spacing w:val="-4"/>
        </w:rPr>
        <w:t xml:space="preserve"> </w:t>
      </w:r>
      <w:r>
        <w:t>can</w:t>
      </w:r>
      <w:r>
        <w:rPr>
          <w:spacing w:val="-2"/>
        </w:rPr>
        <w:t xml:space="preserve"> </w:t>
      </w:r>
      <w:r>
        <w:t>be</w:t>
      </w:r>
      <w:r>
        <w:rPr>
          <w:spacing w:val="-3"/>
        </w:rPr>
        <w:t xml:space="preserve"> </w:t>
      </w:r>
      <w:r>
        <w:t>board</w:t>
      </w:r>
      <w:r>
        <w:rPr>
          <w:spacing w:val="-7"/>
        </w:rPr>
        <w:t xml:space="preserve"> </w:t>
      </w:r>
      <w:r>
        <w:t>meetings</w:t>
      </w:r>
      <w:r>
        <w:rPr>
          <w:spacing w:val="-4"/>
        </w:rPr>
        <w:t xml:space="preserve"> </w:t>
      </w:r>
      <w:r>
        <w:t>in Hawaii, car payments, insurance, repairs and health club memberships are company expenses. Also, most restaurants meals are</w:t>
      </w:r>
      <w:r>
        <w:rPr>
          <w:spacing w:val="-3"/>
        </w:rPr>
        <w:t xml:space="preserve"> </w:t>
      </w:r>
      <w:r>
        <w:t>partial</w:t>
      </w:r>
      <w:r>
        <w:rPr>
          <w:spacing w:val="-2"/>
        </w:rPr>
        <w:t xml:space="preserve"> </w:t>
      </w:r>
      <w:r>
        <w:t>expenses, and on and on. But</w:t>
      </w:r>
      <w:r>
        <w:rPr>
          <w:spacing w:val="-2"/>
        </w:rPr>
        <w:t xml:space="preserve"> </w:t>
      </w:r>
      <w:r>
        <w:t>it</w:t>
      </w:r>
      <w:r>
        <w:rPr>
          <w:spacing w:val="-2"/>
        </w:rPr>
        <w:t xml:space="preserve"> </w:t>
      </w:r>
      <w:r>
        <w:t>is done legally with pre-tax dollars.</w:t>
      </w:r>
    </w:p>
    <w:p w14:paraId="4DBA7CF2" w14:textId="77777777" w:rsidR="00661A14" w:rsidRDefault="00661A14">
      <w:pPr>
        <w:pStyle w:val="BodyText"/>
        <w:spacing w:before="9"/>
        <w:rPr>
          <w:sz w:val="23"/>
        </w:rPr>
      </w:pPr>
    </w:p>
    <w:p w14:paraId="06582869" w14:textId="77777777" w:rsidR="00661A14" w:rsidRDefault="002B79AE">
      <w:pPr>
        <w:pStyle w:val="Heading5"/>
        <w:tabs>
          <w:tab w:val="left" w:pos="4982"/>
        </w:tabs>
        <w:ind w:left="1622"/>
      </w:pPr>
      <w:r>
        <w:t>Business</w:t>
      </w:r>
      <w:r>
        <w:rPr>
          <w:spacing w:val="-9"/>
        </w:rPr>
        <w:t xml:space="preserve"> </w:t>
      </w:r>
      <w:r>
        <w:rPr>
          <w:spacing w:val="-2"/>
        </w:rPr>
        <w:t>Owners</w:t>
      </w:r>
      <w:r>
        <w:tab/>
        <w:t>Employees</w:t>
      </w:r>
      <w:r>
        <w:rPr>
          <w:spacing w:val="-4"/>
        </w:rPr>
        <w:t xml:space="preserve"> </w:t>
      </w:r>
      <w:r>
        <w:t>Who</w:t>
      </w:r>
      <w:r>
        <w:rPr>
          <w:spacing w:val="-2"/>
        </w:rPr>
        <w:t xml:space="preserve"> </w:t>
      </w:r>
      <w:r>
        <w:rPr>
          <w:spacing w:val="-4"/>
        </w:rPr>
        <w:t>Work</w:t>
      </w:r>
    </w:p>
    <w:p w14:paraId="7F12F093" w14:textId="77777777" w:rsidR="00661A14" w:rsidRDefault="002B79AE">
      <w:pPr>
        <w:tabs>
          <w:tab w:val="left" w:pos="5097"/>
        </w:tabs>
        <w:spacing w:before="7"/>
        <w:ind w:left="1622"/>
        <w:rPr>
          <w:b/>
          <w:sz w:val="24"/>
        </w:rPr>
      </w:pPr>
      <w:r>
        <w:rPr>
          <w:b/>
          <w:sz w:val="24"/>
        </w:rPr>
        <w:t>With</w:t>
      </w:r>
      <w:r>
        <w:rPr>
          <w:b/>
          <w:spacing w:val="-1"/>
          <w:sz w:val="24"/>
        </w:rPr>
        <w:t xml:space="preserve"> </w:t>
      </w:r>
      <w:r>
        <w:rPr>
          <w:b/>
          <w:spacing w:val="-2"/>
          <w:sz w:val="24"/>
        </w:rPr>
        <w:t>Corporations:</w:t>
      </w:r>
      <w:r>
        <w:rPr>
          <w:b/>
          <w:sz w:val="24"/>
        </w:rPr>
        <w:tab/>
        <w:t>For</w:t>
      </w:r>
      <w:r>
        <w:rPr>
          <w:b/>
          <w:spacing w:val="-2"/>
          <w:sz w:val="24"/>
        </w:rPr>
        <w:t xml:space="preserve"> Corporations:</w:t>
      </w:r>
    </w:p>
    <w:p w14:paraId="14A42C98" w14:textId="77777777" w:rsidR="00661A14" w:rsidRDefault="002B79AE">
      <w:pPr>
        <w:pStyle w:val="ListParagraph"/>
        <w:numPr>
          <w:ilvl w:val="0"/>
          <w:numId w:val="144"/>
        </w:numPr>
        <w:tabs>
          <w:tab w:val="left" w:pos="2343"/>
          <w:tab w:val="left" w:pos="5222"/>
        </w:tabs>
        <w:spacing w:before="113"/>
        <w:ind w:hanging="241"/>
        <w:rPr>
          <w:sz w:val="24"/>
        </w:rPr>
      </w:pPr>
      <w:r>
        <w:rPr>
          <w:spacing w:val="-4"/>
          <w:sz w:val="24"/>
        </w:rPr>
        <w:t>Earn</w:t>
      </w:r>
      <w:r>
        <w:rPr>
          <w:sz w:val="24"/>
        </w:rPr>
        <w:tab/>
        <w:t xml:space="preserve">1. </w:t>
      </w:r>
      <w:r>
        <w:rPr>
          <w:spacing w:val="-4"/>
          <w:sz w:val="24"/>
        </w:rPr>
        <w:t>Earn</w:t>
      </w:r>
    </w:p>
    <w:p w14:paraId="794F79FD" w14:textId="77777777" w:rsidR="00661A14" w:rsidRDefault="002B79AE">
      <w:pPr>
        <w:pStyle w:val="ListParagraph"/>
        <w:numPr>
          <w:ilvl w:val="0"/>
          <w:numId w:val="144"/>
        </w:numPr>
        <w:tabs>
          <w:tab w:val="left" w:pos="2343"/>
          <w:tab w:val="left" w:pos="5222"/>
        </w:tabs>
        <w:spacing w:before="2"/>
        <w:ind w:hanging="241"/>
        <w:rPr>
          <w:sz w:val="24"/>
        </w:rPr>
      </w:pPr>
      <w:r>
        <w:rPr>
          <w:spacing w:val="-4"/>
          <w:sz w:val="24"/>
        </w:rPr>
        <w:t>Spend</w:t>
      </w:r>
      <w:r>
        <w:rPr>
          <w:sz w:val="24"/>
        </w:rPr>
        <w:tab/>
        <w:t>2.</w:t>
      </w:r>
      <w:r>
        <w:rPr>
          <w:spacing w:val="-1"/>
          <w:sz w:val="24"/>
        </w:rPr>
        <w:t xml:space="preserve"> </w:t>
      </w:r>
      <w:r>
        <w:rPr>
          <w:sz w:val="24"/>
        </w:rPr>
        <w:t>Pay</w:t>
      </w:r>
      <w:r>
        <w:rPr>
          <w:spacing w:val="2"/>
          <w:sz w:val="24"/>
        </w:rPr>
        <w:t xml:space="preserve"> </w:t>
      </w:r>
      <w:r>
        <w:rPr>
          <w:spacing w:val="-4"/>
          <w:sz w:val="24"/>
        </w:rPr>
        <w:t>Taxes</w:t>
      </w:r>
    </w:p>
    <w:p w14:paraId="7907D6A4" w14:textId="77777777" w:rsidR="00661A14" w:rsidRDefault="002B79AE">
      <w:pPr>
        <w:pStyle w:val="ListParagraph"/>
        <w:numPr>
          <w:ilvl w:val="0"/>
          <w:numId w:val="144"/>
        </w:numPr>
        <w:tabs>
          <w:tab w:val="left" w:pos="2343"/>
          <w:tab w:val="left" w:pos="5222"/>
        </w:tabs>
        <w:spacing w:before="3"/>
        <w:ind w:hanging="241"/>
        <w:rPr>
          <w:sz w:val="24"/>
        </w:rPr>
      </w:pPr>
      <w:r>
        <w:rPr>
          <w:sz w:val="24"/>
        </w:rPr>
        <w:t>Pay taxes</w:t>
      </w:r>
      <w:r>
        <w:rPr>
          <w:spacing w:val="-1"/>
          <w:sz w:val="24"/>
        </w:rPr>
        <w:t xml:space="preserve"> </w:t>
      </w:r>
      <w:r>
        <w:rPr>
          <w:spacing w:val="-5"/>
          <w:sz w:val="24"/>
        </w:rPr>
        <w:t>on</w:t>
      </w:r>
      <w:r>
        <w:rPr>
          <w:sz w:val="24"/>
        </w:rPr>
        <w:tab/>
        <w:t>3.</w:t>
      </w:r>
      <w:r>
        <w:rPr>
          <w:spacing w:val="-1"/>
          <w:sz w:val="24"/>
        </w:rPr>
        <w:t xml:space="preserve"> </w:t>
      </w:r>
      <w:r>
        <w:rPr>
          <w:sz w:val="24"/>
        </w:rPr>
        <w:t>Spend</w:t>
      </w:r>
      <w:r>
        <w:rPr>
          <w:spacing w:val="2"/>
          <w:sz w:val="24"/>
        </w:rPr>
        <w:t xml:space="preserve"> </w:t>
      </w:r>
      <w:r>
        <w:rPr>
          <w:spacing w:val="-2"/>
          <w:sz w:val="24"/>
        </w:rPr>
        <w:t>what’s</w:t>
      </w:r>
    </w:p>
    <w:p w14:paraId="3CC25BF9" w14:textId="77777777" w:rsidR="00661A14" w:rsidRDefault="002B79AE">
      <w:pPr>
        <w:pStyle w:val="BodyText"/>
        <w:tabs>
          <w:tab w:val="left" w:pos="5236"/>
        </w:tabs>
        <w:spacing w:before="117"/>
        <w:ind w:left="2102"/>
      </w:pPr>
      <w:r>
        <w:t>What’s</w:t>
      </w:r>
      <w:r>
        <w:rPr>
          <w:spacing w:val="-2"/>
        </w:rPr>
        <w:t xml:space="preserve"> </w:t>
      </w:r>
      <w:r>
        <w:t xml:space="preserve">Left </w:t>
      </w:r>
      <w:r>
        <w:rPr>
          <w:spacing w:val="-4"/>
        </w:rPr>
        <w:t>Over</w:t>
      </w:r>
      <w:r>
        <w:tab/>
        <w:t>Left</w:t>
      </w:r>
      <w:r>
        <w:rPr>
          <w:spacing w:val="-1"/>
        </w:rPr>
        <w:t xml:space="preserve"> </w:t>
      </w:r>
      <w:r>
        <w:rPr>
          <w:spacing w:val="-4"/>
        </w:rPr>
        <w:t>Over</w:t>
      </w:r>
    </w:p>
    <w:p w14:paraId="074F25D2" w14:textId="77777777" w:rsidR="00661A14" w:rsidRDefault="00661A14">
      <w:pPr>
        <w:pStyle w:val="BodyText"/>
      </w:pPr>
    </w:p>
    <w:p w14:paraId="026A8BE9" w14:textId="77777777" w:rsidR="00661A14" w:rsidRDefault="002B79AE">
      <w:pPr>
        <w:pStyle w:val="BodyText"/>
        <w:ind w:left="1560" w:right="1556" w:firstLine="124"/>
        <w:jc w:val="both"/>
      </w:pPr>
      <w:r>
        <w:t xml:space="preserve">This is why having financial literacy for each of us to acquire so we can have more options at our </w:t>
      </w:r>
      <w:proofErr w:type="gramStart"/>
      <w:r>
        <w:t>disposal</w:t>
      </w:r>
      <w:proofErr w:type="gramEnd"/>
      <w:r>
        <w:t xml:space="preserve"> and we’ll know how to get ahead by taking advantage of using corporate,</w:t>
      </w:r>
      <w:r>
        <w:rPr>
          <w:spacing w:val="23"/>
        </w:rPr>
        <w:t xml:space="preserve"> </w:t>
      </w:r>
      <w:r>
        <w:t>limited</w:t>
      </w:r>
      <w:r>
        <w:rPr>
          <w:spacing w:val="24"/>
        </w:rPr>
        <w:t xml:space="preserve"> </w:t>
      </w:r>
      <w:r>
        <w:t>liability</w:t>
      </w:r>
      <w:r>
        <w:rPr>
          <w:spacing w:val="24"/>
        </w:rPr>
        <w:t xml:space="preserve"> </w:t>
      </w:r>
      <w:r>
        <w:t>companies</w:t>
      </w:r>
      <w:r>
        <w:rPr>
          <w:spacing w:val="21"/>
        </w:rPr>
        <w:t xml:space="preserve"> </w:t>
      </w:r>
      <w:r>
        <w:t>or</w:t>
      </w:r>
      <w:r>
        <w:rPr>
          <w:spacing w:val="26"/>
        </w:rPr>
        <w:t xml:space="preserve"> </w:t>
      </w:r>
      <w:r>
        <w:t>other</w:t>
      </w:r>
      <w:r>
        <w:rPr>
          <w:spacing w:val="26"/>
        </w:rPr>
        <w:t xml:space="preserve"> </w:t>
      </w:r>
      <w:r>
        <w:t>legal</w:t>
      </w:r>
      <w:r>
        <w:rPr>
          <w:spacing w:val="23"/>
        </w:rPr>
        <w:t xml:space="preserve"> </w:t>
      </w:r>
      <w:r>
        <w:t>entities</w:t>
      </w:r>
      <w:r>
        <w:rPr>
          <w:spacing w:val="22"/>
        </w:rPr>
        <w:t xml:space="preserve"> </w:t>
      </w:r>
      <w:r>
        <w:t>to</w:t>
      </w:r>
      <w:r>
        <w:rPr>
          <w:spacing w:val="24"/>
        </w:rPr>
        <w:t xml:space="preserve"> </w:t>
      </w:r>
      <w:r>
        <w:t>cut</w:t>
      </w:r>
      <w:r>
        <w:rPr>
          <w:spacing w:val="24"/>
        </w:rPr>
        <w:t xml:space="preserve"> </w:t>
      </w:r>
      <w:r>
        <w:t>a</w:t>
      </w:r>
      <w:r>
        <w:rPr>
          <w:spacing w:val="22"/>
        </w:rPr>
        <w:t xml:space="preserve"> </w:t>
      </w:r>
      <w:r>
        <w:t>lot</w:t>
      </w:r>
      <w:r>
        <w:rPr>
          <w:spacing w:val="24"/>
        </w:rPr>
        <w:t xml:space="preserve"> </w:t>
      </w:r>
      <w:r>
        <w:t>of</w:t>
      </w:r>
      <w:r>
        <w:rPr>
          <w:spacing w:val="26"/>
        </w:rPr>
        <w:t xml:space="preserve"> </w:t>
      </w:r>
      <w:r>
        <w:t>our</w:t>
      </w:r>
      <w:r>
        <w:rPr>
          <w:spacing w:val="26"/>
        </w:rPr>
        <w:t xml:space="preserve"> </w:t>
      </w:r>
      <w:r>
        <w:rPr>
          <w:spacing w:val="-2"/>
        </w:rPr>
        <w:t>personal</w:t>
      </w:r>
    </w:p>
    <w:p w14:paraId="4C8619F9" w14:textId="77777777" w:rsidR="00661A14" w:rsidRDefault="00661A14">
      <w:pPr>
        <w:jc w:val="both"/>
        <w:sectPr w:rsidR="00661A14">
          <w:pgSz w:w="12240" w:h="15840"/>
          <w:pgMar w:top="1360" w:right="240" w:bottom="980" w:left="240" w:header="0" w:footer="787" w:gutter="0"/>
          <w:cols w:space="720"/>
        </w:sectPr>
      </w:pPr>
    </w:p>
    <w:p w14:paraId="4F9F455E" w14:textId="77777777" w:rsidR="00661A14" w:rsidRDefault="002B79AE">
      <w:pPr>
        <w:pStyle w:val="BodyText"/>
        <w:spacing w:before="76"/>
        <w:ind w:left="1560" w:right="1553"/>
        <w:jc w:val="both"/>
      </w:pPr>
      <w:r>
        <w:lastRenderedPageBreak/>
        <w:t>expenses, and create an investment account within our business for the purpose of giving ourselves a cushion to get through rough times, purchase new equipment, invest in new technology for our business or simply to expand with. The possibilities are endless. But</w:t>
      </w:r>
      <w:r>
        <w:rPr>
          <w:spacing w:val="40"/>
        </w:rPr>
        <w:t xml:space="preserve"> </w:t>
      </w:r>
      <w:r>
        <w:t>to paint an even clearer picture, we must know the difference between an asset and a liability as well.</w:t>
      </w:r>
    </w:p>
    <w:p w14:paraId="2C3504CF" w14:textId="77777777" w:rsidR="00661A14" w:rsidRDefault="00661A14">
      <w:pPr>
        <w:pStyle w:val="BodyText"/>
        <w:rPr>
          <w:sz w:val="17"/>
        </w:rPr>
      </w:pPr>
    </w:p>
    <w:p w14:paraId="090654FD" w14:textId="77777777" w:rsidR="00661A14" w:rsidRDefault="002B79AE">
      <w:pPr>
        <w:pStyle w:val="Heading3"/>
        <w:spacing w:before="88"/>
        <w:ind w:left="407"/>
      </w:pPr>
      <w:bookmarkStart w:id="13" w:name="Assets_and_Liabilities"/>
      <w:bookmarkEnd w:id="13"/>
      <w:r>
        <w:t>Assets</w:t>
      </w:r>
      <w:r>
        <w:rPr>
          <w:spacing w:val="-2"/>
        </w:rPr>
        <w:t xml:space="preserve"> </w:t>
      </w:r>
      <w:r>
        <w:t>and</w:t>
      </w:r>
      <w:r>
        <w:rPr>
          <w:spacing w:val="-7"/>
        </w:rPr>
        <w:t xml:space="preserve"> </w:t>
      </w:r>
      <w:r>
        <w:rPr>
          <w:spacing w:val="-2"/>
        </w:rPr>
        <w:t>Liabilities</w:t>
      </w:r>
    </w:p>
    <w:p w14:paraId="52F734F1" w14:textId="77777777" w:rsidR="00661A14" w:rsidRDefault="002B79AE">
      <w:pPr>
        <w:pStyle w:val="BodyText"/>
        <w:spacing w:before="268"/>
        <w:ind w:left="1560" w:right="1553" w:firstLine="124"/>
        <w:jc w:val="both"/>
      </w:pPr>
      <w:r>
        <w:t xml:space="preserve">Robert T. Kiyosaki also stated: </w:t>
      </w:r>
      <w:proofErr w:type="gramStart"/>
      <w:r>
        <w:t>“ A</w:t>
      </w:r>
      <w:proofErr w:type="gramEnd"/>
      <w:r>
        <w:t xml:space="preserve"> lot of people struggle financially because they do</w:t>
      </w:r>
      <w:r>
        <w:rPr>
          <w:spacing w:val="40"/>
        </w:rPr>
        <w:t xml:space="preserve"> </w:t>
      </w:r>
      <w:r>
        <w:t>not know the difference between an asset and a liability. An asset puts money in your pocket, and a liability takes money out of your pocket. Rich people acquire assets. But</w:t>
      </w:r>
      <w:r>
        <w:rPr>
          <w:spacing w:val="40"/>
        </w:rPr>
        <w:t xml:space="preserve"> </w:t>
      </w:r>
      <w:r>
        <w:t>the most important rule is to know the difference between the two. Once you understand the difference, concentrate your efforts on buying income-producing assets. If you keep doing that, your asset column will grow. Keep liabilities and expenses down so more money is available to continue pouring into the asset column.</w:t>
      </w:r>
    </w:p>
    <w:p w14:paraId="70B6E2E1" w14:textId="77777777" w:rsidR="00661A14" w:rsidRDefault="00661A14">
      <w:pPr>
        <w:pStyle w:val="BodyText"/>
      </w:pPr>
    </w:p>
    <w:p w14:paraId="332AD012" w14:textId="77777777" w:rsidR="00661A14" w:rsidRDefault="002B79AE">
      <w:pPr>
        <w:pStyle w:val="BodyText"/>
        <w:ind w:left="1560" w:right="1555" w:firstLine="124"/>
        <w:jc w:val="both"/>
      </w:pPr>
      <w:r>
        <w:t xml:space="preserve">It is also important to know that a business has a financial statement, a stock certificate </w:t>
      </w:r>
      <w:proofErr w:type="gramStart"/>
      <w:r>
        <w:t>is a reflection of</w:t>
      </w:r>
      <w:proofErr w:type="gramEnd"/>
      <w:r>
        <w:t xml:space="preserve"> a financial statement, and each individual human being has a financial </w:t>
      </w:r>
      <w:r>
        <w:rPr>
          <w:spacing w:val="-2"/>
        </w:rPr>
        <w:t>statement”.</w:t>
      </w:r>
    </w:p>
    <w:p w14:paraId="0C7CFF9C" w14:textId="77777777" w:rsidR="00661A14" w:rsidRDefault="00661A14">
      <w:pPr>
        <w:pStyle w:val="BodyText"/>
      </w:pPr>
    </w:p>
    <w:p w14:paraId="3266B893" w14:textId="77777777" w:rsidR="00661A14" w:rsidRDefault="002B79AE">
      <w:pPr>
        <w:pStyle w:val="BodyText"/>
        <w:spacing w:before="1"/>
        <w:ind w:left="1560" w:right="1559" w:firstLine="124"/>
        <w:jc w:val="both"/>
      </w:pPr>
      <w:r>
        <w:t>EVERYTHING, regardless of whether it’s a business, stock, real estate or a human being, if it transacts money, it has an income statement and balance sheet. This is very important for you to know. People who are not aware of the power of a financial statement, as Robert T. Kiyosaki states: “Often have the least money and the biggest financial problems”.</w:t>
      </w:r>
    </w:p>
    <w:p w14:paraId="29C39C05" w14:textId="77777777" w:rsidR="00661A14" w:rsidRDefault="00661A14">
      <w:pPr>
        <w:pStyle w:val="BodyText"/>
      </w:pPr>
    </w:p>
    <w:p w14:paraId="504543A2" w14:textId="77777777" w:rsidR="00661A14" w:rsidRDefault="002B79AE">
      <w:pPr>
        <w:pStyle w:val="BodyText"/>
        <w:ind w:left="1560" w:right="1552" w:firstLine="124"/>
        <w:jc w:val="both"/>
      </w:pPr>
      <w:r>
        <w:t>So</w:t>
      </w:r>
      <w:r>
        <w:rPr>
          <w:spacing w:val="-2"/>
        </w:rPr>
        <w:t xml:space="preserve"> </w:t>
      </w:r>
      <w:proofErr w:type="gramStart"/>
      <w:r>
        <w:t>actually</w:t>
      </w:r>
      <w:proofErr w:type="gramEnd"/>
      <w:r>
        <w:rPr>
          <w:spacing w:val="-6"/>
        </w:rPr>
        <w:t xml:space="preserve"> </w:t>
      </w:r>
      <w:r>
        <w:t>whoever wants</w:t>
      </w:r>
      <w:r>
        <w:rPr>
          <w:spacing w:val="-4"/>
        </w:rPr>
        <w:t xml:space="preserve"> </w:t>
      </w:r>
      <w:r>
        <w:t>to</w:t>
      </w:r>
      <w:r>
        <w:rPr>
          <w:spacing w:val="-2"/>
        </w:rPr>
        <w:t xml:space="preserve"> </w:t>
      </w:r>
      <w:r>
        <w:t>be</w:t>
      </w:r>
      <w:r>
        <w:rPr>
          <w:spacing w:val="-3"/>
        </w:rPr>
        <w:t xml:space="preserve"> </w:t>
      </w:r>
      <w:r>
        <w:t>rich, you</w:t>
      </w:r>
      <w:r>
        <w:rPr>
          <w:spacing w:val="-2"/>
        </w:rPr>
        <w:t xml:space="preserve"> </w:t>
      </w:r>
      <w:r>
        <w:t>must</w:t>
      </w:r>
      <w:r>
        <w:rPr>
          <w:spacing w:val="-2"/>
        </w:rPr>
        <w:t xml:space="preserve"> </w:t>
      </w:r>
      <w:r>
        <w:t>have</w:t>
      </w:r>
      <w:r>
        <w:rPr>
          <w:spacing w:val="-3"/>
        </w:rPr>
        <w:t xml:space="preserve"> </w:t>
      </w:r>
      <w:r>
        <w:t>“at</w:t>
      </w:r>
      <w:r>
        <w:rPr>
          <w:spacing w:val="-2"/>
        </w:rPr>
        <w:t xml:space="preserve"> </w:t>
      </w:r>
      <w:r>
        <w:t>least”</w:t>
      </w:r>
      <w:r>
        <w:rPr>
          <w:spacing w:val="-3"/>
        </w:rPr>
        <w:t xml:space="preserve"> </w:t>
      </w:r>
      <w:r>
        <w:t>four financial</w:t>
      </w:r>
      <w:r>
        <w:rPr>
          <w:spacing w:val="-2"/>
        </w:rPr>
        <w:t xml:space="preserve"> </w:t>
      </w:r>
      <w:r>
        <w:t>statements, but many more if you’d like to acquire true wealth. Your goal should be to have the excess cash flow from your assets to be reinvested into the asset column. The more money</w:t>
      </w:r>
      <w:r>
        <w:rPr>
          <w:spacing w:val="-1"/>
        </w:rPr>
        <w:t xml:space="preserve"> </w:t>
      </w:r>
      <w:r>
        <w:t>that</w:t>
      </w:r>
      <w:r>
        <w:rPr>
          <w:spacing w:val="-1"/>
        </w:rPr>
        <w:t xml:space="preserve"> </w:t>
      </w:r>
      <w:r>
        <w:t>goes</w:t>
      </w:r>
      <w:r>
        <w:rPr>
          <w:spacing w:val="-3"/>
        </w:rPr>
        <w:t xml:space="preserve"> </w:t>
      </w:r>
      <w:r>
        <w:t>into</w:t>
      </w:r>
      <w:r>
        <w:rPr>
          <w:spacing w:val="-1"/>
        </w:rPr>
        <w:t xml:space="preserve"> </w:t>
      </w:r>
      <w:r>
        <w:t>the</w:t>
      </w:r>
      <w:r>
        <w:rPr>
          <w:spacing w:val="-2"/>
        </w:rPr>
        <w:t xml:space="preserve"> </w:t>
      </w:r>
      <w:r>
        <w:t>asset</w:t>
      </w:r>
      <w:r>
        <w:rPr>
          <w:spacing w:val="-1"/>
        </w:rPr>
        <w:t xml:space="preserve"> </w:t>
      </w:r>
      <w:r>
        <w:t>column,</w:t>
      </w:r>
      <w:r>
        <w:rPr>
          <w:spacing w:val="-3"/>
        </w:rPr>
        <w:t xml:space="preserve"> </w:t>
      </w:r>
      <w:r>
        <w:t>the</w:t>
      </w:r>
      <w:r>
        <w:rPr>
          <w:spacing w:val="-2"/>
        </w:rPr>
        <w:t xml:space="preserve"> </w:t>
      </w:r>
      <w:r>
        <w:t>more</w:t>
      </w:r>
      <w:r>
        <w:rPr>
          <w:spacing w:val="-7"/>
        </w:rPr>
        <w:t xml:space="preserve"> </w:t>
      </w:r>
      <w:r>
        <w:t>your asset</w:t>
      </w:r>
      <w:r>
        <w:rPr>
          <w:spacing w:val="-1"/>
        </w:rPr>
        <w:t xml:space="preserve"> </w:t>
      </w:r>
      <w:r>
        <w:t>column</w:t>
      </w:r>
      <w:r>
        <w:rPr>
          <w:spacing w:val="-1"/>
        </w:rPr>
        <w:t xml:space="preserve"> </w:t>
      </w:r>
      <w:r>
        <w:t>grows.</w:t>
      </w:r>
      <w:r>
        <w:rPr>
          <w:spacing w:val="-3"/>
        </w:rPr>
        <w:t xml:space="preserve"> </w:t>
      </w:r>
      <w:r>
        <w:t>The</w:t>
      </w:r>
      <w:r>
        <w:rPr>
          <w:spacing w:val="-2"/>
        </w:rPr>
        <w:t xml:space="preserve"> </w:t>
      </w:r>
      <w:r>
        <w:t>more</w:t>
      </w:r>
      <w:r>
        <w:rPr>
          <w:spacing w:val="-2"/>
        </w:rPr>
        <w:t xml:space="preserve"> </w:t>
      </w:r>
      <w:r>
        <w:t>your assets grow, the more your cash flow grows. Again, when you keep your expenses less than your cash flow</w:t>
      </w:r>
      <w:r>
        <w:rPr>
          <w:spacing w:val="-2"/>
        </w:rPr>
        <w:t xml:space="preserve"> </w:t>
      </w:r>
      <w:r>
        <w:t>from</w:t>
      </w:r>
      <w:r>
        <w:rPr>
          <w:spacing w:val="-1"/>
        </w:rPr>
        <w:t xml:space="preserve"> </w:t>
      </w:r>
      <w:r>
        <w:t>your assets, you</w:t>
      </w:r>
      <w:r>
        <w:rPr>
          <w:spacing w:val="-1"/>
        </w:rPr>
        <w:t xml:space="preserve"> </w:t>
      </w:r>
      <w:r>
        <w:t>will</w:t>
      </w:r>
      <w:r>
        <w:rPr>
          <w:spacing w:val="-1"/>
        </w:rPr>
        <w:t xml:space="preserve"> </w:t>
      </w:r>
      <w:r>
        <w:t>grow more</w:t>
      </w:r>
      <w:r>
        <w:rPr>
          <w:spacing w:val="-2"/>
        </w:rPr>
        <w:t xml:space="preserve"> </w:t>
      </w:r>
      <w:r>
        <w:t>and</w:t>
      </w:r>
      <w:r>
        <w:rPr>
          <w:spacing w:val="-1"/>
        </w:rPr>
        <w:t xml:space="preserve"> </w:t>
      </w:r>
      <w:r>
        <w:t>more</w:t>
      </w:r>
      <w:r>
        <w:rPr>
          <w:spacing w:val="-2"/>
        </w:rPr>
        <w:t xml:space="preserve"> </w:t>
      </w:r>
      <w:r>
        <w:t>richer with</w:t>
      </w:r>
      <w:r>
        <w:rPr>
          <w:spacing w:val="-1"/>
        </w:rPr>
        <w:t xml:space="preserve"> </w:t>
      </w:r>
      <w:r>
        <w:t>more and more income from sources other than your physical labor.</w:t>
      </w:r>
    </w:p>
    <w:p w14:paraId="0C407333" w14:textId="77777777" w:rsidR="00661A14" w:rsidRDefault="00661A14">
      <w:pPr>
        <w:pStyle w:val="BodyText"/>
        <w:spacing w:before="7"/>
      </w:pPr>
    </w:p>
    <w:p w14:paraId="1F901ABC" w14:textId="77777777" w:rsidR="00661A14" w:rsidRDefault="002B79AE">
      <w:pPr>
        <w:pStyle w:val="Heading3"/>
        <w:ind w:left="404"/>
      </w:pPr>
      <w:bookmarkStart w:id="14" w:name="Financial_Literacy"/>
      <w:bookmarkEnd w:id="14"/>
      <w:r>
        <w:t>Financial</w:t>
      </w:r>
      <w:r>
        <w:rPr>
          <w:spacing w:val="-8"/>
        </w:rPr>
        <w:t xml:space="preserve"> </w:t>
      </w:r>
      <w:r>
        <w:rPr>
          <w:spacing w:val="-2"/>
        </w:rPr>
        <w:t>Literacy</w:t>
      </w:r>
    </w:p>
    <w:p w14:paraId="765E6267" w14:textId="77777777" w:rsidR="00661A14" w:rsidRDefault="002B79AE">
      <w:pPr>
        <w:pStyle w:val="BodyText"/>
        <w:spacing w:before="268"/>
        <w:ind w:left="1560" w:right="1552" w:firstLine="124"/>
        <w:jc w:val="both"/>
      </w:pPr>
      <w:r>
        <w:t xml:space="preserve">Robert T. Kiyosaki also states this: </w:t>
      </w:r>
      <w:proofErr w:type="gramStart"/>
      <w:r>
        <w:t>“ American’s</w:t>
      </w:r>
      <w:proofErr w:type="gramEnd"/>
      <w:r>
        <w:t xml:space="preserve"> current educational system focuses on preparing today’s youth to get good jobs by developing scholastic skills. Their lives will revolve around their wages or their income column instead of their asset column. And since</w:t>
      </w:r>
      <w:r>
        <w:rPr>
          <w:spacing w:val="-2"/>
        </w:rPr>
        <w:t xml:space="preserve"> </w:t>
      </w:r>
      <w:r>
        <w:t>many</w:t>
      </w:r>
      <w:r>
        <w:rPr>
          <w:spacing w:val="-1"/>
        </w:rPr>
        <w:t xml:space="preserve"> </w:t>
      </w:r>
      <w:r>
        <w:t>of us</w:t>
      </w:r>
      <w:r>
        <w:rPr>
          <w:spacing w:val="-3"/>
        </w:rPr>
        <w:t xml:space="preserve"> </w:t>
      </w:r>
      <w:r>
        <w:t>leave school</w:t>
      </w:r>
      <w:r>
        <w:rPr>
          <w:spacing w:val="-1"/>
        </w:rPr>
        <w:t xml:space="preserve"> </w:t>
      </w:r>
      <w:r>
        <w:t>without</w:t>
      </w:r>
      <w:r>
        <w:rPr>
          <w:spacing w:val="-1"/>
        </w:rPr>
        <w:t xml:space="preserve"> </w:t>
      </w:r>
      <w:r>
        <w:t>financial</w:t>
      </w:r>
      <w:r>
        <w:rPr>
          <w:spacing w:val="-1"/>
        </w:rPr>
        <w:t xml:space="preserve"> </w:t>
      </w:r>
      <w:r>
        <w:t>skills, millions</w:t>
      </w:r>
      <w:r>
        <w:rPr>
          <w:spacing w:val="-3"/>
        </w:rPr>
        <w:t xml:space="preserve"> </w:t>
      </w:r>
      <w:r>
        <w:t>of educated</w:t>
      </w:r>
      <w:r>
        <w:rPr>
          <w:spacing w:val="-1"/>
        </w:rPr>
        <w:t xml:space="preserve"> </w:t>
      </w:r>
      <w:r>
        <w:t>people</w:t>
      </w:r>
      <w:r>
        <w:rPr>
          <w:spacing w:val="-2"/>
        </w:rPr>
        <w:t xml:space="preserve"> </w:t>
      </w:r>
      <w:r>
        <w:t>pursue their profession successfully, but later find themselves struggling financially. They work harder but don’t get ahead. What is missing from their education is not how to make money, but how to manage money once they make it. It’s called financial aptitude, what you do with your money once you make it, how to keep people from taking it from you, how to keep it longer and how to make that money work hard for you”.</w:t>
      </w:r>
    </w:p>
    <w:p w14:paraId="1DF20DE5" w14:textId="77777777" w:rsidR="00661A14" w:rsidRDefault="00661A14">
      <w:pPr>
        <w:jc w:val="both"/>
        <w:sectPr w:rsidR="00661A14">
          <w:pgSz w:w="12240" w:h="15840"/>
          <w:pgMar w:top="1360" w:right="240" w:bottom="980" w:left="240" w:header="0" w:footer="787" w:gutter="0"/>
          <w:cols w:space="720"/>
        </w:sectPr>
      </w:pPr>
    </w:p>
    <w:p w14:paraId="6A0BC30F" w14:textId="77777777" w:rsidR="00661A14" w:rsidRDefault="002B79AE">
      <w:pPr>
        <w:pStyle w:val="BodyText"/>
        <w:spacing w:before="79" w:line="237" w:lineRule="auto"/>
        <w:ind w:left="1559" w:right="1904" w:firstLine="124"/>
      </w:pPr>
      <w:r>
        <w:lastRenderedPageBreak/>
        <w:t>I</w:t>
      </w:r>
      <w:r>
        <w:rPr>
          <w:spacing w:val="-4"/>
        </w:rPr>
        <w:t xml:space="preserve"> </w:t>
      </w:r>
      <w:r>
        <w:t>learned</w:t>
      </w:r>
      <w:r>
        <w:rPr>
          <w:spacing w:val="-1"/>
        </w:rPr>
        <w:t xml:space="preserve"> </w:t>
      </w:r>
      <w:r>
        <w:t>all</w:t>
      </w:r>
      <w:r>
        <w:rPr>
          <w:spacing w:val="-5"/>
        </w:rPr>
        <w:t xml:space="preserve"> </w:t>
      </w:r>
      <w:r>
        <w:t>the</w:t>
      </w:r>
      <w:r>
        <w:rPr>
          <w:spacing w:val="-2"/>
        </w:rPr>
        <w:t xml:space="preserve"> </w:t>
      </w:r>
      <w:r>
        <w:t>above</w:t>
      </w:r>
      <w:r>
        <w:rPr>
          <w:spacing w:val="-7"/>
        </w:rPr>
        <w:t xml:space="preserve"> </w:t>
      </w:r>
      <w:r>
        <w:t>from</w:t>
      </w:r>
      <w:r>
        <w:rPr>
          <w:spacing w:val="-5"/>
        </w:rPr>
        <w:t xml:space="preserve"> </w:t>
      </w:r>
      <w:r>
        <w:t>Robert</w:t>
      </w:r>
      <w:r>
        <w:rPr>
          <w:spacing w:val="-5"/>
        </w:rPr>
        <w:t xml:space="preserve"> </w:t>
      </w:r>
      <w:r>
        <w:t>T.</w:t>
      </w:r>
      <w:r>
        <w:rPr>
          <w:spacing w:val="-3"/>
        </w:rPr>
        <w:t xml:space="preserve"> </w:t>
      </w:r>
      <w:r>
        <w:t>Kiyosaki’s</w:t>
      </w:r>
      <w:r>
        <w:rPr>
          <w:spacing w:val="-3"/>
        </w:rPr>
        <w:t xml:space="preserve"> </w:t>
      </w:r>
      <w:r>
        <w:t>first</w:t>
      </w:r>
      <w:r>
        <w:rPr>
          <w:spacing w:val="-1"/>
        </w:rPr>
        <w:t xml:space="preserve"> </w:t>
      </w:r>
      <w:r>
        <w:t>book:</w:t>
      </w:r>
      <w:r>
        <w:rPr>
          <w:spacing w:val="-1"/>
        </w:rPr>
        <w:t xml:space="preserve"> </w:t>
      </w:r>
      <w:r>
        <w:t>“</w:t>
      </w:r>
      <w:r>
        <w:rPr>
          <w:i/>
        </w:rPr>
        <w:t>Rich</w:t>
      </w:r>
      <w:r>
        <w:rPr>
          <w:i/>
          <w:spacing w:val="-6"/>
        </w:rPr>
        <w:t xml:space="preserve"> </w:t>
      </w:r>
      <w:r>
        <w:rPr>
          <w:i/>
        </w:rPr>
        <w:t>Dad</w:t>
      </w:r>
      <w:r>
        <w:rPr>
          <w:i/>
          <w:spacing w:val="-6"/>
        </w:rPr>
        <w:t xml:space="preserve"> </w:t>
      </w:r>
      <w:r>
        <w:rPr>
          <w:i/>
        </w:rPr>
        <w:t>Poor</w:t>
      </w:r>
      <w:r>
        <w:rPr>
          <w:i/>
          <w:spacing w:val="-3"/>
        </w:rPr>
        <w:t xml:space="preserve"> </w:t>
      </w:r>
      <w:r>
        <w:rPr>
          <w:i/>
        </w:rPr>
        <w:t>Dad</w:t>
      </w:r>
      <w:r>
        <w:t>”. His first three</w:t>
      </w:r>
      <w:r>
        <w:rPr>
          <w:spacing w:val="-2"/>
        </w:rPr>
        <w:t xml:space="preserve"> </w:t>
      </w:r>
      <w:r>
        <w:t>books are a MUST read</w:t>
      </w:r>
      <w:r>
        <w:rPr>
          <w:spacing w:val="-1"/>
        </w:rPr>
        <w:t xml:space="preserve"> </w:t>
      </w:r>
      <w:r>
        <w:t>if you seek</w:t>
      </w:r>
      <w:r>
        <w:rPr>
          <w:spacing w:val="-1"/>
        </w:rPr>
        <w:t xml:space="preserve"> </w:t>
      </w:r>
      <w:r>
        <w:t>financial independence. They</w:t>
      </w:r>
      <w:r>
        <w:rPr>
          <w:spacing w:val="-1"/>
        </w:rPr>
        <w:t xml:space="preserve"> </w:t>
      </w:r>
      <w:r>
        <w:t>are:</w:t>
      </w:r>
    </w:p>
    <w:p w14:paraId="6047117B" w14:textId="77777777" w:rsidR="00661A14" w:rsidRDefault="00661A14">
      <w:pPr>
        <w:pStyle w:val="BodyText"/>
      </w:pPr>
    </w:p>
    <w:p w14:paraId="21767F44" w14:textId="77777777" w:rsidR="00661A14" w:rsidRDefault="002B79AE">
      <w:pPr>
        <w:pStyle w:val="ListParagraph"/>
        <w:numPr>
          <w:ilvl w:val="0"/>
          <w:numId w:val="143"/>
        </w:numPr>
        <w:tabs>
          <w:tab w:val="left" w:pos="2039"/>
          <w:tab w:val="left" w:pos="2040"/>
        </w:tabs>
        <w:spacing w:before="1"/>
        <w:ind w:hanging="361"/>
        <w:rPr>
          <w:i/>
          <w:sz w:val="24"/>
        </w:rPr>
      </w:pPr>
      <w:r>
        <w:rPr>
          <w:i/>
          <w:sz w:val="24"/>
        </w:rPr>
        <w:t>Rich</w:t>
      </w:r>
      <w:r>
        <w:rPr>
          <w:i/>
          <w:spacing w:val="2"/>
          <w:sz w:val="24"/>
        </w:rPr>
        <w:t xml:space="preserve"> </w:t>
      </w:r>
      <w:r>
        <w:rPr>
          <w:i/>
          <w:sz w:val="24"/>
        </w:rPr>
        <w:t>Dad</w:t>
      </w:r>
      <w:r>
        <w:rPr>
          <w:i/>
          <w:spacing w:val="-3"/>
          <w:sz w:val="24"/>
        </w:rPr>
        <w:t xml:space="preserve"> </w:t>
      </w:r>
      <w:r>
        <w:rPr>
          <w:i/>
          <w:sz w:val="24"/>
        </w:rPr>
        <w:t>Poor Dad</w:t>
      </w:r>
      <w:r>
        <w:rPr>
          <w:i/>
          <w:spacing w:val="3"/>
          <w:sz w:val="24"/>
        </w:rPr>
        <w:t xml:space="preserve"> </w:t>
      </w:r>
      <w:r>
        <w:rPr>
          <w:i/>
          <w:spacing w:val="-5"/>
          <w:sz w:val="24"/>
        </w:rPr>
        <w:t>#1</w:t>
      </w:r>
    </w:p>
    <w:p w14:paraId="59FD168A" w14:textId="77777777" w:rsidR="00661A14" w:rsidRDefault="002B79AE">
      <w:pPr>
        <w:pStyle w:val="ListParagraph"/>
        <w:numPr>
          <w:ilvl w:val="0"/>
          <w:numId w:val="143"/>
        </w:numPr>
        <w:tabs>
          <w:tab w:val="left" w:pos="2039"/>
          <w:tab w:val="left" w:pos="2040"/>
        </w:tabs>
        <w:spacing w:before="2" w:line="275" w:lineRule="exact"/>
        <w:ind w:hanging="361"/>
        <w:rPr>
          <w:i/>
          <w:sz w:val="24"/>
        </w:rPr>
      </w:pPr>
      <w:r>
        <w:rPr>
          <w:i/>
          <w:sz w:val="24"/>
        </w:rPr>
        <w:t>Rich</w:t>
      </w:r>
      <w:r>
        <w:rPr>
          <w:i/>
          <w:spacing w:val="1"/>
          <w:sz w:val="24"/>
        </w:rPr>
        <w:t xml:space="preserve"> </w:t>
      </w:r>
      <w:r>
        <w:rPr>
          <w:i/>
          <w:sz w:val="24"/>
        </w:rPr>
        <w:t>Dad’s</w:t>
      </w:r>
      <w:r>
        <w:rPr>
          <w:i/>
          <w:spacing w:val="-1"/>
          <w:sz w:val="24"/>
        </w:rPr>
        <w:t xml:space="preserve"> </w:t>
      </w:r>
      <w:r>
        <w:rPr>
          <w:i/>
          <w:sz w:val="24"/>
        </w:rPr>
        <w:t>Cash</w:t>
      </w:r>
      <w:r>
        <w:rPr>
          <w:i/>
          <w:spacing w:val="2"/>
          <w:sz w:val="24"/>
        </w:rPr>
        <w:t xml:space="preserve"> </w:t>
      </w:r>
      <w:r>
        <w:rPr>
          <w:i/>
          <w:sz w:val="24"/>
        </w:rPr>
        <w:t>Flow</w:t>
      </w:r>
      <w:r>
        <w:rPr>
          <w:i/>
          <w:spacing w:val="-5"/>
          <w:sz w:val="24"/>
        </w:rPr>
        <w:t xml:space="preserve"> </w:t>
      </w:r>
      <w:r>
        <w:rPr>
          <w:i/>
          <w:spacing w:val="-2"/>
          <w:sz w:val="24"/>
        </w:rPr>
        <w:t>Quadrant</w:t>
      </w:r>
    </w:p>
    <w:p w14:paraId="5D5686DF" w14:textId="77777777" w:rsidR="00661A14" w:rsidRDefault="002B79AE">
      <w:pPr>
        <w:pStyle w:val="ListParagraph"/>
        <w:numPr>
          <w:ilvl w:val="0"/>
          <w:numId w:val="143"/>
        </w:numPr>
        <w:tabs>
          <w:tab w:val="left" w:pos="2039"/>
          <w:tab w:val="left" w:pos="2040"/>
        </w:tabs>
        <w:spacing w:line="275" w:lineRule="exact"/>
        <w:ind w:hanging="361"/>
        <w:rPr>
          <w:i/>
          <w:sz w:val="24"/>
        </w:rPr>
      </w:pPr>
      <w:r>
        <w:rPr>
          <w:i/>
          <w:sz w:val="24"/>
        </w:rPr>
        <w:t>Rich</w:t>
      </w:r>
      <w:r>
        <w:rPr>
          <w:i/>
          <w:spacing w:val="2"/>
          <w:sz w:val="24"/>
        </w:rPr>
        <w:t xml:space="preserve"> </w:t>
      </w:r>
      <w:r>
        <w:rPr>
          <w:i/>
          <w:sz w:val="24"/>
        </w:rPr>
        <w:t>Dad’s Guide</w:t>
      </w:r>
      <w:r>
        <w:rPr>
          <w:i/>
          <w:spacing w:val="-4"/>
          <w:sz w:val="24"/>
        </w:rPr>
        <w:t xml:space="preserve"> </w:t>
      </w:r>
      <w:proofErr w:type="gramStart"/>
      <w:r>
        <w:rPr>
          <w:i/>
          <w:sz w:val="24"/>
        </w:rPr>
        <w:t>To</w:t>
      </w:r>
      <w:proofErr w:type="gramEnd"/>
      <w:r>
        <w:rPr>
          <w:i/>
          <w:spacing w:val="-3"/>
          <w:sz w:val="24"/>
        </w:rPr>
        <w:t xml:space="preserve"> </w:t>
      </w:r>
      <w:r>
        <w:rPr>
          <w:i/>
          <w:spacing w:val="-2"/>
          <w:sz w:val="24"/>
        </w:rPr>
        <w:t>Investing</w:t>
      </w:r>
    </w:p>
    <w:p w14:paraId="5B80F193" w14:textId="77777777" w:rsidR="00661A14" w:rsidRDefault="00661A14">
      <w:pPr>
        <w:pStyle w:val="BodyText"/>
        <w:rPr>
          <w:i/>
        </w:rPr>
      </w:pPr>
    </w:p>
    <w:p w14:paraId="7CC08910" w14:textId="77777777" w:rsidR="00661A14" w:rsidRDefault="002B79AE">
      <w:pPr>
        <w:pStyle w:val="BodyText"/>
        <w:ind w:left="1559" w:right="1553" w:firstLine="124"/>
        <w:jc w:val="both"/>
      </w:pPr>
      <w:r>
        <w:t>Furthermore, financial literacy is important to have as you move through life working towards conquering your goals and dreams because there will be many expenses along</w:t>
      </w:r>
      <w:r>
        <w:rPr>
          <w:spacing w:val="40"/>
        </w:rPr>
        <w:t xml:space="preserve"> </w:t>
      </w:r>
      <w:r>
        <w:t xml:space="preserve">the way that must be taken into </w:t>
      </w:r>
      <w:proofErr w:type="gramStart"/>
      <w:r>
        <w:t>consideration</w:t>
      </w:r>
      <w:proofErr w:type="gramEnd"/>
      <w:r>
        <w:t xml:space="preserve"> so you’ll be prepared to take each one on.</w:t>
      </w:r>
    </w:p>
    <w:p w14:paraId="015723E7" w14:textId="77777777" w:rsidR="00661A14" w:rsidRDefault="00661A14">
      <w:pPr>
        <w:pStyle w:val="BodyText"/>
      </w:pPr>
    </w:p>
    <w:p w14:paraId="0708F66A" w14:textId="77777777" w:rsidR="00661A14" w:rsidRDefault="002B79AE">
      <w:pPr>
        <w:pStyle w:val="BodyText"/>
        <w:ind w:left="1684"/>
        <w:jc w:val="both"/>
      </w:pPr>
      <w:r>
        <w:t>Here</w:t>
      </w:r>
      <w:r>
        <w:rPr>
          <w:spacing w:val="-1"/>
        </w:rPr>
        <w:t xml:space="preserve"> </w:t>
      </w:r>
      <w:r>
        <w:t>are eleven things</w:t>
      </w:r>
      <w:r>
        <w:rPr>
          <w:spacing w:val="-1"/>
        </w:rPr>
        <w:t xml:space="preserve"> </w:t>
      </w:r>
      <w:r>
        <w:t>you</w:t>
      </w:r>
      <w:r>
        <w:rPr>
          <w:spacing w:val="-4"/>
        </w:rPr>
        <w:t xml:space="preserve"> </w:t>
      </w:r>
      <w:r>
        <w:t>need to</w:t>
      </w:r>
      <w:r>
        <w:rPr>
          <w:spacing w:val="1"/>
        </w:rPr>
        <w:t xml:space="preserve"> </w:t>
      </w:r>
      <w:r>
        <w:t>be</w:t>
      </w:r>
      <w:r>
        <w:rPr>
          <w:spacing w:val="-5"/>
        </w:rPr>
        <w:t xml:space="preserve"> </w:t>
      </w:r>
      <w:r>
        <w:t>prepared</w:t>
      </w:r>
      <w:r>
        <w:rPr>
          <w:spacing w:val="-4"/>
        </w:rPr>
        <w:t xml:space="preserve"> for:</w:t>
      </w:r>
    </w:p>
    <w:p w14:paraId="7DE1FB66" w14:textId="77777777" w:rsidR="00661A14" w:rsidRDefault="00661A14">
      <w:pPr>
        <w:pStyle w:val="BodyText"/>
      </w:pPr>
    </w:p>
    <w:p w14:paraId="61767AEA" w14:textId="77777777" w:rsidR="00661A14" w:rsidRDefault="002B79AE">
      <w:pPr>
        <w:pStyle w:val="ListParagraph"/>
        <w:numPr>
          <w:ilvl w:val="0"/>
          <w:numId w:val="142"/>
        </w:numPr>
        <w:tabs>
          <w:tab w:val="left" w:pos="2040"/>
        </w:tabs>
        <w:spacing w:line="242" w:lineRule="auto"/>
        <w:ind w:right="1553" w:hanging="360"/>
        <w:jc w:val="both"/>
        <w:rPr>
          <w:sz w:val="24"/>
        </w:rPr>
      </w:pPr>
      <w:r>
        <w:rPr>
          <w:b/>
          <w:sz w:val="24"/>
        </w:rPr>
        <w:t xml:space="preserve">Protect yourself and your family against financial risks. </w:t>
      </w:r>
      <w:r>
        <w:rPr>
          <w:sz w:val="24"/>
        </w:rPr>
        <w:t>What are those risks? The four major ones are injury, illness, death and lawsuits. Protect yourself with insurance, living trusts and lawyers.</w:t>
      </w:r>
    </w:p>
    <w:p w14:paraId="1956592C" w14:textId="77777777" w:rsidR="00661A14" w:rsidRDefault="002B79AE">
      <w:pPr>
        <w:pStyle w:val="ListParagraph"/>
        <w:numPr>
          <w:ilvl w:val="0"/>
          <w:numId w:val="142"/>
        </w:numPr>
        <w:tabs>
          <w:tab w:val="left" w:pos="2103"/>
        </w:tabs>
        <w:spacing w:before="114" w:line="242" w:lineRule="auto"/>
        <w:ind w:right="1553" w:hanging="360"/>
        <w:jc w:val="both"/>
        <w:rPr>
          <w:sz w:val="24"/>
        </w:rPr>
      </w:pPr>
      <w:r>
        <w:tab/>
      </w:r>
      <w:r>
        <w:rPr>
          <w:b/>
          <w:sz w:val="24"/>
        </w:rPr>
        <w:t xml:space="preserve">Eliminate personal debt. </w:t>
      </w:r>
      <w:r>
        <w:rPr>
          <w:sz w:val="24"/>
        </w:rPr>
        <w:t>You must make sure you don’t outlive your income, and that means you’ve got to accumulate assets so you can support yourself for a lifetime. That’s impossible to do if you have debt, so you must eliminate them.</w:t>
      </w:r>
    </w:p>
    <w:p w14:paraId="20A7B19F" w14:textId="77777777" w:rsidR="00661A14" w:rsidRDefault="002B79AE">
      <w:pPr>
        <w:pStyle w:val="ListParagraph"/>
        <w:numPr>
          <w:ilvl w:val="0"/>
          <w:numId w:val="142"/>
        </w:numPr>
        <w:tabs>
          <w:tab w:val="left" w:pos="2040"/>
        </w:tabs>
        <w:spacing w:before="110"/>
        <w:ind w:right="1553" w:hanging="360"/>
        <w:jc w:val="both"/>
        <w:rPr>
          <w:sz w:val="24"/>
        </w:rPr>
      </w:pPr>
      <w:r>
        <w:rPr>
          <w:b/>
          <w:sz w:val="24"/>
        </w:rPr>
        <w:t>Plan for retirement for longer life expectancy</w:t>
      </w:r>
      <w:r>
        <w:rPr>
          <w:sz w:val="24"/>
        </w:rPr>
        <w:t xml:space="preserve">. Research suggests that people will continue to live longer and longer. To determine how much money you’ll need in retirement, you need to project how long that retirement might be. If you plan to retire at 65 and are assuming a life expectancy of age 90, you’re assuming a 25-year </w:t>
      </w:r>
      <w:r>
        <w:rPr>
          <w:spacing w:val="-2"/>
          <w:sz w:val="24"/>
        </w:rPr>
        <w:t>retirement.</w:t>
      </w:r>
    </w:p>
    <w:p w14:paraId="5C55E2EC" w14:textId="77777777" w:rsidR="00661A14" w:rsidRDefault="002B79AE">
      <w:pPr>
        <w:pStyle w:val="ListParagraph"/>
        <w:numPr>
          <w:ilvl w:val="0"/>
          <w:numId w:val="142"/>
        </w:numPr>
        <w:tabs>
          <w:tab w:val="left" w:pos="2040"/>
        </w:tabs>
        <w:spacing w:before="122"/>
        <w:ind w:right="1553" w:hanging="360"/>
        <w:jc w:val="both"/>
        <w:rPr>
          <w:sz w:val="24"/>
        </w:rPr>
      </w:pPr>
      <w:r>
        <w:rPr>
          <w:b/>
          <w:sz w:val="24"/>
        </w:rPr>
        <w:t xml:space="preserve">Cost of raising children. </w:t>
      </w:r>
      <w:r>
        <w:rPr>
          <w:sz w:val="24"/>
        </w:rPr>
        <w:t>According to the USDA, a baby born in 2020 will cost highest income families $284,570 annually per child. The lowest income families will still spend $233, 610 annually per child, while those in between will rack up expenses of $59,200–$107,400, and that’s per child.</w:t>
      </w:r>
    </w:p>
    <w:p w14:paraId="65EF607B" w14:textId="77777777" w:rsidR="00661A14" w:rsidRDefault="002B79AE">
      <w:pPr>
        <w:pStyle w:val="ListParagraph"/>
        <w:numPr>
          <w:ilvl w:val="0"/>
          <w:numId w:val="142"/>
        </w:numPr>
        <w:tabs>
          <w:tab w:val="left" w:pos="2103"/>
        </w:tabs>
        <w:spacing w:before="120" w:line="242" w:lineRule="auto"/>
        <w:ind w:right="1557" w:hanging="360"/>
        <w:jc w:val="both"/>
        <w:rPr>
          <w:sz w:val="24"/>
        </w:rPr>
      </w:pPr>
      <w:r>
        <w:tab/>
      </w:r>
      <w:r>
        <w:rPr>
          <w:b/>
          <w:sz w:val="24"/>
        </w:rPr>
        <w:t xml:space="preserve">Pay for college. </w:t>
      </w:r>
      <w:r>
        <w:rPr>
          <w:sz w:val="24"/>
        </w:rPr>
        <w:t>The average college tuition is: $41,426 for a private college</w:t>
      </w:r>
      <w:r>
        <w:rPr>
          <w:spacing w:val="40"/>
          <w:sz w:val="24"/>
        </w:rPr>
        <w:t xml:space="preserve"> </w:t>
      </w:r>
      <w:r>
        <w:rPr>
          <w:sz w:val="24"/>
        </w:rPr>
        <w:t>tuition, $11,260 for in state residence tuition and $27,120 for an out-of-state tuition.</w:t>
      </w:r>
    </w:p>
    <w:p w14:paraId="2B554C57" w14:textId="77777777" w:rsidR="00661A14" w:rsidRDefault="002B79AE">
      <w:pPr>
        <w:pStyle w:val="ListParagraph"/>
        <w:numPr>
          <w:ilvl w:val="0"/>
          <w:numId w:val="142"/>
        </w:numPr>
        <w:tabs>
          <w:tab w:val="left" w:pos="2103"/>
        </w:tabs>
        <w:spacing w:before="120"/>
        <w:ind w:left="2102" w:hanging="428"/>
        <w:jc w:val="both"/>
        <w:rPr>
          <w:sz w:val="24"/>
        </w:rPr>
      </w:pPr>
      <w:r>
        <w:rPr>
          <w:b/>
          <w:sz w:val="24"/>
        </w:rPr>
        <w:t>Pay</w:t>
      </w:r>
      <w:r>
        <w:rPr>
          <w:b/>
          <w:spacing w:val="-6"/>
          <w:sz w:val="24"/>
        </w:rPr>
        <w:t xml:space="preserve"> </w:t>
      </w:r>
      <w:r>
        <w:rPr>
          <w:b/>
          <w:sz w:val="24"/>
        </w:rPr>
        <w:t>for</w:t>
      </w:r>
      <w:r>
        <w:rPr>
          <w:b/>
          <w:spacing w:val="-1"/>
          <w:sz w:val="24"/>
        </w:rPr>
        <w:t xml:space="preserve"> </w:t>
      </w:r>
      <w:r>
        <w:rPr>
          <w:b/>
          <w:sz w:val="24"/>
        </w:rPr>
        <w:t>your</w:t>
      </w:r>
      <w:r>
        <w:rPr>
          <w:b/>
          <w:spacing w:val="-6"/>
          <w:sz w:val="24"/>
        </w:rPr>
        <w:t xml:space="preserve"> </w:t>
      </w:r>
      <w:r>
        <w:rPr>
          <w:b/>
          <w:sz w:val="24"/>
        </w:rPr>
        <w:t>daughter’s</w:t>
      </w:r>
      <w:r>
        <w:rPr>
          <w:b/>
          <w:spacing w:val="-2"/>
          <w:sz w:val="24"/>
        </w:rPr>
        <w:t xml:space="preserve"> </w:t>
      </w:r>
      <w:r>
        <w:rPr>
          <w:b/>
          <w:sz w:val="24"/>
        </w:rPr>
        <w:t>wedding</w:t>
      </w:r>
      <w:r>
        <w:rPr>
          <w:sz w:val="24"/>
        </w:rPr>
        <w:t>.</w:t>
      </w:r>
      <w:r>
        <w:rPr>
          <w:spacing w:val="-2"/>
          <w:sz w:val="24"/>
        </w:rPr>
        <w:t xml:space="preserve"> </w:t>
      </w:r>
      <w:r>
        <w:rPr>
          <w:sz w:val="24"/>
        </w:rPr>
        <w:t>The</w:t>
      </w:r>
      <w:r>
        <w:rPr>
          <w:spacing w:val="-2"/>
          <w:sz w:val="24"/>
        </w:rPr>
        <w:t xml:space="preserve"> </w:t>
      </w:r>
      <w:r>
        <w:rPr>
          <w:sz w:val="24"/>
        </w:rPr>
        <w:t>average</w:t>
      </w:r>
      <w:r>
        <w:rPr>
          <w:spacing w:val="-1"/>
          <w:sz w:val="24"/>
        </w:rPr>
        <w:t xml:space="preserve"> </w:t>
      </w:r>
      <w:r>
        <w:rPr>
          <w:sz w:val="24"/>
        </w:rPr>
        <w:t xml:space="preserve">cost is: </w:t>
      </w:r>
      <w:r>
        <w:rPr>
          <w:spacing w:val="-2"/>
          <w:sz w:val="24"/>
        </w:rPr>
        <w:t>$33,900.</w:t>
      </w:r>
    </w:p>
    <w:p w14:paraId="025E708A" w14:textId="77777777" w:rsidR="00661A14" w:rsidRDefault="002B79AE">
      <w:pPr>
        <w:pStyle w:val="ListParagraph"/>
        <w:numPr>
          <w:ilvl w:val="0"/>
          <w:numId w:val="142"/>
        </w:numPr>
        <w:tabs>
          <w:tab w:val="left" w:pos="2103"/>
        </w:tabs>
        <w:spacing w:before="117"/>
        <w:ind w:left="2102" w:hanging="428"/>
        <w:jc w:val="both"/>
        <w:rPr>
          <w:sz w:val="24"/>
        </w:rPr>
      </w:pPr>
      <w:r>
        <w:rPr>
          <w:b/>
          <w:sz w:val="24"/>
        </w:rPr>
        <w:t>Purchase</w:t>
      </w:r>
      <w:r>
        <w:rPr>
          <w:b/>
          <w:spacing w:val="-3"/>
          <w:sz w:val="24"/>
        </w:rPr>
        <w:t xml:space="preserve"> </w:t>
      </w:r>
      <w:r>
        <w:rPr>
          <w:b/>
          <w:sz w:val="24"/>
        </w:rPr>
        <w:t>a car</w:t>
      </w:r>
      <w:r>
        <w:rPr>
          <w:sz w:val="24"/>
        </w:rPr>
        <w:t>.</w:t>
      </w:r>
      <w:r>
        <w:rPr>
          <w:spacing w:val="-2"/>
          <w:sz w:val="24"/>
        </w:rPr>
        <w:t xml:space="preserve"> </w:t>
      </w:r>
      <w:r>
        <w:rPr>
          <w:sz w:val="24"/>
        </w:rPr>
        <w:t>The</w:t>
      </w:r>
      <w:r>
        <w:rPr>
          <w:spacing w:val="-5"/>
          <w:sz w:val="24"/>
        </w:rPr>
        <w:t xml:space="preserve"> </w:t>
      </w:r>
      <w:r>
        <w:rPr>
          <w:sz w:val="24"/>
        </w:rPr>
        <w:t>average</w:t>
      </w:r>
      <w:r>
        <w:rPr>
          <w:spacing w:val="-1"/>
          <w:sz w:val="24"/>
        </w:rPr>
        <w:t xml:space="preserve"> </w:t>
      </w:r>
      <w:r>
        <w:rPr>
          <w:sz w:val="24"/>
        </w:rPr>
        <w:t>price</w:t>
      </w:r>
      <w:r>
        <w:rPr>
          <w:spacing w:val="-1"/>
          <w:sz w:val="24"/>
        </w:rPr>
        <w:t xml:space="preserve"> </w:t>
      </w:r>
      <w:r>
        <w:rPr>
          <w:sz w:val="24"/>
        </w:rPr>
        <w:t>of</w:t>
      </w:r>
      <w:r>
        <w:rPr>
          <w:spacing w:val="2"/>
          <w:sz w:val="24"/>
        </w:rPr>
        <w:t xml:space="preserve"> </w:t>
      </w:r>
      <w:r>
        <w:rPr>
          <w:sz w:val="24"/>
        </w:rPr>
        <w:t>a</w:t>
      </w:r>
      <w:r>
        <w:rPr>
          <w:spacing w:val="-5"/>
          <w:sz w:val="24"/>
        </w:rPr>
        <w:t xml:space="preserve"> </w:t>
      </w:r>
      <w:r>
        <w:rPr>
          <w:sz w:val="24"/>
        </w:rPr>
        <w:t>new</w:t>
      </w:r>
      <w:r>
        <w:rPr>
          <w:spacing w:val="-1"/>
          <w:sz w:val="24"/>
        </w:rPr>
        <w:t xml:space="preserve"> </w:t>
      </w:r>
      <w:r>
        <w:rPr>
          <w:sz w:val="24"/>
        </w:rPr>
        <w:t>car</w:t>
      </w:r>
      <w:r>
        <w:rPr>
          <w:spacing w:val="2"/>
          <w:sz w:val="24"/>
        </w:rPr>
        <w:t xml:space="preserve"> </w:t>
      </w:r>
      <w:r>
        <w:rPr>
          <w:sz w:val="24"/>
        </w:rPr>
        <w:t>is:</w:t>
      </w:r>
      <w:r>
        <w:rPr>
          <w:spacing w:val="1"/>
          <w:sz w:val="24"/>
        </w:rPr>
        <w:t xml:space="preserve"> </w:t>
      </w:r>
      <w:r>
        <w:rPr>
          <w:spacing w:val="-2"/>
          <w:sz w:val="24"/>
        </w:rPr>
        <w:t>$36,718.</w:t>
      </w:r>
    </w:p>
    <w:p w14:paraId="7C1003D2" w14:textId="77777777" w:rsidR="00661A14" w:rsidRDefault="002B79AE">
      <w:pPr>
        <w:pStyle w:val="ListParagraph"/>
        <w:numPr>
          <w:ilvl w:val="0"/>
          <w:numId w:val="142"/>
        </w:numPr>
        <w:tabs>
          <w:tab w:val="left" w:pos="2103"/>
        </w:tabs>
        <w:spacing w:before="118"/>
        <w:ind w:right="1553" w:hanging="360"/>
        <w:jc w:val="both"/>
        <w:rPr>
          <w:sz w:val="24"/>
        </w:rPr>
      </w:pPr>
      <w:r>
        <w:tab/>
      </w:r>
      <w:r>
        <w:rPr>
          <w:b/>
          <w:sz w:val="24"/>
        </w:rPr>
        <w:t>Purchase a home</w:t>
      </w:r>
      <w:r>
        <w:rPr>
          <w:sz w:val="24"/>
        </w:rPr>
        <w:t>. Americans devote the largest portion of their incomes to housing. Consequently, how you handle the purchase of you home will have far- reaching implications on virtually every facet of your financial life. I suggest that you</w:t>
      </w:r>
      <w:r>
        <w:rPr>
          <w:spacing w:val="-2"/>
          <w:sz w:val="24"/>
        </w:rPr>
        <w:t xml:space="preserve"> </w:t>
      </w:r>
      <w:r>
        <w:rPr>
          <w:sz w:val="24"/>
        </w:rPr>
        <w:t>not</w:t>
      </w:r>
      <w:r>
        <w:rPr>
          <w:spacing w:val="-2"/>
          <w:sz w:val="24"/>
        </w:rPr>
        <w:t xml:space="preserve"> </w:t>
      </w:r>
      <w:r>
        <w:rPr>
          <w:sz w:val="24"/>
        </w:rPr>
        <w:t>purchase</w:t>
      </w:r>
      <w:r>
        <w:rPr>
          <w:spacing w:val="-3"/>
          <w:sz w:val="24"/>
        </w:rPr>
        <w:t xml:space="preserve"> </w:t>
      </w:r>
      <w:r>
        <w:rPr>
          <w:sz w:val="24"/>
        </w:rPr>
        <w:t>a</w:t>
      </w:r>
      <w:r>
        <w:rPr>
          <w:spacing w:val="-3"/>
          <w:sz w:val="24"/>
        </w:rPr>
        <w:t xml:space="preserve"> </w:t>
      </w:r>
      <w:r>
        <w:rPr>
          <w:sz w:val="24"/>
        </w:rPr>
        <w:t>home</w:t>
      </w:r>
      <w:r>
        <w:rPr>
          <w:spacing w:val="-3"/>
          <w:sz w:val="24"/>
        </w:rPr>
        <w:t xml:space="preserve"> </w:t>
      </w:r>
      <w:r>
        <w:rPr>
          <w:sz w:val="24"/>
        </w:rPr>
        <w:t>the</w:t>
      </w:r>
      <w:r>
        <w:rPr>
          <w:spacing w:val="-7"/>
          <w:sz w:val="24"/>
        </w:rPr>
        <w:t xml:space="preserve"> </w:t>
      </w:r>
      <w:r>
        <w:rPr>
          <w:sz w:val="24"/>
        </w:rPr>
        <w:t>traditional</w:t>
      </w:r>
      <w:r>
        <w:rPr>
          <w:spacing w:val="-2"/>
          <w:sz w:val="24"/>
        </w:rPr>
        <w:t xml:space="preserve"> </w:t>
      </w:r>
      <w:r>
        <w:rPr>
          <w:sz w:val="24"/>
        </w:rPr>
        <w:t>way, and</w:t>
      </w:r>
      <w:r>
        <w:rPr>
          <w:spacing w:val="-2"/>
          <w:sz w:val="24"/>
        </w:rPr>
        <w:t xml:space="preserve"> </w:t>
      </w:r>
      <w:r>
        <w:rPr>
          <w:sz w:val="24"/>
        </w:rPr>
        <w:t>purchase</w:t>
      </w:r>
      <w:r>
        <w:rPr>
          <w:spacing w:val="-3"/>
          <w:sz w:val="24"/>
        </w:rPr>
        <w:t xml:space="preserve"> </w:t>
      </w:r>
      <w:r>
        <w:rPr>
          <w:sz w:val="24"/>
        </w:rPr>
        <w:t>one</w:t>
      </w:r>
      <w:r>
        <w:rPr>
          <w:spacing w:val="-3"/>
          <w:sz w:val="24"/>
        </w:rPr>
        <w:t xml:space="preserve"> </w:t>
      </w:r>
      <w:r>
        <w:rPr>
          <w:sz w:val="24"/>
        </w:rPr>
        <w:t>through</w:t>
      </w:r>
      <w:r>
        <w:rPr>
          <w:spacing w:val="-2"/>
          <w:sz w:val="24"/>
        </w:rPr>
        <w:t xml:space="preserve"> </w:t>
      </w:r>
      <w:r>
        <w:rPr>
          <w:sz w:val="24"/>
        </w:rPr>
        <w:t>a</w:t>
      </w:r>
      <w:r>
        <w:rPr>
          <w:spacing w:val="-3"/>
          <w:sz w:val="24"/>
        </w:rPr>
        <w:t xml:space="preserve"> </w:t>
      </w:r>
      <w:r>
        <w:rPr>
          <w:sz w:val="24"/>
        </w:rPr>
        <w:t xml:space="preserve">foreclosure due to delinquent property taxes owed to the county where you’d like to live so you’ll get the home much cheaper. The only downside </w:t>
      </w:r>
      <w:proofErr w:type="gramStart"/>
      <w:r>
        <w:rPr>
          <w:sz w:val="24"/>
        </w:rPr>
        <w:t>really is,</w:t>
      </w:r>
      <w:proofErr w:type="gramEnd"/>
      <w:r>
        <w:rPr>
          <w:sz w:val="24"/>
        </w:rPr>
        <w:t xml:space="preserve"> you will need to fix it up to your liking.</w:t>
      </w:r>
    </w:p>
    <w:p w14:paraId="0D6F7725" w14:textId="77777777" w:rsidR="00661A14" w:rsidRDefault="002B79AE">
      <w:pPr>
        <w:pStyle w:val="ListParagraph"/>
        <w:numPr>
          <w:ilvl w:val="0"/>
          <w:numId w:val="142"/>
        </w:numPr>
        <w:tabs>
          <w:tab w:val="left" w:pos="2040"/>
        </w:tabs>
        <w:spacing w:before="118" w:line="247" w:lineRule="auto"/>
        <w:ind w:right="1555" w:hanging="360"/>
        <w:jc w:val="both"/>
        <w:rPr>
          <w:sz w:val="24"/>
        </w:rPr>
      </w:pPr>
      <w:r>
        <w:rPr>
          <w:b/>
          <w:sz w:val="24"/>
        </w:rPr>
        <w:t xml:space="preserve">Be able to retire when and in the style you want. </w:t>
      </w:r>
      <w:r>
        <w:rPr>
          <w:sz w:val="24"/>
        </w:rPr>
        <w:t>Invest in the right type of retirement plan and other income-producing assets.</w:t>
      </w:r>
    </w:p>
    <w:p w14:paraId="083A878F" w14:textId="77777777" w:rsidR="00661A14" w:rsidRDefault="002B79AE">
      <w:pPr>
        <w:pStyle w:val="ListParagraph"/>
        <w:numPr>
          <w:ilvl w:val="0"/>
          <w:numId w:val="142"/>
        </w:numPr>
        <w:tabs>
          <w:tab w:val="left" w:pos="2040"/>
        </w:tabs>
        <w:spacing w:before="103" w:line="242" w:lineRule="auto"/>
        <w:ind w:right="1552" w:hanging="360"/>
        <w:jc w:val="both"/>
        <w:rPr>
          <w:sz w:val="24"/>
        </w:rPr>
      </w:pPr>
      <w:r>
        <w:rPr>
          <w:b/>
          <w:sz w:val="24"/>
        </w:rPr>
        <w:t>Pay</w:t>
      </w:r>
      <w:r>
        <w:rPr>
          <w:b/>
          <w:spacing w:val="-1"/>
          <w:sz w:val="24"/>
        </w:rPr>
        <w:t xml:space="preserve"> </w:t>
      </w:r>
      <w:r>
        <w:rPr>
          <w:b/>
          <w:sz w:val="24"/>
        </w:rPr>
        <w:t>for</w:t>
      </w:r>
      <w:r>
        <w:rPr>
          <w:b/>
          <w:spacing w:val="-6"/>
          <w:sz w:val="24"/>
        </w:rPr>
        <w:t xml:space="preserve"> </w:t>
      </w:r>
      <w:r>
        <w:rPr>
          <w:b/>
          <w:sz w:val="24"/>
        </w:rPr>
        <w:t>the</w:t>
      </w:r>
      <w:r>
        <w:rPr>
          <w:b/>
          <w:spacing w:val="-1"/>
          <w:sz w:val="24"/>
        </w:rPr>
        <w:t xml:space="preserve"> </w:t>
      </w:r>
      <w:r>
        <w:rPr>
          <w:b/>
          <w:sz w:val="24"/>
        </w:rPr>
        <w:t>cost of</w:t>
      </w:r>
      <w:r>
        <w:rPr>
          <w:b/>
          <w:spacing w:val="-3"/>
          <w:sz w:val="24"/>
        </w:rPr>
        <w:t xml:space="preserve"> </w:t>
      </w:r>
      <w:r>
        <w:rPr>
          <w:b/>
          <w:sz w:val="24"/>
        </w:rPr>
        <w:t>long-term</w:t>
      </w:r>
      <w:r>
        <w:rPr>
          <w:b/>
          <w:spacing w:val="-3"/>
          <w:sz w:val="24"/>
        </w:rPr>
        <w:t xml:space="preserve"> </w:t>
      </w:r>
      <w:r>
        <w:rPr>
          <w:b/>
          <w:sz w:val="24"/>
        </w:rPr>
        <w:t>care</w:t>
      </w:r>
      <w:r>
        <w:rPr>
          <w:sz w:val="24"/>
        </w:rPr>
        <w:t>. The</w:t>
      </w:r>
      <w:r>
        <w:rPr>
          <w:spacing w:val="-1"/>
          <w:sz w:val="24"/>
        </w:rPr>
        <w:t xml:space="preserve"> </w:t>
      </w:r>
      <w:r>
        <w:rPr>
          <w:sz w:val="24"/>
        </w:rPr>
        <w:t>average</w:t>
      </w:r>
      <w:r>
        <w:rPr>
          <w:spacing w:val="-1"/>
          <w:sz w:val="24"/>
        </w:rPr>
        <w:t xml:space="preserve"> </w:t>
      </w:r>
      <w:r>
        <w:rPr>
          <w:sz w:val="24"/>
        </w:rPr>
        <w:t>annual</w:t>
      </w:r>
      <w:r>
        <w:rPr>
          <w:spacing w:val="-1"/>
          <w:sz w:val="24"/>
        </w:rPr>
        <w:t xml:space="preserve"> </w:t>
      </w:r>
      <w:r>
        <w:rPr>
          <w:sz w:val="24"/>
        </w:rPr>
        <w:t>cost</w:t>
      </w:r>
      <w:r>
        <w:rPr>
          <w:spacing w:val="-1"/>
          <w:sz w:val="24"/>
        </w:rPr>
        <w:t xml:space="preserve"> </w:t>
      </w:r>
      <w:r>
        <w:rPr>
          <w:sz w:val="24"/>
        </w:rPr>
        <w:t>of a</w:t>
      </w:r>
      <w:r>
        <w:rPr>
          <w:spacing w:val="-1"/>
          <w:sz w:val="24"/>
        </w:rPr>
        <w:t xml:space="preserve"> </w:t>
      </w:r>
      <w:r>
        <w:rPr>
          <w:sz w:val="24"/>
        </w:rPr>
        <w:t>nursing</w:t>
      </w:r>
      <w:r>
        <w:rPr>
          <w:spacing w:val="-1"/>
          <w:sz w:val="24"/>
        </w:rPr>
        <w:t xml:space="preserve"> </w:t>
      </w:r>
      <w:r>
        <w:rPr>
          <w:sz w:val="24"/>
        </w:rPr>
        <w:t>home</w:t>
      </w:r>
      <w:r>
        <w:rPr>
          <w:spacing w:val="-1"/>
          <w:sz w:val="24"/>
        </w:rPr>
        <w:t xml:space="preserve"> </w:t>
      </w:r>
      <w:r>
        <w:rPr>
          <w:sz w:val="24"/>
        </w:rPr>
        <w:t>now is $225.00</w:t>
      </w:r>
      <w:r>
        <w:rPr>
          <w:spacing w:val="13"/>
          <w:sz w:val="24"/>
        </w:rPr>
        <w:t xml:space="preserve"> </w:t>
      </w:r>
      <w:r>
        <w:rPr>
          <w:sz w:val="24"/>
        </w:rPr>
        <w:t>a day</w:t>
      </w:r>
      <w:r>
        <w:rPr>
          <w:spacing w:val="13"/>
          <w:sz w:val="24"/>
        </w:rPr>
        <w:t xml:space="preserve"> </w:t>
      </w:r>
      <w:r>
        <w:rPr>
          <w:sz w:val="24"/>
        </w:rPr>
        <w:t>and that’s $6,344</w:t>
      </w:r>
      <w:r>
        <w:rPr>
          <w:spacing w:val="13"/>
          <w:sz w:val="24"/>
        </w:rPr>
        <w:t xml:space="preserve"> </w:t>
      </w:r>
      <w:r>
        <w:rPr>
          <w:sz w:val="24"/>
        </w:rPr>
        <w:t>per</w:t>
      </w:r>
      <w:r>
        <w:rPr>
          <w:spacing w:val="15"/>
          <w:sz w:val="24"/>
        </w:rPr>
        <w:t xml:space="preserve"> </w:t>
      </w:r>
      <w:r>
        <w:rPr>
          <w:sz w:val="24"/>
        </w:rPr>
        <w:t>month for a semi-private room, for</w:t>
      </w:r>
      <w:r>
        <w:rPr>
          <w:spacing w:val="15"/>
          <w:sz w:val="24"/>
        </w:rPr>
        <w:t xml:space="preserve"> </w:t>
      </w:r>
      <w:r>
        <w:rPr>
          <w:sz w:val="24"/>
        </w:rPr>
        <w:t>a private</w:t>
      </w:r>
    </w:p>
    <w:p w14:paraId="486F2681" w14:textId="77777777" w:rsidR="00661A14" w:rsidRDefault="00661A14">
      <w:pPr>
        <w:spacing w:line="242" w:lineRule="auto"/>
        <w:jc w:val="both"/>
        <w:rPr>
          <w:sz w:val="24"/>
        </w:rPr>
        <w:sectPr w:rsidR="00661A14">
          <w:pgSz w:w="12240" w:h="15840"/>
          <w:pgMar w:top="1360" w:right="240" w:bottom="980" w:left="240" w:header="0" w:footer="787" w:gutter="0"/>
          <w:cols w:space="720"/>
        </w:sectPr>
      </w:pPr>
    </w:p>
    <w:p w14:paraId="6B250D7C" w14:textId="77777777" w:rsidR="00661A14" w:rsidRDefault="002B79AE">
      <w:pPr>
        <w:pStyle w:val="BodyText"/>
        <w:spacing w:before="76" w:line="242" w:lineRule="auto"/>
        <w:ind w:left="2035" w:right="1555"/>
        <w:jc w:val="both"/>
      </w:pPr>
      <w:r>
        <w:lastRenderedPageBreak/>
        <w:t>room it will cost you $253 a day which equals to $7,698 a month. Neither your health insurance nor Medicare will pay for it.</w:t>
      </w:r>
    </w:p>
    <w:p w14:paraId="07833A19" w14:textId="77777777" w:rsidR="00661A14" w:rsidRDefault="002B79AE">
      <w:pPr>
        <w:pStyle w:val="ListParagraph"/>
        <w:numPr>
          <w:ilvl w:val="0"/>
          <w:numId w:val="142"/>
        </w:numPr>
        <w:tabs>
          <w:tab w:val="left" w:pos="2040"/>
        </w:tabs>
        <w:spacing w:before="115"/>
        <w:ind w:right="1552" w:hanging="360"/>
        <w:jc w:val="both"/>
        <w:rPr>
          <w:sz w:val="24"/>
        </w:rPr>
      </w:pPr>
      <w:r>
        <w:rPr>
          <w:b/>
          <w:sz w:val="24"/>
        </w:rPr>
        <w:t>Pass wealth to the next generation.</w:t>
      </w:r>
      <w:r>
        <w:rPr>
          <w:b/>
          <w:spacing w:val="40"/>
          <w:sz w:val="24"/>
        </w:rPr>
        <w:t xml:space="preserve"> </w:t>
      </w:r>
      <w:r>
        <w:rPr>
          <w:sz w:val="24"/>
        </w:rPr>
        <w:t>This is only a part of financial planning. The expenses will be setting</w:t>
      </w:r>
      <w:r>
        <w:rPr>
          <w:spacing w:val="-2"/>
          <w:sz w:val="24"/>
        </w:rPr>
        <w:t xml:space="preserve"> </w:t>
      </w:r>
      <w:r>
        <w:rPr>
          <w:sz w:val="24"/>
        </w:rPr>
        <w:t>up</w:t>
      </w:r>
      <w:r>
        <w:rPr>
          <w:spacing w:val="-2"/>
          <w:sz w:val="24"/>
        </w:rPr>
        <w:t xml:space="preserve"> </w:t>
      </w:r>
      <w:r>
        <w:rPr>
          <w:sz w:val="24"/>
        </w:rPr>
        <w:t>one</w:t>
      </w:r>
      <w:r>
        <w:rPr>
          <w:spacing w:val="-3"/>
          <w:sz w:val="24"/>
        </w:rPr>
        <w:t xml:space="preserve"> </w:t>
      </w:r>
      <w:r>
        <w:rPr>
          <w:sz w:val="24"/>
        </w:rPr>
        <w:t>or multiple</w:t>
      </w:r>
      <w:r>
        <w:rPr>
          <w:spacing w:val="-3"/>
          <w:sz w:val="24"/>
        </w:rPr>
        <w:t xml:space="preserve"> </w:t>
      </w:r>
      <w:r>
        <w:rPr>
          <w:sz w:val="24"/>
        </w:rPr>
        <w:t>trusts to protect</w:t>
      </w:r>
      <w:r>
        <w:rPr>
          <w:spacing w:val="-2"/>
          <w:sz w:val="24"/>
        </w:rPr>
        <w:t xml:space="preserve"> </w:t>
      </w:r>
      <w:r>
        <w:rPr>
          <w:sz w:val="24"/>
        </w:rPr>
        <w:t>your property, assets and finances so you can pass what you’ve accumulated to the next generation, or generations to come.</w:t>
      </w:r>
    </w:p>
    <w:p w14:paraId="505881DC" w14:textId="77777777" w:rsidR="00661A14" w:rsidRDefault="00661A14">
      <w:pPr>
        <w:pStyle w:val="BodyText"/>
        <w:rPr>
          <w:sz w:val="26"/>
        </w:rPr>
      </w:pPr>
    </w:p>
    <w:p w14:paraId="6E7AB846" w14:textId="77777777" w:rsidR="00661A14" w:rsidRDefault="002B79AE">
      <w:pPr>
        <w:pStyle w:val="BodyText"/>
        <w:spacing w:before="215"/>
        <w:ind w:left="1675" w:right="1554" w:firstLine="124"/>
        <w:jc w:val="both"/>
      </w:pPr>
      <w:r>
        <w:t xml:space="preserve">Imagine life as being a Game of Chess, and the world is your chessboard. By having financial literacy, you’ll know how to strategically plan and move </w:t>
      </w:r>
      <w:proofErr w:type="gramStart"/>
      <w:r>
        <w:t>all of</w:t>
      </w:r>
      <w:proofErr w:type="gramEnd"/>
      <w:r>
        <w:t xml:space="preserve"> your chess pieces to positions that</w:t>
      </w:r>
      <w:r>
        <w:rPr>
          <w:spacing w:val="-1"/>
        </w:rPr>
        <w:t xml:space="preserve"> </w:t>
      </w:r>
      <w:r>
        <w:t>will</w:t>
      </w:r>
      <w:r>
        <w:rPr>
          <w:spacing w:val="-1"/>
        </w:rPr>
        <w:t xml:space="preserve"> </w:t>
      </w:r>
      <w:r>
        <w:t>allow you</w:t>
      </w:r>
      <w:r>
        <w:rPr>
          <w:spacing w:val="-1"/>
        </w:rPr>
        <w:t xml:space="preserve"> </w:t>
      </w:r>
      <w:r>
        <w:t>to</w:t>
      </w:r>
      <w:r>
        <w:rPr>
          <w:spacing w:val="-1"/>
        </w:rPr>
        <w:t xml:space="preserve"> </w:t>
      </w:r>
      <w:r>
        <w:t>be</w:t>
      </w:r>
      <w:r>
        <w:rPr>
          <w:spacing w:val="-2"/>
        </w:rPr>
        <w:t xml:space="preserve"> </w:t>
      </w:r>
      <w:r>
        <w:t>rewarded for developing</w:t>
      </w:r>
      <w:r>
        <w:rPr>
          <w:spacing w:val="-1"/>
        </w:rPr>
        <w:t xml:space="preserve"> </w:t>
      </w:r>
      <w:r>
        <w:t>into</w:t>
      </w:r>
      <w:r>
        <w:rPr>
          <w:spacing w:val="-1"/>
        </w:rPr>
        <w:t xml:space="preserve"> </w:t>
      </w:r>
      <w:r>
        <w:t xml:space="preserve">a master chess player, and in return, great wealth will be your compensation. Just like a KING is protected by each piece on the chessboard, your financial literacy is your chess pieces that gives you the ability to create sound written financial plans, teach you how to read financial statements so you can make informed decisions in each of your investments and/or acquire already established businesses, build up your asset column, and protect </w:t>
      </w:r>
      <w:proofErr w:type="gramStart"/>
      <w:r>
        <w:t>ALL of</w:t>
      </w:r>
      <w:proofErr w:type="gramEnd"/>
      <w:r>
        <w:t xml:space="preserve"> your assets, finances and property. Thus, keeping the IRS, governmental agencies and any other rogue agents who want a piece of your in check.</w:t>
      </w:r>
    </w:p>
    <w:p w14:paraId="74FC5016" w14:textId="77777777" w:rsidR="00661A14" w:rsidRDefault="00661A14">
      <w:pPr>
        <w:pStyle w:val="BodyText"/>
        <w:rPr>
          <w:sz w:val="26"/>
        </w:rPr>
      </w:pPr>
    </w:p>
    <w:p w14:paraId="0E99432C" w14:textId="77777777" w:rsidR="00661A14" w:rsidRDefault="002B79AE">
      <w:pPr>
        <w:pStyle w:val="BodyText"/>
        <w:spacing w:before="219"/>
        <w:ind w:left="1680" w:right="1552" w:firstLine="124"/>
        <w:jc w:val="both"/>
      </w:pPr>
      <w:r>
        <w:t xml:space="preserve">Taking things further, it’s imperative to understand that we live in a litigious society. Everybody wants a piece of your action. The rich hide much of their wealth using vehicles such as corporations and trusts to protect their assets from creditors. When someone sues a wealthy person, they are often met with layers of legal protection and often find that the wealthy person </w:t>
      </w:r>
      <w:proofErr w:type="gramStart"/>
      <w:r>
        <w:t>actually owns</w:t>
      </w:r>
      <w:proofErr w:type="gramEnd"/>
      <w:r>
        <w:t xml:space="preserve"> nothing. They control </w:t>
      </w:r>
      <w:proofErr w:type="gramStart"/>
      <w:r>
        <w:t>everything, but</w:t>
      </w:r>
      <w:proofErr w:type="gramEnd"/>
      <w:r>
        <w:t xml:space="preserve"> own nothing. The poor and middle class try to own everything and lose it to the government</w:t>
      </w:r>
      <w:r>
        <w:rPr>
          <w:spacing w:val="13"/>
        </w:rPr>
        <w:t xml:space="preserve"> </w:t>
      </w:r>
      <w:r>
        <w:t>or</w:t>
      </w:r>
      <w:r>
        <w:rPr>
          <w:spacing w:val="12"/>
        </w:rPr>
        <w:t xml:space="preserve"> </w:t>
      </w:r>
      <w:r>
        <w:t>a</w:t>
      </w:r>
      <w:r>
        <w:rPr>
          <w:spacing w:val="9"/>
        </w:rPr>
        <w:t xml:space="preserve"> </w:t>
      </w:r>
      <w:r>
        <w:t>fellow</w:t>
      </w:r>
      <w:r>
        <w:rPr>
          <w:spacing w:val="10"/>
        </w:rPr>
        <w:t xml:space="preserve"> </w:t>
      </w:r>
      <w:r>
        <w:t>citizen</w:t>
      </w:r>
      <w:r>
        <w:rPr>
          <w:spacing w:val="15"/>
        </w:rPr>
        <w:t xml:space="preserve"> </w:t>
      </w:r>
      <w:r>
        <w:t>who</w:t>
      </w:r>
      <w:r>
        <w:rPr>
          <w:spacing w:val="10"/>
        </w:rPr>
        <w:t xml:space="preserve"> </w:t>
      </w:r>
      <w:r>
        <w:t>like</w:t>
      </w:r>
      <w:r>
        <w:rPr>
          <w:spacing w:val="10"/>
        </w:rPr>
        <w:t xml:space="preserve"> </w:t>
      </w:r>
      <w:r>
        <w:t>to</w:t>
      </w:r>
      <w:r>
        <w:rPr>
          <w:spacing w:val="10"/>
        </w:rPr>
        <w:t xml:space="preserve"> </w:t>
      </w:r>
      <w:r>
        <w:t>sue</w:t>
      </w:r>
      <w:r>
        <w:rPr>
          <w:spacing w:val="13"/>
        </w:rPr>
        <w:t xml:space="preserve"> </w:t>
      </w:r>
      <w:r>
        <w:t>the</w:t>
      </w:r>
      <w:r>
        <w:rPr>
          <w:spacing w:val="14"/>
        </w:rPr>
        <w:t xml:space="preserve"> </w:t>
      </w:r>
      <w:r>
        <w:t>rich.</w:t>
      </w:r>
      <w:r>
        <w:rPr>
          <w:spacing w:val="7"/>
        </w:rPr>
        <w:t xml:space="preserve"> </w:t>
      </w:r>
      <w:r>
        <w:t>I</w:t>
      </w:r>
      <w:r>
        <w:rPr>
          <w:spacing w:val="17"/>
        </w:rPr>
        <w:t xml:space="preserve"> </w:t>
      </w:r>
      <w:r>
        <w:t>also</w:t>
      </w:r>
      <w:r>
        <w:rPr>
          <w:spacing w:val="11"/>
        </w:rPr>
        <w:t xml:space="preserve"> </w:t>
      </w:r>
      <w:r>
        <w:t>learned</w:t>
      </w:r>
      <w:r>
        <w:rPr>
          <w:spacing w:val="14"/>
        </w:rPr>
        <w:t xml:space="preserve"> </w:t>
      </w:r>
      <w:r>
        <w:t>this</w:t>
      </w:r>
      <w:r>
        <w:rPr>
          <w:spacing w:val="8"/>
        </w:rPr>
        <w:t xml:space="preserve"> </w:t>
      </w:r>
      <w:r>
        <w:t>from</w:t>
      </w:r>
      <w:r>
        <w:rPr>
          <w:spacing w:val="16"/>
        </w:rPr>
        <w:t xml:space="preserve"> </w:t>
      </w:r>
      <w:r>
        <w:rPr>
          <w:spacing w:val="-2"/>
        </w:rPr>
        <w:t>Robert</w:t>
      </w:r>
    </w:p>
    <w:p w14:paraId="28B2A71B" w14:textId="77777777" w:rsidR="00661A14" w:rsidRDefault="002B79AE">
      <w:pPr>
        <w:pStyle w:val="BodyText"/>
        <w:spacing w:before="3"/>
        <w:ind w:left="1680"/>
        <w:jc w:val="both"/>
      </w:pPr>
      <w:r>
        <w:t>T.</w:t>
      </w:r>
      <w:r>
        <w:rPr>
          <w:spacing w:val="6"/>
        </w:rPr>
        <w:t xml:space="preserve"> </w:t>
      </w:r>
      <w:r>
        <w:rPr>
          <w:spacing w:val="-2"/>
        </w:rPr>
        <w:t>Kiyosaki.</w:t>
      </w:r>
    </w:p>
    <w:p w14:paraId="68C19285" w14:textId="77777777" w:rsidR="00661A14" w:rsidRDefault="00661A14">
      <w:pPr>
        <w:pStyle w:val="BodyText"/>
        <w:rPr>
          <w:sz w:val="26"/>
        </w:rPr>
      </w:pPr>
    </w:p>
    <w:p w14:paraId="651EDEBE" w14:textId="77777777" w:rsidR="00661A14" w:rsidRDefault="002B79AE">
      <w:pPr>
        <w:pStyle w:val="BodyText"/>
        <w:spacing w:before="212"/>
        <w:ind w:left="1680" w:right="1552"/>
        <w:jc w:val="both"/>
      </w:pPr>
      <w:r>
        <w:rPr>
          <w:b/>
        </w:rPr>
        <w:t xml:space="preserve">In conclusion: </w:t>
      </w:r>
      <w:r>
        <w:t xml:space="preserve">By having the knowledge and understanding in knowing the disadvantages of being an employee, and the advantages of creating a corporation to become an employer/business owner to use your business to buy your assets, using the corporation or other legal entity for </w:t>
      </w:r>
      <w:proofErr w:type="spellStart"/>
      <w:r>
        <w:t>it’s</w:t>
      </w:r>
      <w:proofErr w:type="spellEnd"/>
      <w:r>
        <w:t xml:space="preserve"> tax benefits and to pay for some of your</w:t>
      </w:r>
      <w:r>
        <w:rPr>
          <w:spacing w:val="40"/>
        </w:rPr>
        <w:t xml:space="preserve"> </w:t>
      </w:r>
      <w:r>
        <w:t>personal expenses, knowing the difference between an asset and a liability, and simply possessing financial literacy – gives you the ability to “see” more options and make better financial moves in your life that will lead you to making sound financial</w:t>
      </w:r>
      <w:r>
        <w:rPr>
          <w:spacing w:val="40"/>
        </w:rPr>
        <w:t xml:space="preserve"> </w:t>
      </w:r>
      <w:r>
        <w:t xml:space="preserve">decisions. If you want to build wealth, all you </w:t>
      </w:r>
      <w:proofErr w:type="gramStart"/>
      <w:r>
        <w:t>have to</w:t>
      </w:r>
      <w:proofErr w:type="gramEnd"/>
      <w:r>
        <w:t xml:space="preserve"> learn is how to “mind your own business”.</w:t>
      </w:r>
      <w:r>
        <w:rPr>
          <w:spacing w:val="-2"/>
        </w:rPr>
        <w:t xml:space="preserve"> </w:t>
      </w:r>
      <w:r>
        <w:t>Meaning,</w:t>
      </w:r>
      <w:r>
        <w:rPr>
          <w:spacing w:val="-2"/>
        </w:rPr>
        <w:t xml:space="preserve"> </w:t>
      </w:r>
      <w:r>
        <w:t>start</w:t>
      </w:r>
      <w:r>
        <w:rPr>
          <w:spacing w:val="-4"/>
        </w:rPr>
        <w:t xml:space="preserve"> </w:t>
      </w:r>
      <w:r>
        <w:t>buying</w:t>
      </w:r>
      <w:r>
        <w:rPr>
          <w:spacing w:val="-4"/>
        </w:rPr>
        <w:t xml:space="preserve"> </w:t>
      </w:r>
      <w:r>
        <w:t>income-producing</w:t>
      </w:r>
      <w:r>
        <w:rPr>
          <w:spacing w:val="-4"/>
        </w:rPr>
        <w:t xml:space="preserve"> </w:t>
      </w:r>
      <w:r>
        <w:t>assets,</w:t>
      </w:r>
      <w:r>
        <w:rPr>
          <w:spacing w:val="-2"/>
        </w:rPr>
        <w:t xml:space="preserve"> </w:t>
      </w:r>
      <w:r>
        <w:t>NOT</w:t>
      </w:r>
      <w:r>
        <w:rPr>
          <w:spacing w:val="-2"/>
        </w:rPr>
        <w:t xml:space="preserve"> </w:t>
      </w:r>
      <w:r>
        <w:t>liabilities,</w:t>
      </w:r>
      <w:r>
        <w:rPr>
          <w:spacing w:val="-2"/>
        </w:rPr>
        <w:t xml:space="preserve"> </w:t>
      </w:r>
      <w:r>
        <w:t>and</w:t>
      </w:r>
      <w:r>
        <w:rPr>
          <w:spacing w:val="-4"/>
        </w:rPr>
        <w:t xml:space="preserve"> </w:t>
      </w:r>
      <w:r>
        <w:t>continue to reinvest</w:t>
      </w:r>
      <w:r>
        <w:rPr>
          <w:spacing w:val="-2"/>
        </w:rPr>
        <w:t xml:space="preserve"> </w:t>
      </w:r>
      <w:r>
        <w:t>income produced from</w:t>
      </w:r>
      <w:r>
        <w:rPr>
          <w:spacing w:val="-2"/>
        </w:rPr>
        <w:t xml:space="preserve"> </w:t>
      </w:r>
      <w:r>
        <w:t>your assets to buy more</w:t>
      </w:r>
      <w:r>
        <w:rPr>
          <w:spacing w:val="-3"/>
        </w:rPr>
        <w:t xml:space="preserve"> </w:t>
      </w:r>
      <w:r>
        <w:t>and</w:t>
      </w:r>
      <w:r>
        <w:rPr>
          <w:spacing w:val="-2"/>
        </w:rPr>
        <w:t xml:space="preserve"> </w:t>
      </w:r>
      <w:r>
        <w:t>more</w:t>
      </w:r>
      <w:r>
        <w:rPr>
          <w:spacing w:val="-3"/>
        </w:rPr>
        <w:t xml:space="preserve"> </w:t>
      </w:r>
      <w:r>
        <w:t>assets so your asset column can grow by feeding itself. This is how</w:t>
      </w:r>
      <w:r>
        <w:rPr>
          <w:spacing w:val="-1"/>
        </w:rPr>
        <w:t xml:space="preserve"> </w:t>
      </w:r>
      <w:r>
        <w:t xml:space="preserve">you gain true wealth – through financial </w:t>
      </w:r>
      <w:r>
        <w:rPr>
          <w:spacing w:val="-2"/>
        </w:rPr>
        <w:t>literacy.</w:t>
      </w:r>
    </w:p>
    <w:p w14:paraId="6C540479" w14:textId="77777777" w:rsidR="00661A14" w:rsidRDefault="00661A14">
      <w:pPr>
        <w:jc w:val="both"/>
        <w:sectPr w:rsidR="00661A14">
          <w:pgSz w:w="12240" w:h="15840"/>
          <w:pgMar w:top="1360" w:right="240" w:bottom="980" w:left="240" w:header="0" w:footer="787" w:gutter="0"/>
          <w:cols w:space="720"/>
        </w:sectPr>
      </w:pPr>
    </w:p>
    <w:p w14:paraId="6E3C93E9" w14:textId="77777777" w:rsidR="00661A14" w:rsidRDefault="002B79AE">
      <w:pPr>
        <w:pStyle w:val="Heading3"/>
        <w:spacing w:before="63"/>
      </w:pPr>
      <w:r>
        <w:rPr>
          <w:spacing w:val="-4"/>
        </w:rPr>
        <w:lastRenderedPageBreak/>
        <w:t>Quiz</w:t>
      </w:r>
    </w:p>
    <w:p w14:paraId="25033886" w14:textId="77777777" w:rsidR="00661A14" w:rsidRDefault="002B79AE">
      <w:pPr>
        <w:pStyle w:val="ListParagraph"/>
        <w:numPr>
          <w:ilvl w:val="0"/>
          <w:numId w:val="141"/>
        </w:numPr>
        <w:tabs>
          <w:tab w:val="left" w:pos="2040"/>
        </w:tabs>
        <w:spacing w:before="273"/>
        <w:jc w:val="left"/>
        <w:rPr>
          <w:sz w:val="24"/>
        </w:rPr>
      </w:pPr>
      <w:r>
        <w:rPr>
          <w:sz w:val="24"/>
        </w:rPr>
        <w:t>Why is</w:t>
      </w:r>
      <w:r>
        <w:rPr>
          <w:spacing w:val="-1"/>
          <w:sz w:val="24"/>
        </w:rPr>
        <w:t xml:space="preserve"> </w:t>
      </w:r>
      <w:r>
        <w:rPr>
          <w:sz w:val="24"/>
        </w:rPr>
        <w:t>it</w:t>
      </w:r>
      <w:r>
        <w:rPr>
          <w:spacing w:val="1"/>
          <w:sz w:val="24"/>
        </w:rPr>
        <w:t xml:space="preserve"> </w:t>
      </w:r>
      <w:r>
        <w:rPr>
          <w:sz w:val="24"/>
        </w:rPr>
        <w:t>important to</w:t>
      </w:r>
      <w:r>
        <w:rPr>
          <w:spacing w:val="-4"/>
          <w:sz w:val="24"/>
        </w:rPr>
        <w:t xml:space="preserve"> </w:t>
      </w:r>
      <w:r>
        <w:rPr>
          <w:sz w:val="24"/>
        </w:rPr>
        <w:t>acquire</w:t>
      </w:r>
      <w:r>
        <w:rPr>
          <w:spacing w:val="-5"/>
          <w:sz w:val="24"/>
        </w:rPr>
        <w:t xml:space="preserve"> </w:t>
      </w:r>
      <w:r>
        <w:rPr>
          <w:sz w:val="24"/>
        </w:rPr>
        <w:t>financial</w:t>
      </w:r>
      <w:r>
        <w:rPr>
          <w:spacing w:val="1"/>
          <w:sz w:val="24"/>
        </w:rPr>
        <w:t xml:space="preserve"> </w:t>
      </w:r>
      <w:r>
        <w:rPr>
          <w:spacing w:val="-2"/>
          <w:sz w:val="24"/>
        </w:rPr>
        <w:t>literacy?</w:t>
      </w:r>
    </w:p>
    <w:p w14:paraId="079C2F4B" w14:textId="77777777" w:rsidR="00661A14" w:rsidRDefault="002B79AE">
      <w:pPr>
        <w:pStyle w:val="ListParagraph"/>
        <w:numPr>
          <w:ilvl w:val="1"/>
          <w:numId w:val="141"/>
        </w:numPr>
        <w:tabs>
          <w:tab w:val="left" w:pos="2463"/>
        </w:tabs>
        <w:spacing w:before="118" w:line="275" w:lineRule="exact"/>
        <w:ind w:hanging="361"/>
        <w:rPr>
          <w:sz w:val="24"/>
        </w:rPr>
      </w:pPr>
      <w:r>
        <w:rPr>
          <w:sz w:val="24"/>
        </w:rPr>
        <w:t>Because</w:t>
      </w:r>
      <w:r>
        <w:rPr>
          <w:spacing w:val="-2"/>
          <w:sz w:val="24"/>
        </w:rPr>
        <w:t xml:space="preserve"> </w:t>
      </w:r>
      <w:r>
        <w:rPr>
          <w:sz w:val="24"/>
        </w:rPr>
        <w:t>it’s</w:t>
      </w:r>
      <w:r>
        <w:rPr>
          <w:spacing w:val="-1"/>
          <w:sz w:val="24"/>
        </w:rPr>
        <w:t xml:space="preserve"> </w:t>
      </w:r>
      <w:r>
        <w:rPr>
          <w:spacing w:val="-4"/>
          <w:sz w:val="24"/>
        </w:rPr>
        <w:t>fun.</w:t>
      </w:r>
    </w:p>
    <w:p w14:paraId="0DCF1615" w14:textId="77777777" w:rsidR="00661A14" w:rsidRDefault="002B79AE">
      <w:pPr>
        <w:pStyle w:val="ListParagraph"/>
        <w:numPr>
          <w:ilvl w:val="1"/>
          <w:numId w:val="141"/>
        </w:numPr>
        <w:tabs>
          <w:tab w:val="left" w:pos="2463"/>
        </w:tabs>
        <w:spacing w:line="242" w:lineRule="auto"/>
        <w:ind w:right="1552"/>
        <w:rPr>
          <w:sz w:val="24"/>
        </w:rPr>
      </w:pPr>
      <w:proofErr w:type="gramStart"/>
      <w:r>
        <w:rPr>
          <w:sz w:val="24"/>
        </w:rPr>
        <w:t>So</w:t>
      </w:r>
      <w:proofErr w:type="gramEnd"/>
      <w:r>
        <w:rPr>
          <w:sz w:val="24"/>
        </w:rPr>
        <w:t xml:space="preserve"> upon your release you can have all the necessary tools to help you become</w:t>
      </w:r>
      <w:r>
        <w:rPr>
          <w:spacing w:val="80"/>
          <w:sz w:val="24"/>
        </w:rPr>
        <w:t xml:space="preserve"> </w:t>
      </w:r>
      <w:r>
        <w:rPr>
          <w:sz w:val="24"/>
        </w:rPr>
        <w:t>financially successful.</w:t>
      </w:r>
    </w:p>
    <w:p w14:paraId="5C8EE231" w14:textId="77777777" w:rsidR="00661A14" w:rsidRDefault="002B79AE">
      <w:pPr>
        <w:pStyle w:val="ListParagraph"/>
        <w:numPr>
          <w:ilvl w:val="1"/>
          <w:numId w:val="141"/>
        </w:numPr>
        <w:tabs>
          <w:tab w:val="left" w:pos="2463"/>
        </w:tabs>
        <w:spacing w:line="271" w:lineRule="exact"/>
        <w:ind w:hanging="361"/>
        <w:rPr>
          <w:sz w:val="24"/>
        </w:rPr>
      </w:pPr>
      <w:r>
        <w:rPr>
          <w:sz w:val="24"/>
        </w:rPr>
        <w:t>To</w:t>
      </w:r>
      <w:r>
        <w:rPr>
          <w:spacing w:val="2"/>
          <w:sz w:val="24"/>
        </w:rPr>
        <w:t xml:space="preserve"> </w:t>
      </w:r>
      <w:r>
        <w:rPr>
          <w:sz w:val="24"/>
        </w:rPr>
        <w:t>acquire</w:t>
      </w:r>
      <w:r>
        <w:rPr>
          <w:spacing w:val="1"/>
          <w:sz w:val="24"/>
        </w:rPr>
        <w:t xml:space="preserve"> </w:t>
      </w:r>
      <w:r>
        <w:rPr>
          <w:sz w:val="24"/>
        </w:rPr>
        <w:t>a</w:t>
      </w:r>
      <w:r>
        <w:rPr>
          <w:spacing w:val="-3"/>
          <w:sz w:val="24"/>
        </w:rPr>
        <w:t xml:space="preserve"> </w:t>
      </w:r>
      <w:r>
        <w:rPr>
          <w:spacing w:val="-2"/>
          <w:sz w:val="24"/>
        </w:rPr>
        <w:t>certificate</w:t>
      </w:r>
    </w:p>
    <w:p w14:paraId="70886556" w14:textId="77777777" w:rsidR="00661A14" w:rsidRDefault="002B79AE">
      <w:pPr>
        <w:pStyle w:val="ListParagraph"/>
        <w:numPr>
          <w:ilvl w:val="1"/>
          <w:numId w:val="141"/>
        </w:numPr>
        <w:tabs>
          <w:tab w:val="left" w:pos="2463"/>
        </w:tabs>
        <w:spacing w:before="1"/>
        <w:ind w:hanging="361"/>
        <w:rPr>
          <w:sz w:val="24"/>
        </w:rPr>
      </w:pPr>
      <w:proofErr w:type="gramStart"/>
      <w:r>
        <w:rPr>
          <w:sz w:val="24"/>
        </w:rPr>
        <w:t>So</w:t>
      </w:r>
      <w:proofErr w:type="gramEnd"/>
      <w:r>
        <w:rPr>
          <w:sz w:val="24"/>
        </w:rPr>
        <w:t xml:space="preserve"> I</w:t>
      </w:r>
      <w:r>
        <w:rPr>
          <w:spacing w:val="-3"/>
          <w:sz w:val="24"/>
        </w:rPr>
        <w:t xml:space="preserve"> </w:t>
      </w:r>
      <w:r>
        <w:rPr>
          <w:sz w:val="24"/>
        </w:rPr>
        <w:t>can</w:t>
      </w:r>
      <w:r>
        <w:rPr>
          <w:spacing w:val="1"/>
          <w:sz w:val="24"/>
        </w:rPr>
        <w:t xml:space="preserve"> </w:t>
      </w:r>
      <w:r>
        <w:rPr>
          <w:sz w:val="24"/>
        </w:rPr>
        <w:t>get a better</w:t>
      </w:r>
      <w:r>
        <w:rPr>
          <w:spacing w:val="2"/>
          <w:sz w:val="24"/>
        </w:rPr>
        <w:t xml:space="preserve"> </w:t>
      </w:r>
      <w:r>
        <w:rPr>
          <w:sz w:val="24"/>
        </w:rPr>
        <w:t>bank</w:t>
      </w:r>
      <w:r>
        <w:rPr>
          <w:spacing w:val="1"/>
          <w:sz w:val="24"/>
        </w:rPr>
        <w:t xml:space="preserve"> </w:t>
      </w:r>
      <w:r>
        <w:rPr>
          <w:spacing w:val="-2"/>
          <w:sz w:val="24"/>
        </w:rPr>
        <w:t>account</w:t>
      </w:r>
    </w:p>
    <w:p w14:paraId="3BA497E4" w14:textId="77777777" w:rsidR="00661A14" w:rsidRDefault="00661A14">
      <w:pPr>
        <w:pStyle w:val="BodyText"/>
        <w:spacing w:before="5"/>
      </w:pPr>
    </w:p>
    <w:p w14:paraId="3463E536" w14:textId="77777777" w:rsidR="00661A14" w:rsidRDefault="002B79AE">
      <w:pPr>
        <w:pStyle w:val="ListParagraph"/>
        <w:numPr>
          <w:ilvl w:val="0"/>
          <w:numId w:val="141"/>
        </w:numPr>
        <w:tabs>
          <w:tab w:val="left" w:pos="2040"/>
        </w:tabs>
        <w:ind w:hanging="360"/>
        <w:jc w:val="left"/>
        <w:rPr>
          <w:sz w:val="24"/>
        </w:rPr>
      </w:pPr>
      <w:r>
        <w:rPr>
          <w:sz w:val="24"/>
        </w:rPr>
        <w:t>How</w:t>
      </w:r>
      <w:r>
        <w:rPr>
          <w:spacing w:val="-3"/>
          <w:sz w:val="24"/>
        </w:rPr>
        <w:t xml:space="preserve"> </w:t>
      </w:r>
      <w:r>
        <w:rPr>
          <w:sz w:val="24"/>
        </w:rPr>
        <w:t>come</w:t>
      </w:r>
      <w:r>
        <w:rPr>
          <w:spacing w:val="-1"/>
          <w:sz w:val="24"/>
        </w:rPr>
        <w:t xml:space="preserve"> </w:t>
      </w:r>
      <w:r>
        <w:rPr>
          <w:sz w:val="24"/>
        </w:rPr>
        <w:t>a lot</w:t>
      </w:r>
      <w:r>
        <w:rPr>
          <w:spacing w:val="-4"/>
          <w:sz w:val="24"/>
        </w:rPr>
        <w:t xml:space="preserve"> </w:t>
      </w:r>
      <w:r>
        <w:rPr>
          <w:sz w:val="24"/>
        </w:rPr>
        <w:t>of</w:t>
      </w:r>
      <w:r>
        <w:rPr>
          <w:spacing w:val="2"/>
          <w:sz w:val="24"/>
        </w:rPr>
        <w:t xml:space="preserve"> </w:t>
      </w:r>
      <w:r>
        <w:rPr>
          <w:sz w:val="24"/>
        </w:rPr>
        <w:t>people</w:t>
      </w:r>
      <w:r>
        <w:rPr>
          <w:spacing w:val="-5"/>
          <w:sz w:val="24"/>
        </w:rPr>
        <w:t xml:space="preserve"> </w:t>
      </w:r>
      <w:r>
        <w:rPr>
          <w:sz w:val="24"/>
        </w:rPr>
        <w:t>who work</w:t>
      </w:r>
      <w:r>
        <w:rPr>
          <w:spacing w:val="-4"/>
          <w:sz w:val="24"/>
        </w:rPr>
        <w:t xml:space="preserve"> </w:t>
      </w:r>
      <w:r>
        <w:rPr>
          <w:sz w:val="24"/>
        </w:rPr>
        <w:t>for</w:t>
      </w:r>
      <w:r>
        <w:rPr>
          <w:spacing w:val="2"/>
          <w:sz w:val="24"/>
        </w:rPr>
        <w:t xml:space="preserve"> </w:t>
      </w:r>
      <w:r>
        <w:rPr>
          <w:sz w:val="24"/>
        </w:rPr>
        <w:t>companies</w:t>
      </w:r>
      <w:r>
        <w:rPr>
          <w:spacing w:val="-2"/>
          <w:sz w:val="24"/>
        </w:rPr>
        <w:t xml:space="preserve"> </w:t>
      </w:r>
      <w:r>
        <w:rPr>
          <w:sz w:val="24"/>
        </w:rPr>
        <w:t>can’t</w:t>
      </w:r>
      <w:r>
        <w:rPr>
          <w:spacing w:val="1"/>
          <w:sz w:val="24"/>
        </w:rPr>
        <w:t xml:space="preserve"> </w:t>
      </w:r>
      <w:r>
        <w:rPr>
          <w:sz w:val="24"/>
        </w:rPr>
        <w:t>seem to get</w:t>
      </w:r>
      <w:r>
        <w:rPr>
          <w:spacing w:val="1"/>
          <w:sz w:val="24"/>
        </w:rPr>
        <w:t xml:space="preserve"> </w:t>
      </w:r>
      <w:r>
        <w:rPr>
          <w:spacing w:val="-2"/>
          <w:sz w:val="24"/>
        </w:rPr>
        <w:t>ahead?</w:t>
      </w:r>
    </w:p>
    <w:p w14:paraId="775D2B38" w14:textId="77777777" w:rsidR="00661A14" w:rsidRDefault="002B79AE">
      <w:pPr>
        <w:pStyle w:val="ListParagraph"/>
        <w:numPr>
          <w:ilvl w:val="1"/>
          <w:numId w:val="141"/>
        </w:numPr>
        <w:tabs>
          <w:tab w:val="left" w:pos="2463"/>
        </w:tabs>
        <w:spacing w:before="113"/>
        <w:ind w:hanging="361"/>
        <w:rPr>
          <w:sz w:val="24"/>
        </w:rPr>
      </w:pPr>
      <w:r>
        <w:rPr>
          <w:sz w:val="24"/>
        </w:rPr>
        <w:t>It’s too</w:t>
      </w:r>
      <w:r>
        <w:rPr>
          <w:spacing w:val="4"/>
          <w:sz w:val="24"/>
        </w:rPr>
        <w:t xml:space="preserve"> </w:t>
      </w:r>
      <w:r>
        <w:rPr>
          <w:spacing w:val="-2"/>
          <w:sz w:val="24"/>
        </w:rPr>
        <w:t>hard.</w:t>
      </w:r>
    </w:p>
    <w:p w14:paraId="4C50050B" w14:textId="77777777" w:rsidR="00661A14" w:rsidRDefault="002B79AE">
      <w:pPr>
        <w:pStyle w:val="ListParagraph"/>
        <w:numPr>
          <w:ilvl w:val="1"/>
          <w:numId w:val="141"/>
        </w:numPr>
        <w:tabs>
          <w:tab w:val="left" w:pos="2463"/>
        </w:tabs>
        <w:spacing w:before="2" w:line="275" w:lineRule="exact"/>
        <w:ind w:hanging="361"/>
        <w:rPr>
          <w:sz w:val="24"/>
        </w:rPr>
      </w:pPr>
      <w:r>
        <w:rPr>
          <w:sz w:val="24"/>
        </w:rPr>
        <w:t>They lack</w:t>
      </w:r>
      <w:r>
        <w:rPr>
          <w:spacing w:val="1"/>
          <w:sz w:val="24"/>
        </w:rPr>
        <w:t xml:space="preserve"> </w:t>
      </w:r>
      <w:r>
        <w:rPr>
          <w:sz w:val="24"/>
        </w:rPr>
        <w:t>financial</w:t>
      </w:r>
      <w:r>
        <w:rPr>
          <w:spacing w:val="-2"/>
          <w:sz w:val="24"/>
        </w:rPr>
        <w:t xml:space="preserve"> literacy.</w:t>
      </w:r>
    </w:p>
    <w:p w14:paraId="34DE6105" w14:textId="77777777" w:rsidR="00661A14" w:rsidRDefault="002B79AE">
      <w:pPr>
        <w:pStyle w:val="ListParagraph"/>
        <w:numPr>
          <w:ilvl w:val="1"/>
          <w:numId w:val="141"/>
        </w:numPr>
        <w:tabs>
          <w:tab w:val="left" w:pos="2463"/>
        </w:tabs>
        <w:spacing w:line="275" w:lineRule="exact"/>
        <w:ind w:hanging="361"/>
        <w:rPr>
          <w:sz w:val="24"/>
        </w:rPr>
      </w:pPr>
      <w:r>
        <w:rPr>
          <w:sz w:val="24"/>
        </w:rPr>
        <w:t>Many</w:t>
      </w:r>
      <w:r>
        <w:rPr>
          <w:spacing w:val="-3"/>
          <w:sz w:val="24"/>
        </w:rPr>
        <w:t xml:space="preserve"> </w:t>
      </w:r>
      <w:r>
        <w:rPr>
          <w:sz w:val="24"/>
        </w:rPr>
        <w:t>people</w:t>
      </w:r>
      <w:r>
        <w:rPr>
          <w:spacing w:val="-1"/>
          <w:sz w:val="24"/>
        </w:rPr>
        <w:t xml:space="preserve"> </w:t>
      </w:r>
      <w:r>
        <w:rPr>
          <w:sz w:val="24"/>
        </w:rPr>
        <w:t>think financial planning is</w:t>
      </w:r>
      <w:r>
        <w:rPr>
          <w:spacing w:val="-2"/>
          <w:sz w:val="24"/>
        </w:rPr>
        <w:t xml:space="preserve"> </w:t>
      </w:r>
      <w:r>
        <w:rPr>
          <w:sz w:val="24"/>
        </w:rPr>
        <w:t>a</w:t>
      </w:r>
      <w:r>
        <w:rPr>
          <w:spacing w:val="-6"/>
          <w:sz w:val="24"/>
        </w:rPr>
        <w:t xml:space="preserve"> </w:t>
      </w:r>
      <w:r>
        <w:rPr>
          <w:sz w:val="24"/>
        </w:rPr>
        <w:t>waste</w:t>
      </w:r>
      <w:r>
        <w:rPr>
          <w:spacing w:val="-1"/>
          <w:sz w:val="24"/>
        </w:rPr>
        <w:t xml:space="preserve"> </w:t>
      </w:r>
      <w:r>
        <w:rPr>
          <w:sz w:val="24"/>
        </w:rPr>
        <w:t>of</w:t>
      </w:r>
      <w:r>
        <w:rPr>
          <w:spacing w:val="-2"/>
          <w:sz w:val="24"/>
        </w:rPr>
        <w:t xml:space="preserve"> time.</w:t>
      </w:r>
    </w:p>
    <w:p w14:paraId="523CD77B" w14:textId="77777777" w:rsidR="00661A14" w:rsidRDefault="002B79AE">
      <w:pPr>
        <w:pStyle w:val="ListParagraph"/>
        <w:numPr>
          <w:ilvl w:val="1"/>
          <w:numId w:val="141"/>
        </w:numPr>
        <w:tabs>
          <w:tab w:val="left" w:pos="2463"/>
        </w:tabs>
        <w:spacing w:before="3"/>
        <w:ind w:hanging="361"/>
        <w:rPr>
          <w:sz w:val="24"/>
        </w:rPr>
      </w:pPr>
      <w:r>
        <w:rPr>
          <w:sz w:val="24"/>
        </w:rPr>
        <w:t>They</w:t>
      </w:r>
      <w:r>
        <w:rPr>
          <w:spacing w:val="2"/>
          <w:sz w:val="24"/>
        </w:rPr>
        <w:t xml:space="preserve"> </w:t>
      </w:r>
      <w:r>
        <w:rPr>
          <w:sz w:val="24"/>
        </w:rPr>
        <w:t>don’t</w:t>
      </w:r>
      <w:r>
        <w:rPr>
          <w:spacing w:val="-2"/>
          <w:sz w:val="24"/>
        </w:rPr>
        <w:t xml:space="preserve"> </w:t>
      </w:r>
      <w:r>
        <w:rPr>
          <w:sz w:val="24"/>
        </w:rPr>
        <w:t>have</w:t>
      </w:r>
      <w:r>
        <w:rPr>
          <w:spacing w:val="1"/>
          <w:sz w:val="24"/>
        </w:rPr>
        <w:t xml:space="preserve"> </w:t>
      </w:r>
      <w:r>
        <w:rPr>
          <w:sz w:val="24"/>
        </w:rPr>
        <w:t>the</w:t>
      </w:r>
      <w:r>
        <w:rPr>
          <w:spacing w:val="2"/>
          <w:sz w:val="24"/>
        </w:rPr>
        <w:t xml:space="preserve"> </w:t>
      </w:r>
      <w:r>
        <w:rPr>
          <w:spacing w:val="-4"/>
          <w:sz w:val="24"/>
        </w:rPr>
        <w:t>time.</w:t>
      </w:r>
    </w:p>
    <w:p w14:paraId="03235B49" w14:textId="77777777" w:rsidR="00661A14" w:rsidRDefault="00661A14">
      <w:pPr>
        <w:pStyle w:val="BodyText"/>
      </w:pPr>
    </w:p>
    <w:p w14:paraId="7E71AB93" w14:textId="77777777" w:rsidR="00661A14" w:rsidRDefault="002B79AE">
      <w:pPr>
        <w:pStyle w:val="ListParagraph"/>
        <w:numPr>
          <w:ilvl w:val="0"/>
          <w:numId w:val="141"/>
        </w:numPr>
        <w:tabs>
          <w:tab w:val="left" w:pos="2036"/>
        </w:tabs>
        <w:spacing w:line="242" w:lineRule="auto"/>
        <w:ind w:left="2102" w:right="2388" w:hanging="428"/>
        <w:jc w:val="left"/>
        <w:rPr>
          <w:sz w:val="24"/>
        </w:rPr>
      </w:pPr>
      <w:r>
        <w:rPr>
          <w:sz w:val="24"/>
        </w:rPr>
        <w:t>What</w:t>
      </w:r>
      <w:r>
        <w:rPr>
          <w:spacing w:val="-2"/>
          <w:sz w:val="24"/>
        </w:rPr>
        <w:t xml:space="preserve"> </w:t>
      </w:r>
      <w:r>
        <w:rPr>
          <w:sz w:val="24"/>
        </w:rPr>
        <w:t>did</w:t>
      </w:r>
      <w:r>
        <w:rPr>
          <w:spacing w:val="-2"/>
          <w:sz w:val="24"/>
        </w:rPr>
        <w:t xml:space="preserve"> </w:t>
      </w:r>
      <w:r>
        <w:rPr>
          <w:sz w:val="24"/>
        </w:rPr>
        <w:t>many</w:t>
      </w:r>
      <w:r>
        <w:rPr>
          <w:spacing w:val="-2"/>
          <w:sz w:val="24"/>
        </w:rPr>
        <w:t xml:space="preserve"> </w:t>
      </w:r>
      <w:r>
        <w:rPr>
          <w:sz w:val="24"/>
        </w:rPr>
        <w:t>of our grandparents</w:t>
      </w:r>
      <w:r>
        <w:rPr>
          <w:spacing w:val="-4"/>
          <w:sz w:val="24"/>
        </w:rPr>
        <w:t xml:space="preserve"> </w:t>
      </w:r>
      <w:r>
        <w:rPr>
          <w:sz w:val="24"/>
        </w:rPr>
        <w:t>and</w:t>
      </w:r>
      <w:r>
        <w:rPr>
          <w:spacing w:val="-7"/>
          <w:sz w:val="24"/>
        </w:rPr>
        <w:t xml:space="preserve"> </w:t>
      </w:r>
      <w:r>
        <w:rPr>
          <w:sz w:val="24"/>
        </w:rPr>
        <w:t>elderly</w:t>
      </w:r>
      <w:r>
        <w:rPr>
          <w:spacing w:val="-7"/>
          <w:sz w:val="24"/>
        </w:rPr>
        <w:t xml:space="preserve"> </w:t>
      </w:r>
      <w:r>
        <w:rPr>
          <w:sz w:val="24"/>
        </w:rPr>
        <w:t>family</w:t>
      </w:r>
      <w:r>
        <w:rPr>
          <w:spacing w:val="-2"/>
          <w:sz w:val="24"/>
        </w:rPr>
        <w:t xml:space="preserve"> </w:t>
      </w:r>
      <w:r>
        <w:rPr>
          <w:sz w:val="24"/>
        </w:rPr>
        <w:t>members</w:t>
      </w:r>
      <w:r>
        <w:rPr>
          <w:spacing w:val="-4"/>
          <w:sz w:val="24"/>
        </w:rPr>
        <w:t xml:space="preserve"> </w:t>
      </w:r>
      <w:r>
        <w:rPr>
          <w:sz w:val="24"/>
        </w:rPr>
        <w:t>failed</w:t>
      </w:r>
      <w:r>
        <w:rPr>
          <w:spacing w:val="-7"/>
          <w:sz w:val="24"/>
        </w:rPr>
        <w:t xml:space="preserve"> </w:t>
      </w:r>
      <w:r>
        <w:rPr>
          <w:sz w:val="24"/>
        </w:rPr>
        <w:t>to</w:t>
      </w:r>
      <w:r>
        <w:rPr>
          <w:spacing w:val="-2"/>
          <w:sz w:val="24"/>
        </w:rPr>
        <w:t xml:space="preserve"> </w:t>
      </w:r>
      <w:r>
        <w:rPr>
          <w:sz w:val="24"/>
        </w:rPr>
        <w:t xml:space="preserve">do regarding </w:t>
      </w:r>
      <w:proofErr w:type="gramStart"/>
      <w:r>
        <w:rPr>
          <w:sz w:val="24"/>
        </w:rPr>
        <w:t>finances ?</w:t>
      </w:r>
      <w:proofErr w:type="gramEnd"/>
    </w:p>
    <w:p w14:paraId="69D01F1D" w14:textId="77777777" w:rsidR="00661A14" w:rsidRDefault="002B79AE">
      <w:pPr>
        <w:pStyle w:val="ListParagraph"/>
        <w:numPr>
          <w:ilvl w:val="1"/>
          <w:numId w:val="141"/>
        </w:numPr>
        <w:tabs>
          <w:tab w:val="left" w:pos="2463"/>
        </w:tabs>
        <w:spacing w:before="114" w:line="275" w:lineRule="exact"/>
        <w:ind w:hanging="361"/>
        <w:rPr>
          <w:sz w:val="24"/>
        </w:rPr>
      </w:pPr>
      <w:r>
        <w:rPr>
          <w:sz w:val="24"/>
        </w:rPr>
        <w:t xml:space="preserve">Didn’t </w:t>
      </w:r>
      <w:r>
        <w:rPr>
          <w:spacing w:val="-2"/>
          <w:sz w:val="24"/>
        </w:rPr>
        <w:t>work.</w:t>
      </w:r>
    </w:p>
    <w:p w14:paraId="70467DEA" w14:textId="77777777" w:rsidR="00661A14" w:rsidRDefault="002B79AE">
      <w:pPr>
        <w:pStyle w:val="ListParagraph"/>
        <w:numPr>
          <w:ilvl w:val="1"/>
          <w:numId w:val="141"/>
        </w:numPr>
        <w:tabs>
          <w:tab w:val="left" w:pos="2463"/>
        </w:tabs>
        <w:spacing w:line="275" w:lineRule="exact"/>
        <w:ind w:hanging="361"/>
        <w:rPr>
          <w:sz w:val="24"/>
        </w:rPr>
      </w:pPr>
      <w:r>
        <w:rPr>
          <w:sz w:val="24"/>
        </w:rPr>
        <w:t>Be</w:t>
      </w:r>
      <w:r>
        <w:rPr>
          <w:spacing w:val="-1"/>
          <w:sz w:val="24"/>
        </w:rPr>
        <w:t xml:space="preserve"> </w:t>
      </w:r>
      <w:r>
        <w:rPr>
          <w:spacing w:val="-2"/>
          <w:sz w:val="24"/>
        </w:rPr>
        <w:t>Kind.</w:t>
      </w:r>
    </w:p>
    <w:p w14:paraId="5B5966CD" w14:textId="77777777" w:rsidR="00661A14" w:rsidRDefault="002B79AE">
      <w:pPr>
        <w:pStyle w:val="ListParagraph"/>
        <w:numPr>
          <w:ilvl w:val="1"/>
          <w:numId w:val="141"/>
        </w:numPr>
        <w:tabs>
          <w:tab w:val="left" w:pos="2463"/>
        </w:tabs>
        <w:spacing w:before="5" w:line="237" w:lineRule="auto"/>
        <w:ind w:right="1550"/>
        <w:rPr>
          <w:sz w:val="24"/>
        </w:rPr>
      </w:pPr>
      <w:r>
        <w:rPr>
          <w:sz w:val="24"/>
        </w:rPr>
        <w:t>Failed</w:t>
      </w:r>
      <w:r>
        <w:rPr>
          <w:spacing w:val="27"/>
          <w:sz w:val="24"/>
        </w:rPr>
        <w:t xml:space="preserve"> </w:t>
      </w:r>
      <w:r>
        <w:rPr>
          <w:sz w:val="24"/>
        </w:rPr>
        <w:t>to</w:t>
      </w:r>
      <w:r>
        <w:rPr>
          <w:spacing w:val="27"/>
          <w:sz w:val="24"/>
        </w:rPr>
        <w:t xml:space="preserve"> </w:t>
      </w:r>
      <w:r>
        <w:rPr>
          <w:sz w:val="24"/>
        </w:rPr>
        <w:t>educate</w:t>
      </w:r>
      <w:r>
        <w:rPr>
          <w:spacing w:val="26"/>
          <w:sz w:val="24"/>
        </w:rPr>
        <w:t xml:space="preserve"> </w:t>
      </w:r>
      <w:r>
        <w:rPr>
          <w:sz w:val="24"/>
        </w:rPr>
        <w:t>themselves</w:t>
      </w:r>
      <w:r>
        <w:rPr>
          <w:spacing w:val="25"/>
          <w:sz w:val="24"/>
        </w:rPr>
        <w:t xml:space="preserve"> </w:t>
      </w:r>
      <w:r>
        <w:rPr>
          <w:sz w:val="24"/>
        </w:rPr>
        <w:t>so</w:t>
      </w:r>
      <w:r>
        <w:rPr>
          <w:spacing w:val="27"/>
          <w:sz w:val="24"/>
        </w:rPr>
        <w:t xml:space="preserve"> </w:t>
      </w:r>
      <w:r>
        <w:rPr>
          <w:sz w:val="24"/>
        </w:rPr>
        <w:t>they</w:t>
      </w:r>
      <w:r>
        <w:rPr>
          <w:spacing w:val="27"/>
          <w:sz w:val="24"/>
        </w:rPr>
        <w:t xml:space="preserve"> </w:t>
      </w:r>
      <w:r>
        <w:rPr>
          <w:sz w:val="24"/>
        </w:rPr>
        <w:t>could</w:t>
      </w:r>
      <w:r>
        <w:rPr>
          <w:spacing w:val="27"/>
          <w:sz w:val="24"/>
        </w:rPr>
        <w:t xml:space="preserve"> </w:t>
      </w:r>
      <w:r>
        <w:rPr>
          <w:sz w:val="24"/>
        </w:rPr>
        <w:t>pass</w:t>
      </w:r>
      <w:r>
        <w:rPr>
          <w:spacing w:val="29"/>
          <w:sz w:val="24"/>
        </w:rPr>
        <w:t xml:space="preserve"> </w:t>
      </w:r>
      <w:r>
        <w:rPr>
          <w:sz w:val="24"/>
        </w:rPr>
        <w:t>the</w:t>
      </w:r>
      <w:r>
        <w:rPr>
          <w:spacing w:val="26"/>
          <w:sz w:val="24"/>
        </w:rPr>
        <w:t xml:space="preserve"> </w:t>
      </w:r>
      <w:r>
        <w:rPr>
          <w:sz w:val="24"/>
        </w:rPr>
        <w:t>knowledge</w:t>
      </w:r>
      <w:r>
        <w:rPr>
          <w:spacing w:val="26"/>
          <w:sz w:val="24"/>
        </w:rPr>
        <w:t xml:space="preserve"> </w:t>
      </w:r>
      <w:r>
        <w:rPr>
          <w:sz w:val="24"/>
        </w:rPr>
        <w:t>down</w:t>
      </w:r>
      <w:r>
        <w:rPr>
          <w:spacing w:val="27"/>
          <w:sz w:val="24"/>
        </w:rPr>
        <w:t xml:space="preserve"> </w:t>
      </w:r>
      <w:r>
        <w:rPr>
          <w:sz w:val="24"/>
        </w:rPr>
        <w:t>to</w:t>
      </w:r>
      <w:r>
        <w:rPr>
          <w:spacing w:val="27"/>
          <w:sz w:val="24"/>
        </w:rPr>
        <w:t xml:space="preserve"> </w:t>
      </w:r>
      <w:r>
        <w:rPr>
          <w:sz w:val="24"/>
        </w:rPr>
        <w:t>their children so they could pass it down to us.</w:t>
      </w:r>
    </w:p>
    <w:p w14:paraId="0FC9BCCA" w14:textId="77777777" w:rsidR="00661A14" w:rsidRDefault="002B79AE">
      <w:pPr>
        <w:pStyle w:val="ListParagraph"/>
        <w:numPr>
          <w:ilvl w:val="1"/>
          <w:numId w:val="141"/>
        </w:numPr>
        <w:tabs>
          <w:tab w:val="left" w:pos="2463"/>
        </w:tabs>
        <w:spacing w:before="3"/>
        <w:ind w:hanging="361"/>
        <w:rPr>
          <w:sz w:val="24"/>
        </w:rPr>
      </w:pPr>
      <w:r>
        <w:rPr>
          <w:sz w:val="24"/>
        </w:rPr>
        <w:t>Start</w:t>
      </w:r>
      <w:r>
        <w:rPr>
          <w:spacing w:val="2"/>
          <w:sz w:val="24"/>
        </w:rPr>
        <w:t xml:space="preserve"> </w:t>
      </w:r>
      <w:r>
        <w:rPr>
          <w:sz w:val="24"/>
        </w:rPr>
        <w:t>a</w:t>
      </w:r>
      <w:r>
        <w:rPr>
          <w:spacing w:val="1"/>
          <w:sz w:val="24"/>
        </w:rPr>
        <w:t xml:space="preserve"> </w:t>
      </w:r>
      <w:r>
        <w:rPr>
          <w:spacing w:val="-2"/>
          <w:sz w:val="24"/>
        </w:rPr>
        <w:t>business.</w:t>
      </w:r>
    </w:p>
    <w:p w14:paraId="495C3D97" w14:textId="77777777" w:rsidR="00661A14" w:rsidRDefault="00661A14">
      <w:pPr>
        <w:pStyle w:val="BodyText"/>
        <w:spacing w:before="5"/>
      </w:pPr>
    </w:p>
    <w:p w14:paraId="72B3AA23" w14:textId="77777777" w:rsidR="00661A14" w:rsidRDefault="002B79AE">
      <w:pPr>
        <w:pStyle w:val="ListParagraph"/>
        <w:numPr>
          <w:ilvl w:val="0"/>
          <w:numId w:val="141"/>
        </w:numPr>
        <w:tabs>
          <w:tab w:val="left" w:pos="2036"/>
        </w:tabs>
        <w:ind w:left="2035" w:hanging="361"/>
        <w:jc w:val="left"/>
        <w:rPr>
          <w:sz w:val="24"/>
        </w:rPr>
      </w:pPr>
      <w:r>
        <w:rPr>
          <w:sz w:val="24"/>
        </w:rPr>
        <w:t>What is an</w:t>
      </w:r>
      <w:r>
        <w:rPr>
          <w:spacing w:val="1"/>
          <w:sz w:val="24"/>
        </w:rPr>
        <w:t xml:space="preserve"> </w:t>
      </w:r>
      <w:r>
        <w:rPr>
          <w:spacing w:val="-2"/>
          <w:sz w:val="24"/>
        </w:rPr>
        <w:t>asset?</w:t>
      </w:r>
    </w:p>
    <w:p w14:paraId="7192EA36" w14:textId="77777777" w:rsidR="00661A14" w:rsidRDefault="002B79AE">
      <w:pPr>
        <w:pStyle w:val="ListParagraph"/>
        <w:numPr>
          <w:ilvl w:val="1"/>
          <w:numId w:val="141"/>
        </w:numPr>
        <w:tabs>
          <w:tab w:val="left" w:pos="2463"/>
        </w:tabs>
        <w:spacing w:before="113"/>
        <w:ind w:hanging="361"/>
        <w:rPr>
          <w:sz w:val="24"/>
        </w:rPr>
      </w:pPr>
      <w:r>
        <w:rPr>
          <w:sz w:val="24"/>
        </w:rPr>
        <w:t>A</w:t>
      </w:r>
      <w:r>
        <w:rPr>
          <w:spacing w:val="1"/>
          <w:sz w:val="24"/>
        </w:rPr>
        <w:t xml:space="preserve"> </w:t>
      </w:r>
      <w:r>
        <w:rPr>
          <w:spacing w:val="-2"/>
          <w:sz w:val="24"/>
        </w:rPr>
        <w:t>house.</w:t>
      </w:r>
    </w:p>
    <w:p w14:paraId="2C30103B" w14:textId="77777777" w:rsidR="00661A14" w:rsidRDefault="002B79AE">
      <w:pPr>
        <w:pStyle w:val="ListParagraph"/>
        <w:numPr>
          <w:ilvl w:val="1"/>
          <w:numId w:val="141"/>
        </w:numPr>
        <w:tabs>
          <w:tab w:val="left" w:pos="2463"/>
        </w:tabs>
        <w:spacing w:before="3" w:line="275" w:lineRule="exact"/>
        <w:ind w:hanging="361"/>
        <w:rPr>
          <w:sz w:val="24"/>
        </w:rPr>
      </w:pPr>
      <w:r>
        <w:rPr>
          <w:sz w:val="24"/>
        </w:rPr>
        <w:t>A</w:t>
      </w:r>
      <w:r>
        <w:rPr>
          <w:spacing w:val="1"/>
          <w:sz w:val="24"/>
        </w:rPr>
        <w:t xml:space="preserve"> </w:t>
      </w:r>
      <w:r>
        <w:rPr>
          <w:spacing w:val="-4"/>
          <w:sz w:val="24"/>
        </w:rPr>
        <w:t>car.</w:t>
      </w:r>
    </w:p>
    <w:p w14:paraId="4AEB6F97" w14:textId="77777777" w:rsidR="00661A14" w:rsidRDefault="002B79AE">
      <w:pPr>
        <w:pStyle w:val="ListParagraph"/>
        <w:numPr>
          <w:ilvl w:val="1"/>
          <w:numId w:val="141"/>
        </w:numPr>
        <w:tabs>
          <w:tab w:val="left" w:pos="2463"/>
        </w:tabs>
        <w:spacing w:line="275" w:lineRule="exact"/>
        <w:ind w:hanging="361"/>
        <w:rPr>
          <w:sz w:val="24"/>
        </w:rPr>
      </w:pPr>
      <w:r>
        <w:rPr>
          <w:sz w:val="24"/>
        </w:rPr>
        <w:t>A</w:t>
      </w:r>
      <w:r>
        <w:rPr>
          <w:spacing w:val="1"/>
          <w:sz w:val="24"/>
        </w:rPr>
        <w:t xml:space="preserve"> </w:t>
      </w:r>
      <w:r>
        <w:rPr>
          <w:spacing w:val="-2"/>
          <w:sz w:val="24"/>
        </w:rPr>
        <w:t>stock.</w:t>
      </w:r>
    </w:p>
    <w:p w14:paraId="4524CA9F" w14:textId="77777777" w:rsidR="00661A14" w:rsidRDefault="002B79AE">
      <w:pPr>
        <w:pStyle w:val="ListParagraph"/>
        <w:numPr>
          <w:ilvl w:val="1"/>
          <w:numId w:val="141"/>
        </w:numPr>
        <w:tabs>
          <w:tab w:val="left" w:pos="2463"/>
        </w:tabs>
        <w:spacing w:before="2"/>
        <w:ind w:hanging="361"/>
        <w:rPr>
          <w:sz w:val="24"/>
        </w:rPr>
      </w:pPr>
      <w:r>
        <w:rPr>
          <w:sz w:val="24"/>
        </w:rPr>
        <w:t>An</w:t>
      </w:r>
      <w:r>
        <w:rPr>
          <w:spacing w:val="-2"/>
          <w:sz w:val="24"/>
        </w:rPr>
        <w:t xml:space="preserve"> </w:t>
      </w:r>
      <w:r>
        <w:rPr>
          <w:sz w:val="24"/>
        </w:rPr>
        <w:t>investment that puts</w:t>
      </w:r>
      <w:r>
        <w:rPr>
          <w:spacing w:val="-2"/>
          <w:sz w:val="24"/>
        </w:rPr>
        <w:t xml:space="preserve"> </w:t>
      </w:r>
      <w:r>
        <w:rPr>
          <w:sz w:val="24"/>
        </w:rPr>
        <w:t>money</w:t>
      </w:r>
      <w:r>
        <w:rPr>
          <w:spacing w:val="-5"/>
          <w:sz w:val="24"/>
        </w:rPr>
        <w:t xml:space="preserve"> </w:t>
      </w:r>
      <w:r>
        <w:rPr>
          <w:sz w:val="24"/>
        </w:rPr>
        <w:t>in your</w:t>
      </w:r>
      <w:r>
        <w:rPr>
          <w:spacing w:val="3"/>
          <w:sz w:val="24"/>
        </w:rPr>
        <w:t xml:space="preserve"> </w:t>
      </w:r>
      <w:r>
        <w:rPr>
          <w:spacing w:val="-2"/>
          <w:sz w:val="24"/>
        </w:rPr>
        <w:t>pocket.</w:t>
      </w:r>
    </w:p>
    <w:p w14:paraId="2F7E1CA4" w14:textId="77777777" w:rsidR="00661A14" w:rsidRDefault="00661A14">
      <w:pPr>
        <w:pStyle w:val="BodyText"/>
        <w:spacing w:before="5"/>
      </w:pPr>
    </w:p>
    <w:p w14:paraId="141D821E" w14:textId="77777777" w:rsidR="00661A14" w:rsidRDefault="002B79AE">
      <w:pPr>
        <w:pStyle w:val="ListParagraph"/>
        <w:numPr>
          <w:ilvl w:val="0"/>
          <w:numId w:val="141"/>
        </w:numPr>
        <w:tabs>
          <w:tab w:val="left" w:pos="2036"/>
        </w:tabs>
        <w:ind w:left="2035" w:hanging="361"/>
        <w:jc w:val="left"/>
        <w:rPr>
          <w:sz w:val="24"/>
        </w:rPr>
      </w:pPr>
      <w:r>
        <w:rPr>
          <w:sz w:val="24"/>
        </w:rPr>
        <w:t>What does</w:t>
      </w:r>
      <w:r>
        <w:rPr>
          <w:spacing w:val="-2"/>
          <w:sz w:val="24"/>
        </w:rPr>
        <w:t xml:space="preserve"> </w:t>
      </w:r>
      <w:r>
        <w:rPr>
          <w:sz w:val="24"/>
        </w:rPr>
        <w:t>schools</w:t>
      </w:r>
      <w:r>
        <w:rPr>
          <w:spacing w:val="-1"/>
          <w:sz w:val="24"/>
        </w:rPr>
        <w:t xml:space="preserve"> </w:t>
      </w:r>
      <w:r>
        <w:rPr>
          <w:sz w:val="24"/>
        </w:rPr>
        <w:t xml:space="preserve">train </w:t>
      </w:r>
      <w:proofErr w:type="gramStart"/>
      <w:r>
        <w:rPr>
          <w:sz w:val="24"/>
        </w:rPr>
        <w:t>students</w:t>
      </w:r>
      <w:proofErr w:type="gramEnd"/>
      <w:r>
        <w:rPr>
          <w:spacing w:val="-1"/>
          <w:sz w:val="24"/>
        </w:rPr>
        <w:t xml:space="preserve"> </w:t>
      </w:r>
      <w:r>
        <w:rPr>
          <w:sz w:val="24"/>
        </w:rPr>
        <w:t>minds</w:t>
      </w:r>
      <w:r>
        <w:rPr>
          <w:spacing w:val="-2"/>
          <w:sz w:val="24"/>
        </w:rPr>
        <w:t xml:space="preserve"> </w:t>
      </w:r>
      <w:r>
        <w:rPr>
          <w:sz w:val="24"/>
        </w:rPr>
        <w:t>to</w:t>
      </w:r>
      <w:r>
        <w:rPr>
          <w:spacing w:val="1"/>
          <w:sz w:val="24"/>
        </w:rPr>
        <w:t xml:space="preserve"> </w:t>
      </w:r>
      <w:r>
        <w:rPr>
          <w:spacing w:val="-2"/>
          <w:sz w:val="24"/>
        </w:rPr>
        <w:t>believe?</w:t>
      </w:r>
    </w:p>
    <w:p w14:paraId="4B1577C3" w14:textId="77777777" w:rsidR="00661A14" w:rsidRDefault="002B79AE">
      <w:pPr>
        <w:pStyle w:val="ListParagraph"/>
        <w:numPr>
          <w:ilvl w:val="1"/>
          <w:numId w:val="141"/>
        </w:numPr>
        <w:tabs>
          <w:tab w:val="left" w:pos="2463"/>
        </w:tabs>
        <w:spacing w:before="113"/>
        <w:ind w:hanging="361"/>
        <w:rPr>
          <w:sz w:val="24"/>
        </w:rPr>
      </w:pPr>
      <w:r>
        <w:rPr>
          <w:sz w:val="24"/>
        </w:rPr>
        <w:t>To</w:t>
      </w:r>
      <w:r>
        <w:rPr>
          <w:spacing w:val="3"/>
          <w:sz w:val="24"/>
        </w:rPr>
        <w:t xml:space="preserve"> </w:t>
      </w:r>
      <w:r>
        <w:rPr>
          <w:sz w:val="24"/>
        </w:rPr>
        <w:t>work</w:t>
      </w:r>
      <w:r>
        <w:rPr>
          <w:spacing w:val="-2"/>
          <w:sz w:val="24"/>
        </w:rPr>
        <w:t xml:space="preserve"> </w:t>
      </w:r>
      <w:r>
        <w:rPr>
          <w:sz w:val="24"/>
        </w:rPr>
        <w:t xml:space="preserve">for </w:t>
      </w:r>
      <w:r>
        <w:rPr>
          <w:spacing w:val="-2"/>
          <w:sz w:val="24"/>
        </w:rPr>
        <w:t>money.</w:t>
      </w:r>
    </w:p>
    <w:p w14:paraId="11A05CE4" w14:textId="77777777" w:rsidR="00661A14" w:rsidRDefault="002B79AE">
      <w:pPr>
        <w:pStyle w:val="ListParagraph"/>
        <w:numPr>
          <w:ilvl w:val="1"/>
          <w:numId w:val="141"/>
        </w:numPr>
        <w:tabs>
          <w:tab w:val="left" w:pos="2463"/>
        </w:tabs>
        <w:spacing w:before="2" w:line="275" w:lineRule="exact"/>
        <w:ind w:hanging="361"/>
        <w:rPr>
          <w:sz w:val="24"/>
        </w:rPr>
      </w:pPr>
      <w:r>
        <w:rPr>
          <w:sz w:val="24"/>
        </w:rPr>
        <w:t>To</w:t>
      </w:r>
      <w:r>
        <w:rPr>
          <w:spacing w:val="1"/>
          <w:sz w:val="24"/>
        </w:rPr>
        <w:t xml:space="preserve"> </w:t>
      </w:r>
      <w:r>
        <w:rPr>
          <w:sz w:val="24"/>
        </w:rPr>
        <w:t>acquire</w:t>
      </w:r>
      <w:r>
        <w:rPr>
          <w:spacing w:val="-5"/>
          <w:sz w:val="24"/>
        </w:rPr>
        <w:t xml:space="preserve"> </w:t>
      </w:r>
      <w:r>
        <w:rPr>
          <w:sz w:val="24"/>
        </w:rPr>
        <w:t>financial</w:t>
      </w:r>
      <w:r>
        <w:rPr>
          <w:spacing w:val="2"/>
          <w:sz w:val="24"/>
        </w:rPr>
        <w:t xml:space="preserve"> </w:t>
      </w:r>
      <w:r>
        <w:rPr>
          <w:spacing w:val="-2"/>
          <w:sz w:val="24"/>
        </w:rPr>
        <w:t>literacy.</w:t>
      </w:r>
    </w:p>
    <w:p w14:paraId="501863A1" w14:textId="77777777" w:rsidR="00661A14" w:rsidRDefault="002B79AE">
      <w:pPr>
        <w:pStyle w:val="ListParagraph"/>
        <w:numPr>
          <w:ilvl w:val="1"/>
          <w:numId w:val="141"/>
        </w:numPr>
        <w:tabs>
          <w:tab w:val="left" w:pos="2463"/>
        </w:tabs>
        <w:spacing w:line="275" w:lineRule="exact"/>
        <w:ind w:hanging="361"/>
        <w:rPr>
          <w:sz w:val="24"/>
        </w:rPr>
      </w:pPr>
      <w:r>
        <w:rPr>
          <w:sz w:val="24"/>
        </w:rPr>
        <w:t>Never</w:t>
      </w:r>
      <w:r>
        <w:rPr>
          <w:spacing w:val="2"/>
          <w:sz w:val="24"/>
        </w:rPr>
        <w:t xml:space="preserve"> </w:t>
      </w:r>
      <w:r>
        <w:rPr>
          <w:sz w:val="24"/>
        </w:rPr>
        <w:t>fear</w:t>
      </w:r>
      <w:r>
        <w:rPr>
          <w:spacing w:val="3"/>
          <w:sz w:val="24"/>
        </w:rPr>
        <w:t xml:space="preserve"> </w:t>
      </w:r>
      <w:r>
        <w:rPr>
          <w:sz w:val="24"/>
        </w:rPr>
        <w:t>the</w:t>
      </w:r>
      <w:r>
        <w:rPr>
          <w:spacing w:val="-5"/>
          <w:sz w:val="24"/>
        </w:rPr>
        <w:t xml:space="preserve"> </w:t>
      </w:r>
      <w:r>
        <w:rPr>
          <w:spacing w:val="-2"/>
          <w:sz w:val="24"/>
        </w:rPr>
        <w:t>unknown.</w:t>
      </w:r>
    </w:p>
    <w:p w14:paraId="52B2F84B" w14:textId="77777777" w:rsidR="00661A14" w:rsidRDefault="002B79AE">
      <w:pPr>
        <w:pStyle w:val="ListParagraph"/>
        <w:numPr>
          <w:ilvl w:val="1"/>
          <w:numId w:val="141"/>
        </w:numPr>
        <w:tabs>
          <w:tab w:val="left" w:pos="2463"/>
        </w:tabs>
        <w:spacing w:before="2"/>
        <w:ind w:hanging="361"/>
        <w:rPr>
          <w:sz w:val="24"/>
        </w:rPr>
      </w:pPr>
      <w:r>
        <w:rPr>
          <w:sz w:val="24"/>
        </w:rPr>
        <w:t>That</w:t>
      </w:r>
      <w:r>
        <w:rPr>
          <w:spacing w:val="2"/>
          <w:sz w:val="24"/>
        </w:rPr>
        <w:t xml:space="preserve"> </w:t>
      </w:r>
      <w:r>
        <w:rPr>
          <w:sz w:val="24"/>
        </w:rPr>
        <w:t>banking</w:t>
      </w:r>
      <w:r>
        <w:rPr>
          <w:spacing w:val="2"/>
          <w:sz w:val="24"/>
        </w:rPr>
        <w:t xml:space="preserve"> </w:t>
      </w:r>
      <w:r>
        <w:rPr>
          <w:sz w:val="24"/>
        </w:rPr>
        <w:t xml:space="preserve">is </w:t>
      </w:r>
      <w:r>
        <w:rPr>
          <w:spacing w:val="-2"/>
          <w:sz w:val="24"/>
        </w:rPr>
        <w:t>great.</w:t>
      </w:r>
    </w:p>
    <w:p w14:paraId="36EC4929" w14:textId="77777777" w:rsidR="00661A14" w:rsidRDefault="00661A14">
      <w:pPr>
        <w:pStyle w:val="BodyText"/>
      </w:pPr>
    </w:p>
    <w:p w14:paraId="21BF83A9" w14:textId="77777777" w:rsidR="00661A14" w:rsidRDefault="002B79AE">
      <w:pPr>
        <w:pStyle w:val="ListParagraph"/>
        <w:numPr>
          <w:ilvl w:val="0"/>
          <w:numId w:val="141"/>
        </w:numPr>
        <w:tabs>
          <w:tab w:val="left" w:pos="2045"/>
        </w:tabs>
        <w:ind w:left="2044" w:hanging="361"/>
        <w:jc w:val="left"/>
        <w:rPr>
          <w:sz w:val="24"/>
        </w:rPr>
      </w:pPr>
      <w:r>
        <w:rPr>
          <w:sz w:val="24"/>
        </w:rPr>
        <w:t>What</w:t>
      </w:r>
      <w:r>
        <w:rPr>
          <w:spacing w:val="1"/>
          <w:sz w:val="24"/>
        </w:rPr>
        <w:t xml:space="preserve"> </w:t>
      </w:r>
      <w:r>
        <w:rPr>
          <w:sz w:val="24"/>
        </w:rPr>
        <w:t>is</w:t>
      </w:r>
      <w:r>
        <w:rPr>
          <w:spacing w:val="-1"/>
          <w:sz w:val="24"/>
        </w:rPr>
        <w:t xml:space="preserve"> </w:t>
      </w:r>
      <w:r>
        <w:rPr>
          <w:sz w:val="24"/>
        </w:rPr>
        <w:t>a</w:t>
      </w:r>
      <w:r>
        <w:rPr>
          <w:spacing w:val="-4"/>
          <w:sz w:val="24"/>
        </w:rPr>
        <w:t xml:space="preserve"> </w:t>
      </w:r>
      <w:r>
        <w:rPr>
          <w:spacing w:val="-2"/>
          <w:sz w:val="24"/>
        </w:rPr>
        <w:t>liability?</w:t>
      </w:r>
    </w:p>
    <w:p w14:paraId="4B2AB519" w14:textId="77777777" w:rsidR="00661A14" w:rsidRDefault="002B79AE">
      <w:pPr>
        <w:pStyle w:val="ListParagraph"/>
        <w:numPr>
          <w:ilvl w:val="1"/>
          <w:numId w:val="141"/>
        </w:numPr>
        <w:tabs>
          <w:tab w:val="left" w:pos="2429"/>
        </w:tabs>
        <w:spacing w:before="118" w:line="275" w:lineRule="exact"/>
        <w:ind w:left="2428" w:hanging="385"/>
        <w:rPr>
          <w:sz w:val="24"/>
        </w:rPr>
      </w:pPr>
      <w:r>
        <w:rPr>
          <w:sz w:val="24"/>
        </w:rPr>
        <w:t>A</w:t>
      </w:r>
      <w:r>
        <w:rPr>
          <w:spacing w:val="-4"/>
          <w:sz w:val="24"/>
        </w:rPr>
        <w:t xml:space="preserve"> </w:t>
      </w:r>
      <w:r>
        <w:rPr>
          <w:sz w:val="24"/>
        </w:rPr>
        <w:t>property producing</w:t>
      </w:r>
      <w:r>
        <w:rPr>
          <w:spacing w:val="-6"/>
          <w:sz w:val="24"/>
        </w:rPr>
        <w:t xml:space="preserve"> </w:t>
      </w:r>
      <w:r>
        <w:rPr>
          <w:sz w:val="24"/>
        </w:rPr>
        <w:t>positive</w:t>
      </w:r>
      <w:r>
        <w:rPr>
          <w:spacing w:val="-1"/>
          <w:sz w:val="24"/>
        </w:rPr>
        <w:t xml:space="preserve"> </w:t>
      </w:r>
      <w:r>
        <w:rPr>
          <w:sz w:val="24"/>
        </w:rPr>
        <w:t xml:space="preserve">cash </w:t>
      </w:r>
      <w:r>
        <w:rPr>
          <w:spacing w:val="-4"/>
          <w:sz w:val="24"/>
        </w:rPr>
        <w:t>flow.</w:t>
      </w:r>
    </w:p>
    <w:p w14:paraId="40725D98" w14:textId="77777777" w:rsidR="00661A14" w:rsidRDefault="002B79AE">
      <w:pPr>
        <w:pStyle w:val="ListParagraph"/>
        <w:numPr>
          <w:ilvl w:val="1"/>
          <w:numId w:val="141"/>
        </w:numPr>
        <w:tabs>
          <w:tab w:val="left" w:pos="2400"/>
        </w:tabs>
        <w:spacing w:line="275" w:lineRule="exact"/>
        <w:ind w:left="2400"/>
        <w:rPr>
          <w:sz w:val="24"/>
        </w:rPr>
      </w:pPr>
      <w:r>
        <w:rPr>
          <w:sz w:val="24"/>
        </w:rPr>
        <w:t>Something that</w:t>
      </w:r>
      <w:r>
        <w:rPr>
          <w:spacing w:val="-3"/>
          <w:sz w:val="24"/>
        </w:rPr>
        <w:t xml:space="preserve"> </w:t>
      </w:r>
      <w:r>
        <w:rPr>
          <w:sz w:val="24"/>
        </w:rPr>
        <w:t>takes</w:t>
      </w:r>
      <w:r>
        <w:rPr>
          <w:spacing w:val="-2"/>
          <w:sz w:val="24"/>
        </w:rPr>
        <w:t xml:space="preserve"> </w:t>
      </w:r>
      <w:r>
        <w:rPr>
          <w:sz w:val="24"/>
        </w:rPr>
        <w:t>money</w:t>
      </w:r>
      <w:r>
        <w:rPr>
          <w:spacing w:val="1"/>
          <w:sz w:val="24"/>
        </w:rPr>
        <w:t xml:space="preserve"> </w:t>
      </w:r>
      <w:r>
        <w:rPr>
          <w:sz w:val="24"/>
        </w:rPr>
        <w:t>out of</w:t>
      </w:r>
      <w:r>
        <w:rPr>
          <w:spacing w:val="3"/>
          <w:sz w:val="24"/>
        </w:rPr>
        <w:t xml:space="preserve"> </w:t>
      </w:r>
      <w:r>
        <w:rPr>
          <w:sz w:val="24"/>
        </w:rPr>
        <w:t>your</w:t>
      </w:r>
      <w:r>
        <w:rPr>
          <w:spacing w:val="-2"/>
          <w:sz w:val="24"/>
        </w:rPr>
        <w:t xml:space="preserve"> pocket.</w:t>
      </w:r>
    </w:p>
    <w:p w14:paraId="7E7D5E11" w14:textId="77777777" w:rsidR="00661A14" w:rsidRDefault="002B79AE">
      <w:pPr>
        <w:pStyle w:val="ListParagraph"/>
        <w:numPr>
          <w:ilvl w:val="1"/>
          <w:numId w:val="141"/>
        </w:numPr>
        <w:tabs>
          <w:tab w:val="left" w:pos="2429"/>
        </w:tabs>
        <w:spacing w:before="3" w:line="275" w:lineRule="exact"/>
        <w:ind w:left="2428" w:hanging="385"/>
        <w:rPr>
          <w:sz w:val="24"/>
        </w:rPr>
      </w:pPr>
      <w:r>
        <w:rPr>
          <w:sz w:val="24"/>
        </w:rPr>
        <w:t>A</w:t>
      </w:r>
      <w:r>
        <w:rPr>
          <w:spacing w:val="1"/>
          <w:sz w:val="24"/>
        </w:rPr>
        <w:t xml:space="preserve"> </w:t>
      </w:r>
      <w:r>
        <w:rPr>
          <w:spacing w:val="-2"/>
          <w:sz w:val="24"/>
        </w:rPr>
        <w:t>winner.</w:t>
      </w:r>
    </w:p>
    <w:p w14:paraId="2A8EA7D1" w14:textId="77777777" w:rsidR="00661A14" w:rsidRDefault="002B79AE">
      <w:pPr>
        <w:pStyle w:val="ListParagraph"/>
        <w:numPr>
          <w:ilvl w:val="1"/>
          <w:numId w:val="141"/>
        </w:numPr>
        <w:tabs>
          <w:tab w:val="left" w:pos="2444"/>
        </w:tabs>
        <w:spacing w:line="275" w:lineRule="exact"/>
        <w:ind w:left="2443" w:hanging="400"/>
        <w:rPr>
          <w:sz w:val="24"/>
        </w:rPr>
      </w:pPr>
      <w:r>
        <w:rPr>
          <w:sz w:val="24"/>
        </w:rPr>
        <w:t>A</w:t>
      </w:r>
      <w:r>
        <w:rPr>
          <w:spacing w:val="-3"/>
          <w:sz w:val="24"/>
        </w:rPr>
        <w:t xml:space="preserve"> </w:t>
      </w:r>
      <w:r>
        <w:rPr>
          <w:sz w:val="24"/>
        </w:rPr>
        <w:t>financial</w:t>
      </w:r>
      <w:r>
        <w:rPr>
          <w:spacing w:val="-1"/>
          <w:sz w:val="24"/>
        </w:rPr>
        <w:t xml:space="preserve"> </w:t>
      </w:r>
      <w:r>
        <w:rPr>
          <w:spacing w:val="-2"/>
          <w:sz w:val="24"/>
        </w:rPr>
        <w:t>instrument.</w:t>
      </w:r>
    </w:p>
    <w:p w14:paraId="3DC8B74C" w14:textId="77777777" w:rsidR="00661A14" w:rsidRDefault="00661A14">
      <w:pPr>
        <w:spacing w:line="275" w:lineRule="exact"/>
        <w:rPr>
          <w:sz w:val="24"/>
        </w:rPr>
        <w:sectPr w:rsidR="00661A14">
          <w:pgSz w:w="12240" w:h="15840"/>
          <w:pgMar w:top="1380" w:right="240" w:bottom="980" w:left="240" w:header="0" w:footer="787" w:gutter="0"/>
          <w:cols w:space="720"/>
        </w:sectPr>
      </w:pPr>
    </w:p>
    <w:p w14:paraId="582CA531" w14:textId="77777777" w:rsidR="00661A14" w:rsidRDefault="002B79AE">
      <w:pPr>
        <w:pStyle w:val="ListParagraph"/>
        <w:numPr>
          <w:ilvl w:val="0"/>
          <w:numId w:val="141"/>
        </w:numPr>
        <w:tabs>
          <w:tab w:val="left" w:pos="2103"/>
        </w:tabs>
        <w:spacing w:before="79" w:line="237" w:lineRule="auto"/>
        <w:ind w:left="2102" w:right="1552" w:hanging="360"/>
        <w:jc w:val="left"/>
        <w:rPr>
          <w:sz w:val="24"/>
        </w:rPr>
      </w:pPr>
      <w:r>
        <w:rPr>
          <w:sz w:val="24"/>
        </w:rPr>
        <w:lastRenderedPageBreak/>
        <w:t>How</w:t>
      </w:r>
      <w:r>
        <w:rPr>
          <w:spacing w:val="69"/>
          <w:sz w:val="24"/>
        </w:rPr>
        <w:t xml:space="preserve"> </w:t>
      </w:r>
      <w:r>
        <w:rPr>
          <w:sz w:val="24"/>
        </w:rPr>
        <w:t>many</w:t>
      </w:r>
      <w:r>
        <w:rPr>
          <w:spacing w:val="70"/>
          <w:sz w:val="24"/>
        </w:rPr>
        <w:t xml:space="preserve"> </w:t>
      </w:r>
      <w:r>
        <w:rPr>
          <w:sz w:val="24"/>
        </w:rPr>
        <w:t>months</w:t>
      </w:r>
      <w:r>
        <w:rPr>
          <w:spacing w:val="68"/>
          <w:sz w:val="24"/>
        </w:rPr>
        <w:t xml:space="preserve"> </w:t>
      </w:r>
      <w:r>
        <w:rPr>
          <w:sz w:val="24"/>
        </w:rPr>
        <w:t>does</w:t>
      </w:r>
      <w:r>
        <w:rPr>
          <w:spacing w:val="68"/>
          <w:sz w:val="24"/>
        </w:rPr>
        <w:t xml:space="preserve"> </w:t>
      </w:r>
      <w:r>
        <w:rPr>
          <w:sz w:val="24"/>
        </w:rPr>
        <w:t>an</w:t>
      </w:r>
      <w:r>
        <w:rPr>
          <w:spacing w:val="70"/>
          <w:sz w:val="24"/>
        </w:rPr>
        <w:t xml:space="preserve"> </w:t>
      </w:r>
      <w:r>
        <w:rPr>
          <w:sz w:val="24"/>
        </w:rPr>
        <w:t>employee</w:t>
      </w:r>
      <w:r>
        <w:rPr>
          <w:spacing w:val="69"/>
          <w:sz w:val="24"/>
        </w:rPr>
        <w:t xml:space="preserve"> </w:t>
      </w:r>
      <w:r>
        <w:rPr>
          <w:sz w:val="24"/>
        </w:rPr>
        <w:t>work</w:t>
      </w:r>
      <w:r>
        <w:rPr>
          <w:spacing w:val="70"/>
          <w:sz w:val="24"/>
        </w:rPr>
        <w:t xml:space="preserve"> </w:t>
      </w:r>
      <w:r>
        <w:rPr>
          <w:sz w:val="24"/>
        </w:rPr>
        <w:t>just</w:t>
      </w:r>
      <w:r>
        <w:rPr>
          <w:spacing w:val="70"/>
          <w:sz w:val="24"/>
        </w:rPr>
        <w:t xml:space="preserve"> </w:t>
      </w:r>
      <w:r>
        <w:rPr>
          <w:sz w:val="24"/>
        </w:rPr>
        <w:t>to</w:t>
      </w:r>
      <w:r>
        <w:rPr>
          <w:spacing w:val="70"/>
          <w:sz w:val="24"/>
        </w:rPr>
        <w:t xml:space="preserve"> </w:t>
      </w:r>
      <w:r>
        <w:rPr>
          <w:sz w:val="24"/>
        </w:rPr>
        <w:t>cover</w:t>
      </w:r>
      <w:r>
        <w:rPr>
          <w:spacing w:val="72"/>
          <w:sz w:val="24"/>
        </w:rPr>
        <w:t xml:space="preserve"> </w:t>
      </w:r>
      <w:r>
        <w:rPr>
          <w:sz w:val="24"/>
        </w:rPr>
        <w:t>their</w:t>
      </w:r>
      <w:r>
        <w:rPr>
          <w:spacing w:val="72"/>
          <w:sz w:val="24"/>
        </w:rPr>
        <w:t xml:space="preserve"> </w:t>
      </w:r>
      <w:r>
        <w:rPr>
          <w:sz w:val="24"/>
        </w:rPr>
        <w:t>taxes</w:t>
      </w:r>
      <w:r>
        <w:rPr>
          <w:spacing w:val="68"/>
          <w:sz w:val="24"/>
        </w:rPr>
        <w:t xml:space="preserve"> </w:t>
      </w:r>
      <w:r>
        <w:rPr>
          <w:sz w:val="24"/>
        </w:rPr>
        <w:t>for</w:t>
      </w:r>
      <w:r>
        <w:rPr>
          <w:spacing w:val="72"/>
          <w:sz w:val="24"/>
        </w:rPr>
        <w:t xml:space="preserve"> </w:t>
      </w:r>
      <w:r>
        <w:rPr>
          <w:sz w:val="24"/>
        </w:rPr>
        <w:t xml:space="preserve">the </w:t>
      </w:r>
      <w:r>
        <w:rPr>
          <w:spacing w:val="-2"/>
          <w:sz w:val="24"/>
        </w:rPr>
        <w:t>government?</w:t>
      </w:r>
    </w:p>
    <w:p w14:paraId="43CA26B0" w14:textId="77777777" w:rsidR="00661A14" w:rsidRDefault="00661A14">
      <w:pPr>
        <w:pStyle w:val="BodyText"/>
      </w:pPr>
    </w:p>
    <w:p w14:paraId="3D3AF844" w14:textId="77777777" w:rsidR="00661A14" w:rsidRDefault="002B79AE">
      <w:pPr>
        <w:pStyle w:val="ListParagraph"/>
        <w:numPr>
          <w:ilvl w:val="1"/>
          <w:numId w:val="141"/>
        </w:numPr>
        <w:tabs>
          <w:tab w:val="left" w:pos="2463"/>
        </w:tabs>
        <w:spacing w:before="1"/>
        <w:ind w:hanging="361"/>
        <w:rPr>
          <w:sz w:val="24"/>
        </w:rPr>
      </w:pPr>
      <w:r>
        <w:rPr>
          <w:sz w:val="24"/>
        </w:rPr>
        <w:t>3</w:t>
      </w:r>
      <w:r>
        <w:rPr>
          <w:spacing w:val="2"/>
          <w:sz w:val="24"/>
        </w:rPr>
        <w:t xml:space="preserve"> </w:t>
      </w:r>
      <w:r>
        <w:rPr>
          <w:sz w:val="24"/>
        </w:rPr>
        <w:t>to</w:t>
      </w:r>
      <w:r>
        <w:rPr>
          <w:spacing w:val="2"/>
          <w:sz w:val="24"/>
        </w:rPr>
        <w:t xml:space="preserve"> </w:t>
      </w:r>
      <w:r>
        <w:rPr>
          <w:sz w:val="24"/>
        </w:rPr>
        <w:t>4</w:t>
      </w:r>
      <w:r>
        <w:rPr>
          <w:spacing w:val="-3"/>
          <w:sz w:val="24"/>
        </w:rPr>
        <w:t xml:space="preserve"> </w:t>
      </w:r>
      <w:r>
        <w:rPr>
          <w:spacing w:val="-2"/>
          <w:sz w:val="24"/>
        </w:rPr>
        <w:t>months</w:t>
      </w:r>
    </w:p>
    <w:p w14:paraId="1A5329BD" w14:textId="77777777" w:rsidR="00661A14" w:rsidRDefault="002B79AE">
      <w:pPr>
        <w:pStyle w:val="ListParagraph"/>
        <w:numPr>
          <w:ilvl w:val="1"/>
          <w:numId w:val="141"/>
        </w:numPr>
        <w:tabs>
          <w:tab w:val="left" w:pos="2463"/>
        </w:tabs>
        <w:spacing w:before="2" w:line="275" w:lineRule="exact"/>
        <w:ind w:hanging="361"/>
        <w:rPr>
          <w:sz w:val="24"/>
        </w:rPr>
      </w:pPr>
      <w:r>
        <w:rPr>
          <w:sz w:val="24"/>
        </w:rPr>
        <w:t>1</w:t>
      </w:r>
      <w:r>
        <w:rPr>
          <w:spacing w:val="2"/>
          <w:sz w:val="24"/>
        </w:rPr>
        <w:t xml:space="preserve"> </w:t>
      </w:r>
      <w:r>
        <w:rPr>
          <w:sz w:val="24"/>
        </w:rPr>
        <w:t>to</w:t>
      </w:r>
      <w:r>
        <w:rPr>
          <w:spacing w:val="2"/>
          <w:sz w:val="24"/>
        </w:rPr>
        <w:t xml:space="preserve"> </w:t>
      </w:r>
      <w:r>
        <w:rPr>
          <w:sz w:val="24"/>
        </w:rPr>
        <w:t>2</w:t>
      </w:r>
      <w:r>
        <w:rPr>
          <w:spacing w:val="-3"/>
          <w:sz w:val="24"/>
        </w:rPr>
        <w:t xml:space="preserve"> </w:t>
      </w:r>
      <w:r>
        <w:rPr>
          <w:spacing w:val="-2"/>
          <w:sz w:val="24"/>
        </w:rPr>
        <w:t>months</w:t>
      </w:r>
    </w:p>
    <w:p w14:paraId="0374F3C2" w14:textId="77777777" w:rsidR="00661A14" w:rsidRDefault="002B79AE">
      <w:pPr>
        <w:pStyle w:val="ListParagraph"/>
        <w:numPr>
          <w:ilvl w:val="1"/>
          <w:numId w:val="141"/>
        </w:numPr>
        <w:tabs>
          <w:tab w:val="left" w:pos="2463"/>
        </w:tabs>
        <w:spacing w:line="275" w:lineRule="exact"/>
        <w:ind w:hanging="361"/>
        <w:rPr>
          <w:sz w:val="24"/>
        </w:rPr>
      </w:pPr>
      <w:r>
        <w:rPr>
          <w:sz w:val="24"/>
        </w:rPr>
        <w:t>5</w:t>
      </w:r>
      <w:r>
        <w:rPr>
          <w:spacing w:val="2"/>
          <w:sz w:val="24"/>
        </w:rPr>
        <w:t xml:space="preserve"> </w:t>
      </w:r>
      <w:r>
        <w:rPr>
          <w:sz w:val="24"/>
        </w:rPr>
        <w:t>to</w:t>
      </w:r>
      <w:r>
        <w:rPr>
          <w:spacing w:val="2"/>
          <w:sz w:val="24"/>
        </w:rPr>
        <w:t xml:space="preserve"> </w:t>
      </w:r>
      <w:r>
        <w:rPr>
          <w:sz w:val="24"/>
        </w:rPr>
        <w:t>6</w:t>
      </w:r>
      <w:r>
        <w:rPr>
          <w:spacing w:val="-3"/>
          <w:sz w:val="24"/>
        </w:rPr>
        <w:t xml:space="preserve"> </w:t>
      </w:r>
      <w:r>
        <w:rPr>
          <w:spacing w:val="-2"/>
          <w:sz w:val="24"/>
        </w:rPr>
        <w:t>months</w:t>
      </w:r>
    </w:p>
    <w:p w14:paraId="38B80084" w14:textId="77777777" w:rsidR="00661A14" w:rsidRDefault="002B79AE">
      <w:pPr>
        <w:pStyle w:val="ListParagraph"/>
        <w:numPr>
          <w:ilvl w:val="1"/>
          <w:numId w:val="141"/>
        </w:numPr>
        <w:tabs>
          <w:tab w:val="left" w:pos="2463"/>
        </w:tabs>
        <w:spacing w:before="2"/>
        <w:ind w:hanging="361"/>
        <w:rPr>
          <w:sz w:val="24"/>
        </w:rPr>
      </w:pPr>
      <w:r>
        <w:rPr>
          <w:sz w:val="24"/>
        </w:rPr>
        <w:t>7</w:t>
      </w:r>
      <w:r>
        <w:rPr>
          <w:spacing w:val="2"/>
          <w:sz w:val="24"/>
        </w:rPr>
        <w:t xml:space="preserve"> </w:t>
      </w:r>
      <w:r>
        <w:rPr>
          <w:spacing w:val="-2"/>
          <w:sz w:val="24"/>
        </w:rPr>
        <w:t>months</w:t>
      </w:r>
    </w:p>
    <w:p w14:paraId="05F893C9" w14:textId="77777777" w:rsidR="00661A14" w:rsidRDefault="00661A14">
      <w:pPr>
        <w:pStyle w:val="BodyText"/>
      </w:pPr>
    </w:p>
    <w:p w14:paraId="2C4A329A" w14:textId="77777777" w:rsidR="00661A14" w:rsidRDefault="002B79AE">
      <w:pPr>
        <w:pStyle w:val="ListParagraph"/>
        <w:numPr>
          <w:ilvl w:val="0"/>
          <w:numId w:val="141"/>
        </w:numPr>
        <w:tabs>
          <w:tab w:val="left" w:pos="1925"/>
        </w:tabs>
        <w:spacing w:before="1"/>
        <w:ind w:left="1924" w:hanging="241"/>
        <w:jc w:val="left"/>
        <w:rPr>
          <w:sz w:val="24"/>
        </w:rPr>
      </w:pPr>
      <w:r>
        <w:rPr>
          <w:sz w:val="24"/>
        </w:rPr>
        <w:t>What</w:t>
      </w:r>
      <w:r>
        <w:rPr>
          <w:spacing w:val="-1"/>
          <w:sz w:val="24"/>
        </w:rPr>
        <w:t xml:space="preserve"> </w:t>
      </w:r>
      <w:r>
        <w:rPr>
          <w:sz w:val="24"/>
        </w:rPr>
        <w:t>does</w:t>
      </w:r>
      <w:r>
        <w:rPr>
          <w:spacing w:val="-2"/>
          <w:sz w:val="24"/>
        </w:rPr>
        <w:t xml:space="preserve"> </w:t>
      </w:r>
      <w:r>
        <w:rPr>
          <w:sz w:val="24"/>
        </w:rPr>
        <w:t>minding</w:t>
      </w:r>
      <w:r>
        <w:rPr>
          <w:spacing w:val="-4"/>
          <w:sz w:val="24"/>
        </w:rPr>
        <w:t xml:space="preserve"> </w:t>
      </w:r>
      <w:r>
        <w:rPr>
          <w:sz w:val="24"/>
        </w:rPr>
        <w:t>your</w:t>
      </w:r>
      <w:r>
        <w:rPr>
          <w:spacing w:val="-3"/>
          <w:sz w:val="24"/>
        </w:rPr>
        <w:t xml:space="preserve"> </w:t>
      </w:r>
      <w:r>
        <w:rPr>
          <w:sz w:val="24"/>
        </w:rPr>
        <w:t>business</w:t>
      </w:r>
      <w:r>
        <w:rPr>
          <w:spacing w:val="-2"/>
          <w:sz w:val="24"/>
        </w:rPr>
        <w:t xml:space="preserve"> </w:t>
      </w:r>
      <w:r>
        <w:rPr>
          <w:spacing w:val="-4"/>
          <w:sz w:val="24"/>
        </w:rPr>
        <w:t>mean?</w:t>
      </w:r>
    </w:p>
    <w:p w14:paraId="35841AB5" w14:textId="77777777" w:rsidR="00661A14" w:rsidRDefault="00661A14">
      <w:pPr>
        <w:pStyle w:val="BodyText"/>
        <w:spacing w:before="11"/>
        <w:rPr>
          <w:sz w:val="23"/>
        </w:rPr>
      </w:pPr>
    </w:p>
    <w:p w14:paraId="280166A6" w14:textId="77777777" w:rsidR="00661A14" w:rsidRDefault="002B79AE">
      <w:pPr>
        <w:pStyle w:val="ListParagraph"/>
        <w:numPr>
          <w:ilvl w:val="1"/>
          <w:numId w:val="141"/>
        </w:numPr>
        <w:tabs>
          <w:tab w:val="left" w:pos="2463"/>
        </w:tabs>
        <w:spacing w:line="275" w:lineRule="exact"/>
        <w:ind w:hanging="361"/>
        <w:rPr>
          <w:sz w:val="24"/>
        </w:rPr>
      </w:pPr>
      <w:r>
        <w:rPr>
          <w:sz w:val="24"/>
        </w:rPr>
        <w:t>Building</w:t>
      </w:r>
      <w:r>
        <w:rPr>
          <w:spacing w:val="-1"/>
          <w:sz w:val="24"/>
        </w:rPr>
        <w:t xml:space="preserve"> </w:t>
      </w:r>
      <w:r>
        <w:rPr>
          <w:sz w:val="24"/>
        </w:rPr>
        <w:t>up</w:t>
      </w:r>
      <w:r>
        <w:rPr>
          <w:spacing w:val="-1"/>
          <w:sz w:val="24"/>
        </w:rPr>
        <w:t xml:space="preserve"> </w:t>
      </w:r>
      <w:r>
        <w:rPr>
          <w:sz w:val="24"/>
        </w:rPr>
        <w:t>your</w:t>
      </w:r>
      <w:r>
        <w:rPr>
          <w:spacing w:val="-3"/>
          <w:sz w:val="24"/>
        </w:rPr>
        <w:t xml:space="preserve"> </w:t>
      </w:r>
      <w:r>
        <w:rPr>
          <w:sz w:val="24"/>
        </w:rPr>
        <w:t>asset</w:t>
      </w:r>
      <w:r>
        <w:rPr>
          <w:spacing w:val="1"/>
          <w:sz w:val="24"/>
        </w:rPr>
        <w:t xml:space="preserve"> </w:t>
      </w:r>
      <w:r>
        <w:rPr>
          <w:spacing w:val="-2"/>
          <w:sz w:val="24"/>
        </w:rPr>
        <w:t>column.</w:t>
      </w:r>
    </w:p>
    <w:p w14:paraId="58CBC06D" w14:textId="77777777" w:rsidR="00661A14" w:rsidRDefault="002B79AE">
      <w:pPr>
        <w:pStyle w:val="ListParagraph"/>
        <w:numPr>
          <w:ilvl w:val="1"/>
          <w:numId w:val="141"/>
        </w:numPr>
        <w:tabs>
          <w:tab w:val="left" w:pos="2463"/>
        </w:tabs>
        <w:spacing w:line="275" w:lineRule="exact"/>
        <w:ind w:hanging="361"/>
        <w:rPr>
          <w:sz w:val="24"/>
        </w:rPr>
      </w:pPr>
      <w:r>
        <w:rPr>
          <w:sz w:val="24"/>
        </w:rPr>
        <w:t>Opening a</w:t>
      </w:r>
      <w:r>
        <w:rPr>
          <w:spacing w:val="1"/>
          <w:sz w:val="24"/>
        </w:rPr>
        <w:t xml:space="preserve"> </w:t>
      </w:r>
      <w:r>
        <w:rPr>
          <w:sz w:val="24"/>
        </w:rPr>
        <w:t xml:space="preserve">new </w:t>
      </w:r>
      <w:r>
        <w:rPr>
          <w:spacing w:val="-2"/>
          <w:sz w:val="24"/>
        </w:rPr>
        <w:t>business.</w:t>
      </w:r>
    </w:p>
    <w:p w14:paraId="1BA1F270" w14:textId="77777777" w:rsidR="00661A14" w:rsidRDefault="002B79AE">
      <w:pPr>
        <w:pStyle w:val="ListParagraph"/>
        <w:numPr>
          <w:ilvl w:val="1"/>
          <w:numId w:val="141"/>
        </w:numPr>
        <w:tabs>
          <w:tab w:val="left" w:pos="2463"/>
        </w:tabs>
        <w:spacing w:before="2" w:line="275" w:lineRule="exact"/>
        <w:ind w:hanging="361"/>
        <w:rPr>
          <w:sz w:val="24"/>
        </w:rPr>
      </w:pPr>
      <w:r>
        <w:rPr>
          <w:sz w:val="24"/>
        </w:rPr>
        <w:t>Staying</w:t>
      </w:r>
      <w:r>
        <w:rPr>
          <w:spacing w:val="-1"/>
          <w:sz w:val="24"/>
        </w:rPr>
        <w:t xml:space="preserve"> </w:t>
      </w:r>
      <w:r>
        <w:rPr>
          <w:sz w:val="24"/>
        </w:rPr>
        <w:t>out</w:t>
      </w:r>
      <w:r>
        <w:rPr>
          <w:spacing w:val="-1"/>
          <w:sz w:val="24"/>
        </w:rPr>
        <w:t xml:space="preserve"> </w:t>
      </w:r>
      <w:r>
        <w:rPr>
          <w:sz w:val="24"/>
        </w:rPr>
        <w:t>of</w:t>
      </w:r>
      <w:r>
        <w:rPr>
          <w:spacing w:val="2"/>
          <w:sz w:val="24"/>
        </w:rPr>
        <w:t xml:space="preserve"> </w:t>
      </w:r>
      <w:r>
        <w:rPr>
          <w:sz w:val="24"/>
        </w:rPr>
        <w:t>other</w:t>
      </w:r>
      <w:r>
        <w:rPr>
          <w:spacing w:val="1"/>
          <w:sz w:val="24"/>
        </w:rPr>
        <w:t xml:space="preserve"> </w:t>
      </w:r>
      <w:r>
        <w:rPr>
          <w:sz w:val="24"/>
        </w:rPr>
        <w:t>people</w:t>
      </w:r>
      <w:r>
        <w:rPr>
          <w:spacing w:val="-1"/>
          <w:sz w:val="24"/>
        </w:rPr>
        <w:t xml:space="preserve"> </w:t>
      </w:r>
      <w:r>
        <w:rPr>
          <w:spacing w:val="-2"/>
          <w:sz w:val="24"/>
        </w:rPr>
        <w:t>business.</w:t>
      </w:r>
    </w:p>
    <w:p w14:paraId="2EDE6830" w14:textId="77777777" w:rsidR="00661A14" w:rsidRDefault="002B79AE">
      <w:pPr>
        <w:pStyle w:val="ListParagraph"/>
        <w:numPr>
          <w:ilvl w:val="1"/>
          <w:numId w:val="141"/>
        </w:numPr>
        <w:tabs>
          <w:tab w:val="left" w:pos="2463"/>
        </w:tabs>
        <w:spacing w:line="275" w:lineRule="exact"/>
        <w:ind w:hanging="361"/>
        <w:rPr>
          <w:sz w:val="24"/>
        </w:rPr>
      </w:pPr>
      <w:r>
        <w:rPr>
          <w:sz w:val="24"/>
        </w:rPr>
        <w:t>Being an</w:t>
      </w:r>
      <w:r>
        <w:rPr>
          <w:spacing w:val="1"/>
          <w:sz w:val="24"/>
        </w:rPr>
        <w:t xml:space="preserve"> </w:t>
      </w:r>
      <w:r>
        <w:rPr>
          <w:sz w:val="24"/>
        </w:rPr>
        <w:t>employee for</w:t>
      </w:r>
      <w:r>
        <w:rPr>
          <w:spacing w:val="-2"/>
          <w:sz w:val="24"/>
        </w:rPr>
        <w:t xml:space="preserve"> </w:t>
      </w:r>
      <w:r>
        <w:rPr>
          <w:sz w:val="24"/>
        </w:rPr>
        <w:t>your</w:t>
      </w:r>
      <w:r>
        <w:rPr>
          <w:spacing w:val="-1"/>
          <w:sz w:val="24"/>
        </w:rPr>
        <w:t xml:space="preserve"> </w:t>
      </w:r>
      <w:r>
        <w:rPr>
          <w:spacing w:val="-2"/>
          <w:sz w:val="24"/>
        </w:rPr>
        <w:t>business.</w:t>
      </w:r>
    </w:p>
    <w:p w14:paraId="254FC771" w14:textId="77777777" w:rsidR="00661A14" w:rsidRDefault="00661A14">
      <w:pPr>
        <w:pStyle w:val="BodyText"/>
      </w:pPr>
    </w:p>
    <w:p w14:paraId="00A2F0E7" w14:textId="77777777" w:rsidR="00661A14" w:rsidRDefault="002B79AE">
      <w:pPr>
        <w:pStyle w:val="ListParagraph"/>
        <w:numPr>
          <w:ilvl w:val="0"/>
          <w:numId w:val="141"/>
        </w:numPr>
        <w:tabs>
          <w:tab w:val="left" w:pos="1925"/>
        </w:tabs>
        <w:spacing w:before="1" w:line="242" w:lineRule="auto"/>
        <w:ind w:left="1920" w:right="1562" w:hanging="236"/>
        <w:jc w:val="left"/>
        <w:rPr>
          <w:sz w:val="24"/>
        </w:rPr>
      </w:pPr>
      <w:r>
        <w:rPr>
          <w:sz w:val="24"/>
        </w:rPr>
        <w:t>What</w:t>
      </w:r>
      <w:r>
        <w:rPr>
          <w:spacing w:val="-1"/>
          <w:sz w:val="24"/>
        </w:rPr>
        <w:t xml:space="preserve"> </w:t>
      </w:r>
      <w:r>
        <w:rPr>
          <w:sz w:val="24"/>
        </w:rPr>
        <w:t>is</w:t>
      </w:r>
      <w:r>
        <w:rPr>
          <w:spacing w:val="-3"/>
          <w:sz w:val="24"/>
        </w:rPr>
        <w:t xml:space="preserve"> </w:t>
      </w:r>
      <w:r>
        <w:rPr>
          <w:sz w:val="24"/>
        </w:rPr>
        <w:t>the</w:t>
      </w:r>
      <w:r>
        <w:rPr>
          <w:spacing w:val="-2"/>
          <w:sz w:val="24"/>
        </w:rPr>
        <w:t xml:space="preserve"> </w:t>
      </w:r>
      <w:r>
        <w:rPr>
          <w:sz w:val="24"/>
        </w:rPr>
        <w:t>bare</w:t>
      </w:r>
      <w:r>
        <w:rPr>
          <w:spacing w:val="-2"/>
          <w:sz w:val="24"/>
        </w:rPr>
        <w:t xml:space="preserve"> </w:t>
      </w:r>
      <w:r>
        <w:rPr>
          <w:sz w:val="24"/>
        </w:rPr>
        <w:t>minimum</w:t>
      </w:r>
      <w:r>
        <w:rPr>
          <w:spacing w:val="-1"/>
          <w:sz w:val="24"/>
        </w:rPr>
        <w:t xml:space="preserve"> </w:t>
      </w:r>
      <w:proofErr w:type="gramStart"/>
      <w:r>
        <w:rPr>
          <w:sz w:val="24"/>
        </w:rPr>
        <w:t>amount</w:t>
      </w:r>
      <w:proofErr w:type="gramEnd"/>
      <w:r>
        <w:rPr>
          <w:spacing w:val="-1"/>
          <w:sz w:val="24"/>
        </w:rPr>
        <w:t xml:space="preserve"> </w:t>
      </w:r>
      <w:r>
        <w:rPr>
          <w:sz w:val="24"/>
        </w:rPr>
        <w:t>of financial</w:t>
      </w:r>
      <w:r>
        <w:rPr>
          <w:spacing w:val="-5"/>
          <w:sz w:val="24"/>
        </w:rPr>
        <w:t xml:space="preserve"> </w:t>
      </w:r>
      <w:r>
        <w:rPr>
          <w:sz w:val="24"/>
        </w:rPr>
        <w:t>statements</w:t>
      </w:r>
      <w:r>
        <w:rPr>
          <w:spacing w:val="-3"/>
          <w:sz w:val="24"/>
        </w:rPr>
        <w:t xml:space="preserve"> </w:t>
      </w:r>
      <w:r>
        <w:rPr>
          <w:sz w:val="24"/>
        </w:rPr>
        <w:t>is</w:t>
      </w:r>
      <w:r>
        <w:rPr>
          <w:spacing w:val="-3"/>
          <w:sz w:val="24"/>
        </w:rPr>
        <w:t xml:space="preserve"> </w:t>
      </w:r>
      <w:r>
        <w:rPr>
          <w:sz w:val="24"/>
        </w:rPr>
        <w:t>a</w:t>
      </w:r>
      <w:r>
        <w:rPr>
          <w:spacing w:val="-2"/>
          <w:sz w:val="24"/>
        </w:rPr>
        <w:t xml:space="preserve"> </w:t>
      </w:r>
      <w:r>
        <w:rPr>
          <w:sz w:val="24"/>
        </w:rPr>
        <w:t xml:space="preserve">person </w:t>
      </w:r>
      <w:proofErr w:type="spellStart"/>
      <w:r>
        <w:rPr>
          <w:sz w:val="24"/>
        </w:rPr>
        <w:t>suppose</w:t>
      </w:r>
      <w:r>
        <w:rPr>
          <w:spacing w:val="-2"/>
          <w:sz w:val="24"/>
        </w:rPr>
        <w:t xml:space="preserve"> </w:t>
      </w:r>
      <w:r>
        <w:rPr>
          <w:sz w:val="24"/>
        </w:rPr>
        <w:t>to</w:t>
      </w:r>
      <w:proofErr w:type="spellEnd"/>
      <w:r>
        <w:rPr>
          <w:spacing w:val="-1"/>
          <w:sz w:val="24"/>
        </w:rPr>
        <w:t xml:space="preserve"> </w:t>
      </w:r>
      <w:r>
        <w:rPr>
          <w:sz w:val="24"/>
        </w:rPr>
        <w:t>have if they want to acquire wealth?</w:t>
      </w:r>
    </w:p>
    <w:p w14:paraId="06007FE6" w14:textId="77777777" w:rsidR="00661A14" w:rsidRDefault="00661A14">
      <w:pPr>
        <w:pStyle w:val="BodyText"/>
        <w:spacing w:before="8"/>
        <w:rPr>
          <w:sz w:val="23"/>
        </w:rPr>
      </w:pPr>
    </w:p>
    <w:p w14:paraId="5C3753F3" w14:textId="77777777" w:rsidR="00661A14" w:rsidRDefault="002B79AE">
      <w:pPr>
        <w:pStyle w:val="ListParagraph"/>
        <w:numPr>
          <w:ilvl w:val="1"/>
          <w:numId w:val="141"/>
        </w:numPr>
        <w:tabs>
          <w:tab w:val="left" w:pos="2463"/>
        </w:tabs>
        <w:spacing w:line="275" w:lineRule="exact"/>
        <w:ind w:hanging="361"/>
        <w:rPr>
          <w:sz w:val="24"/>
        </w:rPr>
      </w:pPr>
      <w:r>
        <w:rPr>
          <w:sz w:val="24"/>
        </w:rPr>
        <w:t>6</w:t>
      </w:r>
    </w:p>
    <w:p w14:paraId="519C7BDB" w14:textId="77777777" w:rsidR="00661A14" w:rsidRDefault="002B79AE">
      <w:pPr>
        <w:pStyle w:val="ListParagraph"/>
        <w:numPr>
          <w:ilvl w:val="1"/>
          <w:numId w:val="141"/>
        </w:numPr>
        <w:tabs>
          <w:tab w:val="left" w:pos="2463"/>
        </w:tabs>
        <w:spacing w:line="275" w:lineRule="exact"/>
        <w:ind w:hanging="361"/>
        <w:rPr>
          <w:sz w:val="24"/>
        </w:rPr>
      </w:pPr>
      <w:r>
        <w:rPr>
          <w:sz w:val="24"/>
        </w:rPr>
        <w:t>4</w:t>
      </w:r>
    </w:p>
    <w:p w14:paraId="7B4874B2" w14:textId="77777777" w:rsidR="00661A14" w:rsidRDefault="002B79AE">
      <w:pPr>
        <w:pStyle w:val="ListParagraph"/>
        <w:numPr>
          <w:ilvl w:val="1"/>
          <w:numId w:val="141"/>
        </w:numPr>
        <w:tabs>
          <w:tab w:val="left" w:pos="2463"/>
        </w:tabs>
        <w:spacing w:before="2" w:line="275" w:lineRule="exact"/>
        <w:ind w:hanging="361"/>
        <w:rPr>
          <w:sz w:val="24"/>
        </w:rPr>
      </w:pPr>
      <w:r>
        <w:rPr>
          <w:sz w:val="24"/>
        </w:rPr>
        <w:t>5</w:t>
      </w:r>
    </w:p>
    <w:p w14:paraId="25B1BF56" w14:textId="77777777" w:rsidR="00661A14" w:rsidRDefault="002B79AE">
      <w:pPr>
        <w:pStyle w:val="ListParagraph"/>
        <w:numPr>
          <w:ilvl w:val="1"/>
          <w:numId w:val="141"/>
        </w:numPr>
        <w:tabs>
          <w:tab w:val="left" w:pos="2463"/>
        </w:tabs>
        <w:spacing w:line="275" w:lineRule="exact"/>
        <w:ind w:hanging="361"/>
        <w:rPr>
          <w:sz w:val="24"/>
        </w:rPr>
      </w:pPr>
      <w:r>
        <w:rPr>
          <w:sz w:val="24"/>
        </w:rPr>
        <w:t>3</w:t>
      </w:r>
    </w:p>
    <w:p w14:paraId="2F0604A9" w14:textId="77777777" w:rsidR="00661A14" w:rsidRDefault="00661A14">
      <w:pPr>
        <w:pStyle w:val="BodyText"/>
      </w:pPr>
    </w:p>
    <w:p w14:paraId="14ED86A3" w14:textId="77777777" w:rsidR="00661A14" w:rsidRDefault="002B79AE">
      <w:pPr>
        <w:pStyle w:val="ListParagraph"/>
        <w:numPr>
          <w:ilvl w:val="0"/>
          <w:numId w:val="141"/>
        </w:numPr>
        <w:tabs>
          <w:tab w:val="left" w:pos="1920"/>
        </w:tabs>
        <w:ind w:left="1920" w:hanging="360"/>
        <w:jc w:val="left"/>
        <w:rPr>
          <w:sz w:val="24"/>
        </w:rPr>
      </w:pPr>
      <w:r>
        <w:rPr>
          <w:sz w:val="24"/>
        </w:rPr>
        <w:t>How</w:t>
      </w:r>
      <w:r>
        <w:rPr>
          <w:spacing w:val="-1"/>
          <w:sz w:val="24"/>
        </w:rPr>
        <w:t xml:space="preserve"> </w:t>
      </w:r>
      <w:r>
        <w:rPr>
          <w:sz w:val="24"/>
        </w:rPr>
        <w:t>do you make</w:t>
      </w:r>
      <w:r>
        <w:rPr>
          <w:spacing w:val="-5"/>
          <w:sz w:val="24"/>
        </w:rPr>
        <w:t xml:space="preserve"> </w:t>
      </w:r>
      <w:r>
        <w:rPr>
          <w:sz w:val="24"/>
        </w:rPr>
        <w:t>your</w:t>
      </w:r>
      <w:r>
        <w:rPr>
          <w:spacing w:val="2"/>
          <w:sz w:val="24"/>
        </w:rPr>
        <w:t xml:space="preserve"> </w:t>
      </w:r>
      <w:r>
        <w:rPr>
          <w:sz w:val="24"/>
        </w:rPr>
        <w:t>asset column</w:t>
      </w:r>
      <w:r>
        <w:rPr>
          <w:spacing w:val="1"/>
          <w:sz w:val="24"/>
        </w:rPr>
        <w:t xml:space="preserve"> </w:t>
      </w:r>
      <w:r>
        <w:rPr>
          <w:spacing w:val="-4"/>
          <w:sz w:val="24"/>
        </w:rPr>
        <w:t>grow?</w:t>
      </w:r>
    </w:p>
    <w:p w14:paraId="7752DA60" w14:textId="77777777" w:rsidR="00661A14" w:rsidRDefault="00661A14">
      <w:pPr>
        <w:pStyle w:val="BodyText"/>
      </w:pPr>
    </w:p>
    <w:p w14:paraId="409099CC" w14:textId="77777777" w:rsidR="00661A14" w:rsidRDefault="002B79AE">
      <w:pPr>
        <w:pStyle w:val="ListParagraph"/>
        <w:numPr>
          <w:ilvl w:val="1"/>
          <w:numId w:val="141"/>
        </w:numPr>
        <w:tabs>
          <w:tab w:val="left" w:pos="2492"/>
        </w:tabs>
        <w:spacing w:before="1"/>
        <w:ind w:left="2491" w:hanging="390"/>
        <w:rPr>
          <w:sz w:val="24"/>
        </w:rPr>
      </w:pPr>
      <w:r>
        <w:rPr>
          <w:sz w:val="24"/>
        </w:rPr>
        <w:t>By</w:t>
      </w:r>
      <w:r>
        <w:rPr>
          <w:spacing w:val="-1"/>
          <w:sz w:val="24"/>
        </w:rPr>
        <w:t xml:space="preserve"> </w:t>
      </w:r>
      <w:r>
        <w:rPr>
          <w:sz w:val="24"/>
        </w:rPr>
        <w:t>not investing</w:t>
      </w:r>
      <w:r>
        <w:rPr>
          <w:spacing w:val="-6"/>
          <w:sz w:val="24"/>
        </w:rPr>
        <w:t xml:space="preserve"> </w:t>
      </w:r>
      <w:r>
        <w:rPr>
          <w:sz w:val="24"/>
        </w:rPr>
        <w:t xml:space="preserve">in income-producing </w:t>
      </w:r>
      <w:r>
        <w:rPr>
          <w:spacing w:val="-2"/>
          <w:sz w:val="24"/>
        </w:rPr>
        <w:t>investments.</w:t>
      </w:r>
    </w:p>
    <w:p w14:paraId="066909F2" w14:textId="77777777" w:rsidR="00661A14" w:rsidRDefault="002B79AE">
      <w:pPr>
        <w:pStyle w:val="ListParagraph"/>
        <w:numPr>
          <w:ilvl w:val="1"/>
          <w:numId w:val="141"/>
        </w:numPr>
        <w:tabs>
          <w:tab w:val="left" w:pos="2520"/>
        </w:tabs>
        <w:spacing w:before="4" w:line="237" w:lineRule="auto"/>
        <w:ind w:left="2548" w:right="1550" w:hanging="447"/>
        <w:rPr>
          <w:sz w:val="24"/>
        </w:rPr>
      </w:pPr>
      <w:r>
        <w:rPr>
          <w:sz w:val="24"/>
        </w:rPr>
        <w:t>By</w:t>
      </w:r>
      <w:r>
        <w:rPr>
          <w:spacing w:val="40"/>
          <w:sz w:val="24"/>
        </w:rPr>
        <w:t xml:space="preserve"> </w:t>
      </w:r>
      <w:r>
        <w:rPr>
          <w:sz w:val="24"/>
        </w:rPr>
        <w:t>reinvesting</w:t>
      </w:r>
      <w:r>
        <w:rPr>
          <w:spacing w:val="40"/>
          <w:sz w:val="24"/>
        </w:rPr>
        <w:t xml:space="preserve"> </w:t>
      </w:r>
      <w:r>
        <w:rPr>
          <w:sz w:val="24"/>
        </w:rPr>
        <w:t>the</w:t>
      </w:r>
      <w:r>
        <w:rPr>
          <w:spacing w:val="68"/>
          <w:sz w:val="24"/>
        </w:rPr>
        <w:t xml:space="preserve"> </w:t>
      </w:r>
      <w:r>
        <w:rPr>
          <w:sz w:val="24"/>
        </w:rPr>
        <w:t>excess</w:t>
      </w:r>
      <w:r>
        <w:rPr>
          <w:spacing w:val="67"/>
          <w:sz w:val="24"/>
        </w:rPr>
        <w:t xml:space="preserve"> </w:t>
      </w:r>
      <w:r>
        <w:rPr>
          <w:sz w:val="24"/>
        </w:rPr>
        <w:t>cash</w:t>
      </w:r>
      <w:r>
        <w:rPr>
          <w:spacing w:val="69"/>
          <w:sz w:val="24"/>
        </w:rPr>
        <w:t xml:space="preserve"> </w:t>
      </w:r>
      <w:r>
        <w:rPr>
          <w:sz w:val="24"/>
        </w:rPr>
        <w:t>flow</w:t>
      </w:r>
      <w:r>
        <w:rPr>
          <w:spacing w:val="40"/>
          <w:sz w:val="24"/>
        </w:rPr>
        <w:t xml:space="preserve"> </w:t>
      </w:r>
      <w:r>
        <w:rPr>
          <w:sz w:val="24"/>
        </w:rPr>
        <w:t>from</w:t>
      </w:r>
      <w:r>
        <w:rPr>
          <w:spacing w:val="40"/>
          <w:sz w:val="24"/>
        </w:rPr>
        <w:t xml:space="preserve"> </w:t>
      </w:r>
      <w:r>
        <w:rPr>
          <w:sz w:val="24"/>
        </w:rPr>
        <w:t>your</w:t>
      </w:r>
      <w:r>
        <w:rPr>
          <w:spacing w:val="40"/>
          <w:sz w:val="24"/>
        </w:rPr>
        <w:t xml:space="preserve"> </w:t>
      </w:r>
      <w:r>
        <w:rPr>
          <w:sz w:val="24"/>
        </w:rPr>
        <w:t>assets</w:t>
      </w:r>
      <w:r>
        <w:rPr>
          <w:spacing w:val="67"/>
          <w:sz w:val="24"/>
        </w:rPr>
        <w:t xml:space="preserve"> </w:t>
      </w:r>
      <w:r>
        <w:rPr>
          <w:sz w:val="24"/>
        </w:rPr>
        <w:t>into</w:t>
      </w:r>
      <w:r>
        <w:rPr>
          <w:spacing w:val="69"/>
          <w:sz w:val="24"/>
        </w:rPr>
        <w:t xml:space="preserve"> </w:t>
      </w:r>
      <w:r>
        <w:rPr>
          <w:sz w:val="24"/>
        </w:rPr>
        <w:t>other</w:t>
      </w:r>
      <w:r>
        <w:rPr>
          <w:spacing w:val="40"/>
          <w:sz w:val="24"/>
        </w:rPr>
        <w:t xml:space="preserve"> </w:t>
      </w:r>
      <w:r>
        <w:rPr>
          <w:sz w:val="24"/>
        </w:rPr>
        <w:t>income- producing assets?</w:t>
      </w:r>
    </w:p>
    <w:p w14:paraId="06AF2C6F" w14:textId="77777777" w:rsidR="00661A14" w:rsidRDefault="002B79AE">
      <w:pPr>
        <w:pStyle w:val="ListParagraph"/>
        <w:numPr>
          <w:ilvl w:val="1"/>
          <w:numId w:val="141"/>
        </w:numPr>
        <w:tabs>
          <w:tab w:val="left" w:pos="2492"/>
        </w:tabs>
        <w:spacing w:before="3" w:line="275" w:lineRule="exact"/>
        <w:ind w:left="2491" w:hanging="390"/>
        <w:rPr>
          <w:sz w:val="24"/>
        </w:rPr>
      </w:pPr>
      <w:r>
        <w:rPr>
          <w:sz w:val="24"/>
        </w:rPr>
        <w:t>By being eager</w:t>
      </w:r>
      <w:r>
        <w:rPr>
          <w:spacing w:val="-2"/>
          <w:sz w:val="24"/>
        </w:rPr>
        <w:t xml:space="preserve"> </w:t>
      </w:r>
      <w:r>
        <w:rPr>
          <w:sz w:val="24"/>
        </w:rPr>
        <w:t>to</w:t>
      </w:r>
      <w:r>
        <w:rPr>
          <w:spacing w:val="1"/>
          <w:sz w:val="24"/>
        </w:rPr>
        <w:t xml:space="preserve"> </w:t>
      </w:r>
      <w:r>
        <w:rPr>
          <w:spacing w:val="-2"/>
          <w:sz w:val="24"/>
        </w:rPr>
        <w:t>invest.</w:t>
      </w:r>
    </w:p>
    <w:p w14:paraId="0948558D" w14:textId="77777777" w:rsidR="00661A14" w:rsidRDefault="002B79AE">
      <w:pPr>
        <w:pStyle w:val="ListParagraph"/>
        <w:numPr>
          <w:ilvl w:val="1"/>
          <w:numId w:val="141"/>
        </w:numPr>
        <w:tabs>
          <w:tab w:val="left" w:pos="2506"/>
        </w:tabs>
        <w:spacing w:line="275" w:lineRule="exact"/>
        <w:ind w:left="2505" w:hanging="404"/>
        <w:rPr>
          <w:sz w:val="24"/>
        </w:rPr>
      </w:pPr>
      <w:r>
        <w:rPr>
          <w:sz w:val="24"/>
        </w:rPr>
        <w:t>Always</w:t>
      </w:r>
      <w:r>
        <w:rPr>
          <w:spacing w:val="-4"/>
          <w:sz w:val="24"/>
        </w:rPr>
        <w:t xml:space="preserve"> </w:t>
      </w:r>
      <w:r>
        <w:rPr>
          <w:sz w:val="24"/>
        </w:rPr>
        <w:t>following</w:t>
      </w:r>
      <w:r>
        <w:rPr>
          <w:spacing w:val="-5"/>
          <w:sz w:val="24"/>
        </w:rPr>
        <w:t xml:space="preserve"> </w:t>
      </w:r>
      <w:r>
        <w:rPr>
          <w:sz w:val="24"/>
        </w:rPr>
        <w:t>your</w:t>
      </w:r>
      <w:r>
        <w:rPr>
          <w:spacing w:val="3"/>
          <w:sz w:val="24"/>
        </w:rPr>
        <w:t xml:space="preserve"> </w:t>
      </w:r>
      <w:r>
        <w:rPr>
          <w:sz w:val="24"/>
        </w:rPr>
        <w:t>gut when you</w:t>
      </w:r>
      <w:r>
        <w:rPr>
          <w:spacing w:val="-4"/>
          <w:sz w:val="24"/>
        </w:rPr>
        <w:t xml:space="preserve"> </w:t>
      </w:r>
      <w:r>
        <w:rPr>
          <w:spacing w:val="-2"/>
          <w:sz w:val="24"/>
        </w:rPr>
        <w:t>invest.</w:t>
      </w:r>
    </w:p>
    <w:p w14:paraId="3706B0AE" w14:textId="77777777" w:rsidR="00661A14" w:rsidRDefault="00661A14">
      <w:pPr>
        <w:spacing w:line="275" w:lineRule="exact"/>
        <w:rPr>
          <w:sz w:val="24"/>
        </w:rPr>
        <w:sectPr w:rsidR="00661A14">
          <w:pgSz w:w="12240" w:h="15840"/>
          <w:pgMar w:top="1360" w:right="240" w:bottom="980" w:left="240" w:header="0" w:footer="787" w:gutter="0"/>
          <w:cols w:space="720"/>
        </w:sectPr>
      </w:pPr>
    </w:p>
    <w:p w14:paraId="16B4CE5E" w14:textId="77777777" w:rsidR="00661A14" w:rsidRDefault="002B79AE">
      <w:pPr>
        <w:pStyle w:val="Heading3"/>
        <w:spacing w:before="63"/>
        <w:ind w:left="404"/>
      </w:pPr>
      <w:bookmarkStart w:id="15" w:name="Part_2_Establishing_and_Maintaining_Grea"/>
      <w:bookmarkStart w:id="16" w:name="Part_2"/>
      <w:bookmarkEnd w:id="15"/>
      <w:bookmarkEnd w:id="16"/>
      <w:r>
        <w:lastRenderedPageBreak/>
        <w:t>Part</w:t>
      </w:r>
      <w:r>
        <w:rPr>
          <w:spacing w:val="-2"/>
        </w:rPr>
        <w:t xml:space="preserve"> </w:t>
      </w:r>
      <w:r>
        <w:rPr>
          <w:spacing w:val="-10"/>
        </w:rPr>
        <w:t>2</w:t>
      </w:r>
    </w:p>
    <w:p w14:paraId="315DA6BE" w14:textId="77777777" w:rsidR="00661A14" w:rsidRDefault="00661A14">
      <w:pPr>
        <w:pStyle w:val="BodyText"/>
        <w:spacing w:before="10"/>
        <w:rPr>
          <w:b/>
          <w:sz w:val="31"/>
        </w:rPr>
      </w:pPr>
    </w:p>
    <w:p w14:paraId="70D2A282" w14:textId="77777777" w:rsidR="00661A14" w:rsidRDefault="002B79AE">
      <w:pPr>
        <w:ind w:left="407" w:right="402"/>
        <w:jc w:val="center"/>
        <w:rPr>
          <w:b/>
          <w:sz w:val="32"/>
        </w:rPr>
      </w:pPr>
      <w:bookmarkStart w:id="17" w:name="Establishing_and_Maintaining_Great_Credi"/>
      <w:bookmarkEnd w:id="17"/>
      <w:r>
        <w:rPr>
          <w:b/>
          <w:sz w:val="32"/>
        </w:rPr>
        <w:t>Establishing</w:t>
      </w:r>
      <w:r>
        <w:rPr>
          <w:b/>
          <w:spacing w:val="-11"/>
          <w:sz w:val="32"/>
        </w:rPr>
        <w:t xml:space="preserve"> </w:t>
      </w:r>
      <w:r>
        <w:rPr>
          <w:b/>
          <w:sz w:val="32"/>
        </w:rPr>
        <w:t>and</w:t>
      </w:r>
      <w:r>
        <w:rPr>
          <w:b/>
          <w:spacing w:val="-9"/>
          <w:sz w:val="32"/>
        </w:rPr>
        <w:t xml:space="preserve"> </w:t>
      </w:r>
      <w:r>
        <w:rPr>
          <w:b/>
          <w:sz w:val="32"/>
        </w:rPr>
        <w:t>Maintaining</w:t>
      </w:r>
      <w:r>
        <w:rPr>
          <w:b/>
          <w:spacing w:val="-11"/>
          <w:sz w:val="32"/>
        </w:rPr>
        <w:t xml:space="preserve"> </w:t>
      </w:r>
      <w:r>
        <w:rPr>
          <w:b/>
          <w:sz w:val="32"/>
        </w:rPr>
        <w:t>Great</w:t>
      </w:r>
      <w:r>
        <w:rPr>
          <w:b/>
          <w:spacing w:val="-9"/>
          <w:sz w:val="32"/>
        </w:rPr>
        <w:t xml:space="preserve"> </w:t>
      </w:r>
      <w:r>
        <w:rPr>
          <w:b/>
          <w:spacing w:val="-2"/>
          <w:sz w:val="32"/>
        </w:rPr>
        <w:t>Credit</w:t>
      </w:r>
    </w:p>
    <w:p w14:paraId="5BB14D1C" w14:textId="77777777" w:rsidR="00661A14" w:rsidRDefault="002B79AE">
      <w:pPr>
        <w:pStyle w:val="BodyText"/>
        <w:spacing w:before="269"/>
        <w:ind w:left="1560" w:right="1554" w:firstLine="124"/>
        <w:jc w:val="both"/>
      </w:pPr>
      <w:r>
        <w:t>Definition: Credit – loans, bonds, charge-account obligations, and open-account balances with commercial firms. Also, available but unused bank letters of credit and other standby commitments as well as a variety of consumer credit facilities. On another level, discipline</w:t>
      </w:r>
      <w:r>
        <w:rPr>
          <w:spacing w:val="-3"/>
        </w:rPr>
        <w:t xml:space="preserve"> </w:t>
      </w:r>
      <w:r>
        <w:t>in</w:t>
      </w:r>
      <w:r>
        <w:rPr>
          <w:spacing w:val="-2"/>
        </w:rPr>
        <w:t xml:space="preserve"> </w:t>
      </w:r>
      <w:r>
        <w:t>which</w:t>
      </w:r>
      <w:r>
        <w:rPr>
          <w:spacing w:val="-2"/>
        </w:rPr>
        <w:t xml:space="preserve"> </w:t>
      </w:r>
      <w:r>
        <w:t>lending</w:t>
      </w:r>
      <w:r>
        <w:rPr>
          <w:spacing w:val="-2"/>
        </w:rPr>
        <w:t xml:space="preserve"> </w:t>
      </w:r>
      <w:r>
        <w:t>officers and</w:t>
      </w:r>
      <w:r>
        <w:rPr>
          <w:spacing w:val="-2"/>
        </w:rPr>
        <w:t xml:space="preserve"> </w:t>
      </w:r>
      <w:r>
        <w:t>industrial credit</w:t>
      </w:r>
      <w:r>
        <w:rPr>
          <w:spacing w:val="-2"/>
        </w:rPr>
        <w:t xml:space="preserve"> </w:t>
      </w:r>
      <w:r>
        <w:t>people</w:t>
      </w:r>
      <w:r>
        <w:rPr>
          <w:spacing w:val="-3"/>
        </w:rPr>
        <w:t xml:space="preserve"> </w:t>
      </w:r>
      <w:r>
        <w:t>are</w:t>
      </w:r>
      <w:r>
        <w:rPr>
          <w:spacing w:val="-3"/>
        </w:rPr>
        <w:t xml:space="preserve"> </w:t>
      </w:r>
      <w:r>
        <w:t xml:space="preserve">professional. At its loftiest it is defined in Dun &amp; Bradstreet’s motto: </w:t>
      </w:r>
      <w:proofErr w:type="gramStart"/>
      <w:r>
        <w:t>“ Credit</w:t>
      </w:r>
      <w:proofErr w:type="gramEnd"/>
      <w:r>
        <w:t xml:space="preserve"> – Man’s Confidence in </w:t>
      </w:r>
      <w:r>
        <w:rPr>
          <w:spacing w:val="-4"/>
        </w:rPr>
        <w:t>Man”.</w:t>
      </w:r>
    </w:p>
    <w:p w14:paraId="3BE81CFD" w14:textId="77777777" w:rsidR="00661A14" w:rsidRDefault="00661A14">
      <w:pPr>
        <w:pStyle w:val="BodyText"/>
        <w:spacing w:before="2"/>
      </w:pPr>
    </w:p>
    <w:p w14:paraId="52ACEC60" w14:textId="77777777" w:rsidR="00661A14" w:rsidRDefault="002B79AE">
      <w:pPr>
        <w:pStyle w:val="BodyText"/>
        <w:ind w:left="1560" w:right="1557" w:firstLine="124"/>
        <w:jc w:val="both"/>
      </w:pPr>
      <w:r>
        <w:t>If you are thinking of buying a house, a car or simply applying for a new credit card, your credit report represents the first step in the lender’s decision-making process. The fact of the matter is that you need to have a good credit history in order to get credit, which means having a well-established history of paying your accounts on time.</w:t>
      </w:r>
    </w:p>
    <w:p w14:paraId="4EF5103E" w14:textId="77777777" w:rsidR="00661A14" w:rsidRDefault="00661A14">
      <w:pPr>
        <w:pStyle w:val="BodyText"/>
        <w:spacing w:before="9"/>
        <w:rPr>
          <w:sz w:val="23"/>
        </w:rPr>
      </w:pPr>
    </w:p>
    <w:p w14:paraId="2A7CED8C" w14:textId="77777777" w:rsidR="00661A14" w:rsidRDefault="002B79AE">
      <w:pPr>
        <w:pStyle w:val="BodyText"/>
        <w:ind w:left="1560" w:right="1552" w:firstLine="124"/>
        <w:jc w:val="both"/>
      </w:pPr>
      <w:r>
        <w:t>By establishing and maintaining an outstanding credit report, there is a greater</w:t>
      </w:r>
      <w:r>
        <w:rPr>
          <w:spacing w:val="40"/>
        </w:rPr>
        <w:t xml:space="preserve"> </w:t>
      </w:r>
      <w:r>
        <w:t>likelihood</w:t>
      </w:r>
      <w:r>
        <w:rPr>
          <w:spacing w:val="-1"/>
        </w:rPr>
        <w:t xml:space="preserve"> </w:t>
      </w:r>
      <w:r>
        <w:t>that</w:t>
      </w:r>
      <w:r>
        <w:rPr>
          <w:spacing w:val="-1"/>
        </w:rPr>
        <w:t xml:space="preserve"> </w:t>
      </w:r>
      <w:r>
        <w:t>you</w:t>
      </w:r>
      <w:r>
        <w:rPr>
          <w:spacing w:val="-1"/>
        </w:rPr>
        <w:t xml:space="preserve"> </w:t>
      </w:r>
      <w:r>
        <w:t>will</w:t>
      </w:r>
      <w:r>
        <w:rPr>
          <w:spacing w:val="-1"/>
        </w:rPr>
        <w:t xml:space="preserve"> </w:t>
      </w:r>
      <w:r>
        <w:t>be</w:t>
      </w:r>
      <w:r>
        <w:rPr>
          <w:spacing w:val="-2"/>
        </w:rPr>
        <w:t xml:space="preserve"> </w:t>
      </w:r>
      <w:r>
        <w:t>able</w:t>
      </w:r>
      <w:r>
        <w:rPr>
          <w:spacing w:val="-2"/>
        </w:rPr>
        <w:t xml:space="preserve"> </w:t>
      </w:r>
      <w:r>
        <w:t>to</w:t>
      </w:r>
      <w:r>
        <w:rPr>
          <w:spacing w:val="-5"/>
        </w:rPr>
        <w:t xml:space="preserve"> </w:t>
      </w:r>
      <w:r>
        <w:t>obtain</w:t>
      </w:r>
      <w:r>
        <w:rPr>
          <w:spacing w:val="-5"/>
        </w:rPr>
        <w:t xml:space="preserve"> </w:t>
      </w:r>
      <w:r>
        <w:t>financing, either</w:t>
      </w:r>
      <w:r>
        <w:rPr>
          <w:spacing w:val="-4"/>
        </w:rPr>
        <w:t xml:space="preserve"> </w:t>
      </w:r>
      <w:r>
        <w:t>from</w:t>
      </w:r>
      <w:r>
        <w:rPr>
          <w:spacing w:val="-5"/>
        </w:rPr>
        <w:t xml:space="preserve"> </w:t>
      </w:r>
      <w:r>
        <w:t>a</w:t>
      </w:r>
      <w:r>
        <w:rPr>
          <w:spacing w:val="-2"/>
        </w:rPr>
        <w:t xml:space="preserve"> </w:t>
      </w:r>
      <w:r>
        <w:t>bank,</w:t>
      </w:r>
      <w:r>
        <w:rPr>
          <w:spacing w:val="-3"/>
        </w:rPr>
        <w:t xml:space="preserve"> </w:t>
      </w:r>
      <w:r>
        <w:t>lender or</w:t>
      </w:r>
      <w:r>
        <w:rPr>
          <w:spacing w:val="-4"/>
        </w:rPr>
        <w:t xml:space="preserve"> </w:t>
      </w:r>
      <w:r>
        <w:t>financial institution without customary delays that can accompany a questionable credit history. This includes loans for motor vehicles, real estate and business ventures. Once a great credit score</w:t>
      </w:r>
      <w:r>
        <w:rPr>
          <w:spacing w:val="-2"/>
        </w:rPr>
        <w:t xml:space="preserve"> </w:t>
      </w:r>
      <w:r>
        <w:t>is acquired, obtain a</w:t>
      </w:r>
      <w:r>
        <w:rPr>
          <w:spacing w:val="-2"/>
        </w:rPr>
        <w:t xml:space="preserve"> </w:t>
      </w:r>
      <w:r>
        <w:t>copy</w:t>
      </w:r>
      <w:r>
        <w:rPr>
          <w:spacing w:val="-1"/>
        </w:rPr>
        <w:t xml:space="preserve"> </w:t>
      </w:r>
      <w:r>
        <w:t>of your credit report</w:t>
      </w:r>
      <w:r>
        <w:rPr>
          <w:spacing w:val="-1"/>
        </w:rPr>
        <w:t xml:space="preserve"> </w:t>
      </w:r>
      <w:r>
        <w:t>from</w:t>
      </w:r>
      <w:r>
        <w:rPr>
          <w:spacing w:val="-1"/>
        </w:rPr>
        <w:t xml:space="preserve"> </w:t>
      </w:r>
      <w:r>
        <w:t>the</w:t>
      </w:r>
      <w:r>
        <w:rPr>
          <w:spacing w:val="-7"/>
        </w:rPr>
        <w:t xml:space="preserve"> </w:t>
      </w:r>
      <w:r>
        <w:t>reporting</w:t>
      </w:r>
      <w:r>
        <w:rPr>
          <w:spacing w:val="-1"/>
        </w:rPr>
        <w:t xml:space="preserve"> </w:t>
      </w:r>
      <w:r>
        <w:t>agency and submit it along with loan applications and written</w:t>
      </w:r>
      <w:r>
        <w:rPr>
          <w:spacing w:val="-1"/>
        </w:rPr>
        <w:t xml:space="preserve"> </w:t>
      </w:r>
      <w:r>
        <w:t>offers for real estate. Your diligence in maintaining a great credit rating is something to be proud of, and it makes good business sense to use this hard-earned resource to your advantage.</w:t>
      </w:r>
    </w:p>
    <w:p w14:paraId="15B1D13B" w14:textId="77777777" w:rsidR="00661A14" w:rsidRDefault="00661A14">
      <w:pPr>
        <w:pStyle w:val="BodyText"/>
        <w:spacing w:before="3"/>
      </w:pPr>
    </w:p>
    <w:p w14:paraId="61B46ED7" w14:textId="77777777" w:rsidR="00661A14" w:rsidRDefault="002B79AE">
      <w:pPr>
        <w:pStyle w:val="BodyText"/>
        <w:ind w:left="1560" w:right="1550" w:firstLine="124"/>
        <w:jc w:val="both"/>
      </w:pPr>
      <w:r>
        <w:t>Your credit report and credit score make up your financial reputation, in black and white, on</w:t>
      </w:r>
      <w:r>
        <w:rPr>
          <w:spacing w:val="-1"/>
        </w:rPr>
        <w:t xml:space="preserve"> </w:t>
      </w:r>
      <w:r>
        <w:t>a</w:t>
      </w:r>
      <w:r>
        <w:rPr>
          <w:spacing w:val="-2"/>
        </w:rPr>
        <w:t xml:space="preserve"> </w:t>
      </w:r>
      <w:r>
        <w:t>piece</w:t>
      </w:r>
      <w:r>
        <w:rPr>
          <w:spacing w:val="-2"/>
        </w:rPr>
        <w:t xml:space="preserve"> </w:t>
      </w:r>
      <w:r>
        <w:t>of paper. One</w:t>
      </w:r>
      <w:r>
        <w:rPr>
          <w:spacing w:val="-2"/>
        </w:rPr>
        <w:t xml:space="preserve"> </w:t>
      </w:r>
      <w:r>
        <w:t>of</w:t>
      </w:r>
      <w:r>
        <w:rPr>
          <w:spacing w:val="-4"/>
        </w:rPr>
        <w:t xml:space="preserve"> </w:t>
      </w:r>
      <w:r>
        <w:t>your</w:t>
      </w:r>
      <w:r>
        <w:rPr>
          <w:spacing w:val="-4"/>
        </w:rPr>
        <w:t xml:space="preserve"> </w:t>
      </w:r>
      <w:r>
        <w:t>greatest</w:t>
      </w:r>
      <w:r>
        <w:rPr>
          <w:spacing w:val="-1"/>
        </w:rPr>
        <w:t xml:space="preserve"> </w:t>
      </w:r>
      <w:r>
        <w:t>assets</w:t>
      </w:r>
      <w:r>
        <w:rPr>
          <w:spacing w:val="-3"/>
        </w:rPr>
        <w:t xml:space="preserve"> </w:t>
      </w:r>
      <w:r>
        <w:t>in</w:t>
      </w:r>
      <w:r>
        <w:rPr>
          <w:spacing w:val="-1"/>
        </w:rPr>
        <w:t xml:space="preserve"> </w:t>
      </w:r>
      <w:r>
        <w:t>acquiring</w:t>
      </w:r>
      <w:r>
        <w:rPr>
          <w:spacing w:val="-1"/>
        </w:rPr>
        <w:t xml:space="preserve"> </w:t>
      </w:r>
      <w:r>
        <w:t>various</w:t>
      </w:r>
      <w:r>
        <w:rPr>
          <w:spacing w:val="-3"/>
        </w:rPr>
        <w:t xml:space="preserve"> </w:t>
      </w:r>
      <w:r>
        <w:t>kinds</w:t>
      </w:r>
      <w:r>
        <w:rPr>
          <w:spacing w:val="-3"/>
        </w:rPr>
        <w:t xml:space="preserve"> </w:t>
      </w:r>
      <w:r>
        <w:t>of</w:t>
      </w:r>
      <w:r>
        <w:rPr>
          <w:spacing w:val="-4"/>
        </w:rPr>
        <w:t xml:space="preserve"> </w:t>
      </w:r>
      <w:r>
        <w:t xml:space="preserve">loans, financing motor vehicles, purchasing a home or even becoming a real estate investor could be having and maintaining great credit – which is measured as your credit score or FICO score. </w:t>
      </w:r>
      <w:proofErr w:type="gramStart"/>
      <w:r>
        <w:t>So</w:t>
      </w:r>
      <w:proofErr w:type="gramEnd"/>
      <w:r>
        <w:t xml:space="preserve"> if your credit score is great or excellent, you need to keep it there. If it is not great or excellent, you need to work on improving it. You can, of course, make</w:t>
      </w:r>
      <w:r>
        <w:rPr>
          <w:spacing w:val="40"/>
        </w:rPr>
        <w:t xml:space="preserve"> </w:t>
      </w:r>
      <w:r>
        <w:t>money with no credit or bad credit, but great and excellent credit makes life a lot easier.</w:t>
      </w:r>
    </w:p>
    <w:p w14:paraId="620D26F7" w14:textId="77777777" w:rsidR="00661A14" w:rsidRDefault="00661A14">
      <w:pPr>
        <w:pStyle w:val="BodyText"/>
        <w:spacing w:before="5"/>
      </w:pPr>
    </w:p>
    <w:p w14:paraId="2D9CAB0C" w14:textId="77777777" w:rsidR="00661A14" w:rsidRDefault="002B79AE">
      <w:pPr>
        <w:pStyle w:val="BodyText"/>
        <w:ind w:left="1684"/>
      </w:pPr>
      <w:r>
        <w:t>You</w:t>
      </w:r>
      <w:r>
        <w:rPr>
          <w:spacing w:val="-1"/>
        </w:rPr>
        <w:t xml:space="preserve"> </w:t>
      </w:r>
      <w:r>
        <w:t>can</w:t>
      </w:r>
      <w:r>
        <w:rPr>
          <w:spacing w:val="-5"/>
        </w:rPr>
        <w:t xml:space="preserve"> </w:t>
      </w:r>
      <w:r>
        <w:t>establish and maintain</w:t>
      </w:r>
      <w:r>
        <w:rPr>
          <w:spacing w:val="-1"/>
        </w:rPr>
        <w:t xml:space="preserve"> </w:t>
      </w:r>
      <w:r>
        <w:t>great</w:t>
      </w:r>
      <w:r>
        <w:rPr>
          <w:spacing w:val="-4"/>
        </w:rPr>
        <w:t xml:space="preserve"> </w:t>
      </w:r>
      <w:r>
        <w:t>or</w:t>
      </w:r>
      <w:r>
        <w:rPr>
          <w:spacing w:val="2"/>
        </w:rPr>
        <w:t xml:space="preserve"> </w:t>
      </w:r>
      <w:r>
        <w:t>excellent</w:t>
      </w:r>
      <w:r>
        <w:rPr>
          <w:spacing w:val="-4"/>
        </w:rPr>
        <w:t xml:space="preserve"> </w:t>
      </w:r>
      <w:r>
        <w:t xml:space="preserve">credit </w:t>
      </w:r>
      <w:r>
        <w:rPr>
          <w:spacing w:val="-5"/>
        </w:rPr>
        <w:t>by:</w:t>
      </w:r>
    </w:p>
    <w:p w14:paraId="6E5AB29D" w14:textId="77777777" w:rsidR="00661A14" w:rsidRDefault="002B79AE">
      <w:pPr>
        <w:pStyle w:val="ListParagraph"/>
        <w:numPr>
          <w:ilvl w:val="0"/>
          <w:numId w:val="140"/>
        </w:numPr>
        <w:tabs>
          <w:tab w:val="left" w:pos="2159"/>
          <w:tab w:val="left" w:pos="2160"/>
        </w:tabs>
        <w:spacing w:before="113"/>
        <w:rPr>
          <w:b/>
          <w:sz w:val="24"/>
        </w:rPr>
      </w:pPr>
      <w:r>
        <w:rPr>
          <w:b/>
          <w:sz w:val="24"/>
        </w:rPr>
        <w:t>Paying</w:t>
      </w:r>
      <w:r>
        <w:rPr>
          <w:b/>
          <w:spacing w:val="1"/>
          <w:sz w:val="24"/>
        </w:rPr>
        <w:t xml:space="preserve"> </w:t>
      </w:r>
      <w:r>
        <w:rPr>
          <w:b/>
          <w:sz w:val="24"/>
        </w:rPr>
        <w:t>on</w:t>
      </w:r>
      <w:r>
        <w:rPr>
          <w:b/>
          <w:spacing w:val="-1"/>
          <w:sz w:val="24"/>
        </w:rPr>
        <w:t xml:space="preserve"> </w:t>
      </w:r>
      <w:r>
        <w:rPr>
          <w:b/>
          <w:spacing w:val="-4"/>
          <w:sz w:val="24"/>
        </w:rPr>
        <w:t>time</w:t>
      </w:r>
    </w:p>
    <w:p w14:paraId="28832746" w14:textId="77777777" w:rsidR="00661A14" w:rsidRDefault="002B79AE">
      <w:pPr>
        <w:pStyle w:val="ListParagraph"/>
        <w:numPr>
          <w:ilvl w:val="0"/>
          <w:numId w:val="140"/>
        </w:numPr>
        <w:tabs>
          <w:tab w:val="left" w:pos="2159"/>
          <w:tab w:val="left" w:pos="2160"/>
        </w:tabs>
        <w:spacing w:before="2" w:line="275" w:lineRule="exact"/>
        <w:rPr>
          <w:b/>
          <w:sz w:val="24"/>
        </w:rPr>
      </w:pPr>
      <w:r>
        <w:rPr>
          <w:b/>
          <w:sz w:val="24"/>
        </w:rPr>
        <w:t>Pay more</w:t>
      </w:r>
      <w:r>
        <w:rPr>
          <w:b/>
          <w:spacing w:val="-4"/>
          <w:sz w:val="24"/>
        </w:rPr>
        <w:t xml:space="preserve"> </w:t>
      </w:r>
      <w:r>
        <w:rPr>
          <w:b/>
          <w:sz w:val="24"/>
        </w:rPr>
        <w:t>than</w:t>
      </w:r>
      <w:r>
        <w:rPr>
          <w:b/>
          <w:spacing w:val="-2"/>
          <w:sz w:val="24"/>
        </w:rPr>
        <w:t xml:space="preserve"> </w:t>
      </w:r>
      <w:r>
        <w:rPr>
          <w:b/>
          <w:sz w:val="24"/>
        </w:rPr>
        <w:t>the</w:t>
      </w:r>
      <w:r>
        <w:rPr>
          <w:b/>
          <w:spacing w:val="-4"/>
          <w:sz w:val="24"/>
        </w:rPr>
        <w:t xml:space="preserve"> </w:t>
      </w:r>
      <w:r>
        <w:rPr>
          <w:b/>
          <w:sz w:val="24"/>
        </w:rPr>
        <w:t xml:space="preserve">minimum </w:t>
      </w:r>
      <w:r>
        <w:rPr>
          <w:b/>
          <w:spacing w:val="-2"/>
          <w:sz w:val="24"/>
        </w:rPr>
        <w:t>payment</w:t>
      </w:r>
    </w:p>
    <w:p w14:paraId="4A86742F" w14:textId="77777777" w:rsidR="00661A14" w:rsidRDefault="002B79AE">
      <w:pPr>
        <w:pStyle w:val="ListParagraph"/>
        <w:numPr>
          <w:ilvl w:val="0"/>
          <w:numId w:val="140"/>
        </w:numPr>
        <w:tabs>
          <w:tab w:val="left" w:pos="2159"/>
          <w:tab w:val="left" w:pos="2160"/>
        </w:tabs>
        <w:spacing w:line="275" w:lineRule="exact"/>
        <w:rPr>
          <w:b/>
          <w:sz w:val="24"/>
        </w:rPr>
      </w:pPr>
      <w:r>
        <w:rPr>
          <w:b/>
          <w:sz w:val="24"/>
        </w:rPr>
        <w:t>Don’t</w:t>
      </w:r>
      <w:r>
        <w:rPr>
          <w:b/>
          <w:spacing w:val="2"/>
          <w:sz w:val="24"/>
        </w:rPr>
        <w:t xml:space="preserve"> </w:t>
      </w:r>
      <w:r>
        <w:rPr>
          <w:b/>
          <w:sz w:val="24"/>
        </w:rPr>
        <w:t>skip</w:t>
      </w:r>
      <w:r>
        <w:rPr>
          <w:b/>
          <w:spacing w:val="-3"/>
          <w:sz w:val="24"/>
        </w:rPr>
        <w:t xml:space="preserve"> </w:t>
      </w:r>
      <w:r>
        <w:rPr>
          <w:b/>
          <w:sz w:val="24"/>
        </w:rPr>
        <w:t>any</w:t>
      </w:r>
      <w:r>
        <w:rPr>
          <w:b/>
          <w:spacing w:val="-3"/>
          <w:sz w:val="24"/>
        </w:rPr>
        <w:t xml:space="preserve"> </w:t>
      </w:r>
      <w:r>
        <w:rPr>
          <w:b/>
          <w:spacing w:val="-2"/>
          <w:sz w:val="24"/>
        </w:rPr>
        <w:t>payments</w:t>
      </w:r>
    </w:p>
    <w:p w14:paraId="2323FB0E" w14:textId="77777777" w:rsidR="00661A14" w:rsidRDefault="002B79AE">
      <w:pPr>
        <w:pStyle w:val="ListParagraph"/>
        <w:numPr>
          <w:ilvl w:val="0"/>
          <w:numId w:val="140"/>
        </w:numPr>
        <w:tabs>
          <w:tab w:val="left" w:pos="2159"/>
          <w:tab w:val="left" w:pos="2160"/>
        </w:tabs>
        <w:spacing w:before="5" w:line="237" w:lineRule="auto"/>
        <w:ind w:right="1552"/>
        <w:rPr>
          <w:b/>
          <w:sz w:val="24"/>
        </w:rPr>
      </w:pPr>
      <w:r>
        <w:rPr>
          <w:b/>
          <w:sz w:val="24"/>
        </w:rPr>
        <w:t>Don’t close old accounts (One of the rating factors of the credit score is how</w:t>
      </w:r>
      <w:r>
        <w:rPr>
          <w:b/>
          <w:spacing w:val="80"/>
          <w:sz w:val="24"/>
        </w:rPr>
        <w:t xml:space="preserve"> </w:t>
      </w:r>
      <w:r>
        <w:rPr>
          <w:b/>
          <w:sz w:val="24"/>
        </w:rPr>
        <w:t>long you have had credit with a creditor.)</w:t>
      </w:r>
    </w:p>
    <w:p w14:paraId="3663029B" w14:textId="77777777" w:rsidR="00661A14" w:rsidRDefault="002B79AE">
      <w:pPr>
        <w:pStyle w:val="ListParagraph"/>
        <w:numPr>
          <w:ilvl w:val="0"/>
          <w:numId w:val="140"/>
        </w:numPr>
        <w:tabs>
          <w:tab w:val="left" w:pos="2159"/>
          <w:tab w:val="left" w:pos="2160"/>
        </w:tabs>
        <w:spacing w:before="3" w:line="275" w:lineRule="exact"/>
        <w:rPr>
          <w:b/>
          <w:sz w:val="24"/>
        </w:rPr>
      </w:pPr>
      <w:r>
        <w:rPr>
          <w:b/>
          <w:sz w:val="24"/>
        </w:rPr>
        <w:t>Stay</w:t>
      </w:r>
      <w:r>
        <w:rPr>
          <w:b/>
          <w:spacing w:val="-1"/>
          <w:sz w:val="24"/>
        </w:rPr>
        <w:t xml:space="preserve"> </w:t>
      </w:r>
      <w:r>
        <w:rPr>
          <w:b/>
          <w:sz w:val="24"/>
        </w:rPr>
        <w:t>low</w:t>
      </w:r>
      <w:r>
        <w:rPr>
          <w:b/>
          <w:spacing w:val="-5"/>
          <w:sz w:val="24"/>
        </w:rPr>
        <w:t xml:space="preserve"> </w:t>
      </w:r>
      <w:r>
        <w:rPr>
          <w:b/>
          <w:sz w:val="24"/>
        </w:rPr>
        <w:t>(Keep</w:t>
      </w:r>
      <w:r>
        <w:rPr>
          <w:b/>
          <w:spacing w:val="1"/>
          <w:sz w:val="24"/>
        </w:rPr>
        <w:t xml:space="preserve"> </w:t>
      </w:r>
      <w:r>
        <w:rPr>
          <w:b/>
          <w:sz w:val="24"/>
        </w:rPr>
        <w:t>interest</w:t>
      </w:r>
      <w:r>
        <w:rPr>
          <w:b/>
          <w:spacing w:val="2"/>
          <w:sz w:val="24"/>
        </w:rPr>
        <w:t xml:space="preserve"> </w:t>
      </w:r>
      <w:r>
        <w:rPr>
          <w:b/>
          <w:sz w:val="24"/>
        </w:rPr>
        <w:t>rates</w:t>
      </w:r>
      <w:r>
        <w:rPr>
          <w:b/>
          <w:spacing w:val="-2"/>
          <w:sz w:val="24"/>
        </w:rPr>
        <w:t xml:space="preserve"> </w:t>
      </w:r>
      <w:r>
        <w:rPr>
          <w:b/>
          <w:spacing w:val="-4"/>
          <w:sz w:val="24"/>
        </w:rPr>
        <w:t>low.)</w:t>
      </w:r>
    </w:p>
    <w:p w14:paraId="0F67C8D5" w14:textId="77777777" w:rsidR="00661A14" w:rsidRDefault="002B79AE">
      <w:pPr>
        <w:pStyle w:val="ListParagraph"/>
        <w:numPr>
          <w:ilvl w:val="0"/>
          <w:numId w:val="140"/>
        </w:numPr>
        <w:tabs>
          <w:tab w:val="left" w:pos="2159"/>
          <w:tab w:val="left" w:pos="2160"/>
        </w:tabs>
        <w:spacing w:line="275" w:lineRule="exact"/>
        <w:rPr>
          <w:b/>
          <w:sz w:val="24"/>
        </w:rPr>
      </w:pPr>
      <w:r>
        <w:rPr>
          <w:b/>
          <w:sz w:val="24"/>
        </w:rPr>
        <w:t>Don’t</w:t>
      </w:r>
      <w:r>
        <w:rPr>
          <w:b/>
          <w:spacing w:val="1"/>
          <w:sz w:val="24"/>
        </w:rPr>
        <w:t xml:space="preserve"> </w:t>
      </w:r>
      <w:r>
        <w:rPr>
          <w:b/>
          <w:sz w:val="24"/>
        </w:rPr>
        <w:t>go</w:t>
      </w:r>
      <w:r>
        <w:rPr>
          <w:b/>
          <w:spacing w:val="-5"/>
          <w:sz w:val="24"/>
        </w:rPr>
        <w:t xml:space="preserve"> </w:t>
      </w:r>
      <w:r>
        <w:rPr>
          <w:b/>
          <w:sz w:val="24"/>
        </w:rPr>
        <w:t>credit</w:t>
      </w:r>
      <w:r>
        <w:rPr>
          <w:b/>
          <w:spacing w:val="2"/>
          <w:sz w:val="24"/>
        </w:rPr>
        <w:t xml:space="preserve"> </w:t>
      </w:r>
      <w:r>
        <w:rPr>
          <w:b/>
          <w:sz w:val="24"/>
        </w:rPr>
        <w:t>crazy</w:t>
      </w:r>
      <w:r>
        <w:rPr>
          <w:b/>
          <w:spacing w:val="-5"/>
          <w:sz w:val="24"/>
        </w:rPr>
        <w:t xml:space="preserve"> </w:t>
      </w:r>
      <w:r>
        <w:rPr>
          <w:b/>
          <w:sz w:val="24"/>
        </w:rPr>
        <w:t>(Every</w:t>
      </w:r>
      <w:r>
        <w:rPr>
          <w:b/>
          <w:spacing w:val="-1"/>
          <w:sz w:val="24"/>
        </w:rPr>
        <w:t xml:space="preserve"> </w:t>
      </w:r>
      <w:r>
        <w:rPr>
          <w:b/>
          <w:sz w:val="24"/>
        </w:rPr>
        <w:t>new</w:t>
      </w:r>
      <w:r>
        <w:rPr>
          <w:b/>
          <w:spacing w:val="-1"/>
          <w:sz w:val="24"/>
        </w:rPr>
        <w:t xml:space="preserve"> </w:t>
      </w:r>
      <w:r>
        <w:rPr>
          <w:b/>
          <w:sz w:val="24"/>
        </w:rPr>
        <w:t>account</w:t>
      </w:r>
      <w:r>
        <w:rPr>
          <w:b/>
          <w:spacing w:val="-3"/>
          <w:sz w:val="24"/>
        </w:rPr>
        <w:t xml:space="preserve"> </w:t>
      </w:r>
      <w:proofErr w:type="gramStart"/>
      <w:r>
        <w:rPr>
          <w:b/>
          <w:sz w:val="24"/>
        </w:rPr>
        <w:t>actually hurts</w:t>
      </w:r>
      <w:proofErr w:type="gramEnd"/>
      <w:r>
        <w:rPr>
          <w:b/>
          <w:spacing w:val="-2"/>
          <w:sz w:val="24"/>
        </w:rPr>
        <w:t xml:space="preserve"> </w:t>
      </w:r>
      <w:r>
        <w:rPr>
          <w:b/>
          <w:sz w:val="24"/>
        </w:rPr>
        <w:t>your</w:t>
      </w:r>
      <w:r>
        <w:rPr>
          <w:b/>
          <w:spacing w:val="-1"/>
          <w:sz w:val="24"/>
        </w:rPr>
        <w:t xml:space="preserve"> </w:t>
      </w:r>
      <w:r>
        <w:rPr>
          <w:b/>
          <w:spacing w:val="-2"/>
          <w:sz w:val="24"/>
        </w:rPr>
        <w:t>score.)</w:t>
      </w:r>
    </w:p>
    <w:p w14:paraId="1B9042A9" w14:textId="77777777" w:rsidR="00661A14" w:rsidRDefault="002B79AE">
      <w:pPr>
        <w:pStyle w:val="ListParagraph"/>
        <w:numPr>
          <w:ilvl w:val="0"/>
          <w:numId w:val="140"/>
        </w:numPr>
        <w:tabs>
          <w:tab w:val="left" w:pos="2160"/>
        </w:tabs>
        <w:spacing w:before="3"/>
        <w:ind w:right="1554"/>
        <w:jc w:val="both"/>
        <w:rPr>
          <w:b/>
          <w:sz w:val="24"/>
        </w:rPr>
      </w:pPr>
      <w:r>
        <w:rPr>
          <w:b/>
          <w:sz w:val="24"/>
        </w:rPr>
        <w:t>Avoid inquiries (Don’t apply for so many loan and credit cards within a short period of time. Doing so will call for</w:t>
      </w:r>
      <w:r>
        <w:rPr>
          <w:b/>
          <w:spacing w:val="-1"/>
          <w:sz w:val="24"/>
        </w:rPr>
        <w:t xml:space="preserve"> </w:t>
      </w:r>
      <w:r>
        <w:rPr>
          <w:b/>
          <w:sz w:val="24"/>
        </w:rPr>
        <w:t>a creditor</w:t>
      </w:r>
      <w:r>
        <w:rPr>
          <w:b/>
          <w:spacing w:val="-1"/>
          <w:sz w:val="24"/>
        </w:rPr>
        <w:t xml:space="preserve"> </w:t>
      </w:r>
      <w:r>
        <w:rPr>
          <w:b/>
          <w:sz w:val="24"/>
        </w:rPr>
        <w:t>or lender to look at your credit report and score. This is</w:t>
      </w:r>
      <w:r>
        <w:rPr>
          <w:b/>
          <w:spacing w:val="-5"/>
          <w:sz w:val="24"/>
        </w:rPr>
        <w:t xml:space="preserve"> </w:t>
      </w:r>
      <w:r>
        <w:rPr>
          <w:b/>
          <w:sz w:val="24"/>
        </w:rPr>
        <w:t>called an</w:t>
      </w:r>
      <w:r>
        <w:rPr>
          <w:b/>
          <w:spacing w:val="-2"/>
          <w:sz w:val="24"/>
        </w:rPr>
        <w:t xml:space="preserve"> </w:t>
      </w:r>
      <w:r>
        <w:rPr>
          <w:b/>
          <w:sz w:val="24"/>
        </w:rPr>
        <w:t>inquiry. You</w:t>
      </w:r>
      <w:r>
        <w:rPr>
          <w:b/>
          <w:spacing w:val="-2"/>
          <w:sz w:val="24"/>
        </w:rPr>
        <w:t xml:space="preserve"> </w:t>
      </w:r>
      <w:r>
        <w:rPr>
          <w:b/>
          <w:sz w:val="24"/>
        </w:rPr>
        <w:t>don’t</w:t>
      </w:r>
      <w:r>
        <w:rPr>
          <w:b/>
          <w:spacing w:val="-1"/>
          <w:sz w:val="24"/>
        </w:rPr>
        <w:t xml:space="preserve"> </w:t>
      </w:r>
      <w:r>
        <w:rPr>
          <w:b/>
          <w:sz w:val="24"/>
        </w:rPr>
        <w:t>want</w:t>
      </w:r>
      <w:r>
        <w:rPr>
          <w:b/>
          <w:spacing w:val="-1"/>
          <w:sz w:val="24"/>
        </w:rPr>
        <w:t xml:space="preserve"> </w:t>
      </w:r>
      <w:r>
        <w:rPr>
          <w:b/>
          <w:sz w:val="24"/>
        </w:rPr>
        <w:t>too</w:t>
      </w:r>
      <w:r>
        <w:rPr>
          <w:b/>
          <w:spacing w:val="-3"/>
          <w:sz w:val="24"/>
        </w:rPr>
        <w:t xml:space="preserve"> </w:t>
      </w:r>
      <w:r>
        <w:rPr>
          <w:b/>
          <w:sz w:val="24"/>
        </w:rPr>
        <w:t>many of</w:t>
      </w:r>
      <w:r>
        <w:rPr>
          <w:b/>
          <w:spacing w:val="-1"/>
          <w:sz w:val="24"/>
        </w:rPr>
        <w:t xml:space="preserve"> </w:t>
      </w:r>
      <w:r>
        <w:rPr>
          <w:b/>
          <w:sz w:val="24"/>
        </w:rPr>
        <w:t>these.)</w:t>
      </w:r>
    </w:p>
    <w:p w14:paraId="085A187A" w14:textId="77777777" w:rsidR="00661A14" w:rsidRDefault="00661A14">
      <w:pPr>
        <w:jc w:val="both"/>
        <w:rPr>
          <w:sz w:val="24"/>
        </w:rPr>
        <w:sectPr w:rsidR="00661A14">
          <w:footerReference w:type="even" r:id="rId59"/>
          <w:footerReference w:type="default" r:id="rId60"/>
          <w:pgSz w:w="12240" w:h="15840"/>
          <w:pgMar w:top="1380" w:right="240" w:bottom="980" w:left="240" w:header="0" w:footer="787" w:gutter="0"/>
          <w:pgNumType w:start="1"/>
          <w:cols w:space="720"/>
        </w:sectPr>
      </w:pPr>
    </w:p>
    <w:p w14:paraId="0369B3F3" w14:textId="77777777" w:rsidR="00661A14" w:rsidRDefault="002B79AE">
      <w:pPr>
        <w:pStyle w:val="Heading3"/>
        <w:spacing w:before="63"/>
        <w:ind w:left="404"/>
      </w:pPr>
      <w:r>
        <w:lastRenderedPageBreak/>
        <w:t>The</w:t>
      </w:r>
      <w:r>
        <w:rPr>
          <w:spacing w:val="1"/>
        </w:rPr>
        <w:t xml:space="preserve"> </w:t>
      </w:r>
      <w:r>
        <w:t>Cost</w:t>
      </w:r>
      <w:r>
        <w:rPr>
          <w:spacing w:val="-7"/>
        </w:rPr>
        <w:t xml:space="preserve"> </w:t>
      </w:r>
      <w:r>
        <w:t>of</w:t>
      </w:r>
      <w:r>
        <w:rPr>
          <w:spacing w:val="-1"/>
        </w:rPr>
        <w:t xml:space="preserve"> </w:t>
      </w:r>
      <w:r>
        <w:rPr>
          <w:spacing w:val="-2"/>
        </w:rPr>
        <w:t>Credit</w:t>
      </w:r>
    </w:p>
    <w:p w14:paraId="09292A87" w14:textId="77777777" w:rsidR="00661A14" w:rsidRDefault="002B79AE">
      <w:pPr>
        <w:pStyle w:val="BodyText"/>
        <w:spacing w:before="269"/>
        <w:ind w:left="1560" w:right="1556" w:firstLine="124"/>
        <w:jc w:val="both"/>
      </w:pPr>
      <w:r>
        <w:t xml:space="preserve">If you have a low credit score you will more than likely have a high interest on your credit card(s). The better your credit score is, the lower your interest rate can be. The longer you wait to pay off your credit balance, the more you will pay. The best policy when it comes to credit cards is to pay the entire outstanding balance at the end of each month. Consumers who do so will build outstanding credit and pay significantly less </w:t>
      </w:r>
      <w:r>
        <w:rPr>
          <w:spacing w:val="-2"/>
        </w:rPr>
        <w:t>interest.</w:t>
      </w:r>
    </w:p>
    <w:p w14:paraId="0B5127D5" w14:textId="77777777" w:rsidR="00661A14" w:rsidRDefault="00661A14">
      <w:pPr>
        <w:pStyle w:val="BodyText"/>
        <w:rPr>
          <w:sz w:val="26"/>
        </w:rPr>
      </w:pPr>
    </w:p>
    <w:p w14:paraId="4371BEFD" w14:textId="77777777" w:rsidR="00661A14" w:rsidRDefault="00661A14">
      <w:pPr>
        <w:pStyle w:val="BodyText"/>
        <w:spacing w:before="7"/>
        <w:rPr>
          <w:sz w:val="22"/>
        </w:rPr>
      </w:pPr>
    </w:p>
    <w:p w14:paraId="7DB8DAFB" w14:textId="77777777" w:rsidR="00661A14" w:rsidRDefault="002B79AE">
      <w:pPr>
        <w:pStyle w:val="Heading3"/>
        <w:ind w:left="404"/>
      </w:pPr>
      <w:bookmarkStart w:id="18" w:name="The_Three_C’s_of_Credit"/>
      <w:bookmarkEnd w:id="18"/>
      <w:r>
        <w:t>The</w:t>
      </w:r>
      <w:r>
        <w:rPr>
          <w:spacing w:val="-4"/>
        </w:rPr>
        <w:t xml:space="preserve"> </w:t>
      </w:r>
      <w:r>
        <w:t xml:space="preserve">Three </w:t>
      </w:r>
      <w:proofErr w:type="gramStart"/>
      <w:r>
        <w:t>C’s</w:t>
      </w:r>
      <w:proofErr w:type="gramEnd"/>
      <w:r>
        <w:rPr>
          <w:spacing w:val="-6"/>
        </w:rPr>
        <w:t xml:space="preserve"> </w:t>
      </w:r>
      <w:r>
        <w:t>of</w:t>
      </w:r>
      <w:r>
        <w:rPr>
          <w:spacing w:val="-1"/>
        </w:rPr>
        <w:t xml:space="preserve"> </w:t>
      </w:r>
      <w:r>
        <w:rPr>
          <w:spacing w:val="-2"/>
        </w:rPr>
        <w:t>Credit</w:t>
      </w:r>
    </w:p>
    <w:p w14:paraId="37B5BEAD" w14:textId="77777777" w:rsidR="00661A14" w:rsidRDefault="002B79AE">
      <w:pPr>
        <w:pStyle w:val="BodyText"/>
        <w:spacing w:before="268"/>
        <w:ind w:left="1560" w:right="1552" w:firstLine="124"/>
        <w:jc w:val="both"/>
      </w:pPr>
      <w:r>
        <w:t>Most credit card companies will pull your credit report from one of the three major credit reporting agencies, Experian, Equifax or Transunion, and based on your FICO Score will either approve, decline or request additional information. When applying for a mortgage or auto loan, most lenders will look at all three reports and ask for more information from the following three C’s.</w:t>
      </w:r>
    </w:p>
    <w:p w14:paraId="5260D77A" w14:textId="77777777" w:rsidR="00661A14" w:rsidRDefault="00661A14">
      <w:pPr>
        <w:pStyle w:val="BodyText"/>
      </w:pPr>
    </w:p>
    <w:p w14:paraId="68373AFC" w14:textId="77777777" w:rsidR="00661A14" w:rsidRDefault="002B79AE">
      <w:pPr>
        <w:pStyle w:val="Heading5"/>
      </w:pPr>
      <w:r>
        <w:rPr>
          <w:spacing w:val="-2"/>
        </w:rPr>
        <w:t>Character</w:t>
      </w:r>
    </w:p>
    <w:p w14:paraId="29DEC352" w14:textId="77777777" w:rsidR="00661A14" w:rsidRDefault="002B79AE">
      <w:pPr>
        <w:pStyle w:val="ListParagraph"/>
        <w:numPr>
          <w:ilvl w:val="0"/>
          <w:numId w:val="140"/>
        </w:numPr>
        <w:tabs>
          <w:tab w:val="left" w:pos="2159"/>
          <w:tab w:val="left" w:pos="2160"/>
        </w:tabs>
        <w:spacing w:before="3" w:line="275" w:lineRule="exact"/>
        <w:rPr>
          <w:sz w:val="24"/>
        </w:rPr>
      </w:pPr>
      <w:r>
        <w:rPr>
          <w:sz w:val="24"/>
        </w:rPr>
        <w:t>Good</w:t>
      </w:r>
      <w:r>
        <w:rPr>
          <w:spacing w:val="1"/>
          <w:sz w:val="24"/>
        </w:rPr>
        <w:t xml:space="preserve"> </w:t>
      </w:r>
      <w:r>
        <w:rPr>
          <w:sz w:val="24"/>
        </w:rPr>
        <w:t>credit</w:t>
      </w:r>
      <w:r>
        <w:rPr>
          <w:spacing w:val="1"/>
          <w:sz w:val="24"/>
        </w:rPr>
        <w:t xml:space="preserve"> </w:t>
      </w:r>
      <w:r>
        <w:rPr>
          <w:spacing w:val="-2"/>
          <w:sz w:val="24"/>
        </w:rPr>
        <w:t>report</w:t>
      </w:r>
    </w:p>
    <w:p w14:paraId="61F7D83C" w14:textId="77777777" w:rsidR="00661A14" w:rsidRDefault="002B79AE">
      <w:pPr>
        <w:pStyle w:val="ListParagraph"/>
        <w:numPr>
          <w:ilvl w:val="0"/>
          <w:numId w:val="140"/>
        </w:numPr>
        <w:tabs>
          <w:tab w:val="left" w:pos="2159"/>
          <w:tab w:val="left" w:pos="2160"/>
        </w:tabs>
        <w:spacing w:line="275" w:lineRule="exact"/>
        <w:rPr>
          <w:sz w:val="24"/>
        </w:rPr>
      </w:pPr>
      <w:r>
        <w:rPr>
          <w:sz w:val="24"/>
        </w:rPr>
        <w:t>Character</w:t>
      </w:r>
      <w:r>
        <w:rPr>
          <w:spacing w:val="-1"/>
          <w:sz w:val="24"/>
        </w:rPr>
        <w:t xml:space="preserve"> </w:t>
      </w:r>
      <w:r>
        <w:rPr>
          <w:spacing w:val="-2"/>
          <w:sz w:val="24"/>
        </w:rPr>
        <w:t>references</w:t>
      </w:r>
    </w:p>
    <w:p w14:paraId="7C2F5F84" w14:textId="77777777" w:rsidR="00661A14" w:rsidRDefault="002B79AE">
      <w:pPr>
        <w:pStyle w:val="ListParagraph"/>
        <w:numPr>
          <w:ilvl w:val="0"/>
          <w:numId w:val="140"/>
        </w:numPr>
        <w:tabs>
          <w:tab w:val="left" w:pos="2159"/>
          <w:tab w:val="left" w:pos="2160"/>
        </w:tabs>
        <w:spacing w:before="2"/>
        <w:rPr>
          <w:sz w:val="24"/>
        </w:rPr>
      </w:pPr>
      <w:r>
        <w:rPr>
          <w:sz w:val="24"/>
        </w:rPr>
        <w:t>Past use</w:t>
      </w:r>
      <w:r>
        <w:rPr>
          <w:spacing w:val="-1"/>
          <w:sz w:val="24"/>
        </w:rPr>
        <w:t xml:space="preserve"> </w:t>
      </w:r>
      <w:r>
        <w:rPr>
          <w:sz w:val="24"/>
        </w:rPr>
        <w:t>of</w:t>
      </w:r>
      <w:r>
        <w:rPr>
          <w:spacing w:val="2"/>
          <w:sz w:val="24"/>
        </w:rPr>
        <w:t xml:space="preserve"> </w:t>
      </w:r>
      <w:r>
        <w:rPr>
          <w:sz w:val="24"/>
        </w:rPr>
        <w:t>credit</w:t>
      </w:r>
      <w:r>
        <w:rPr>
          <w:spacing w:val="-4"/>
          <w:sz w:val="24"/>
        </w:rPr>
        <w:t xml:space="preserve"> </w:t>
      </w:r>
      <w:r>
        <w:rPr>
          <w:sz w:val="24"/>
        </w:rPr>
        <w:t>(Credit</w:t>
      </w:r>
      <w:r>
        <w:rPr>
          <w:spacing w:val="1"/>
          <w:sz w:val="24"/>
        </w:rPr>
        <w:t xml:space="preserve"> </w:t>
      </w:r>
      <w:r>
        <w:rPr>
          <w:spacing w:val="-2"/>
          <w:sz w:val="24"/>
        </w:rPr>
        <w:t>History)</w:t>
      </w:r>
    </w:p>
    <w:p w14:paraId="40705678" w14:textId="77777777" w:rsidR="00661A14" w:rsidRDefault="00661A14">
      <w:pPr>
        <w:pStyle w:val="BodyText"/>
      </w:pPr>
    </w:p>
    <w:p w14:paraId="30B21BD3" w14:textId="77777777" w:rsidR="00661A14" w:rsidRDefault="002B79AE">
      <w:pPr>
        <w:pStyle w:val="Heading5"/>
        <w:spacing w:line="275" w:lineRule="exact"/>
      </w:pPr>
      <w:r>
        <w:rPr>
          <w:spacing w:val="-2"/>
        </w:rPr>
        <w:t>Capacity</w:t>
      </w:r>
    </w:p>
    <w:p w14:paraId="3BE24C83" w14:textId="77777777" w:rsidR="00661A14" w:rsidRDefault="002B79AE">
      <w:pPr>
        <w:pStyle w:val="ListParagraph"/>
        <w:numPr>
          <w:ilvl w:val="0"/>
          <w:numId w:val="140"/>
        </w:numPr>
        <w:tabs>
          <w:tab w:val="left" w:pos="2159"/>
          <w:tab w:val="left" w:pos="2160"/>
        </w:tabs>
        <w:spacing w:line="275" w:lineRule="exact"/>
        <w:ind w:hanging="361"/>
        <w:rPr>
          <w:sz w:val="24"/>
        </w:rPr>
      </w:pPr>
      <w:r>
        <w:rPr>
          <w:sz w:val="24"/>
        </w:rPr>
        <w:t>Steady</w:t>
      </w:r>
      <w:r>
        <w:rPr>
          <w:spacing w:val="1"/>
          <w:sz w:val="24"/>
        </w:rPr>
        <w:t xml:space="preserve"> </w:t>
      </w:r>
      <w:r>
        <w:rPr>
          <w:sz w:val="24"/>
        </w:rPr>
        <w:t>full</w:t>
      </w:r>
      <w:r>
        <w:rPr>
          <w:spacing w:val="-3"/>
          <w:sz w:val="24"/>
        </w:rPr>
        <w:t xml:space="preserve"> </w:t>
      </w:r>
      <w:r>
        <w:rPr>
          <w:sz w:val="24"/>
        </w:rPr>
        <w:t>employment</w:t>
      </w:r>
      <w:r>
        <w:rPr>
          <w:spacing w:val="1"/>
          <w:sz w:val="24"/>
        </w:rPr>
        <w:t xml:space="preserve"> </w:t>
      </w:r>
      <w:r>
        <w:rPr>
          <w:sz w:val="24"/>
        </w:rPr>
        <w:t>or</w:t>
      </w:r>
      <w:r>
        <w:rPr>
          <w:spacing w:val="-1"/>
          <w:sz w:val="24"/>
        </w:rPr>
        <w:t xml:space="preserve"> </w:t>
      </w:r>
      <w:r>
        <w:rPr>
          <w:spacing w:val="-2"/>
          <w:sz w:val="24"/>
        </w:rPr>
        <w:t>verifiable</w:t>
      </w:r>
    </w:p>
    <w:p w14:paraId="739E15C7" w14:textId="77777777" w:rsidR="00661A14" w:rsidRDefault="002B79AE">
      <w:pPr>
        <w:pStyle w:val="ListParagraph"/>
        <w:numPr>
          <w:ilvl w:val="0"/>
          <w:numId w:val="140"/>
        </w:numPr>
        <w:tabs>
          <w:tab w:val="left" w:pos="2159"/>
          <w:tab w:val="left" w:pos="2160"/>
        </w:tabs>
        <w:spacing w:before="3" w:line="275" w:lineRule="exact"/>
        <w:rPr>
          <w:sz w:val="24"/>
        </w:rPr>
      </w:pPr>
      <w:r>
        <w:rPr>
          <w:sz w:val="24"/>
        </w:rPr>
        <w:t>Source</w:t>
      </w:r>
      <w:r>
        <w:rPr>
          <w:spacing w:val="1"/>
          <w:sz w:val="24"/>
        </w:rPr>
        <w:t xml:space="preserve"> </w:t>
      </w:r>
      <w:r>
        <w:rPr>
          <w:sz w:val="24"/>
        </w:rPr>
        <w:t>of</w:t>
      </w:r>
      <w:r>
        <w:rPr>
          <w:spacing w:val="-1"/>
          <w:sz w:val="24"/>
        </w:rPr>
        <w:t xml:space="preserve"> </w:t>
      </w:r>
      <w:r>
        <w:rPr>
          <w:spacing w:val="-2"/>
          <w:sz w:val="24"/>
        </w:rPr>
        <w:t>income</w:t>
      </w:r>
    </w:p>
    <w:p w14:paraId="12B66B7B" w14:textId="77777777" w:rsidR="00661A14" w:rsidRDefault="002B79AE">
      <w:pPr>
        <w:pStyle w:val="ListParagraph"/>
        <w:numPr>
          <w:ilvl w:val="0"/>
          <w:numId w:val="140"/>
        </w:numPr>
        <w:tabs>
          <w:tab w:val="left" w:pos="2159"/>
          <w:tab w:val="left" w:pos="2160"/>
        </w:tabs>
        <w:spacing w:line="275" w:lineRule="exact"/>
        <w:rPr>
          <w:sz w:val="24"/>
        </w:rPr>
      </w:pPr>
      <w:r>
        <w:rPr>
          <w:sz w:val="24"/>
        </w:rPr>
        <w:t>Current</w:t>
      </w:r>
      <w:r>
        <w:rPr>
          <w:spacing w:val="1"/>
          <w:sz w:val="24"/>
        </w:rPr>
        <w:t xml:space="preserve"> </w:t>
      </w:r>
      <w:r>
        <w:rPr>
          <w:sz w:val="24"/>
        </w:rPr>
        <w:t>living</w:t>
      </w:r>
      <w:r>
        <w:rPr>
          <w:spacing w:val="-3"/>
          <w:sz w:val="24"/>
        </w:rPr>
        <w:t xml:space="preserve"> </w:t>
      </w:r>
      <w:r>
        <w:rPr>
          <w:spacing w:val="-2"/>
          <w:sz w:val="24"/>
        </w:rPr>
        <w:t>expenses</w:t>
      </w:r>
    </w:p>
    <w:p w14:paraId="7B460EA5" w14:textId="77777777" w:rsidR="00661A14" w:rsidRDefault="002B79AE">
      <w:pPr>
        <w:pStyle w:val="ListParagraph"/>
        <w:numPr>
          <w:ilvl w:val="0"/>
          <w:numId w:val="140"/>
        </w:numPr>
        <w:tabs>
          <w:tab w:val="left" w:pos="2159"/>
          <w:tab w:val="left" w:pos="2160"/>
        </w:tabs>
        <w:spacing w:before="2"/>
        <w:rPr>
          <w:sz w:val="24"/>
        </w:rPr>
      </w:pPr>
      <w:r>
        <w:rPr>
          <w:sz w:val="24"/>
        </w:rPr>
        <w:t>Other</w:t>
      </w:r>
      <w:r>
        <w:rPr>
          <w:spacing w:val="1"/>
          <w:sz w:val="24"/>
        </w:rPr>
        <w:t xml:space="preserve"> </w:t>
      </w:r>
      <w:r>
        <w:rPr>
          <w:sz w:val="24"/>
        </w:rPr>
        <w:t>financial</w:t>
      </w:r>
      <w:r>
        <w:rPr>
          <w:spacing w:val="1"/>
          <w:sz w:val="24"/>
        </w:rPr>
        <w:t xml:space="preserve"> </w:t>
      </w:r>
      <w:r>
        <w:rPr>
          <w:spacing w:val="-2"/>
          <w:sz w:val="24"/>
        </w:rPr>
        <w:t>obligations</w:t>
      </w:r>
    </w:p>
    <w:p w14:paraId="49ACBC4A" w14:textId="77777777" w:rsidR="00661A14" w:rsidRDefault="00661A14">
      <w:pPr>
        <w:pStyle w:val="BodyText"/>
      </w:pPr>
    </w:p>
    <w:p w14:paraId="02C02F8A" w14:textId="77777777" w:rsidR="00661A14" w:rsidRDefault="002B79AE">
      <w:pPr>
        <w:pStyle w:val="Heading5"/>
        <w:spacing w:line="275" w:lineRule="exact"/>
      </w:pPr>
      <w:r>
        <w:rPr>
          <w:spacing w:val="-2"/>
        </w:rPr>
        <w:t>Capital</w:t>
      </w:r>
    </w:p>
    <w:p w14:paraId="21EC6DA4" w14:textId="77777777" w:rsidR="00661A14" w:rsidRDefault="002B79AE">
      <w:pPr>
        <w:pStyle w:val="ListParagraph"/>
        <w:numPr>
          <w:ilvl w:val="0"/>
          <w:numId w:val="140"/>
        </w:numPr>
        <w:tabs>
          <w:tab w:val="left" w:pos="2159"/>
          <w:tab w:val="left" w:pos="2160"/>
        </w:tabs>
        <w:spacing w:line="275" w:lineRule="exact"/>
        <w:rPr>
          <w:sz w:val="24"/>
        </w:rPr>
      </w:pPr>
      <w:r>
        <w:rPr>
          <w:sz w:val="24"/>
        </w:rPr>
        <w:t>Current</w:t>
      </w:r>
      <w:r>
        <w:rPr>
          <w:spacing w:val="-1"/>
          <w:sz w:val="24"/>
        </w:rPr>
        <w:t xml:space="preserve"> </w:t>
      </w:r>
      <w:r>
        <w:rPr>
          <w:sz w:val="24"/>
        </w:rPr>
        <w:t>status</w:t>
      </w:r>
      <w:r>
        <w:rPr>
          <w:spacing w:val="-2"/>
          <w:sz w:val="24"/>
        </w:rPr>
        <w:t xml:space="preserve"> </w:t>
      </w:r>
      <w:r>
        <w:rPr>
          <w:sz w:val="24"/>
        </w:rPr>
        <w:t>of</w:t>
      </w:r>
      <w:r>
        <w:rPr>
          <w:spacing w:val="2"/>
          <w:sz w:val="24"/>
        </w:rPr>
        <w:t xml:space="preserve"> </w:t>
      </w:r>
      <w:r>
        <w:rPr>
          <w:sz w:val="24"/>
        </w:rPr>
        <w:t>savings</w:t>
      </w:r>
      <w:r>
        <w:rPr>
          <w:spacing w:val="-2"/>
          <w:sz w:val="24"/>
        </w:rPr>
        <w:t xml:space="preserve"> </w:t>
      </w:r>
      <w:r>
        <w:rPr>
          <w:spacing w:val="-5"/>
          <w:sz w:val="24"/>
        </w:rPr>
        <w:t>and</w:t>
      </w:r>
    </w:p>
    <w:p w14:paraId="06370261" w14:textId="77777777" w:rsidR="00661A14" w:rsidRDefault="002B79AE">
      <w:pPr>
        <w:pStyle w:val="ListParagraph"/>
        <w:numPr>
          <w:ilvl w:val="0"/>
          <w:numId w:val="140"/>
        </w:numPr>
        <w:tabs>
          <w:tab w:val="left" w:pos="2159"/>
          <w:tab w:val="left" w:pos="2160"/>
        </w:tabs>
        <w:spacing w:before="2" w:line="275" w:lineRule="exact"/>
        <w:rPr>
          <w:sz w:val="24"/>
        </w:rPr>
      </w:pPr>
      <w:r>
        <w:rPr>
          <w:spacing w:val="-2"/>
          <w:sz w:val="24"/>
        </w:rPr>
        <w:t>Investments</w:t>
      </w:r>
    </w:p>
    <w:p w14:paraId="0762E689" w14:textId="77777777" w:rsidR="00661A14" w:rsidRDefault="002B79AE">
      <w:pPr>
        <w:pStyle w:val="ListParagraph"/>
        <w:numPr>
          <w:ilvl w:val="0"/>
          <w:numId w:val="140"/>
        </w:numPr>
        <w:tabs>
          <w:tab w:val="left" w:pos="2159"/>
          <w:tab w:val="left" w:pos="2160"/>
        </w:tabs>
        <w:spacing w:line="275" w:lineRule="exact"/>
        <w:ind w:hanging="361"/>
        <w:rPr>
          <w:sz w:val="24"/>
        </w:rPr>
      </w:pPr>
      <w:r>
        <w:rPr>
          <w:sz w:val="24"/>
        </w:rPr>
        <w:t>Available</w:t>
      </w:r>
      <w:r>
        <w:rPr>
          <w:spacing w:val="-2"/>
          <w:sz w:val="24"/>
        </w:rPr>
        <w:t xml:space="preserve"> collateral</w:t>
      </w:r>
    </w:p>
    <w:p w14:paraId="7832B815" w14:textId="77777777" w:rsidR="00661A14" w:rsidRDefault="00661A14">
      <w:pPr>
        <w:pStyle w:val="BodyText"/>
        <w:rPr>
          <w:sz w:val="26"/>
        </w:rPr>
      </w:pPr>
    </w:p>
    <w:p w14:paraId="4CCD052C" w14:textId="77777777" w:rsidR="00661A14" w:rsidRDefault="00661A14">
      <w:pPr>
        <w:pStyle w:val="BodyText"/>
        <w:spacing w:before="5"/>
        <w:rPr>
          <w:sz w:val="22"/>
        </w:rPr>
      </w:pPr>
    </w:p>
    <w:p w14:paraId="704C5973" w14:textId="77777777" w:rsidR="00661A14" w:rsidRDefault="002B79AE">
      <w:pPr>
        <w:pStyle w:val="Heading3"/>
        <w:ind w:left="403"/>
      </w:pPr>
      <w:bookmarkStart w:id="19" w:name="Types_of_Credit_Cards"/>
      <w:bookmarkEnd w:id="19"/>
      <w:r>
        <w:t>Types</w:t>
      </w:r>
      <w:r>
        <w:rPr>
          <w:spacing w:val="-6"/>
        </w:rPr>
        <w:t xml:space="preserve"> </w:t>
      </w:r>
      <w:r>
        <w:t>of</w:t>
      </w:r>
      <w:r>
        <w:rPr>
          <w:spacing w:val="-2"/>
        </w:rPr>
        <w:t xml:space="preserve"> </w:t>
      </w:r>
      <w:r>
        <w:t>Credit</w:t>
      </w:r>
      <w:r>
        <w:rPr>
          <w:spacing w:val="-2"/>
        </w:rPr>
        <w:t xml:space="preserve"> Cards</w:t>
      </w:r>
    </w:p>
    <w:p w14:paraId="3C108345" w14:textId="77777777" w:rsidR="00661A14" w:rsidRDefault="002B79AE">
      <w:pPr>
        <w:pStyle w:val="BodyText"/>
        <w:spacing w:before="275" w:line="237" w:lineRule="auto"/>
        <w:ind w:left="1560" w:right="1557" w:firstLine="124"/>
        <w:jc w:val="both"/>
      </w:pPr>
      <w:r>
        <w:t>Before applying for any type of credit or loan, it is important that you are aware of the different types of credit that are available to you and what is involved.</w:t>
      </w:r>
    </w:p>
    <w:p w14:paraId="6088B685" w14:textId="77777777" w:rsidR="00661A14" w:rsidRDefault="00661A14">
      <w:pPr>
        <w:pStyle w:val="BodyText"/>
        <w:spacing w:before="1"/>
      </w:pPr>
    </w:p>
    <w:p w14:paraId="77CEFEF4" w14:textId="77777777" w:rsidR="00661A14" w:rsidRDefault="002B79AE">
      <w:pPr>
        <w:pStyle w:val="BodyText"/>
        <w:ind w:left="1684"/>
      </w:pPr>
      <w:r>
        <w:t>Private</w:t>
      </w:r>
      <w:r>
        <w:rPr>
          <w:spacing w:val="-5"/>
        </w:rPr>
        <w:t xml:space="preserve"> </w:t>
      </w:r>
      <w:r>
        <w:rPr>
          <w:spacing w:val="-2"/>
        </w:rPr>
        <w:t>Label:</w:t>
      </w:r>
    </w:p>
    <w:p w14:paraId="5B17D365" w14:textId="77777777" w:rsidR="00661A14" w:rsidRDefault="002B79AE">
      <w:pPr>
        <w:pStyle w:val="ListParagraph"/>
        <w:numPr>
          <w:ilvl w:val="0"/>
          <w:numId w:val="140"/>
        </w:numPr>
        <w:tabs>
          <w:tab w:val="left" w:pos="2159"/>
          <w:tab w:val="left" w:pos="2160"/>
        </w:tabs>
        <w:spacing w:before="3" w:line="275" w:lineRule="exact"/>
        <w:rPr>
          <w:sz w:val="24"/>
        </w:rPr>
      </w:pPr>
      <w:r>
        <w:rPr>
          <w:sz w:val="24"/>
        </w:rPr>
        <w:t>Issued</w:t>
      </w:r>
      <w:r>
        <w:rPr>
          <w:spacing w:val="-1"/>
          <w:sz w:val="24"/>
        </w:rPr>
        <w:t xml:space="preserve"> </w:t>
      </w:r>
      <w:r>
        <w:rPr>
          <w:sz w:val="24"/>
        </w:rPr>
        <w:t>by a</w:t>
      </w:r>
      <w:r>
        <w:rPr>
          <w:spacing w:val="-1"/>
          <w:sz w:val="24"/>
        </w:rPr>
        <w:t xml:space="preserve"> </w:t>
      </w:r>
      <w:r>
        <w:rPr>
          <w:sz w:val="24"/>
        </w:rPr>
        <w:t>single</w:t>
      </w:r>
      <w:r>
        <w:rPr>
          <w:spacing w:val="-1"/>
          <w:sz w:val="24"/>
        </w:rPr>
        <w:t xml:space="preserve"> </w:t>
      </w:r>
      <w:r>
        <w:rPr>
          <w:spacing w:val="-2"/>
          <w:sz w:val="24"/>
        </w:rPr>
        <w:t>source</w:t>
      </w:r>
    </w:p>
    <w:p w14:paraId="3C15B42A" w14:textId="77777777" w:rsidR="00661A14" w:rsidRDefault="002B79AE">
      <w:pPr>
        <w:pStyle w:val="ListParagraph"/>
        <w:numPr>
          <w:ilvl w:val="0"/>
          <w:numId w:val="140"/>
        </w:numPr>
        <w:tabs>
          <w:tab w:val="left" w:pos="2159"/>
          <w:tab w:val="left" w:pos="2160"/>
        </w:tabs>
        <w:spacing w:line="275" w:lineRule="exact"/>
        <w:rPr>
          <w:sz w:val="24"/>
        </w:rPr>
      </w:pPr>
      <w:r>
        <w:rPr>
          <w:sz w:val="24"/>
        </w:rPr>
        <w:t>Can only be used at</w:t>
      </w:r>
      <w:r>
        <w:rPr>
          <w:spacing w:val="1"/>
          <w:sz w:val="24"/>
        </w:rPr>
        <w:t xml:space="preserve"> </w:t>
      </w:r>
      <w:r>
        <w:rPr>
          <w:sz w:val="24"/>
        </w:rPr>
        <w:t>a</w:t>
      </w:r>
      <w:r>
        <w:rPr>
          <w:spacing w:val="-6"/>
          <w:sz w:val="24"/>
        </w:rPr>
        <w:t xml:space="preserve"> </w:t>
      </w:r>
      <w:r>
        <w:rPr>
          <w:sz w:val="24"/>
        </w:rPr>
        <w:t xml:space="preserve">single </w:t>
      </w:r>
      <w:r>
        <w:rPr>
          <w:spacing w:val="-2"/>
          <w:sz w:val="24"/>
        </w:rPr>
        <w:t>source</w:t>
      </w:r>
    </w:p>
    <w:p w14:paraId="27AD8D5F" w14:textId="77777777" w:rsidR="00661A14" w:rsidRDefault="002B79AE">
      <w:pPr>
        <w:pStyle w:val="ListParagraph"/>
        <w:numPr>
          <w:ilvl w:val="0"/>
          <w:numId w:val="140"/>
        </w:numPr>
        <w:tabs>
          <w:tab w:val="left" w:pos="2159"/>
          <w:tab w:val="left" w:pos="2160"/>
        </w:tabs>
        <w:spacing w:before="4" w:line="237" w:lineRule="auto"/>
        <w:ind w:left="2164" w:right="5762" w:hanging="365"/>
        <w:rPr>
          <w:sz w:val="24"/>
        </w:rPr>
      </w:pPr>
      <w:r>
        <w:rPr>
          <w:sz w:val="24"/>
        </w:rPr>
        <w:t>Examples:</w:t>
      </w:r>
      <w:r>
        <w:rPr>
          <w:spacing w:val="-9"/>
          <w:sz w:val="24"/>
        </w:rPr>
        <w:t xml:space="preserve"> </w:t>
      </w:r>
      <w:r>
        <w:rPr>
          <w:sz w:val="24"/>
        </w:rPr>
        <w:t>Bankcard,</w:t>
      </w:r>
      <w:r>
        <w:rPr>
          <w:spacing w:val="-7"/>
          <w:sz w:val="24"/>
        </w:rPr>
        <w:t xml:space="preserve"> </w:t>
      </w:r>
      <w:r>
        <w:rPr>
          <w:sz w:val="24"/>
        </w:rPr>
        <w:t>Major</w:t>
      </w:r>
      <w:r>
        <w:rPr>
          <w:spacing w:val="-7"/>
          <w:sz w:val="24"/>
        </w:rPr>
        <w:t xml:space="preserve"> </w:t>
      </w:r>
      <w:r>
        <w:rPr>
          <w:sz w:val="24"/>
        </w:rPr>
        <w:t>Credit</w:t>
      </w:r>
      <w:r>
        <w:rPr>
          <w:spacing w:val="-12"/>
          <w:sz w:val="24"/>
        </w:rPr>
        <w:t xml:space="preserve"> </w:t>
      </w:r>
      <w:r>
        <w:rPr>
          <w:sz w:val="24"/>
        </w:rPr>
        <w:t>card (Visa, Mastercard, Discover, AMEX)</w:t>
      </w:r>
    </w:p>
    <w:p w14:paraId="48152E62" w14:textId="77777777" w:rsidR="00661A14" w:rsidRDefault="00661A14">
      <w:pPr>
        <w:spacing w:line="237" w:lineRule="auto"/>
        <w:rPr>
          <w:sz w:val="24"/>
        </w:rPr>
        <w:sectPr w:rsidR="00661A14">
          <w:pgSz w:w="12240" w:h="15840"/>
          <w:pgMar w:top="1380" w:right="240" w:bottom="980" w:left="240" w:header="0" w:footer="787" w:gutter="0"/>
          <w:cols w:space="720"/>
        </w:sectPr>
      </w:pPr>
    </w:p>
    <w:p w14:paraId="6FA13A45" w14:textId="77777777" w:rsidR="00661A14" w:rsidRDefault="002B79AE">
      <w:pPr>
        <w:pStyle w:val="Heading3"/>
        <w:spacing w:before="63"/>
        <w:ind w:left="884"/>
      </w:pPr>
      <w:bookmarkStart w:id="20" w:name="Types_of_Credit_Card_Ownership"/>
      <w:bookmarkEnd w:id="20"/>
      <w:r>
        <w:lastRenderedPageBreak/>
        <w:t>Types</w:t>
      </w:r>
      <w:r>
        <w:rPr>
          <w:spacing w:val="-7"/>
        </w:rPr>
        <w:t xml:space="preserve"> </w:t>
      </w:r>
      <w:r>
        <w:t>of</w:t>
      </w:r>
      <w:r>
        <w:rPr>
          <w:spacing w:val="-2"/>
        </w:rPr>
        <w:t xml:space="preserve"> </w:t>
      </w:r>
      <w:r>
        <w:t>Credit</w:t>
      </w:r>
      <w:r>
        <w:rPr>
          <w:spacing w:val="-3"/>
        </w:rPr>
        <w:t xml:space="preserve"> </w:t>
      </w:r>
      <w:r>
        <w:t>Card</w:t>
      </w:r>
      <w:r>
        <w:rPr>
          <w:spacing w:val="-2"/>
        </w:rPr>
        <w:t xml:space="preserve"> Ownership</w:t>
      </w:r>
    </w:p>
    <w:p w14:paraId="17454CA6" w14:textId="77777777" w:rsidR="00661A14" w:rsidRDefault="002B79AE">
      <w:pPr>
        <w:pStyle w:val="BodyText"/>
        <w:spacing w:before="269"/>
        <w:ind w:left="2040" w:right="1553" w:firstLine="124"/>
        <w:jc w:val="both"/>
      </w:pPr>
      <w:r>
        <w:t>While today there are many ways to apply for credit (online applications, pre- approved offers, in store rapid credit, mail in applications) before you sign, think about what type of applicant you want based on the responsibilities and understand the consequences of your decision.</w:t>
      </w:r>
    </w:p>
    <w:p w14:paraId="589A3F37" w14:textId="77777777" w:rsidR="00661A14" w:rsidRDefault="00661A14">
      <w:pPr>
        <w:pStyle w:val="BodyText"/>
        <w:spacing w:before="7"/>
      </w:pPr>
    </w:p>
    <w:p w14:paraId="307802B0" w14:textId="77777777" w:rsidR="00661A14" w:rsidRDefault="002B79AE">
      <w:pPr>
        <w:pStyle w:val="Heading5"/>
        <w:ind w:left="2160"/>
        <w:jc w:val="both"/>
      </w:pPr>
      <w:r>
        <w:t>Individual</w:t>
      </w:r>
      <w:r>
        <w:rPr>
          <w:spacing w:val="-5"/>
        </w:rPr>
        <w:t xml:space="preserve"> </w:t>
      </w:r>
      <w:r>
        <w:rPr>
          <w:spacing w:val="-2"/>
        </w:rPr>
        <w:t>Applicant:</w:t>
      </w:r>
    </w:p>
    <w:p w14:paraId="070BEE63" w14:textId="77777777" w:rsidR="00661A14" w:rsidRDefault="002B79AE">
      <w:pPr>
        <w:pStyle w:val="BodyText"/>
        <w:spacing w:before="113" w:line="242" w:lineRule="auto"/>
        <w:ind w:left="2040" w:right="1558"/>
        <w:jc w:val="both"/>
      </w:pPr>
      <w:r>
        <w:t>Primary cardholder. Will report to your credit report as individual. Only person responsible/liable for the management and payments on the card.</w:t>
      </w:r>
    </w:p>
    <w:p w14:paraId="6FC4F446" w14:textId="77777777" w:rsidR="00661A14" w:rsidRDefault="00661A14">
      <w:pPr>
        <w:pStyle w:val="BodyText"/>
        <w:spacing w:before="1"/>
      </w:pPr>
    </w:p>
    <w:p w14:paraId="71DC16FD" w14:textId="77777777" w:rsidR="00661A14" w:rsidRDefault="002B79AE">
      <w:pPr>
        <w:pStyle w:val="Heading5"/>
        <w:spacing w:before="1"/>
        <w:ind w:left="2160"/>
        <w:jc w:val="both"/>
      </w:pPr>
      <w:r>
        <w:t>Joint/Co.</w:t>
      </w:r>
      <w:r>
        <w:rPr>
          <w:spacing w:val="-4"/>
        </w:rPr>
        <w:t xml:space="preserve"> </w:t>
      </w:r>
      <w:r>
        <w:rPr>
          <w:spacing w:val="-2"/>
        </w:rPr>
        <w:t>Applicant:</w:t>
      </w:r>
    </w:p>
    <w:p w14:paraId="236AE7F7" w14:textId="77777777" w:rsidR="00661A14" w:rsidRDefault="002B79AE">
      <w:pPr>
        <w:pStyle w:val="BodyText"/>
        <w:spacing w:before="112"/>
        <w:ind w:left="2102" w:right="1553"/>
        <w:jc w:val="both"/>
      </w:pPr>
      <w:r>
        <w:t>Both primary cardholder and co applicant (joint cardholder) are equally responsible and liable for the management and payments on the card. Will report to both</w:t>
      </w:r>
      <w:r>
        <w:rPr>
          <w:spacing w:val="40"/>
        </w:rPr>
        <w:t xml:space="preserve"> </w:t>
      </w:r>
      <w:r>
        <w:t>parties’ credit bureaus.</w:t>
      </w:r>
    </w:p>
    <w:p w14:paraId="5751B28A" w14:textId="77777777" w:rsidR="00661A14" w:rsidRDefault="00661A14">
      <w:pPr>
        <w:pStyle w:val="BodyText"/>
        <w:spacing w:before="5"/>
      </w:pPr>
    </w:p>
    <w:p w14:paraId="743B40BB" w14:textId="77777777" w:rsidR="00661A14" w:rsidRDefault="002B79AE">
      <w:pPr>
        <w:pStyle w:val="Heading5"/>
        <w:ind w:left="2160"/>
        <w:jc w:val="both"/>
      </w:pPr>
      <w:r>
        <w:t>Authorized</w:t>
      </w:r>
      <w:r>
        <w:rPr>
          <w:spacing w:val="-5"/>
        </w:rPr>
        <w:t xml:space="preserve"> </w:t>
      </w:r>
      <w:r>
        <w:rPr>
          <w:spacing w:val="-2"/>
        </w:rPr>
        <w:t>User/Buyer:</w:t>
      </w:r>
    </w:p>
    <w:p w14:paraId="202F35A7" w14:textId="77777777" w:rsidR="00661A14" w:rsidRDefault="002B79AE">
      <w:pPr>
        <w:pStyle w:val="BodyText"/>
        <w:spacing w:before="118"/>
        <w:ind w:left="2102" w:right="1556"/>
        <w:jc w:val="both"/>
      </w:pPr>
      <w:r>
        <w:t xml:space="preserve">May use the card for purchasing. Not be liable for any responsibilities or payments to the card. Will report to authorized users credit report – listed as authorized </w:t>
      </w:r>
      <w:r>
        <w:rPr>
          <w:spacing w:val="-2"/>
        </w:rPr>
        <w:t>user/buyer.</w:t>
      </w:r>
    </w:p>
    <w:p w14:paraId="4E2A1AEA" w14:textId="77777777" w:rsidR="00661A14" w:rsidRDefault="00661A14">
      <w:pPr>
        <w:pStyle w:val="BodyText"/>
        <w:spacing w:before="6"/>
        <w:rPr>
          <w:sz w:val="16"/>
        </w:rPr>
      </w:pPr>
    </w:p>
    <w:p w14:paraId="40575548" w14:textId="77777777" w:rsidR="00661A14" w:rsidRDefault="002B79AE">
      <w:pPr>
        <w:pStyle w:val="Heading3"/>
        <w:spacing w:before="88"/>
        <w:ind w:left="878"/>
      </w:pPr>
      <w:bookmarkStart w:id="21" w:name="Ways_To_Apply_For_Credit"/>
      <w:bookmarkEnd w:id="21"/>
      <w:r>
        <w:t>Ways</w:t>
      </w:r>
      <w:r>
        <w:rPr>
          <w:spacing w:val="-7"/>
        </w:rPr>
        <w:t xml:space="preserve"> </w:t>
      </w:r>
      <w:r>
        <w:t>To</w:t>
      </w:r>
      <w:r>
        <w:rPr>
          <w:spacing w:val="-4"/>
        </w:rPr>
        <w:t xml:space="preserve"> </w:t>
      </w:r>
      <w:r>
        <w:t xml:space="preserve">Apply </w:t>
      </w:r>
      <w:proofErr w:type="gramStart"/>
      <w:r>
        <w:t>For</w:t>
      </w:r>
      <w:proofErr w:type="gramEnd"/>
      <w:r>
        <w:rPr>
          <w:spacing w:val="-4"/>
        </w:rPr>
        <w:t xml:space="preserve"> </w:t>
      </w:r>
      <w:r>
        <w:rPr>
          <w:spacing w:val="-2"/>
        </w:rPr>
        <w:t>Credit</w:t>
      </w:r>
    </w:p>
    <w:p w14:paraId="716F6F90" w14:textId="77777777" w:rsidR="00661A14" w:rsidRDefault="002B79AE">
      <w:pPr>
        <w:pStyle w:val="ListParagraph"/>
        <w:numPr>
          <w:ilvl w:val="0"/>
          <w:numId w:val="140"/>
        </w:numPr>
        <w:tabs>
          <w:tab w:val="left" w:pos="2159"/>
          <w:tab w:val="left" w:pos="2160"/>
        </w:tabs>
        <w:spacing w:before="273" w:line="275" w:lineRule="exact"/>
        <w:rPr>
          <w:sz w:val="24"/>
        </w:rPr>
      </w:pPr>
      <w:r>
        <w:rPr>
          <w:spacing w:val="-2"/>
          <w:sz w:val="24"/>
        </w:rPr>
        <w:t>Online/Internet</w:t>
      </w:r>
    </w:p>
    <w:p w14:paraId="5B17E14B" w14:textId="77777777" w:rsidR="00661A14" w:rsidRDefault="002B79AE">
      <w:pPr>
        <w:pStyle w:val="ListParagraph"/>
        <w:numPr>
          <w:ilvl w:val="0"/>
          <w:numId w:val="140"/>
        </w:numPr>
        <w:tabs>
          <w:tab w:val="left" w:pos="2159"/>
          <w:tab w:val="left" w:pos="2160"/>
        </w:tabs>
        <w:spacing w:line="275" w:lineRule="exact"/>
        <w:rPr>
          <w:sz w:val="24"/>
        </w:rPr>
      </w:pPr>
      <w:r>
        <w:rPr>
          <w:sz w:val="24"/>
        </w:rPr>
        <w:t>Pre-approved</w:t>
      </w:r>
      <w:r>
        <w:rPr>
          <w:spacing w:val="-3"/>
          <w:sz w:val="24"/>
        </w:rPr>
        <w:t xml:space="preserve"> </w:t>
      </w:r>
      <w:r>
        <w:rPr>
          <w:spacing w:val="-2"/>
          <w:sz w:val="24"/>
        </w:rPr>
        <w:t>offers</w:t>
      </w:r>
    </w:p>
    <w:p w14:paraId="3E2AEF5C" w14:textId="77777777" w:rsidR="00661A14" w:rsidRDefault="002B79AE">
      <w:pPr>
        <w:pStyle w:val="ListParagraph"/>
        <w:numPr>
          <w:ilvl w:val="0"/>
          <w:numId w:val="140"/>
        </w:numPr>
        <w:tabs>
          <w:tab w:val="left" w:pos="2159"/>
          <w:tab w:val="left" w:pos="2160"/>
        </w:tabs>
        <w:spacing w:before="3" w:line="275" w:lineRule="exact"/>
        <w:rPr>
          <w:sz w:val="24"/>
        </w:rPr>
      </w:pPr>
      <w:r>
        <w:rPr>
          <w:sz w:val="24"/>
        </w:rPr>
        <w:t xml:space="preserve">Mail in </w:t>
      </w:r>
      <w:r>
        <w:rPr>
          <w:spacing w:val="-2"/>
          <w:sz w:val="24"/>
        </w:rPr>
        <w:t>applications</w:t>
      </w:r>
    </w:p>
    <w:p w14:paraId="102D7298" w14:textId="77777777" w:rsidR="00661A14" w:rsidRDefault="002B79AE">
      <w:pPr>
        <w:pStyle w:val="ListParagraph"/>
        <w:numPr>
          <w:ilvl w:val="0"/>
          <w:numId w:val="140"/>
        </w:numPr>
        <w:tabs>
          <w:tab w:val="left" w:pos="2159"/>
          <w:tab w:val="left" w:pos="2160"/>
        </w:tabs>
        <w:spacing w:line="275" w:lineRule="exact"/>
        <w:rPr>
          <w:sz w:val="24"/>
        </w:rPr>
      </w:pPr>
      <w:r>
        <w:rPr>
          <w:sz w:val="24"/>
        </w:rPr>
        <w:t>Instant</w:t>
      </w:r>
      <w:r>
        <w:rPr>
          <w:spacing w:val="-2"/>
          <w:sz w:val="24"/>
        </w:rPr>
        <w:t xml:space="preserve"> </w:t>
      </w:r>
      <w:r>
        <w:rPr>
          <w:sz w:val="24"/>
        </w:rPr>
        <w:t>credit</w:t>
      </w:r>
      <w:r>
        <w:rPr>
          <w:spacing w:val="1"/>
          <w:sz w:val="24"/>
        </w:rPr>
        <w:t xml:space="preserve"> </w:t>
      </w:r>
      <w:r>
        <w:rPr>
          <w:sz w:val="24"/>
        </w:rPr>
        <w:t>in</w:t>
      </w:r>
      <w:r>
        <w:rPr>
          <w:spacing w:val="-5"/>
          <w:sz w:val="24"/>
        </w:rPr>
        <w:t xml:space="preserve"> </w:t>
      </w:r>
      <w:r>
        <w:rPr>
          <w:sz w:val="24"/>
        </w:rPr>
        <w:t>the store</w:t>
      </w:r>
      <w:r>
        <w:rPr>
          <w:spacing w:val="-5"/>
          <w:sz w:val="24"/>
        </w:rPr>
        <w:t xml:space="preserve"> </w:t>
      </w:r>
      <w:r>
        <w:rPr>
          <w:sz w:val="24"/>
        </w:rPr>
        <w:t>(Rapid</w:t>
      </w:r>
      <w:r>
        <w:rPr>
          <w:spacing w:val="1"/>
          <w:sz w:val="24"/>
        </w:rPr>
        <w:t xml:space="preserve"> </w:t>
      </w:r>
      <w:r>
        <w:rPr>
          <w:spacing w:val="-2"/>
          <w:sz w:val="24"/>
        </w:rPr>
        <w:t>Credit)</w:t>
      </w:r>
    </w:p>
    <w:p w14:paraId="3A91E059" w14:textId="77777777" w:rsidR="00661A14" w:rsidRDefault="00661A14">
      <w:pPr>
        <w:pStyle w:val="BodyText"/>
        <w:spacing w:before="6"/>
      </w:pPr>
    </w:p>
    <w:p w14:paraId="095899D7" w14:textId="77777777" w:rsidR="00661A14" w:rsidRDefault="002B79AE">
      <w:pPr>
        <w:pStyle w:val="Heading3"/>
        <w:spacing w:before="1"/>
        <w:ind w:left="887"/>
      </w:pPr>
      <w:bookmarkStart w:id="22" w:name="Shopping_For_A_Credit_Card"/>
      <w:bookmarkEnd w:id="22"/>
      <w:r>
        <w:t>Shopping</w:t>
      </w:r>
      <w:r>
        <w:rPr>
          <w:spacing w:val="-5"/>
        </w:rPr>
        <w:t xml:space="preserve"> </w:t>
      </w:r>
      <w:r>
        <w:t>For</w:t>
      </w:r>
      <w:r>
        <w:rPr>
          <w:spacing w:val="-6"/>
        </w:rPr>
        <w:t xml:space="preserve"> </w:t>
      </w:r>
      <w:proofErr w:type="gramStart"/>
      <w:r>
        <w:t>A</w:t>
      </w:r>
      <w:proofErr w:type="gramEnd"/>
      <w:r>
        <w:rPr>
          <w:spacing w:val="-5"/>
        </w:rPr>
        <w:t xml:space="preserve"> </w:t>
      </w:r>
      <w:r>
        <w:t>Credit</w:t>
      </w:r>
      <w:r>
        <w:rPr>
          <w:spacing w:val="-4"/>
        </w:rPr>
        <w:t xml:space="preserve"> Card</w:t>
      </w:r>
    </w:p>
    <w:p w14:paraId="271288FA" w14:textId="77777777" w:rsidR="00661A14" w:rsidRDefault="002B79AE">
      <w:pPr>
        <w:pStyle w:val="BodyText"/>
        <w:spacing w:before="268"/>
        <w:ind w:left="2040" w:right="1553" w:firstLine="124"/>
        <w:jc w:val="both"/>
      </w:pPr>
      <w:r>
        <w:t>Under the Truth in Lending Act, creditors are required to disclose the cost of their credit</w:t>
      </w:r>
      <w:r>
        <w:rPr>
          <w:spacing w:val="-1"/>
        </w:rPr>
        <w:t xml:space="preserve"> </w:t>
      </w:r>
      <w:r>
        <w:t>products. You</w:t>
      </w:r>
      <w:r>
        <w:rPr>
          <w:spacing w:val="-1"/>
        </w:rPr>
        <w:t xml:space="preserve"> </w:t>
      </w:r>
      <w:r>
        <w:t>may</w:t>
      </w:r>
      <w:r>
        <w:rPr>
          <w:spacing w:val="-1"/>
        </w:rPr>
        <w:t xml:space="preserve"> </w:t>
      </w:r>
      <w:r>
        <w:t>use</w:t>
      </w:r>
      <w:r>
        <w:rPr>
          <w:spacing w:val="-2"/>
        </w:rPr>
        <w:t xml:space="preserve"> </w:t>
      </w:r>
      <w:r>
        <w:t>these</w:t>
      </w:r>
      <w:r>
        <w:rPr>
          <w:spacing w:val="-2"/>
        </w:rPr>
        <w:t xml:space="preserve"> </w:t>
      </w:r>
      <w:r>
        <w:t>disclosures</w:t>
      </w:r>
      <w:r>
        <w:rPr>
          <w:spacing w:val="-3"/>
        </w:rPr>
        <w:t xml:space="preserve"> </w:t>
      </w:r>
      <w:r>
        <w:t>to compare</w:t>
      </w:r>
      <w:r>
        <w:rPr>
          <w:spacing w:val="-2"/>
        </w:rPr>
        <w:t xml:space="preserve"> </w:t>
      </w:r>
      <w:r>
        <w:t>one</w:t>
      </w:r>
      <w:r>
        <w:rPr>
          <w:spacing w:val="-2"/>
        </w:rPr>
        <w:t xml:space="preserve"> </w:t>
      </w:r>
      <w:r>
        <w:t>credit</w:t>
      </w:r>
      <w:r>
        <w:rPr>
          <w:spacing w:val="-1"/>
        </w:rPr>
        <w:t xml:space="preserve"> </w:t>
      </w:r>
      <w:r>
        <w:t>card</w:t>
      </w:r>
      <w:r>
        <w:rPr>
          <w:spacing w:val="-1"/>
        </w:rPr>
        <w:t xml:space="preserve"> </w:t>
      </w:r>
      <w:r>
        <w:t>offer with another before filling out the paper application, pre-approved or online form.</w:t>
      </w:r>
    </w:p>
    <w:p w14:paraId="0D1D9752" w14:textId="77777777" w:rsidR="00661A14" w:rsidRDefault="00661A14">
      <w:pPr>
        <w:pStyle w:val="BodyText"/>
      </w:pPr>
    </w:p>
    <w:p w14:paraId="4342D69E" w14:textId="77777777" w:rsidR="00661A14" w:rsidRDefault="002B79AE">
      <w:pPr>
        <w:pStyle w:val="BodyText"/>
        <w:spacing w:line="247" w:lineRule="auto"/>
        <w:ind w:left="2035" w:right="1583" w:firstLine="124"/>
      </w:pPr>
      <w:r>
        <w:t>Listed below are some questions to ask the Credit Card Company before applying for credit and use the answers to compare the cost for each credit card company:</w:t>
      </w:r>
    </w:p>
    <w:p w14:paraId="76303D38" w14:textId="77777777" w:rsidR="00661A14" w:rsidRDefault="002B79AE">
      <w:pPr>
        <w:pStyle w:val="ListParagraph"/>
        <w:numPr>
          <w:ilvl w:val="0"/>
          <w:numId w:val="140"/>
        </w:numPr>
        <w:tabs>
          <w:tab w:val="left" w:pos="2159"/>
          <w:tab w:val="left" w:pos="2160"/>
        </w:tabs>
        <w:spacing w:before="108"/>
        <w:ind w:hanging="356"/>
        <w:rPr>
          <w:sz w:val="24"/>
        </w:rPr>
      </w:pPr>
      <w:r>
        <w:rPr>
          <w:sz w:val="24"/>
        </w:rPr>
        <w:t>Is</w:t>
      </w:r>
      <w:r>
        <w:rPr>
          <w:spacing w:val="-4"/>
          <w:sz w:val="24"/>
        </w:rPr>
        <w:t xml:space="preserve"> </w:t>
      </w:r>
      <w:r>
        <w:rPr>
          <w:sz w:val="24"/>
        </w:rPr>
        <w:t>there an</w:t>
      </w:r>
      <w:r>
        <w:rPr>
          <w:spacing w:val="1"/>
          <w:sz w:val="24"/>
        </w:rPr>
        <w:t xml:space="preserve"> </w:t>
      </w:r>
      <w:r>
        <w:rPr>
          <w:sz w:val="24"/>
        </w:rPr>
        <w:t>introductory</w:t>
      </w:r>
      <w:r>
        <w:rPr>
          <w:spacing w:val="-4"/>
          <w:sz w:val="24"/>
        </w:rPr>
        <w:t xml:space="preserve"> </w:t>
      </w:r>
      <w:r>
        <w:rPr>
          <w:sz w:val="24"/>
        </w:rPr>
        <w:t>rate? What</w:t>
      </w:r>
      <w:r>
        <w:rPr>
          <w:spacing w:val="1"/>
          <w:sz w:val="24"/>
        </w:rPr>
        <w:t xml:space="preserve"> </w:t>
      </w:r>
      <w:r>
        <w:rPr>
          <w:sz w:val="24"/>
        </w:rPr>
        <w:t>is</w:t>
      </w:r>
      <w:r>
        <w:rPr>
          <w:spacing w:val="-6"/>
          <w:sz w:val="24"/>
        </w:rPr>
        <w:t xml:space="preserve"> </w:t>
      </w:r>
      <w:r>
        <w:rPr>
          <w:sz w:val="24"/>
        </w:rPr>
        <w:t>it</w:t>
      </w:r>
      <w:r>
        <w:rPr>
          <w:spacing w:val="1"/>
          <w:sz w:val="24"/>
        </w:rPr>
        <w:t xml:space="preserve"> </w:t>
      </w:r>
      <w:r>
        <w:rPr>
          <w:sz w:val="24"/>
        </w:rPr>
        <w:t>and</w:t>
      </w:r>
      <w:r>
        <w:rPr>
          <w:spacing w:val="-4"/>
          <w:sz w:val="24"/>
        </w:rPr>
        <w:t xml:space="preserve"> </w:t>
      </w:r>
      <w:r>
        <w:rPr>
          <w:sz w:val="24"/>
        </w:rPr>
        <w:t>how long</w:t>
      </w:r>
      <w:r>
        <w:rPr>
          <w:spacing w:val="1"/>
          <w:sz w:val="24"/>
        </w:rPr>
        <w:t xml:space="preserve"> </w:t>
      </w:r>
      <w:r>
        <w:rPr>
          <w:sz w:val="24"/>
        </w:rPr>
        <w:t>does</w:t>
      </w:r>
      <w:r>
        <w:rPr>
          <w:spacing w:val="-1"/>
          <w:sz w:val="24"/>
        </w:rPr>
        <w:t xml:space="preserve"> </w:t>
      </w:r>
      <w:r>
        <w:rPr>
          <w:sz w:val="24"/>
        </w:rPr>
        <w:t>it</w:t>
      </w:r>
      <w:r>
        <w:rPr>
          <w:spacing w:val="1"/>
          <w:sz w:val="24"/>
        </w:rPr>
        <w:t xml:space="preserve"> </w:t>
      </w:r>
      <w:r>
        <w:rPr>
          <w:spacing w:val="-2"/>
          <w:sz w:val="24"/>
        </w:rPr>
        <w:t>last?</w:t>
      </w:r>
    </w:p>
    <w:p w14:paraId="33A974AC" w14:textId="77777777" w:rsidR="00661A14" w:rsidRDefault="002B79AE">
      <w:pPr>
        <w:pStyle w:val="ListParagraph"/>
        <w:numPr>
          <w:ilvl w:val="0"/>
          <w:numId w:val="140"/>
        </w:numPr>
        <w:tabs>
          <w:tab w:val="left" w:pos="2159"/>
          <w:tab w:val="left" w:pos="2160"/>
        </w:tabs>
        <w:spacing w:before="123"/>
        <w:ind w:hanging="356"/>
        <w:rPr>
          <w:sz w:val="24"/>
        </w:rPr>
      </w:pPr>
      <w:r>
        <w:rPr>
          <w:sz w:val="24"/>
        </w:rPr>
        <w:t>After</w:t>
      </w:r>
      <w:r>
        <w:rPr>
          <w:spacing w:val="1"/>
          <w:sz w:val="24"/>
        </w:rPr>
        <w:t xml:space="preserve"> </w:t>
      </w:r>
      <w:r>
        <w:rPr>
          <w:sz w:val="24"/>
        </w:rPr>
        <w:t>that,</w:t>
      </w:r>
      <w:r>
        <w:rPr>
          <w:spacing w:val="1"/>
          <w:sz w:val="24"/>
        </w:rPr>
        <w:t xml:space="preserve"> </w:t>
      </w:r>
      <w:r>
        <w:rPr>
          <w:sz w:val="24"/>
        </w:rPr>
        <w:t>what will</w:t>
      </w:r>
      <w:r>
        <w:rPr>
          <w:spacing w:val="-1"/>
          <w:sz w:val="24"/>
        </w:rPr>
        <w:t xml:space="preserve"> </w:t>
      </w:r>
      <w:r>
        <w:rPr>
          <w:sz w:val="24"/>
        </w:rPr>
        <w:t>my</w:t>
      </w:r>
      <w:r>
        <w:rPr>
          <w:spacing w:val="-5"/>
          <w:sz w:val="24"/>
        </w:rPr>
        <w:t xml:space="preserve"> </w:t>
      </w:r>
      <w:r>
        <w:rPr>
          <w:sz w:val="24"/>
        </w:rPr>
        <w:t>rate</w:t>
      </w:r>
      <w:r>
        <w:rPr>
          <w:spacing w:val="-1"/>
          <w:sz w:val="24"/>
        </w:rPr>
        <w:t xml:space="preserve"> </w:t>
      </w:r>
      <w:r>
        <w:rPr>
          <w:spacing w:val="-5"/>
          <w:sz w:val="24"/>
        </w:rPr>
        <w:t>be?</w:t>
      </w:r>
    </w:p>
    <w:p w14:paraId="06EDB08C" w14:textId="77777777" w:rsidR="00661A14" w:rsidRDefault="002B79AE">
      <w:pPr>
        <w:pStyle w:val="ListParagraph"/>
        <w:numPr>
          <w:ilvl w:val="0"/>
          <w:numId w:val="140"/>
        </w:numPr>
        <w:tabs>
          <w:tab w:val="left" w:pos="2159"/>
          <w:tab w:val="left" w:pos="2160"/>
        </w:tabs>
        <w:spacing w:before="117"/>
        <w:ind w:hanging="356"/>
        <w:rPr>
          <w:sz w:val="24"/>
        </w:rPr>
      </w:pPr>
      <w:r>
        <w:rPr>
          <w:sz w:val="24"/>
        </w:rPr>
        <w:t>Is</w:t>
      </w:r>
      <w:r>
        <w:rPr>
          <w:spacing w:val="-1"/>
          <w:sz w:val="24"/>
        </w:rPr>
        <w:t xml:space="preserve"> </w:t>
      </w:r>
      <w:r>
        <w:rPr>
          <w:sz w:val="24"/>
        </w:rPr>
        <w:t>there</w:t>
      </w:r>
      <w:r>
        <w:rPr>
          <w:spacing w:val="-1"/>
          <w:sz w:val="24"/>
        </w:rPr>
        <w:t xml:space="preserve"> </w:t>
      </w:r>
      <w:r>
        <w:rPr>
          <w:sz w:val="24"/>
        </w:rPr>
        <w:t>an</w:t>
      </w:r>
      <w:r>
        <w:rPr>
          <w:spacing w:val="1"/>
          <w:sz w:val="24"/>
        </w:rPr>
        <w:t xml:space="preserve"> </w:t>
      </w:r>
      <w:r>
        <w:rPr>
          <w:sz w:val="24"/>
        </w:rPr>
        <w:t>application</w:t>
      </w:r>
      <w:r>
        <w:rPr>
          <w:spacing w:val="-3"/>
          <w:sz w:val="24"/>
        </w:rPr>
        <w:t xml:space="preserve"> </w:t>
      </w:r>
      <w:r>
        <w:rPr>
          <w:spacing w:val="-4"/>
          <w:sz w:val="24"/>
        </w:rPr>
        <w:t>fee?</w:t>
      </w:r>
    </w:p>
    <w:p w14:paraId="679A97F7" w14:textId="77777777" w:rsidR="00661A14" w:rsidRDefault="002B79AE">
      <w:pPr>
        <w:pStyle w:val="ListParagraph"/>
        <w:numPr>
          <w:ilvl w:val="0"/>
          <w:numId w:val="140"/>
        </w:numPr>
        <w:tabs>
          <w:tab w:val="left" w:pos="2159"/>
          <w:tab w:val="left" w:pos="2160"/>
        </w:tabs>
        <w:spacing w:before="123"/>
        <w:rPr>
          <w:sz w:val="24"/>
        </w:rPr>
      </w:pPr>
      <w:r>
        <w:rPr>
          <w:sz w:val="24"/>
        </w:rPr>
        <w:t>Are</w:t>
      </w:r>
      <w:r>
        <w:rPr>
          <w:spacing w:val="-6"/>
          <w:sz w:val="24"/>
        </w:rPr>
        <w:t xml:space="preserve"> </w:t>
      </w:r>
      <w:r>
        <w:rPr>
          <w:sz w:val="24"/>
        </w:rPr>
        <w:t>there</w:t>
      </w:r>
      <w:r>
        <w:rPr>
          <w:spacing w:val="-3"/>
          <w:sz w:val="24"/>
        </w:rPr>
        <w:t xml:space="preserve"> </w:t>
      </w:r>
      <w:r>
        <w:rPr>
          <w:sz w:val="24"/>
        </w:rPr>
        <w:t>processing</w:t>
      </w:r>
      <w:r>
        <w:rPr>
          <w:spacing w:val="-2"/>
          <w:sz w:val="24"/>
        </w:rPr>
        <w:t xml:space="preserve"> </w:t>
      </w:r>
      <w:r>
        <w:rPr>
          <w:spacing w:val="-4"/>
          <w:sz w:val="24"/>
        </w:rPr>
        <w:t>fees?</w:t>
      </w:r>
    </w:p>
    <w:p w14:paraId="30C4C5E8" w14:textId="77777777" w:rsidR="00661A14" w:rsidRDefault="002B79AE">
      <w:pPr>
        <w:pStyle w:val="ListParagraph"/>
        <w:numPr>
          <w:ilvl w:val="0"/>
          <w:numId w:val="140"/>
        </w:numPr>
        <w:tabs>
          <w:tab w:val="left" w:pos="2159"/>
          <w:tab w:val="left" w:pos="2160"/>
        </w:tabs>
        <w:spacing w:before="117"/>
        <w:rPr>
          <w:sz w:val="24"/>
        </w:rPr>
      </w:pPr>
      <w:r>
        <w:rPr>
          <w:sz w:val="24"/>
        </w:rPr>
        <w:t>Is</w:t>
      </w:r>
      <w:r>
        <w:rPr>
          <w:spacing w:val="-3"/>
          <w:sz w:val="24"/>
        </w:rPr>
        <w:t xml:space="preserve"> </w:t>
      </w:r>
      <w:r>
        <w:rPr>
          <w:sz w:val="24"/>
        </w:rPr>
        <w:t>there</w:t>
      </w:r>
      <w:r>
        <w:rPr>
          <w:spacing w:val="1"/>
          <w:sz w:val="24"/>
        </w:rPr>
        <w:t xml:space="preserve"> </w:t>
      </w:r>
      <w:r>
        <w:rPr>
          <w:sz w:val="24"/>
        </w:rPr>
        <w:t>an</w:t>
      </w:r>
      <w:r>
        <w:rPr>
          <w:spacing w:val="1"/>
          <w:sz w:val="24"/>
        </w:rPr>
        <w:t xml:space="preserve"> </w:t>
      </w:r>
      <w:r>
        <w:rPr>
          <w:sz w:val="24"/>
        </w:rPr>
        <w:t>annual</w:t>
      </w:r>
      <w:r>
        <w:rPr>
          <w:spacing w:val="-2"/>
          <w:sz w:val="24"/>
        </w:rPr>
        <w:t xml:space="preserve"> </w:t>
      </w:r>
      <w:r>
        <w:rPr>
          <w:spacing w:val="-4"/>
          <w:sz w:val="24"/>
        </w:rPr>
        <w:t>fee?</w:t>
      </w:r>
    </w:p>
    <w:p w14:paraId="07E933B2" w14:textId="77777777" w:rsidR="00661A14" w:rsidRDefault="002B79AE">
      <w:pPr>
        <w:pStyle w:val="ListParagraph"/>
        <w:numPr>
          <w:ilvl w:val="0"/>
          <w:numId w:val="140"/>
        </w:numPr>
        <w:tabs>
          <w:tab w:val="left" w:pos="2159"/>
          <w:tab w:val="left" w:pos="2160"/>
        </w:tabs>
        <w:spacing w:before="123"/>
        <w:rPr>
          <w:sz w:val="24"/>
        </w:rPr>
      </w:pPr>
      <w:r>
        <w:rPr>
          <w:sz w:val="24"/>
        </w:rPr>
        <w:t>Is</w:t>
      </w:r>
      <w:r>
        <w:rPr>
          <w:spacing w:val="-2"/>
          <w:sz w:val="24"/>
        </w:rPr>
        <w:t xml:space="preserve"> </w:t>
      </w:r>
      <w:r>
        <w:rPr>
          <w:sz w:val="24"/>
        </w:rPr>
        <w:t>there</w:t>
      </w:r>
      <w:r>
        <w:rPr>
          <w:spacing w:val="1"/>
          <w:sz w:val="24"/>
        </w:rPr>
        <w:t xml:space="preserve"> </w:t>
      </w:r>
      <w:r>
        <w:rPr>
          <w:sz w:val="24"/>
        </w:rPr>
        <w:t>a</w:t>
      </w:r>
      <w:r>
        <w:rPr>
          <w:spacing w:val="1"/>
          <w:sz w:val="24"/>
        </w:rPr>
        <w:t xml:space="preserve"> </w:t>
      </w:r>
      <w:r>
        <w:rPr>
          <w:sz w:val="24"/>
        </w:rPr>
        <w:t>late</w:t>
      </w:r>
      <w:r>
        <w:rPr>
          <w:spacing w:val="-4"/>
          <w:sz w:val="24"/>
        </w:rPr>
        <w:t xml:space="preserve"> fee?</w:t>
      </w:r>
    </w:p>
    <w:p w14:paraId="1870E20C" w14:textId="77777777" w:rsidR="00661A14" w:rsidRDefault="00661A14">
      <w:pPr>
        <w:rPr>
          <w:sz w:val="24"/>
        </w:rPr>
        <w:sectPr w:rsidR="00661A14">
          <w:pgSz w:w="12240" w:h="15840"/>
          <w:pgMar w:top="1380" w:right="240" w:bottom="980" w:left="240" w:header="0" w:footer="787" w:gutter="0"/>
          <w:cols w:space="720"/>
        </w:sectPr>
      </w:pPr>
    </w:p>
    <w:p w14:paraId="3D9CAA8B" w14:textId="77777777" w:rsidR="00661A14" w:rsidRDefault="002B79AE">
      <w:pPr>
        <w:pStyle w:val="ListParagraph"/>
        <w:numPr>
          <w:ilvl w:val="0"/>
          <w:numId w:val="140"/>
        </w:numPr>
        <w:tabs>
          <w:tab w:val="left" w:pos="2159"/>
          <w:tab w:val="left" w:pos="2160"/>
        </w:tabs>
        <w:spacing w:before="61"/>
        <w:rPr>
          <w:sz w:val="24"/>
        </w:rPr>
      </w:pPr>
      <w:r>
        <w:rPr>
          <w:sz w:val="24"/>
        </w:rPr>
        <w:lastRenderedPageBreak/>
        <w:t>Is</w:t>
      </w:r>
      <w:r>
        <w:rPr>
          <w:spacing w:val="-3"/>
          <w:sz w:val="24"/>
        </w:rPr>
        <w:t xml:space="preserve"> </w:t>
      </w:r>
      <w:r>
        <w:rPr>
          <w:sz w:val="24"/>
        </w:rPr>
        <w:t>there</w:t>
      </w:r>
      <w:r>
        <w:rPr>
          <w:spacing w:val="-1"/>
          <w:sz w:val="24"/>
        </w:rPr>
        <w:t xml:space="preserve"> </w:t>
      </w:r>
      <w:r>
        <w:rPr>
          <w:sz w:val="24"/>
        </w:rPr>
        <w:t>an over-the-limit</w:t>
      </w:r>
      <w:r>
        <w:rPr>
          <w:spacing w:val="-4"/>
          <w:sz w:val="24"/>
        </w:rPr>
        <w:t xml:space="preserve"> fee?</w:t>
      </w:r>
    </w:p>
    <w:p w14:paraId="3E477B93" w14:textId="77777777" w:rsidR="00661A14" w:rsidRDefault="002B79AE">
      <w:pPr>
        <w:pStyle w:val="ListParagraph"/>
        <w:numPr>
          <w:ilvl w:val="0"/>
          <w:numId w:val="140"/>
        </w:numPr>
        <w:tabs>
          <w:tab w:val="left" w:pos="2159"/>
          <w:tab w:val="left" w:pos="2160"/>
        </w:tabs>
        <w:spacing w:before="118"/>
        <w:rPr>
          <w:sz w:val="24"/>
        </w:rPr>
      </w:pPr>
      <w:r>
        <w:rPr>
          <w:sz w:val="24"/>
        </w:rPr>
        <w:t>Are</w:t>
      </w:r>
      <w:r>
        <w:rPr>
          <w:spacing w:val="-5"/>
          <w:sz w:val="24"/>
        </w:rPr>
        <w:t xml:space="preserve"> </w:t>
      </w:r>
      <w:r>
        <w:rPr>
          <w:sz w:val="24"/>
        </w:rPr>
        <w:t>there</w:t>
      </w:r>
      <w:r>
        <w:rPr>
          <w:spacing w:val="-2"/>
          <w:sz w:val="24"/>
        </w:rPr>
        <w:t xml:space="preserve"> </w:t>
      </w:r>
      <w:r>
        <w:rPr>
          <w:sz w:val="24"/>
        </w:rPr>
        <w:t>any</w:t>
      </w:r>
      <w:r>
        <w:rPr>
          <w:spacing w:val="-2"/>
          <w:sz w:val="24"/>
        </w:rPr>
        <w:t xml:space="preserve"> </w:t>
      </w:r>
      <w:r>
        <w:rPr>
          <w:sz w:val="24"/>
        </w:rPr>
        <w:t>other</w:t>
      </w:r>
      <w:r>
        <w:rPr>
          <w:spacing w:val="-4"/>
          <w:sz w:val="24"/>
        </w:rPr>
        <w:t xml:space="preserve"> </w:t>
      </w:r>
      <w:r>
        <w:rPr>
          <w:sz w:val="24"/>
        </w:rPr>
        <w:t>fees,</w:t>
      </w:r>
      <w:r>
        <w:rPr>
          <w:spacing w:val="1"/>
          <w:sz w:val="24"/>
        </w:rPr>
        <w:t xml:space="preserve"> </w:t>
      </w:r>
      <w:r>
        <w:rPr>
          <w:sz w:val="24"/>
        </w:rPr>
        <w:t>like</w:t>
      </w:r>
      <w:r>
        <w:rPr>
          <w:spacing w:val="-3"/>
          <w:sz w:val="24"/>
        </w:rPr>
        <w:t xml:space="preserve"> </w:t>
      </w:r>
      <w:r>
        <w:rPr>
          <w:sz w:val="24"/>
        </w:rPr>
        <w:t>account</w:t>
      </w:r>
      <w:r>
        <w:rPr>
          <w:spacing w:val="-1"/>
          <w:sz w:val="24"/>
        </w:rPr>
        <w:t xml:space="preserve"> </w:t>
      </w:r>
      <w:r>
        <w:rPr>
          <w:sz w:val="24"/>
        </w:rPr>
        <w:t>termination</w:t>
      </w:r>
      <w:r>
        <w:rPr>
          <w:spacing w:val="-6"/>
          <w:sz w:val="24"/>
        </w:rPr>
        <w:t xml:space="preserve"> </w:t>
      </w:r>
      <w:r>
        <w:rPr>
          <w:sz w:val="24"/>
        </w:rPr>
        <w:t>fees</w:t>
      </w:r>
      <w:r>
        <w:rPr>
          <w:spacing w:val="-3"/>
          <w:sz w:val="24"/>
        </w:rPr>
        <w:t xml:space="preserve"> </w:t>
      </w:r>
      <w:r>
        <w:rPr>
          <w:sz w:val="24"/>
        </w:rPr>
        <w:t>or balance-transfer</w:t>
      </w:r>
      <w:r>
        <w:rPr>
          <w:spacing w:val="1"/>
          <w:sz w:val="24"/>
        </w:rPr>
        <w:t xml:space="preserve"> </w:t>
      </w:r>
      <w:r>
        <w:rPr>
          <w:spacing w:val="-2"/>
          <w:sz w:val="24"/>
        </w:rPr>
        <w:t>fees?</w:t>
      </w:r>
    </w:p>
    <w:p w14:paraId="575C9184" w14:textId="77777777" w:rsidR="00661A14" w:rsidRDefault="002B79AE">
      <w:pPr>
        <w:pStyle w:val="ListParagraph"/>
        <w:numPr>
          <w:ilvl w:val="0"/>
          <w:numId w:val="140"/>
        </w:numPr>
        <w:tabs>
          <w:tab w:val="left" w:pos="2159"/>
          <w:tab w:val="left" w:pos="2160"/>
        </w:tabs>
        <w:spacing w:before="122"/>
        <w:rPr>
          <w:sz w:val="24"/>
        </w:rPr>
      </w:pPr>
      <w:r>
        <w:rPr>
          <w:sz w:val="24"/>
        </w:rPr>
        <w:t>When and</w:t>
      </w:r>
      <w:r>
        <w:rPr>
          <w:spacing w:val="1"/>
          <w:sz w:val="24"/>
        </w:rPr>
        <w:t xml:space="preserve"> </w:t>
      </w:r>
      <w:r>
        <w:rPr>
          <w:sz w:val="24"/>
        </w:rPr>
        <w:t>how</w:t>
      </w:r>
      <w:r>
        <w:rPr>
          <w:spacing w:val="-1"/>
          <w:sz w:val="24"/>
        </w:rPr>
        <w:t xml:space="preserve"> </w:t>
      </w:r>
      <w:r>
        <w:rPr>
          <w:sz w:val="24"/>
        </w:rPr>
        <w:t>can</w:t>
      </w:r>
      <w:r>
        <w:rPr>
          <w:spacing w:val="1"/>
          <w:sz w:val="24"/>
        </w:rPr>
        <w:t xml:space="preserve"> </w:t>
      </w:r>
      <w:r>
        <w:rPr>
          <w:sz w:val="24"/>
        </w:rPr>
        <w:t>a variable</w:t>
      </w:r>
      <w:r>
        <w:rPr>
          <w:spacing w:val="-1"/>
          <w:sz w:val="24"/>
        </w:rPr>
        <w:t xml:space="preserve"> </w:t>
      </w:r>
      <w:r>
        <w:rPr>
          <w:sz w:val="24"/>
        </w:rPr>
        <w:t>rate be</w:t>
      </w:r>
      <w:r>
        <w:rPr>
          <w:spacing w:val="-5"/>
          <w:sz w:val="24"/>
        </w:rPr>
        <w:t xml:space="preserve"> </w:t>
      </w:r>
      <w:r>
        <w:rPr>
          <w:spacing w:val="-2"/>
          <w:sz w:val="24"/>
        </w:rPr>
        <w:t>changed?</w:t>
      </w:r>
    </w:p>
    <w:p w14:paraId="15474A00" w14:textId="77777777" w:rsidR="00661A14" w:rsidRDefault="002B79AE">
      <w:pPr>
        <w:pStyle w:val="ListParagraph"/>
        <w:numPr>
          <w:ilvl w:val="0"/>
          <w:numId w:val="140"/>
        </w:numPr>
        <w:tabs>
          <w:tab w:val="left" w:pos="2159"/>
          <w:tab w:val="left" w:pos="2160"/>
        </w:tabs>
        <w:spacing w:before="118"/>
        <w:rPr>
          <w:sz w:val="24"/>
        </w:rPr>
      </w:pPr>
      <w:r>
        <w:rPr>
          <w:sz w:val="24"/>
        </w:rPr>
        <w:t>What</w:t>
      </w:r>
      <w:r>
        <w:rPr>
          <w:spacing w:val="1"/>
          <w:sz w:val="24"/>
        </w:rPr>
        <w:t xml:space="preserve"> </w:t>
      </w:r>
      <w:r>
        <w:rPr>
          <w:sz w:val="24"/>
        </w:rPr>
        <w:t>is</w:t>
      </w:r>
      <w:r>
        <w:rPr>
          <w:spacing w:val="-1"/>
          <w:sz w:val="24"/>
        </w:rPr>
        <w:t xml:space="preserve"> </w:t>
      </w:r>
      <w:r>
        <w:rPr>
          <w:sz w:val="24"/>
        </w:rPr>
        <w:t>the grace period</w:t>
      </w:r>
      <w:r>
        <w:rPr>
          <w:spacing w:val="-4"/>
          <w:sz w:val="24"/>
        </w:rPr>
        <w:t xml:space="preserve"> </w:t>
      </w:r>
      <w:r>
        <w:rPr>
          <w:sz w:val="24"/>
        </w:rPr>
        <w:t>before</w:t>
      </w:r>
      <w:r>
        <w:rPr>
          <w:spacing w:val="-5"/>
          <w:sz w:val="24"/>
        </w:rPr>
        <w:t xml:space="preserve"> </w:t>
      </w:r>
      <w:r>
        <w:rPr>
          <w:sz w:val="24"/>
        </w:rPr>
        <w:t>interest</w:t>
      </w:r>
      <w:r>
        <w:rPr>
          <w:spacing w:val="1"/>
          <w:sz w:val="24"/>
        </w:rPr>
        <w:t xml:space="preserve"> </w:t>
      </w:r>
      <w:r>
        <w:rPr>
          <w:sz w:val="24"/>
        </w:rPr>
        <w:t xml:space="preserve">is </w:t>
      </w:r>
      <w:r>
        <w:rPr>
          <w:spacing w:val="-2"/>
          <w:sz w:val="24"/>
        </w:rPr>
        <w:t>applied?</w:t>
      </w:r>
    </w:p>
    <w:p w14:paraId="6AEE9BB1" w14:textId="77777777" w:rsidR="00661A14" w:rsidRDefault="002B79AE">
      <w:pPr>
        <w:pStyle w:val="ListParagraph"/>
        <w:numPr>
          <w:ilvl w:val="0"/>
          <w:numId w:val="140"/>
        </w:numPr>
        <w:tabs>
          <w:tab w:val="left" w:pos="2159"/>
          <w:tab w:val="left" w:pos="2160"/>
        </w:tabs>
        <w:spacing w:before="122"/>
        <w:rPr>
          <w:sz w:val="24"/>
        </w:rPr>
      </w:pPr>
      <w:r>
        <w:rPr>
          <w:sz w:val="24"/>
        </w:rPr>
        <w:t>How</w:t>
      </w:r>
      <w:r>
        <w:rPr>
          <w:spacing w:val="-2"/>
          <w:sz w:val="24"/>
        </w:rPr>
        <w:t xml:space="preserve"> </w:t>
      </w:r>
      <w:r>
        <w:rPr>
          <w:sz w:val="24"/>
        </w:rPr>
        <w:t>will</w:t>
      </w:r>
      <w:r>
        <w:rPr>
          <w:spacing w:val="1"/>
          <w:sz w:val="24"/>
        </w:rPr>
        <w:t xml:space="preserve"> </w:t>
      </w:r>
      <w:r>
        <w:rPr>
          <w:sz w:val="24"/>
        </w:rPr>
        <w:t>you</w:t>
      </w:r>
      <w:r>
        <w:rPr>
          <w:spacing w:val="-4"/>
          <w:sz w:val="24"/>
        </w:rPr>
        <w:t xml:space="preserve"> </w:t>
      </w:r>
      <w:r>
        <w:rPr>
          <w:sz w:val="24"/>
        </w:rPr>
        <w:t>inform</w:t>
      </w:r>
      <w:r>
        <w:rPr>
          <w:spacing w:val="-3"/>
          <w:sz w:val="24"/>
        </w:rPr>
        <w:t xml:space="preserve"> </w:t>
      </w:r>
      <w:r>
        <w:rPr>
          <w:sz w:val="24"/>
        </w:rPr>
        <w:t>me of</w:t>
      </w:r>
      <w:r>
        <w:rPr>
          <w:spacing w:val="3"/>
          <w:sz w:val="24"/>
        </w:rPr>
        <w:t xml:space="preserve"> </w:t>
      </w:r>
      <w:r>
        <w:rPr>
          <w:sz w:val="24"/>
        </w:rPr>
        <w:t>any</w:t>
      </w:r>
      <w:r>
        <w:rPr>
          <w:spacing w:val="-4"/>
          <w:sz w:val="24"/>
        </w:rPr>
        <w:t xml:space="preserve"> </w:t>
      </w:r>
      <w:r>
        <w:rPr>
          <w:sz w:val="24"/>
        </w:rPr>
        <w:t>changes</w:t>
      </w:r>
      <w:r>
        <w:rPr>
          <w:spacing w:val="-1"/>
          <w:sz w:val="24"/>
        </w:rPr>
        <w:t xml:space="preserve"> </w:t>
      </w:r>
      <w:r>
        <w:rPr>
          <w:sz w:val="24"/>
        </w:rPr>
        <w:t>in</w:t>
      </w:r>
      <w:r>
        <w:rPr>
          <w:spacing w:val="1"/>
          <w:sz w:val="24"/>
        </w:rPr>
        <w:t xml:space="preserve"> </w:t>
      </w:r>
      <w:r>
        <w:rPr>
          <w:sz w:val="24"/>
        </w:rPr>
        <w:t>my</w:t>
      </w:r>
      <w:r>
        <w:rPr>
          <w:spacing w:val="2"/>
          <w:sz w:val="24"/>
        </w:rPr>
        <w:t xml:space="preserve"> </w:t>
      </w:r>
      <w:r>
        <w:rPr>
          <w:spacing w:val="-2"/>
          <w:sz w:val="24"/>
        </w:rPr>
        <w:t>contract?</w:t>
      </w:r>
    </w:p>
    <w:p w14:paraId="5ED7D042" w14:textId="77777777" w:rsidR="00661A14" w:rsidRDefault="002B79AE">
      <w:pPr>
        <w:pStyle w:val="ListParagraph"/>
        <w:numPr>
          <w:ilvl w:val="0"/>
          <w:numId w:val="140"/>
        </w:numPr>
        <w:tabs>
          <w:tab w:val="left" w:pos="2159"/>
          <w:tab w:val="left" w:pos="2160"/>
        </w:tabs>
        <w:spacing w:before="118"/>
        <w:rPr>
          <w:sz w:val="24"/>
        </w:rPr>
      </w:pPr>
      <w:r>
        <w:rPr>
          <w:sz w:val="24"/>
        </w:rPr>
        <w:t>Will</w:t>
      </w:r>
      <w:r>
        <w:rPr>
          <w:spacing w:val="-2"/>
          <w:sz w:val="24"/>
        </w:rPr>
        <w:t xml:space="preserve"> </w:t>
      </w:r>
      <w:r>
        <w:rPr>
          <w:sz w:val="24"/>
        </w:rPr>
        <w:t>the</w:t>
      </w:r>
      <w:r>
        <w:rPr>
          <w:spacing w:val="-1"/>
          <w:sz w:val="24"/>
        </w:rPr>
        <w:t xml:space="preserve"> </w:t>
      </w:r>
      <w:r>
        <w:rPr>
          <w:sz w:val="24"/>
        </w:rPr>
        <w:t>company inform</w:t>
      </w:r>
      <w:r>
        <w:rPr>
          <w:spacing w:val="-4"/>
          <w:sz w:val="24"/>
        </w:rPr>
        <w:t xml:space="preserve"> </w:t>
      </w:r>
      <w:r>
        <w:rPr>
          <w:sz w:val="24"/>
        </w:rPr>
        <w:t>me</w:t>
      </w:r>
      <w:r>
        <w:rPr>
          <w:spacing w:val="-1"/>
          <w:sz w:val="24"/>
        </w:rPr>
        <w:t xml:space="preserve"> </w:t>
      </w:r>
      <w:r>
        <w:rPr>
          <w:sz w:val="24"/>
        </w:rPr>
        <w:t>if</w:t>
      </w:r>
      <w:r>
        <w:rPr>
          <w:spacing w:val="-2"/>
          <w:sz w:val="24"/>
        </w:rPr>
        <w:t xml:space="preserve"> </w:t>
      </w:r>
      <w:r>
        <w:rPr>
          <w:sz w:val="24"/>
        </w:rPr>
        <w:t>I</w:t>
      </w:r>
      <w:r>
        <w:rPr>
          <w:spacing w:val="2"/>
          <w:sz w:val="24"/>
        </w:rPr>
        <w:t xml:space="preserve"> </w:t>
      </w:r>
      <w:r>
        <w:rPr>
          <w:sz w:val="24"/>
        </w:rPr>
        <w:t>am about</w:t>
      </w:r>
      <w:r>
        <w:rPr>
          <w:spacing w:val="-4"/>
          <w:sz w:val="24"/>
        </w:rPr>
        <w:t xml:space="preserve"> </w:t>
      </w:r>
      <w:r>
        <w:rPr>
          <w:sz w:val="24"/>
        </w:rPr>
        <w:t>to go over</w:t>
      </w:r>
      <w:r>
        <w:rPr>
          <w:spacing w:val="2"/>
          <w:sz w:val="24"/>
        </w:rPr>
        <w:t xml:space="preserve"> </w:t>
      </w:r>
      <w:r>
        <w:rPr>
          <w:sz w:val="24"/>
        </w:rPr>
        <w:t>my</w:t>
      </w:r>
      <w:r>
        <w:rPr>
          <w:spacing w:val="1"/>
          <w:sz w:val="24"/>
        </w:rPr>
        <w:t xml:space="preserve"> </w:t>
      </w:r>
      <w:r>
        <w:rPr>
          <w:spacing w:val="-2"/>
          <w:sz w:val="24"/>
        </w:rPr>
        <w:t>limit?</w:t>
      </w:r>
    </w:p>
    <w:p w14:paraId="185D50AA" w14:textId="77777777" w:rsidR="00661A14" w:rsidRDefault="002B79AE">
      <w:pPr>
        <w:pStyle w:val="ListParagraph"/>
        <w:numPr>
          <w:ilvl w:val="0"/>
          <w:numId w:val="140"/>
        </w:numPr>
        <w:tabs>
          <w:tab w:val="left" w:pos="2159"/>
          <w:tab w:val="left" w:pos="2160"/>
        </w:tabs>
        <w:spacing w:before="122"/>
        <w:rPr>
          <w:sz w:val="24"/>
        </w:rPr>
      </w:pPr>
      <w:r>
        <w:rPr>
          <w:sz w:val="24"/>
        </w:rPr>
        <w:t>What</w:t>
      </w:r>
      <w:r>
        <w:rPr>
          <w:spacing w:val="-2"/>
          <w:sz w:val="24"/>
        </w:rPr>
        <w:t xml:space="preserve"> </w:t>
      </w:r>
      <w:r>
        <w:rPr>
          <w:sz w:val="24"/>
        </w:rPr>
        <w:t>is</w:t>
      </w:r>
      <w:r>
        <w:rPr>
          <w:spacing w:val="-1"/>
          <w:sz w:val="24"/>
        </w:rPr>
        <w:t xml:space="preserve"> </w:t>
      </w:r>
      <w:r>
        <w:rPr>
          <w:sz w:val="24"/>
        </w:rPr>
        <w:t>the company</w:t>
      </w:r>
      <w:r>
        <w:rPr>
          <w:spacing w:val="1"/>
          <w:sz w:val="24"/>
        </w:rPr>
        <w:t xml:space="preserve"> </w:t>
      </w:r>
      <w:r>
        <w:rPr>
          <w:sz w:val="24"/>
        </w:rPr>
        <w:t>policy</w:t>
      </w:r>
      <w:r>
        <w:rPr>
          <w:spacing w:val="-3"/>
          <w:sz w:val="24"/>
        </w:rPr>
        <w:t xml:space="preserve"> </w:t>
      </w:r>
      <w:r>
        <w:rPr>
          <w:sz w:val="24"/>
        </w:rPr>
        <w:t>if</w:t>
      </w:r>
      <w:r>
        <w:rPr>
          <w:spacing w:val="-2"/>
          <w:sz w:val="24"/>
        </w:rPr>
        <w:t xml:space="preserve"> </w:t>
      </w:r>
      <w:r>
        <w:rPr>
          <w:sz w:val="24"/>
        </w:rPr>
        <w:t>I</w:t>
      </w:r>
      <w:r>
        <w:rPr>
          <w:spacing w:val="2"/>
          <w:sz w:val="24"/>
        </w:rPr>
        <w:t xml:space="preserve"> </w:t>
      </w:r>
      <w:r>
        <w:rPr>
          <w:sz w:val="24"/>
        </w:rPr>
        <w:t>have</w:t>
      </w:r>
      <w:r>
        <w:rPr>
          <w:spacing w:val="-4"/>
          <w:sz w:val="24"/>
        </w:rPr>
        <w:t xml:space="preserve"> </w:t>
      </w:r>
      <w:r>
        <w:rPr>
          <w:sz w:val="24"/>
        </w:rPr>
        <w:t>trouble paying</w:t>
      </w:r>
      <w:r>
        <w:rPr>
          <w:spacing w:val="1"/>
          <w:sz w:val="24"/>
        </w:rPr>
        <w:t xml:space="preserve"> </w:t>
      </w:r>
      <w:r>
        <w:rPr>
          <w:sz w:val="24"/>
        </w:rPr>
        <w:t>my</w:t>
      </w:r>
      <w:r>
        <w:rPr>
          <w:spacing w:val="1"/>
          <w:sz w:val="24"/>
        </w:rPr>
        <w:t xml:space="preserve"> </w:t>
      </w:r>
      <w:r>
        <w:rPr>
          <w:spacing w:val="-2"/>
          <w:sz w:val="24"/>
        </w:rPr>
        <w:t>bill?</w:t>
      </w:r>
    </w:p>
    <w:p w14:paraId="4EEC57AF" w14:textId="77777777" w:rsidR="00661A14" w:rsidRDefault="002B79AE">
      <w:pPr>
        <w:pStyle w:val="ListParagraph"/>
        <w:numPr>
          <w:ilvl w:val="0"/>
          <w:numId w:val="140"/>
        </w:numPr>
        <w:tabs>
          <w:tab w:val="left" w:pos="2159"/>
          <w:tab w:val="left" w:pos="2160"/>
        </w:tabs>
        <w:spacing w:before="118"/>
        <w:rPr>
          <w:sz w:val="24"/>
        </w:rPr>
      </w:pPr>
      <w:r>
        <w:rPr>
          <w:sz w:val="24"/>
        </w:rPr>
        <w:t>May I</w:t>
      </w:r>
      <w:r>
        <w:rPr>
          <w:spacing w:val="3"/>
          <w:sz w:val="24"/>
        </w:rPr>
        <w:t xml:space="preserve"> </w:t>
      </w:r>
      <w:r>
        <w:rPr>
          <w:sz w:val="24"/>
        </w:rPr>
        <w:t>pay</w:t>
      </w:r>
      <w:r>
        <w:rPr>
          <w:spacing w:val="1"/>
          <w:sz w:val="24"/>
        </w:rPr>
        <w:t xml:space="preserve"> </w:t>
      </w:r>
      <w:r>
        <w:rPr>
          <w:sz w:val="24"/>
        </w:rPr>
        <w:t>my</w:t>
      </w:r>
      <w:r>
        <w:rPr>
          <w:spacing w:val="-4"/>
          <w:sz w:val="24"/>
        </w:rPr>
        <w:t xml:space="preserve"> </w:t>
      </w:r>
      <w:r>
        <w:rPr>
          <w:sz w:val="24"/>
        </w:rPr>
        <w:t>bill</w:t>
      </w:r>
      <w:r>
        <w:rPr>
          <w:spacing w:val="-2"/>
          <w:sz w:val="24"/>
        </w:rPr>
        <w:t xml:space="preserve"> online?</w:t>
      </w:r>
    </w:p>
    <w:p w14:paraId="5BECAAD1" w14:textId="77777777" w:rsidR="00661A14" w:rsidRDefault="002B79AE">
      <w:pPr>
        <w:pStyle w:val="ListParagraph"/>
        <w:numPr>
          <w:ilvl w:val="0"/>
          <w:numId w:val="140"/>
        </w:numPr>
        <w:tabs>
          <w:tab w:val="left" w:pos="2159"/>
          <w:tab w:val="left" w:pos="2160"/>
        </w:tabs>
        <w:spacing w:before="122"/>
        <w:rPr>
          <w:sz w:val="24"/>
        </w:rPr>
      </w:pPr>
      <w:r>
        <w:rPr>
          <w:sz w:val="24"/>
        </w:rPr>
        <w:t>Is</w:t>
      </w:r>
      <w:r>
        <w:rPr>
          <w:spacing w:val="-1"/>
          <w:sz w:val="24"/>
        </w:rPr>
        <w:t xml:space="preserve"> </w:t>
      </w:r>
      <w:r>
        <w:rPr>
          <w:sz w:val="24"/>
        </w:rPr>
        <w:t>there a</w:t>
      </w:r>
      <w:r>
        <w:rPr>
          <w:spacing w:val="-4"/>
          <w:sz w:val="24"/>
        </w:rPr>
        <w:t xml:space="preserve"> </w:t>
      </w:r>
      <w:r>
        <w:rPr>
          <w:sz w:val="24"/>
        </w:rPr>
        <w:t>reward</w:t>
      </w:r>
      <w:r>
        <w:rPr>
          <w:spacing w:val="1"/>
          <w:sz w:val="24"/>
        </w:rPr>
        <w:t xml:space="preserve"> </w:t>
      </w:r>
      <w:r>
        <w:rPr>
          <w:sz w:val="24"/>
        </w:rPr>
        <w:t>program? Is there a</w:t>
      </w:r>
      <w:r>
        <w:rPr>
          <w:spacing w:val="-5"/>
          <w:sz w:val="24"/>
        </w:rPr>
        <w:t xml:space="preserve"> </w:t>
      </w:r>
      <w:r>
        <w:rPr>
          <w:sz w:val="24"/>
        </w:rPr>
        <w:t>fee</w:t>
      </w:r>
      <w:r>
        <w:rPr>
          <w:spacing w:val="1"/>
          <w:sz w:val="24"/>
        </w:rPr>
        <w:t xml:space="preserve"> </w:t>
      </w:r>
      <w:r>
        <w:rPr>
          <w:sz w:val="24"/>
        </w:rPr>
        <w:t>for</w:t>
      </w:r>
      <w:r>
        <w:rPr>
          <w:spacing w:val="-2"/>
          <w:sz w:val="24"/>
        </w:rPr>
        <w:t xml:space="preserve"> </w:t>
      </w:r>
      <w:r>
        <w:rPr>
          <w:sz w:val="24"/>
        </w:rPr>
        <w:t>the</w:t>
      </w:r>
      <w:r>
        <w:rPr>
          <w:spacing w:val="1"/>
          <w:sz w:val="24"/>
        </w:rPr>
        <w:t xml:space="preserve"> </w:t>
      </w:r>
      <w:r>
        <w:rPr>
          <w:spacing w:val="-2"/>
          <w:sz w:val="24"/>
        </w:rPr>
        <w:t>program?</w:t>
      </w:r>
    </w:p>
    <w:p w14:paraId="2161F064" w14:textId="77777777" w:rsidR="00661A14" w:rsidRDefault="00661A14">
      <w:pPr>
        <w:pStyle w:val="BodyText"/>
        <w:rPr>
          <w:sz w:val="26"/>
        </w:rPr>
      </w:pPr>
    </w:p>
    <w:p w14:paraId="454FE559" w14:textId="77777777" w:rsidR="00661A14" w:rsidRDefault="00661A14">
      <w:pPr>
        <w:pStyle w:val="BodyText"/>
        <w:spacing w:before="5"/>
        <w:rPr>
          <w:sz w:val="32"/>
        </w:rPr>
      </w:pPr>
    </w:p>
    <w:p w14:paraId="251E69F1" w14:textId="77777777" w:rsidR="00661A14" w:rsidRDefault="002B79AE">
      <w:pPr>
        <w:pStyle w:val="Heading3"/>
        <w:ind w:left="402"/>
      </w:pPr>
      <w:bookmarkStart w:id="23" w:name="FICO_Score"/>
      <w:bookmarkEnd w:id="23"/>
      <w:r>
        <w:t>FICO</w:t>
      </w:r>
      <w:r>
        <w:rPr>
          <w:spacing w:val="-4"/>
        </w:rPr>
        <w:t xml:space="preserve"> Score</w:t>
      </w:r>
    </w:p>
    <w:p w14:paraId="1AD2F787" w14:textId="77777777" w:rsidR="00661A14" w:rsidRDefault="002B79AE">
      <w:pPr>
        <w:pStyle w:val="Heading5"/>
        <w:spacing w:before="273"/>
      </w:pPr>
      <w:r>
        <w:t>What</w:t>
      </w:r>
      <w:r>
        <w:rPr>
          <w:spacing w:val="1"/>
        </w:rPr>
        <w:t xml:space="preserve"> </w:t>
      </w:r>
      <w:r>
        <w:t>Is</w:t>
      </w:r>
      <w:r>
        <w:rPr>
          <w:spacing w:val="-3"/>
        </w:rPr>
        <w:t xml:space="preserve"> </w:t>
      </w:r>
      <w:proofErr w:type="gramStart"/>
      <w:r>
        <w:t>A</w:t>
      </w:r>
      <w:proofErr w:type="gramEnd"/>
      <w:r>
        <w:rPr>
          <w:spacing w:val="-1"/>
        </w:rPr>
        <w:t xml:space="preserve"> </w:t>
      </w:r>
      <w:r>
        <w:t>Credit</w:t>
      </w:r>
      <w:r>
        <w:rPr>
          <w:spacing w:val="-3"/>
        </w:rPr>
        <w:t xml:space="preserve"> </w:t>
      </w:r>
      <w:r>
        <w:rPr>
          <w:spacing w:val="-2"/>
        </w:rPr>
        <w:t>Score?</w:t>
      </w:r>
    </w:p>
    <w:p w14:paraId="2A6EB9A1" w14:textId="77777777" w:rsidR="00661A14" w:rsidRDefault="00661A14">
      <w:pPr>
        <w:pStyle w:val="BodyText"/>
        <w:rPr>
          <w:b/>
        </w:rPr>
      </w:pPr>
    </w:p>
    <w:p w14:paraId="74D4292E" w14:textId="77777777" w:rsidR="00661A14" w:rsidRDefault="002B79AE">
      <w:pPr>
        <w:pStyle w:val="BodyText"/>
        <w:ind w:left="1560" w:right="1556" w:firstLine="124"/>
        <w:jc w:val="both"/>
      </w:pPr>
      <w:r>
        <w:t>There</w:t>
      </w:r>
      <w:r>
        <w:rPr>
          <w:spacing w:val="-4"/>
        </w:rPr>
        <w:t xml:space="preserve"> </w:t>
      </w:r>
      <w:r>
        <w:t>are</w:t>
      </w:r>
      <w:r>
        <w:rPr>
          <w:spacing w:val="-4"/>
        </w:rPr>
        <w:t xml:space="preserve"> </w:t>
      </w:r>
      <w:r>
        <w:t>many</w:t>
      </w:r>
      <w:r>
        <w:rPr>
          <w:spacing w:val="-7"/>
        </w:rPr>
        <w:t xml:space="preserve"> </w:t>
      </w:r>
      <w:r>
        <w:t>types</w:t>
      </w:r>
      <w:r>
        <w:rPr>
          <w:spacing w:val="-5"/>
        </w:rPr>
        <w:t xml:space="preserve"> </w:t>
      </w:r>
      <w:r>
        <w:t>of</w:t>
      </w:r>
      <w:r>
        <w:rPr>
          <w:spacing w:val="-1"/>
        </w:rPr>
        <w:t xml:space="preserve"> </w:t>
      </w:r>
      <w:r>
        <w:t>credit</w:t>
      </w:r>
      <w:r>
        <w:rPr>
          <w:spacing w:val="-3"/>
        </w:rPr>
        <w:t xml:space="preserve"> </w:t>
      </w:r>
      <w:r>
        <w:t>scores.</w:t>
      </w:r>
      <w:r>
        <w:rPr>
          <w:spacing w:val="-1"/>
        </w:rPr>
        <w:t xml:space="preserve"> </w:t>
      </w:r>
      <w:r>
        <w:t>Fair</w:t>
      </w:r>
      <w:r>
        <w:rPr>
          <w:spacing w:val="-1"/>
        </w:rPr>
        <w:t xml:space="preserve"> </w:t>
      </w:r>
      <w:r>
        <w:t>Isaac</w:t>
      </w:r>
      <w:r>
        <w:rPr>
          <w:spacing w:val="-8"/>
        </w:rPr>
        <w:t xml:space="preserve"> </w:t>
      </w:r>
      <w:r>
        <w:t>Corporation</w:t>
      </w:r>
      <w:r>
        <w:rPr>
          <w:spacing w:val="-3"/>
        </w:rPr>
        <w:t xml:space="preserve"> </w:t>
      </w:r>
      <w:r>
        <w:t>developed</w:t>
      </w:r>
      <w:r>
        <w:rPr>
          <w:spacing w:val="-3"/>
        </w:rPr>
        <w:t xml:space="preserve"> </w:t>
      </w:r>
      <w:r>
        <w:t>the</w:t>
      </w:r>
      <w:r>
        <w:rPr>
          <w:spacing w:val="-4"/>
        </w:rPr>
        <w:t xml:space="preserve"> </w:t>
      </w:r>
      <w:r>
        <w:t>most</w:t>
      </w:r>
      <w:r>
        <w:rPr>
          <w:spacing w:val="-3"/>
        </w:rPr>
        <w:t xml:space="preserve"> </w:t>
      </w:r>
      <w:r>
        <w:t>widely used score model. It is a general risk score (some call it a rating) that indicates the possibility of default. The FICO score ranges from 300-850.</w:t>
      </w:r>
    </w:p>
    <w:p w14:paraId="0A3CC5CC" w14:textId="77777777" w:rsidR="00661A14" w:rsidRDefault="00661A14">
      <w:pPr>
        <w:pStyle w:val="BodyText"/>
      </w:pPr>
    </w:p>
    <w:p w14:paraId="587CCECB" w14:textId="77777777" w:rsidR="00661A14" w:rsidRDefault="002B79AE">
      <w:pPr>
        <w:pStyle w:val="Heading5"/>
      </w:pPr>
      <w:r>
        <w:t>Why</w:t>
      </w:r>
      <w:r>
        <w:rPr>
          <w:spacing w:val="-5"/>
        </w:rPr>
        <w:t xml:space="preserve"> </w:t>
      </w:r>
      <w:r>
        <w:t>Are</w:t>
      </w:r>
      <w:r>
        <w:rPr>
          <w:spacing w:val="-1"/>
        </w:rPr>
        <w:t xml:space="preserve"> </w:t>
      </w:r>
      <w:r>
        <w:t>Your</w:t>
      </w:r>
      <w:r>
        <w:rPr>
          <w:spacing w:val="-1"/>
        </w:rPr>
        <w:t xml:space="preserve"> </w:t>
      </w:r>
      <w:r>
        <w:t>Three</w:t>
      </w:r>
      <w:r>
        <w:rPr>
          <w:spacing w:val="-1"/>
        </w:rPr>
        <w:t xml:space="preserve"> </w:t>
      </w:r>
      <w:r>
        <w:t>Scores</w:t>
      </w:r>
      <w:r>
        <w:rPr>
          <w:spacing w:val="-2"/>
        </w:rPr>
        <w:t xml:space="preserve"> Different?</w:t>
      </w:r>
    </w:p>
    <w:p w14:paraId="4716179D" w14:textId="77777777" w:rsidR="00661A14" w:rsidRDefault="00661A14">
      <w:pPr>
        <w:pStyle w:val="BodyText"/>
        <w:spacing w:before="3"/>
        <w:rPr>
          <w:b/>
        </w:rPr>
      </w:pPr>
    </w:p>
    <w:p w14:paraId="3594C205" w14:textId="77777777" w:rsidR="00661A14" w:rsidRDefault="002B79AE">
      <w:pPr>
        <w:pStyle w:val="BodyText"/>
        <w:spacing w:line="237" w:lineRule="auto"/>
        <w:ind w:left="1560" w:right="1559" w:firstLine="124"/>
        <w:jc w:val="both"/>
      </w:pPr>
      <w:r>
        <w:t xml:space="preserve">Transunion’s is called “FICO Risk Score Classic”, Experian’s is called “Experian Fair Isaac Model”, and </w:t>
      </w:r>
      <w:proofErr w:type="spellStart"/>
      <w:r>
        <w:t>Exquifax</w:t>
      </w:r>
      <w:proofErr w:type="spellEnd"/>
      <w:r>
        <w:t xml:space="preserve"> uses the true FICO score, privately labeled “Beacon”.</w:t>
      </w:r>
    </w:p>
    <w:p w14:paraId="26E40772" w14:textId="77777777" w:rsidR="00661A14" w:rsidRDefault="002B79AE">
      <w:pPr>
        <w:pStyle w:val="BodyText"/>
        <w:spacing w:before="5" w:line="237" w:lineRule="auto"/>
        <w:ind w:left="1560" w:right="1554"/>
        <w:jc w:val="both"/>
      </w:pPr>
      <w:r>
        <w:t>Within their scoring model are different scoring ranges. They are only three of the credit reporting agencies, so each of your credit reports may have differences.</w:t>
      </w:r>
    </w:p>
    <w:p w14:paraId="14FE5AC9" w14:textId="77777777" w:rsidR="00661A14" w:rsidRDefault="00661A14">
      <w:pPr>
        <w:pStyle w:val="BodyText"/>
        <w:spacing w:before="1"/>
      </w:pPr>
    </w:p>
    <w:p w14:paraId="7CED9799" w14:textId="77777777" w:rsidR="00661A14" w:rsidRDefault="002B79AE">
      <w:pPr>
        <w:pStyle w:val="Heading5"/>
      </w:pPr>
      <w:r>
        <w:t>What</w:t>
      </w:r>
      <w:r>
        <w:rPr>
          <w:spacing w:val="-2"/>
        </w:rPr>
        <w:t xml:space="preserve"> </w:t>
      </w:r>
      <w:r>
        <w:t>Affects</w:t>
      </w:r>
      <w:r>
        <w:rPr>
          <w:spacing w:val="-3"/>
        </w:rPr>
        <w:t xml:space="preserve"> </w:t>
      </w:r>
      <w:r>
        <w:t>Your</w:t>
      </w:r>
      <w:r>
        <w:rPr>
          <w:spacing w:val="-2"/>
        </w:rPr>
        <w:t xml:space="preserve"> </w:t>
      </w:r>
      <w:r>
        <w:t>Credit</w:t>
      </w:r>
      <w:r>
        <w:rPr>
          <w:spacing w:val="-4"/>
        </w:rPr>
        <w:t xml:space="preserve"> </w:t>
      </w:r>
      <w:r>
        <w:rPr>
          <w:spacing w:val="-2"/>
        </w:rPr>
        <w:t>Score?</w:t>
      </w:r>
    </w:p>
    <w:p w14:paraId="41DDCCD5" w14:textId="77777777" w:rsidR="00661A14" w:rsidRDefault="00661A14">
      <w:pPr>
        <w:pStyle w:val="BodyText"/>
        <w:rPr>
          <w:b/>
        </w:rPr>
      </w:pPr>
    </w:p>
    <w:p w14:paraId="7507D1C8" w14:textId="77777777" w:rsidR="00661A14" w:rsidRDefault="002B79AE">
      <w:pPr>
        <w:pStyle w:val="BodyText"/>
        <w:spacing w:line="242" w:lineRule="auto"/>
        <w:ind w:left="1560" w:right="1557" w:firstLine="124"/>
        <w:jc w:val="both"/>
      </w:pPr>
      <w:r>
        <w:t>Your credit score is based on five factors. These factors and their percentage impact on the score’s calculation are as follows:</w:t>
      </w:r>
    </w:p>
    <w:p w14:paraId="4807CDA8" w14:textId="77777777" w:rsidR="00661A14" w:rsidRDefault="00661A14">
      <w:pPr>
        <w:pStyle w:val="BodyText"/>
        <w:spacing w:before="2"/>
      </w:pPr>
    </w:p>
    <w:p w14:paraId="6E69845D" w14:textId="77777777" w:rsidR="00661A14" w:rsidRDefault="002B79AE">
      <w:pPr>
        <w:pStyle w:val="ListParagraph"/>
        <w:numPr>
          <w:ilvl w:val="0"/>
          <w:numId w:val="139"/>
        </w:numPr>
        <w:tabs>
          <w:tab w:val="left" w:pos="1920"/>
        </w:tabs>
        <w:rPr>
          <w:sz w:val="24"/>
        </w:rPr>
      </w:pPr>
      <w:r>
        <w:rPr>
          <w:sz w:val="24"/>
        </w:rPr>
        <w:t>35%</w:t>
      </w:r>
      <w:r>
        <w:rPr>
          <w:spacing w:val="-1"/>
          <w:sz w:val="24"/>
        </w:rPr>
        <w:t xml:space="preserve"> </w:t>
      </w:r>
      <w:r>
        <w:rPr>
          <w:sz w:val="24"/>
        </w:rPr>
        <w:t>-</w:t>
      </w:r>
      <w:r>
        <w:rPr>
          <w:spacing w:val="-3"/>
          <w:sz w:val="24"/>
        </w:rPr>
        <w:t xml:space="preserve"> </w:t>
      </w:r>
      <w:r>
        <w:rPr>
          <w:sz w:val="24"/>
        </w:rPr>
        <w:t>Payment History</w:t>
      </w:r>
      <w:r>
        <w:rPr>
          <w:spacing w:val="-5"/>
          <w:sz w:val="24"/>
        </w:rPr>
        <w:t xml:space="preserve"> </w:t>
      </w:r>
      <w:r>
        <w:rPr>
          <w:sz w:val="24"/>
        </w:rPr>
        <w:t>(bankruptcies,</w:t>
      </w:r>
      <w:r>
        <w:rPr>
          <w:spacing w:val="-3"/>
          <w:sz w:val="24"/>
        </w:rPr>
        <w:t xml:space="preserve"> </w:t>
      </w:r>
      <w:r>
        <w:rPr>
          <w:sz w:val="24"/>
        </w:rPr>
        <w:t>late</w:t>
      </w:r>
      <w:r>
        <w:rPr>
          <w:spacing w:val="-1"/>
          <w:sz w:val="24"/>
        </w:rPr>
        <w:t xml:space="preserve"> </w:t>
      </w:r>
      <w:r>
        <w:rPr>
          <w:sz w:val="24"/>
        </w:rPr>
        <w:t>payments</w:t>
      </w:r>
      <w:r>
        <w:rPr>
          <w:spacing w:val="-2"/>
          <w:sz w:val="24"/>
        </w:rPr>
        <w:t xml:space="preserve"> </w:t>
      </w:r>
      <w:r>
        <w:rPr>
          <w:sz w:val="24"/>
        </w:rPr>
        <w:t xml:space="preserve">and </w:t>
      </w:r>
      <w:r>
        <w:rPr>
          <w:spacing w:val="-2"/>
          <w:sz w:val="24"/>
        </w:rPr>
        <w:t>collections)</w:t>
      </w:r>
    </w:p>
    <w:p w14:paraId="6107D7EC" w14:textId="77777777" w:rsidR="00661A14" w:rsidRDefault="002B79AE">
      <w:pPr>
        <w:pStyle w:val="ListParagraph"/>
        <w:numPr>
          <w:ilvl w:val="0"/>
          <w:numId w:val="139"/>
        </w:numPr>
        <w:tabs>
          <w:tab w:val="left" w:pos="1920"/>
        </w:tabs>
        <w:spacing w:before="113" w:line="247" w:lineRule="auto"/>
        <w:ind w:right="1556"/>
        <w:rPr>
          <w:sz w:val="24"/>
        </w:rPr>
      </w:pPr>
      <w:r>
        <w:rPr>
          <w:sz w:val="24"/>
        </w:rPr>
        <w:t>30%</w:t>
      </w:r>
      <w:r>
        <w:rPr>
          <w:spacing w:val="28"/>
          <w:sz w:val="24"/>
        </w:rPr>
        <w:t xml:space="preserve"> </w:t>
      </w:r>
      <w:r>
        <w:rPr>
          <w:sz w:val="24"/>
        </w:rPr>
        <w:t>-</w:t>
      </w:r>
      <w:r>
        <w:rPr>
          <w:spacing w:val="24"/>
          <w:sz w:val="24"/>
        </w:rPr>
        <w:t xml:space="preserve"> </w:t>
      </w:r>
      <w:r>
        <w:rPr>
          <w:sz w:val="24"/>
        </w:rPr>
        <w:t>Outstanding</w:t>
      </w:r>
      <w:r>
        <w:rPr>
          <w:spacing w:val="27"/>
          <w:sz w:val="24"/>
        </w:rPr>
        <w:t xml:space="preserve"> </w:t>
      </w:r>
      <w:r>
        <w:rPr>
          <w:sz w:val="24"/>
        </w:rPr>
        <w:t>Debt</w:t>
      </w:r>
      <w:r>
        <w:rPr>
          <w:spacing w:val="27"/>
          <w:sz w:val="24"/>
        </w:rPr>
        <w:t xml:space="preserve"> </w:t>
      </w:r>
      <w:r>
        <w:rPr>
          <w:sz w:val="24"/>
        </w:rPr>
        <w:t>(credit</w:t>
      </w:r>
      <w:r>
        <w:rPr>
          <w:spacing w:val="27"/>
          <w:sz w:val="24"/>
        </w:rPr>
        <w:t xml:space="preserve"> </w:t>
      </w:r>
      <w:r>
        <w:rPr>
          <w:sz w:val="24"/>
        </w:rPr>
        <w:t>card</w:t>
      </w:r>
      <w:r>
        <w:rPr>
          <w:spacing w:val="27"/>
          <w:sz w:val="24"/>
        </w:rPr>
        <w:t xml:space="preserve"> </w:t>
      </w:r>
      <w:r>
        <w:rPr>
          <w:sz w:val="24"/>
        </w:rPr>
        <w:t>balances</w:t>
      </w:r>
      <w:r>
        <w:rPr>
          <w:spacing w:val="25"/>
          <w:sz w:val="24"/>
        </w:rPr>
        <w:t xml:space="preserve"> </w:t>
      </w:r>
      <w:r>
        <w:rPr>
          <w:sz w:val="24"/>
        </w:rPr>
        <w:t>and</w:t>
      </w:r>
      <w:r>
        <w:rPr>
          <w:spacing w:val="27"/>
          <w:sz w:val="24"/>
        </w:rPr>
        <w:t xml:space="preserve"> </w:t>
      </w:r>
      <w:r>
        <w:rPr>
          <w:sz w:val="24"/>
        </w:rPr>
        <w:t>number</w:t>
      </w:r>
      <w:r>
        <w:rPr>
          <w:spacing w:val="28"/>
          <w:sz w:val="24"/>
        </w:rPr>
        <w:t xml:space="preserve"> </w:t>
      </w:r>
      <w:r>
        <w:rPr>
          <w:sz w:val="24"/>
        </w:rPr>
        <w:t>of</w:t>
      </w:r>
      <w:r>
        <w:rPr>
          <w:spacing w:val="28"/>
          <w:sz w:val="24"/>
        </w:rPr>
        <w:t xml:space="preserve"> </w:t>
      </w:r>
      <w:r>
        <w:rPr>
          <w:sz w:val="24"/>
        </w:rPr>
        <w:t>cards,</w:t>
      </w:r>
      <w:r>
        <w:rPr>
          <w:spacing w:val="24"/>
          <w:sz w:val="24"/>
        </w:rPr>
        <w:t xml:space="preserve"> </w:t>
      </w:r>
      <w:r>
        <w:rPr>
          <w:sz w:val="24"/>
        </w:rPr>
        <w:t>also</w:t>
      </w:r>
      <w:r>
        <w:rPr>
          <w:spacing w:val="27"/>
          <w:sz w:val="24"/>
        </w:rPr>
        <w:t xml:space="preserve"> </w:t>
      </w:r>
      <w:r>
        <w:rPr>
          <w:sz w:val="24"/>
        </w:rPr>
        <w:t>known</w:t>
      </w:r>
      <w:r>
        <w:rPr>
          <w:spacing w:val="27"/>
          <w:sz w:val="24"/>
        </w:rPr>
        <w:t xml:space="preserve"> </w:t>
      </w:r>
      <w:r>
        <w:rPr>
          <w:sz w:val="24"/>
        </w:rPr>
        <w:t xml:space="preserve">as </w:t>
      </w:r>
      <w:r>
        <w:rPr>
          <w:spacing w:val="-2"/>
          <w:sz w:val="24"/>
        </w:rPr>
        <w:t>utilization)</w:t>
      </w:r>
    </w:p>
    <w:p w14:paraId="04F3678F" w14:textId="77777777" w:rsidR="00661A14" w:rsidRDefault="002B79AE">
      <w:pPr>
        <w:pStyle w:val="ListParagraph"/>
        <w:numPr>
          <w:ilvl w:val="0"/>
          <w:numId w:val="139"/>
        </w:numPr>
        <w:tabs>
          <w:tab w:val="left" w:pos="1920"/>
        </w:tabs>
        <w:spacing w:before="103" w:line="242" w:lineRule="auto"/>
        <w:ind w:right="1559"/>
        <w:rPr>
          <w:sz w:val="24"/>
        </w:rPr>
      </w:pPr>
      <w:r>
        <w:rPr>
          <w:sz w:val="24"/>
        </w:rPr>
        <w:t>15%</w:t>
      </w:r>
      <w:r>
        <w:rPr>
          <w:spacing w:val="24"/>
          <w:sz w:val="24"/>
        </w:rPr>
        <w:t xml:space="preserve"> </w:t>
      </w:r>
      <w:r>
        <w:rPr>
          <w:sz w:val="24"/>
        </w:rPr>
        <w:t>- Length of Credit (age of oldest credit card account, average age of accounts,</w:t>
      </w:r>
      <w:r>
        <w:rPr>
          <w:spacing w:val="80"/>
          <w:sz w:val="24"/>
        </w:rPr>
        <w:t xml:space="preserve"> </w:t>
      </w:r>
      <w:r>
        <w:rPr>
          <w:sz w:val="24"/>
        </w:rPr>
        <w:t>time since accounts were used)</w:t>
      </w:r>
    </w:p>
    <w:p w14:paraId="08D87EDE" w14:textId="77777777" w:rsidR="00661A14" w:rsidRDefault="002B79AE">
      <w:pPr>
        <w:pStyle w:val="ListParagraph"/>
        <w:numPr>
          <w:ilvl w:val="0"/>
          <w:numId w:val="139"/>
        </w:numPr>
        <w:tabs>
          <w:tab w:val="left" w:pos="1920"/>
        </w:tabs>
        <w:spacing w:before="115" w:line="242" w:lineRule="auto"/>
        <w:ind w:left="1919" w:right="1555"/>
        <w:rPr>
          <w:sz w:val="24"/>
        </w:rPr>
      </w:pPr>
      <w:r>
        <w:rPr>
          <w:sz w:val="24"/>
        </w:rPr>
        <w:t>10%</w:t>
      </w:r>
      <w:r>
        <w:rPr>
          <w:spacing w:val="40"/>
          <w:sz w:val="24"/>
        </w:rPr>
        <w:t xml:space="preserve"> </w:t>
      </w:r>
      <w:r>
        <w:rPr>
          <w:sz w:val="24"/>
        </w:rPr>
        <w:t>-</w:t>
      </w:r>
      <w:r>
        <w:rPr>
          <w:spacing w:val="40"/>
          <w:sz w:val="24"/>
        </w:rPr>
        <w:t xml:space="preserve"> </w:t>
      </w:r>
      <w:r>
        <w:rPr>
          <w:sz w:val="24"/>
        </w:rPr>
        <w:t>Types</w:t>
      </w:r>
      <w:r>
        <w:rPr>
          <w:spacing w:val="40"/>
          <w:sz w:val="24"/>
        </w:rPr>
        <w:t xml:space="preserve"> </w:t>
      </w:r>
      <w:r>
        <w:rPr>
          <w:sz w:val="24"/>
        </w:rPr>
        <w:t>of</w:t>
      </w:r>
      <w:r>
        <w:rPr>
          <w:spacing w:val="40"/>
          <w:sz w:val="24"/>
        </w:rPr>
        <w:t xml:space="preserve"> </w:t>
      </w:r>
      <w:r>
        <w:rPr>
          <w:sz w:val="24"/>
        </w:rPr>
        <w:t>Credit</w:t>
      </w:r>
      <w:r>
        <w:rPr>
          <w:spacing w:val="40"/>
          <w:sz w:val="24"/>
        </w:rPr>
        <w:t xml:space="preserve"> </w:t>
      </w:r>
      <w:r>
        <w:rPr>
          <w:sz w:val="24"/>
        </w:rPr>
        <w:t>(bank</w:t>
      </w:r>
      <w:r>
        <w:rPr>
          <w:spacing w:val="40"/>
          <w:sz w:val="24"/>
        </w:rPr>
        <w:t xml:space="preserve"> </w:t>
      </w:r>
      <w:r>
        <w:rPr>
          <w:sz w:val="24"/>
        </w:rPr>
        <w:t>cards,</w:t>
      </w:r>
      <w:r>
        <w:rPr>
          <w:spacing w:val="40"/>
          <w:sz w:val="24"/>
        </w:rPr>
        <w:t xml:space="preserve"> </w:t>
      </w:r>
      <w:r>
        <w:rPr>
          <w:sz w:val="24"/>
        </w:rPr>
        <w:t>department</w:t>
      </w:r>
      <w:r>
        <w:rPr>
          <w:spacing w:val="40"/>
          <w:sz w:val="24"/>
        </w:rPr>
        <w:t xml:space="preserve"> </w:t>
      </w:r>
      <w:r>
        <w:rPr>
          <w:sz w:val="24"/>
        </w:rPr>
        <w:t>store</w:t>
      </w:r>
      <w:r>
        <w:rPr>
          <w:spacing w:val="40"/>
          <w:sz w:val="24"/>
        </w:rPr>
        <w:t xml:space="preserve"> </w:t>
      </w:r>
      <w:r>
        <w:rPr>
          <w:sz w:val="24"/>
        </w:rPr>
        <w:t>cards,</w:t>
      </w:r>
      <w:r>
        <w:rPr>
          <w:spacing w:val="40"/>
          <w:sz w:val="24"/>
        </w:rPr>
        <w:t xml:space="preserve"> </w:t>
      </w:r>
      <w:r>
        <w:rPr>
          <w:sz w:val="24"/>
        </w:rPr>
        <w:t>finance</w:t>
      </w:r>
      <w:r>
        <w:rPr>
          <w:spacing w:val="40"/>
          <w:sz w:val="24"/>
        </w:rPr>
        <w:t xml:space="preserve"> </w:t>
      </w:r>
      <w:r>
        <w:rPr>
          <w:sz w:val="24"/>
        </w:rPr>
        <w:t>companies,</w:t>
      </w:r>
      <w:r>
        <w:rPr>
          <w:spacing w:val="40"/>
          <w:sz w:val="24"/>
        </w:rPr>
        <w:t xml:space="preserve"> </w:t>
      </w:r>
      <w:r>
        <w:rPr>
          <w:sz w:val="24"/>
        </w:rPr>
        <w:t>secured – mortgage/auto)</w:t>
      </w:r>
    </w:p>
    <w:p w14:paraId="7487BAAD" w14:textId="77777777" w:rsidR="00661A14" w:rsidRDefault="002B79AE">
      <w:pPr>
        <w:pStyle w:val="ListParagraph"/>
        <w:numPr>
          <w:ilvl w:val="0"/>
          <w:numId w:val="139"/>
        </w:numPr>
        <w:tabs>
          <w:tab w:val="left" w:pos="1920"/>
        </w:tabs>
        <w:spacing w:before="114" w:line="242" w:lineRule="auto"/>
        <w:ind w:left="1919" w:right="1553"/>
        <w:rPr>
          <w:sz w:val="24"/>
        </w:rPr>
      </w:pPr>
      <w:r>
        <w:rPr>
          <w:sz w:val="24"/>
        </w:rPr>
        <w:t>10% - Pursuit of New Credit (number of inquiries from potential lenders and newly</w:t>
      </w:r>
      <w:r>
        <w:rPr>
          <w:spacing w:val="40"/>
          <w:sz w:val="24"/>
        </w:rPr>
        <w:t xml:space="preserve"> </w:t>
      </w:r>
      <w:r>
        <w:rPr>
          <w:sz w:val="24"/>
        </w:rPr>
        <w:t>opened credit accounts)</w:t>
      </w:r>
    </w:p>
    <w:p w14:paraId="16116940" w14:textId="77777777" w:rsidR="00661A14" w:rsidRDefault="00661A14">
      <w:pPr>
        <w:spacing w:line="242" w:lineRule="auto"/>
        <w:rPr>
          <w:sz w:val="24"/>
        </w:rPr>
        <w:sectPr w:rsidR="00661A14">
          <w:pgSz w:w="12240" w:h="15840"/>
          <w:pgMar w:top="1380" w:right="240" w:bottom="980" w:left="240" w:header="0" w:footer="787" w:gutter="0"/>
          <w:cols w:space="720"/>
        </w:sectPr>
      </w:pPr>
    </w:p>
    <w:p w14:paraId="34FF6D08" w14:textId="77777777" w:rsidR="00661A14" w:rsidRDefault="00661A14">
      <w:pPr>
        <w:pStyle w:val="BodyText"/>
        <w:rPr>
          <w:sz w:val="20"/>
        </w:rPr>
      </w:pPr>
    </w:p>
    <w:p w14:paraId="460688E6" w14:textId="77777777" w:rsidR="00661A14" w:rsidRDefault="00661A14">
      <w:pPr>
        <w:pStyle w:val="BodyText"/>
        <w:spacing w:before="10"/>
        <w:rPr>
          <w:sz w:val="22"/>
        </w:rPr>
      </w:pPr>
    </w:p>
    <w:p w14:paraId="03BEB3DA" w14:textId="77777777" w:rsidR="00661A14" w:rsidRDefault="002B79AE">
      <w:pPr>
        <w:pStyle w:val="BodyText"/>
        <w:ind w:left="1684"/>
      </w:pPr>
      <w:r>
        <w:t>You</w:t>
      </w:r>
      <w:r>
        <w:rPr>
          <w:spacing w:val="-2"/>
        </w:rPr>
        <w:t xml:space="preserve"> </w:t>
      </w:r>
      <w:r>
        <w:t>should</w:t>
      </w:r>
      <w:r>
        <w:rPr>
          <w:spacing w:val="-5"/>
        </w:rPr>
        <w:t xml:space="preserve"> </w:t>
      </w:r>
      <w:r>
        <w:t>review</w:t>
      </w:r>
      <w:r>
        <w:rPr>
          <w:spacing w:val="-1"/>
        </w:rPr>
        <w:t xml:space="preserve"> </w:t>
      </w:r>
      <w:r>
        <w:t>your</w:t>
      </w:r>
      <w:r>
        <w:rPr>
          <w:spacing w:val="-3"/>
        </w:rPr>
        <w:t xml:space="preserve"> </w:t>
      </w:r>
      <w:r>
        <w:t>credit</w:t>
      </w:r>
      <w:r>
        <w:rPr>
          <w:spacing w:val="-3"/>
        </w:rPr>
        <w:t xml:space="preserve"> </w:t>
      </w:r>
      <w:r>
        <w:t>reports</w:t>
      </w:r>
      <w:r>
        <w:rPr>
          <w:spacing w:val="-2"/>
        </w:rPr>
        <w:t xml:space="preserve"> </w:t>
      </w:r>
      <w:r>
        <w:t>at</w:t>
      </w:r>
      <w:r>
        <w:rPr>
          <w:spacing w:val="-4"/>
        </w:rPr>
        <w:t xml:space="preserve"> </w:t>
      </w:r>
      <w:r>
        <w:t>least once</w:t>
      </w:r>
      <w:r>
        <w:rPr>
          <w:spacing w:val="-1"/>
        </w:rPr>
        <w:t xml:space="preserve"> </w:t>
      </w:r>
      <w:r>
        <w:t>a</w:t>
      </w:r>
      <w:r>
        <w:rPr>
          <w:spacing w:val="-1"/>
        </w:rPr>
        <w:t xml:space="preserve"> </w:t>
      </w:r>
      <w:r>
        <w:t>year</w:t>
      </w:r>
      <w:r>
        <w:rPr>
          <w:spacing w:val="3"/>
        </w:rPr>
        <w:t xml:space="preserve"> </w:t>
      </w:r>
      <w:r>
        <w:rPr>
          <w:spacing w:val="-2"/>
        </w:rPr>
        <w:t>because:</w:t>
      </w:r>
    </w:p>
    <w:p w14:paraId="460672EF" w14:textId="77777777" w:rsidR="00661A14" w:rsidRDefault="002B79AE">
      <w:pPr>
        <w:pStyle w:val="ListParagraph"/>
        <w:numPr>
          <w:ilvl w:val="1"/>
          <w:numId w:val="139"/>
        </w:numPr>
        <w:tabs>
          <w:tab w:val="left" w:pos="2999"/>
          <w:tab w:val="left" w:pos="3000"/>
        </w:tabs>
        <w:spacing w:before="233"/>
        <w:rPr>
          <w:b/>
          <w:sz w:val="24"/>
        </w:rPr>
      </w:pPr>
      <w:r>
        <w:rPr>
          <w:b/>
          <w:sz w:val="24"/>
        </w:rPr>
        <w:t>Can help</w:t>
      </w:r>
      <w:r>
        <w:rPr>
          <w:b/>
          <w:spacing w:val="-3"/>
          <w:sz w:val="24"/>
        </w:rPr>
        <w:t xml:space="preserve"> </w:t>
      </w:r>
      <w:r>
        <w:rPr>
          <w:b/>
          <w:sz w:val="24"/>
        </w:rPr>
        <w:t>detect</w:t>
      </w:r>
      <w:r>
        <w:rPr>
          <w:b/>
          <w:spacing w:val="1"/>
          <w:sz w:val="24"/>
        </w:rPr>
        <w:t xml:space="preserve"> </w:t>
      </w:r>
      <w:r>
        <w:rPr>
          <w:b/>
          <w:sz w:val="24"/>
        </w:rPr>
        <w:t>identity</w:t>
      </w:r>
      <w:r>
        <w:rPr>
          <w:b/>
          <w:spacing w:val="-4"/>
          <w:sz w:val="24"/>
        </w:rPr>
        <w:t xml:space="preserve"> theft</w:t>
      </w:r>
    </w:p>
    <w:p w14:paraId="00741245" w14:textId="77777777" w:rsidR="00661A14" w:rsidRDefault="002B79AE">
      <w:pPr>
        <w:pStyle w:val="ListParagraph"/>
        <w:numPr>
          <w:ilvl w:val="1"/>
          <w:numId w:val="139"/>
        </w:numPr>
        <w:tabs>
          <w:tab w:val="left" w:pos="2999"/>
          <w:tab w:val="left" w:pos="3000"/>
        </w:tabs>
        <w:spacing w:before="5" w:line="237" w:lineRule="auto"/>
        <w:ind w:left="2999" w:right="1558"/>
        <w:rPr>
          <w:b/>
          <w:sz w:val="24"/>
        </w:rPr>
      </w:pPr>
      <w:r>
        <w:rPr>
          <w:b/>
          <w:sz w:val="24"/>
        </w:rPr>
        <w:t>Consumers</w:t>
      </w:r>
      <w:r>
        <w:rPr>
          <w:b/>
          <w:spacing w:val="37"/>
          <w:sz w:val="24"/>
        </w:rPr>
        <w:t xml:space="preserve"> </w:t>
      </w:r>
      <w:r>
        <w:rPr>
          <w:b/>
          <w:sz w:val="24"/>
        </w:rPr>
        <w:t>should</w:t>
      </w:r>
      <w:r>
        <w:rPr>
          <w:b/>
          <w:spacing w:val="40"/>
          <w:sz w:val="24"/>
        </w:rPr>
        <w:t xml:space="preserve"> </w:t>
      </w:r>
      <w:r>
        <w:rPr>
          <w:b/>
          <w:sz w:val="24"/>
        </w:rPr>
        <w:t>check</w:t>
      </w:r>
      <w:r>
        <w:rPr>
          <w:b/>
          <w:spacing w:val="40"/>
          <w:sz w:val="24"/>
        </w:rPr>
        <w:t xml:space="preserve"> </w:t>
      </w:r>
      <w:r>
        <w:rPr>
          <w:b/>
          <w:sz w:val="24"/>
        </w:rPr>
        <w:t>their</w:t>
      </w:r>
      <w:r>
        <w:rPr>
          <w:b/>
          <w:spacing w:val="38"/>
          <w:sz w:val="24"/>
        </w:rPr>
        <w:t xml:space="preserve"> </w:t>
      </w:r>
      <w:r>
        <w:rPr>
          <w:b/>
          <w:sz w:val="24"/>
        </w:rPr>
        <w:t>credit</w:t>
      </w:r>
      <w:r>
        <w:rPr>
          <w:b/>
          <w:spacing w:val="40"/>
          <w:sz w:val="24"/>
        </w:rPr>
        <w:t xml:space="preserve"> </w:t>
      </w:r>
      <w:r>
        <w:rPr>
          <w:b/>
          <w:sz w:val="24"/>
        </w:rPr>
        <w:t>report</w:t>
      </w:r>
      <w:r>
        <w:rPr>
          <w:b/>
          <w:spacing w:val="36"/>
          <w:sz w:val="24"/>
        </w:rPr>
        <w:t xml:space="preserve"> </w:t>
      </w:r>
      <w:r>
        <w:rPr>
          <w:b/>
          <w:sz w:val="24"/>
        </w:rPr>
        <w:t>themselves</w:t>
      </w:r>
      <w:r>
        <w:rPr>
          <w:b/>
          <w:spacing w:val="37"/>
          <w:sz w:val="24"/>
        </w:rPr>
        <w:t xml:space="preserve"> </w:t>
      </w:r>
      <w:r>
        <w:rPr>
          <w:b/>
          <w:sz w:val="24"/>
        </w:rPr>
        <w:t>before</w:t>
      </w:r>
      <w:r>
        <w:rPr>
          <w:b/>
          <w:spacing w:val="38"/>
          <w:sz w:val="24"/>
        </w:rPr>
        <w:t xml:space="preserve"> </w:t>
      </w:r>
      <w:r>
        <w:rPr>
          <w:b/>
          <w:sz w:val="24"/>
        </w:rPr>
        <w:t>they apply for a major loan.</w:t>
      </w:r>
    </w:p>
    <w:p w14:paraId="7FED9391" w14:textId="77777777" w:rsidR="00661A14" w:rsidRDefault="00661A14">
      <w:pPr>
        <w:pStyle w:val="BodyText"/>
        <w:spacing w:before="7"/>
        <w:rPr>
          <w:b/>
        </w:rPr>
      </w:pPr>
    </w:p>
    <w:p w14:paraId="58430BD9" w14:textId="77777777" w:rsidR="00661A14" w:rsidRDefault="002B79AE">
      <w:pPr>
        <w:pStyle w:val="Heading3"/>
        <w:spacing w:before="1"/>
        <w:ind w:left="402"/>
      </w:pPr>
      <w:bookmarkStart w:id="24" w:name="Where_Can_You_Get_A_Copy_of_Your_Credit_"/>
      <w:bookmarkEnd w:id="24"/>
      <w:r>
        <w:t>Where</w:t>
      </w:r>
      <w:r>
        <w:rPr>
          <w:spacing w:val="-2"/>
        </w:rPr>
        <w:t xml:space="preserve"> </w:t>
      </w:r>
      <w:r>
        <w:t>Can</w:t>
      </w:r>
      <w:r>
        <w:rPr>
          <w:spacing w:val="-7"/>
        </w:rPr>
        <w:t xml:space="preserve"> </w:t>
      </w:r>
      <w:r>
        <w:t>You</w:t>
      </w:r>
      <w:r>
        <w:rPr>
          <w:spacing w:val="-8"/>
        </w:rPr>
        <w:t xml:space="preserve"> </w:t>
      </w:r>
      <w:r>
        <w:t>Get</w:t>
      </w:r>
      <w:r>
        <w:rPr>
          <w:spacing w:val="-2"/>
        </w:rPr>
        <w:t xml:space="preserve"> </w:t>
      </w:r>
      <w:proofErr w:type="gramStart"/>
      <w:r>
        <w:t>A</w:t>
      </w:r>
      <w:proofErr w:type="gramEnd"/>
      <w:r>
        <w:rPr>
          <w:spacing w:val="-4"/>
        </w:rPr>
        <w:t xml:space="preserve"> </w:t>
      </w:r>
      <w:r>
        <w:t>Copy</w:t>
      </w:r>
      <w:r>
        <w:rPr>
          <w:spacing w:val="-8"/>
        </w:rPr>
        <w:t xml:space="preserve"> </w:t>
      </w:r>
      <w:r>
        <w:t>of</w:t>
      </w:r>
      <w:r>
        <w:rPr>
          <w:spacing w:val="-2"/>
        </w:rPr>
        <w:t xml:space="preserve"> </w:t>
      </w:r>
      <w:r>
        <w:t>Your Credit</w:t>
      </w:r>
      <w:r>
        <w:rPr>
          <w:spacing w:val="-2"/>
        </w:rPr>
        <w:t xml:space="preserve"> Report?</w:t>
      </w:r>
    </w:p>
    <w:p w14:paraId="1F2A780C" w14:textId="77777777" w:rsidR="00661A14" w:rsidRDefault="00661A14">
      <w:pPr>
        <w:pStyle w:val="BodyText"/>
        <w:spacing w:before="10"/>
        <w:rPr>
          <w:b/>
          <w:sz w:val="15"/>
        </w:rPr>
      </w:pPr>
    </w:p>
    <w:p w14:paraId="3B4C33A2" w14:textId="77777777" w:rsidR="00661A14" w:rsidRDefault="002B79AE">
      <w:pPr>
        <w:pStyle w:val="BodyText"/>
        <w:spacing w:before="90" w:line="275" w:lineRule="exact"/>
        <w:ind w:left="1674" w:right="8310"/>
        <w:jc w:val="center"/>
      </w:pPr>
      <w:r>
        <w:t>Go</w:t>
      </w:r>
      <w:r>
        <w:rPr>
          <w:spacing w:val="-4"/>
        </w:rPr>
        <w:t xml:space="preserve"> </w:t>
      </w:r>
      <w:r>
        <w:t>to</w:t>
      </w:r>
      <w:r>
        <w:rPr>
          <w:spacing w:val="2"/>
        </w:rPr>
        <w:t xml:space="preserve"> </w:t>
      </w:r>
      <w:r>
        <w:t>the</w:t>
      </w:r>
      <w:r>
        <w:rPr>
          <w:spacing w:val="1"/>
        </w:rPr>
        <w:t xml:space="preserve"> </w:t>
      </w:r>
      <w:r>
        <w:rPr>
          <w:spacing w:val="-2"/>
        </w:rPr>
        <w:t>website:</w:t>
      </w:r>
    </w:p>
    <w:p w14:paraId="7565AE6E" w14:textId="77777777" w:rsidR="00661A14" w:rsidRDefault="00B82999">
      <w:pPr>
        <w:pStyle w:val="BodyText"/>
        <w:spacing w:line="275" w:lineRule="exact"/>
        <w:ind w:left="406" w:right="402"/>
        <w:jc w:val="center"/>
      </w:pPr>
      <w:hyperlink r:id="rId61">
        <w:r w:rsidR="002B79AE">
          <w:rPr>
            <w:color w:val="0000FF"/>
            <w:spacing w:val="-2"/>
            <w:u w:val="single" w:color="0000FF"/>
          </w:rPr>
          <w:t>www.annualcreditreport.com</w:t>
        </w:r>
      </w:hyperlink>
    </w:p>
    <w:p w14:paraId="58E1B755" w14:textId="77777777" w:rsidR="00661A14" w:rsidRDefault="00661A14">
      <w:pPr>
        <w:pStyle w:val="BodyText"/>
        <w:spacing w:before="2"/>
        <w:rPr>
          <w:sz w:val="16"/>
        </w:rPr>
      </w:pPr>
    </w:p>
    <w:p w14:paraId="66431E01" w14:textId="77777777" w:rsidR="00661A14" w:rsidRDefault="002B79AE">
      <w:pPr>
        <w:pStyle w:val="BodyText"/>
        <w:spacing w:before="90"/>
        <w:ind w:left="1560" w:right="1555" w:firstLine="124"/>
        <w:jc w:val="both"/>
      </w:pPr>
      <w:r>
        <w:t>You can also write them and ask them to send you a: “Annual Credit Report Form” so you can fill out the</w:t>
      </w:r>
      <w:r>
        <w:rPr>
          <w:spacing w:val="-2"/>
        </w:rPr>
        <w:t xml:space="preserve"> </w:t>
      </w:r>
      <w:r>
        <w:t>form and</w:t>
      </w:r>
      <w:r>
        <w:rPr>
          <w:spacing w:val="-1"/>
        </w:rPr>
        <w:t xml:space="preserve"> </w:t>
      </w:r>
      <w:r>
        <w:t>get</w:t>
      </w:r>
      <w:r>
        <w:rPr>
          <w:spacing w:val="-1"/>
        </w:rPr>
        <w:t xml:space="preserve"> </w:t>
      </w:r>
      <w:r>
        <w:t>credit</w:t>
      </w:r>
      <w:r>
        <w:rPr>
          <w:spacing w:val="-1"/>
        </w:rPr>
        <w:t xml:space="preserve"> </w:t>
      </w:r>
      <w:r>
        <w:t>reports</w:t>
      </w:r>
      <w:r>
        <w:rPr>
          <w:spacing w:val="-3"/>
        </w:rPr>
        <w:t xml:space="preserve"> </w:t>
      </w:r>
      <w:r>
        <w:t>from all</w:t>
      </w:r>
      <w:r>
        <w:rPr>
          <w:spacing w:val="-1"/>
        </w:rPr>
        <w:t xml:space="preserve"> </w:t>
      </w:r>
      <w:r>
        <w:t xml:space="preserve">three-credit agencies. The address </w:t>
      </w:r>
      <w:r>
        <w:rPr>
          <w:spacing w:val="-4"/>
        </w:rPr>
        <w:t>is:</w:t>
      </w:r>
    </w:p>
    <w:p w14:paraId="37E2FC4F" w14:textId="77777777" w:rsidR="00661A14" w:rsidRDefault="00661A14">
      <w:pPr>
        <w:pStyle w:val="BodyText"/>
      </w:pPr>
    </w:p>
    <w:p w14:paraId="19F6246A" w14:textId="77777777" w:rsidR="00661A14" w:rsidRDefault="002B79AE">
      <w:pPr>
        <w:pStyle w:val="BodyText"/>
        <w:ind w:left="3720"/>
      </w:pPr>
      <w:r>
        <w:t>Annual</w:t>
      </w:r>
      <w:r>
        <w:rPr>
          <w:spacing w:val="-2"/>
        </w:rPr>
        <w:t xml:space="preserve"> </w:t>
      </w:r>
      <w:r>
        <w:t>Credit</w:t>
      </w:r>
      <w:r>
        <w:rPr>
          <w:spacing w:val="-1"/>
        </w:rPr>
        <w:t xml:space="preserve"> </w:t>
      </w:r>
      <w:r>
        <w:t>Report</w:t>
      </w:r>
      <w:r>
        <w:rPr>
          <w:spacing w:val="-1"/>
        </w:rPr>
        <w:t xml:space="preserve"> </w:t>
      </w:r>
      <w:r>
        <w:t>Request</w:t>
      </w:r>
      <w:r>
        <w:rPr>
          <w:spacing w:val="-1"/>
        </w:rPr>
        <w:t xml:space="preserve"> </w:t>
      </w:r>
      <w:r>
        <w:rPr>
          <w:spacing w:val="-2"/>
        </w:rPr>
        <w:t>Service</w:t>
      </w:r>
    </w:p>
    <w:p w14:paraId="12DFB573" w14:textId="77777777" w:rsidR="00661A14" w:rsidRDefault="002B79AE">
      <w:pPr>
        <w:pStyle w:val="BodyText"/>
        <w:spacing w:before="5" w:line="237" w:lineRule="auto"/>
        <w:ind w:left="3719" w:right="6103"/>
      </w:pPr>
      <w:r>
        <w:t>P.O. Box 105281 Atlanta,</w:t>
      </w:r>
      <w:r>
        <w:rPr>
          <w:spacing w:val="-15"/>
        </w:rPr>
        <w:t xml:space="preserve"> </w:t>
      </w:r>
      <w:r>
        <w:t>GA</w:t>
      </w:r>
      <w:r>
        <w:rPr>
          <w:spacing w:val="-15"/>
        </w:rPr>
        <w:t xml:space="preserve"> </w:t>
      </w:r>
      <w:r>
        <w:t>30348</w:t>
      </w:r>
    </w:p>
    <w:p w14:paraId="2B40C66F" w14:textId="77777777" w:rsidR="00661A14" w:rsidRDefault="00661A14">
      <w:pPr>
        <w:pStyle w:val="BodyText"/>
        <w:rPr>
          <w:sz w:val="26"/>
        </w:rPr>
      </w:pPr>
    </w:p>
    <w:p w14:paraId="6F095901" w14:textId="77777777" w:rsidR="00661A14" w:rsidRDefault="00661A14">
      <w:pPr>
        <w:pStyle w:val="BodyText"/>
        <w:spacing w:before="5"/>
        <w:rPr>
          <w:sz w:val="22"/>
        </w:rPr>
      </w:pPr>
    </w:p>
    <w:p w14:paraId="54A85C8B" w14:textId="77777777" w:rsidR="00661A14" w:rsidRDefault="002B79AE">
      <w:pPr>
        <w:pStyle w:val="Heading3"/>
        <w:spacing w:before="1"/>
      </w:pPr>
      <w:bookmarkStart w:id="25" w:name="Basics_of_Disputing_Items_In_Your_Credit"/>
      <w:bookmarkEnd w:id="25"/>
      <w:r>
        <w:t>Basics</w:t>
      </w:r>
      <w:r>
        <w:rPr>
          <w:spacing w:val="-11"/>
        </w:rPr>
        <w:t xml:space="preserve"> </w:t>
      </w:r>
      <w:r>
        <w:t>of</w:t>
      </w:r>
      <w:r>
        <w:rPr>
          <w:spacing w:val="-5"/>
        </w:rPr>
        <w:t xml:space="preserve"> </w:t>
      </w:r>
      <w:r>
        <w:t>Disputing</w:t>
      </w:r>
      <w:r>
        <w:rPr>
          <w:spacing w:val="-1"/>
        </w:rPr>
        <w:t xml:space="preserve"> </w:t>
      </w:r>
      <w:r>
        <w:t>Items</w:t>
      </w:r>
      <w:r>
        <w:rPr>
          <w:spacing w:val="-4"/>
        </w:rPr>
        <w:t xml:space="preserve"> </w:t>
      </w:r>
      <w:proofErr w:type="gramStart"/>
      <w:r>
        <w:t>In</w:t>
      </w:r>
      <w:proofErr w:type="gramEnd"/>
      <w:r>
        <w:rPr>
          <w:spacing w:val="-5"/>
        </w:rPr>
        <w:t xml:space="preserve"> </w:t>
      </w:r>
      <w:r>
        <w:t>Your</w:t>
      </w:r>
      <w:r>
        <w:rPr>
          <w:spacing w:val="-12"/>
        </w:rPr>
        <w:t xml:space="preserve"> </w:t>
      </w:r>
      <w:r>
        <w:t>Credit</w:t>
      </w:r>
      <w:r>
        <w:rPr>
          <w:spacing w:val="-4"/>
        </w:rPr>
        <w:t xml:space="preserve"> </w:t>
      </w:r>
      <w:r>
        <w:rPr>
          <w:spacing w:val="-2"/>
        </w:rPr>
        <w:t>Report</w:t>
      </w:r>
    </w:p>
    <w:p w14:paraId="59F330F6" w14:textId="77777777" w:rsidR="00661A14" w:rsidRDefault="00661A14">
      <w:pPr>
        <w:pStyle w:val="BodyText"/>
        <w:spacing w:before="6"/>
        <w:rPr>
          <w:b/>
          <w:sz w:val="47"/>
        </w:rPr>
      </w:pPr>
    </w:p>
    <w:p w14:paraId="61AA3FDB" w14:textId="77777777" w:rsidR="00661A14" w:rsidRDefault="002B79AE">
      <w:pPr>
        <w:pStyle w:val="BodyText"/>
        <w:ind w:left="1684"/>
        <w:jc w:val="both"/>
      </w:pPr>
      <w:r>
        <w:t>What can</w:t>
      </w:r>
      <w:r>
        <w:rPr>
          <w:spacing w:val="1"/>
        </w:rPr>
        <w:t xml:space="preserve"> </w:t>
      </w:r>
      <w:r>
        <w:t>be</w:t>
      </w:r>
      <w:r>
        <w:rPr>
          <w:spacing w:val="-5"/>
        </w:rPr>
        <w:t xml:space="preserve"> </w:t>
      </w:r>
      <w:r>
        <w:rPr>
          <w:spacing w:val="-2"/>
        </w:rPr>
        <w:t>disputed?</w:t>
      </w:r>
    </w:p>
    <w:p w14:paraId="5B60A360" w14:textId="77777777" w:rsidR="00661A14" w:rsidRDefault="00661A14">
      <w:pPr>
        <w:pStyle w:val="BodyText"/>
      </w:pPr>
    </w:p>
    <w:p w14:paraId="25688C84" w14:textId="77777777" w:rsidR="00661A14" w:rsidRDefault="002B79AE">
      <w:pPr>
        <w:pStyle w:val="BodyText"/>
        <w:ind w:left="1560" w:right="1553" w:firstLine="124"/>
        <w:jc w:val="both"/>
      </w:pPr>
      <w:r>
        <w:t>Negative items that are beyond the statute of limitations for reporting and those that are incorrect can be disputed with the credit bureaus. Negative items that have reached the limit of reporting may not “drop off” precisely when the reporting limitation is reached. Outdated information will be purged automatically by the bureaus based on the reported date of last activity; if the creditor/data furnisher does not provide a date or the date is incorrect this will affect the date of removal from the report.</w:t>
      </w:r>
    </w:p>
    <w:p w14:paraId="36E37A59" w14:textId="77777777" w:rsidR="00661A14" w:rsidRDefault="00661A14">
      <w:pPr>
        <w:pStyle w:val="BodyText"/>
        <w:spacing w:before="2"/>
      </w:pPr>
    </w:p>
    <w:p w14:paraId="4FD96C5E" w14:textId="77777777" w:rsidR="00661A14" w:rsidRDefault="002B79AE">
      <w:pPr>
        <w:pStyle w:val="BodyText"/>
        <w:ind w:left="1560" w:right="1553" w:firstLine="124"/>
        <w:jc w:val="both"/>
      </w:pPr>
      <w:r>
        <w:t>Correct personal information can help ensure that you are receiving the maximum benefit from your responsible use of credit and not being penalized for someone else’s credit issues due to a similar name or social security number.</w:t>
      </w:r>
    </w:p>
    <w:p w14:paraId="631F294A" w14:textId="77777777" w:rsidR="00661A14" w:rsidRDefault="00661A14">
      <w:pPr>
        <w:pStyle w:val="BodyText"/>
        <w:rPr>
          <w:sz w:val="26"/>
        </w:rPr>
      </w:pPr>
    </w:p>
    <w:p w14:paraId="3D7FDF3D" w14:textId="77777777" w:rsidR="00661A14" w:rsidRDefault="00661A14">
      <w:pPr>
        <w:pStyle w:val="BodyText"/>
        <w:spacing w:before="5"/>
        <w:rPr>
          <w:sz w:val="22"/>
        </w:rPr>
      </w:pPr>
    </w:p>
    <w:p w14:paraId="6DA3FB74" w14:textId="77777777" w:rsidR="00661A14" w:rsidRDefault="002B79AE">
      <w:pPr>
        <w:pStyle w:val="Heading3"/>
      </w:pPr>
      <w:bookmarkStart w:id="26" w:name="What_To_Include_In_Your_Dispute"/>
      <w:bookmarkEnd w:id="26"/>
      <w:r>
        <w:t>What</w:t>
      </w:r>
      <w:r>
        <w:rPr>
          <w:spacing w:val="-9"/>
        </w:rPr>
        <w:t xml:space="preserve"> </w:t>
      </w:r>
      <w:r>
        <w:t>To</w:t>
      </w:r>
      <w:r>
        <w:rPr>
          <w:spacing w:val="-4"/>
        </w:rPr>
        <w:t xml:space="preserve"> </w:t>
      </w:r>
      <w:r>
        <w:t>Include</w:t>
      </w:r>
      <w:r>
        <w:rPr>
          <w:spacing w:val="-1"/>
        </w:rPr>
        <w:t xml:space="preserve"> </w:t>
      </w:r>
      <w:r>
        <w:t>In</w:t>
      </w:r>
      <w:r>
        <w:rPr>
          <w:spacing w:val="-3"/>
        </w:rPr>
        <w:t xml:space="preserve"> </w:t>
      </w:r>
      <w:r>
        <w:t>Your</w:t>
      </w:r>
      <w:r>
        <w:rPr>
          <w:spacing w:val="-5"/>
        </w:rPr>
        <w:t xml:space="preserve"> </w:t>
      </w:r>
      <w:proofErr w:type="gramStart"/>
      <w:r>
        <w:rPr>
          <w:spacing w:val="-2"/>
        </w:rPr>
        <w:t>Dispute</w:t>
      </w:r>
      <w:proofErr w:type="gramEnd"/>
    </w:p>
    <w:p w14:paraId="46F2783E" w14:textId="77777777" w:rsidR="00661A14" w:rsidRDefault="002B79AE">
      <w:pPr>
        <w:pStyle w:val="ListParagraph"/>
        <w:numPr>
          <w:ilvl w:val="0"/>
          <w:numId w:val="138"/>
        </w:numPr>
        <w:tabs>
          <w:tab w:val="left" w:pos="1920"/>
        </w:tabs>
        <w:spacing w:before="268" w:line="242" w:lineRule="auto"/>
        <w:ind w:right="1554"/>
        <w:rPr>
          <w:sz w:val="24"/>
        </w:rPr>
      </w:pPr>
      <w:r>
        <w:rPr>
          <w:sz w:val="24"/>
        </w:rPr>
        <w:t>A letter listing the item(s) in dispute (including account numbers), what the issue is, and what you want done.</w:t>
      </w:r>
    </w:p>
    <w:p w14:paraId="5EFBB9F7" w14:textId="77777777" w:rsidR="00661A14" w:rsidRDefault="00661A14">
      <w:pPr>
        <w:spacing w:line="242" w:lineRule="auto"/>
        <w:rPr>
          <w:sz w:val="24"/>
        </w:rPr>
        <w:sectPr w:rsidR="00661A14">
          <w:pgSz w:w="12240" w:h="15840"/>
          <w:pgMar w:top="1500" w:right="240" w:bottom="980" w:left="240" w:header="0" w:footer="787" w:gutter="0"/>
          <w:cols w:space="720"/>
        </w:sectPr>
      </w:pPr>
    </w:p>
    <w:p w14:paraId="7A1A1198" w14:textId="77777777" w:rsidR="00661A14" w:rsidRDefault="002B79AE">
      <w:pPr>
        <w:pStyle w:val="ListParagraph"/>
        <w:numPr>
          <w:ilvl w:val="0"/>
          <w:numId w:val="138"/>
        </w:numPr>
        <w:tabs>
          <w:tab w:val="left" w:pos="1920"/>
        </w:tabs>
        <w:spacing w:before="76"/>
        <w:ind w:right="1558"/>
        <w:jc w:val="both"/>
        <w:rPr>
          <w:sz w:val="24"/>
        </w:rPr>
      </w:pPr>
      <w:r>
        <w:rPr>
          <w:sz w:val="24"/>
        </w:rPr>
        <w:lastRenderedPageBreak/>
        <w:t>Be sure to include documentation</w:t>
      </w:r>
      <w:r>
        <w:rPr>
          <w:spacing w:val="-1"/>
          <w:sz w:val="24"/>
        </w:rPr>
        <w:t xml:space="preserve"> </w:t>
      </w:r>
      <w:r>
        <w:rPr>
          <w:sz w:val="24"/>
        </w:rPr>
        <w:t>to support</w:t>
      </w:r>
      <w:r>
        <w:rPr>
          <w:spacing w:val="-1"/>
          <w:sz w:val="24"/>
        </w:rPr>
        <w:t xml:space="preserve"> </w:t>
      </w:r>
      <w:r>
        <w:rPr>
          <w:sz w:val="24"/>
        </w:rPr>
        <w:t>your</w:t>
      </w:r>
      <w:r>
        <w:rPr>
          <w:spacing w:val="-4"/>
          <w:sz w:val="24"/>
        </w:rPr>
        <w:t xml:space="preserve"> </w:t>
      </w:r>
      <w:r>
        <w:rPr>
          <w:sz w:val="24"/>
        </w:rPr>
        <w:t>claim. For example, provide</w:t>
      </w:r>
      <w:r>
        <w:rPr>
          <w:spacing w:val="-2"/>
          <w:sz w:val="24"/>
        </w:rPr>
        <w:t xml:space="preserve"> </w:t>
      </w:r>
      <w:r>
        <w:rPr>
          <w:sz w:val="24"/>
        </w:rPr>
        <w:t>a copy of your bankruptcy discharge from the court, and copies of official identification and social security card to show legal name status.</w:t>
      </w:r>
    </w:p>
    <w:p w14:paraId="5521DE64" w14:textId="77777777" w:rsidR="00661A14" w:rsidRDefault="00661A14">
      <w:pPr>
        <w:pStyle w:val="BodyText"/>
        <w:spacing w:before="3"/>
      </w:pPr>
    </w:p>
    <w:p w14:paraId="0F5D8B02" w14:textId="77777777" w:rsidR="00661A14" w:rsidRDefault="002B79AE">
      <w:pPr>
        <w:pStyle w:val="ListParagraph"/>
        <w:numPr>
          <w:ilvl w:val="0"/>
          <w:numId w:val="138"/>
        </w:numPr>
        <w:tabs>
          <w:tab w:val="left" w:pos="1920"/>
        </w:tabs>
        <w:spacing w:line="237" w:lineRule="auto"/>
        <w:ind w:right="1556"/>
        <w:jc w:val="both"/>
        <w:rPr>
          <w:sz w:val="24"/>
        </w:rPr>
      </w:pPr>
      <w:r>
        <w:rPr>
          <w:sz w:val="24"/>
        </w:rPr>
        <w:t>Include a photocopy of a government issued identification card with a photo: driver’s license, passport, state ID card, and resident alien/green card.</w:t>
      </w:r>
    </w:p>
    <w:p w14:paraId="12AA75B1" w14:textId="77777777" w:rsidR="00661A14" w:rsidRDefault="00661A14">
      <w:pPr>
        <w:pStyle w:val="BodyText"/>
        <w:spacing w:before="1"/>
      </w:pPr>
    </w:p>
    <w:p w14:paraId="3071AFFD" w14:textId="77777777" w:rsidR="00661A14" w:rsidRDefault="002B79AE">
      <w:pPr>
        <w:pStyle w:val="ListParagraph"/>
        <w:numPr>
          <w:ilvl w:val="0"/>
          <w:numId w:val="138"/>
        </w:numPr>
        <w:tabs>
          <w:tab w:val="left" w:pos="1920"/>
        </w:tabs>
        <w:rPr>
          <w:sz w:val="24"/>
        </w:rPr>
      </w:pPr>
      <w:r>
        <w:rPr>
          <w:sz w:val="24"/>
        </w:rPr>
        <w:t>Include</w:t>
      </w:r>
      <w:r>
        <w:rPr>
          <w:spacing w:val="-4"/>
          <w:sz w:val="24"/>
        </w:rPr>
        <w:t xml:space="preserve"> </w:t>
      </w:r>
      <w:r>
        <w:rPr>
          <w:sz w:val="24"/>
        </w:rPr>
        <w:t>a</w:t>
      </w:r>
      <w:r>
        <w:rPr>
          <w:spacing w:val="-2"/>
          <w:sz w:val="24"/>
        </w:rPr>
        <w:t xml:space="preserve"> </w:t>
      </w:r>
      <w:r>
        <w:rPr>
          <w:sz w:val="24"/>
        </w:rPr>
        <w:t>photocopy</w:t>
      </w:r>
      <w:r>
        <w:rPr>
          <w:spacing w:val="-1"/>
          <w:sz w:val="24"/>
        </w:rPr>
        <w:t xml:space="preserve"> </w:t>
      </w:r>
      <w:r>
        <w:rPr>
          <w:sz w:val="24"/>
        </w:rPr>
        <w:t>of</w:t>
      </w:r>
      <w:r>
        <w:rPr>
          <w:spacing w:val="1"/>
          <w:sz w:val="24"/>
        </w:rPr>
        <w:t xml:space="preserve"> </w:t>
      </w:r>
      <w:r>
        <w:rPr>
          <w:sz w:val="24"/>
        </w:rPr>
        <w:t>your</w:t>
      </w:r>
      <w:r>
        <w:rPr>
          <w:spacing w:val="1"/>
          <w:sz w:val="24"/>
        </w:rPr>
        <w:t xml:space="preserve"> </w:t>
      </w:r>
      <w:r>
        <w:rPr>
          <w:sz w:val="24"/>
        </w:rPr>
        <w:t>social</w:t>
      </w:r>
      <w:r>
        <w:rPr>
          <w:spacing w:val="-1"/>
          <w:sz w:val="24"/>
        </w:rPr>
        <w:t xml:space="preserve"> </w:t>
      </w:r>
      <w:r>
        <w:rPr>
          <w:sz w:val="24"/>
        </w:rPr>
        <w:t xml:space="preserve">security </w:t>
      </w:r>
      <w:r>
        <w:rPr>
          <w:spacing w:val="-2"/>
          <w:sz w:val="24"/>
        </w:rPr>
        <w:t>card.</w:t>
      </w:r>
    </w:p>
    <w:p w14:paraId="14794897" w14:textId="77777777" w:rsidR="00661A14" w:rsidRDefault="00661A14">
      <w:pPr>
        <w:pStyle w:val="BodyText"/>
      </w:pPr>
    </w:p>
    <w:p w14:paraId="0BE28DDE" w14:textId="77777777" w:rsidR="00661A14" w:rsidRDefault="002B79AE">
      <w:pPr>
        <w:pStyle w:val="ListParagraph"/>
        <w:numPr>
          <w:ilvl w:val="0"/>
          <w:numId w:val="138"/>
        </w:numPr>
        <w:tabs>
          <w:tab w:val="left" w:pos="1920"/>
        </w:tabs>
        <w:spacing w:line="242" w:lineRule="auto"/>
        <w:ind w:right="1553"/>
        <w:jc w:val="both"/>
        <w:rPr>
          <w:sz w:val="24"/>
        </w:rPr>
      </w:pPr>
      <w:r>
        <w:rPr>
          <w:sz w:val="24"/>
        </w:rPr>
        <w:t xml:space="preserve">Include something that shows your current address (utility bill, pay stub, or a bank </w:t>
      </w:r>
      <w:r>
        <w:rPr>
          <w:spacing w:val="-2"/>
          <w:sz w:val="24"/>
        </w:rPr>
        <w:t>statement).</w:t>
      </w:r>
    </w:p>
    <w:p w14:paraId="0D693C4B" w14:textId="77777777" w:rsidR="00661A14" w:rsidRDefault="00661A14">
      <w:pPr>
        <w:pStyle w:val="BodyText"/>
        <w:spacing w:before="8"/>
        <w:rPr>
          <w:sz w:val="23"/>
        </w:rPr>
      </w:pPr>
    </w:p>
    <w:p w14:paraId="193AB708" w14:textId="77777777" w:rsidR="00661A14" w:rsidRDefault="002B79AE">
      <w:pPr>
        <w:pStyle w:val="ListParagraph"/>
        <w:numPr>
          <w:ilvl w:val="0"/>
          <w:numId w:val="138"/>
        </w:numPr>
        <w:tabs>
          <w:tab w:val="left" w:pos="1920"/>
        </w:tabs>
        <w:rPr>
          <w:sz w:val="24"/>
        </w:rPr>
      </w:pPr>
      <w:r>
        <w:rPr>
          <w:sz w:val="24"/>
        </w:rPr>
        <w:t>Make</w:t>
      </w:r>
      <w:r>
        <w:rPr>
          <w:spacing w:val="-3"/>
          <w:sz w:val="24"/>
        </w:rPr>
        <w:t xml:space="preserve"> </w:t>
      </w:r>
      <w:r>
        <w:rPr>
          <w:sz w:val="24"/>
        </w:rPr>
        <w:t>a</w:t>
      </w:r>
      <w:r>
        <w:rPr>
          <w:spacing w:val="-1"/>
          <w:sz w:val="24"/>
        </w:rPr>
        <w:t xml:space="preserve"> </w:t>
      </w:r>
      <w:r>
        <w:rPr>
          <w:sz w:val="24"/>
        </w:rPr>
        <w:t>short</w:t>
      </w:r>
      <w:r>
        <w:rPr>
          <w:spacing w:val="1"/>
          <w:sz w:val="24"/>
        </w:rPr>
        <w:t xml:space="preserve"> </w:t>
      </w:r>
      <w:r>
        <w:rPr>
          <w:sz w:val="24"/>
        </w:rPr>
        <w:t>list after</w:t>
      </w:r>
      <w:r>
        <w:rPr>
          <w:spacing w:val="-3"/>
          <w:sz w:val="24"/>
        </w:rPr>
        <w:t xml:space="preserve"> </w:t>
      </w:r>
      <w:r>
        <w:rPr>
          <w:sz w:val="24"/>
        </w:rPr>
        <w:t>your</w:t>
      </w:r>
      <w:r>
        <w:rPr>
          <w:spacing w:val="-2"/>
          <w:sz w:val="24"/>
        </w:rPr>
        <w:t xml:space="preserve"> </w:t>
      </w:r>
      <w:r>
        <w:rPr>
          <w:sz w:val="24"/>
        </w:rPr>
        <w:t>signature</w:t>
      </w:r>
      <w:r>
        <w:rPr>
          <w:spacing w:val="-1"/>
          <w:sz w:val="24"/>
        </w:rPr>
        <w:t xml:space="preserve"> </w:t>
      </w:r>
      <w:r>
        <w:rPr>
          <w:sz w:val="24"/>
        </w:rPr>
        <w:t>of</w:t>
      </w:r>
      <w:r>
        <w:rPr>
          <w:spacing w:val="-2"/>
          <w:sz w:val="24"/>
        </w:rPr>
        <w:t xml:space="preserve"> </w:t>
      </w:r>
      <w:r>
        <w:rPr>
          <w:sz w:val="24"/>
        </w:rPr>
        <w:t>all the</w:t>
      </w:r>
      <w:r>
        <w:rPr>
          <w:spacing w:val="-6"/>
          <w:sz w:val="24"/>
        </w:rPr>
        <w:t xml:space="preserve"> </w:t>
      </w:r>
      <w:r>
        <w:rPr>
          <w:sz w:val="24"/>
        </w:rPr>
        <w:t>items</w:t>
      </w:r>
      <w:r>
        <w:rPr>
          <w:spacing w:val="-1"/>
          <w:sz w:val="24"/>
        </w:rPr>
        <w:t xml:space="preserve"> </w:t>
      </w:r>
      <w:r>
        <w:rPr>
          <w:sz w:val="24"/>
        </w:rPr>
        <w:t xml:space="preserve">you are </w:t>
      </w:r>
      <w:r>
        <w:rPr>
          <w:spacing w:val="-2"/>
          <w:sz w:val="24"/>
        </w:rPr>
        <w:t>disputing.</w:t>
      </w:r>
    </w:p>
    <w:p w14:paraId="7C8C60B4" w14:textId="77777777" w:rsidR="00661A14" w:rsidRDefault="00661A14">
      <w:pPr>
        <w:pStyle w:val="BodyText"/>
      </w:pPr>
    </w:p>
    <w:p w14:paraId="3066DF70" w14:textId="77777777" w:rsidR="00661A14" w:rsidRDefault="002B79AE">
      <w:pPr>
        <w:pStyle w:val="ListParagraph"/>
        <w:numPr>
          <w:ilvl w:val="0"/>
          <w:numId w:val="138"/>
        </w:numPr>
        <w:tabs>
          <w:tab w:val="left" w:pos="1920"/>
        </w:tabs>
        <w:ind w:right="1556"/>
        <w:jc w:val="both"/>
        <w:rPr>
          <w:sz w:val="24"/>
        </w:rPr>
      </w:pPr>
      <w:r>
        <w:rPr>
          <w:sz w:val="24"/>
        </w:rPr>
        <w:t>Sign the letter and make a copy of it supporting documentation for your file. Staple the documentation to the letter and put it a file with the credit bureau’s name. Make separate files for each bureau.</w:t>
      </w:r>
    </w:p>
    <w:p w14:paraId="7596A3E0" w14:textId="77777777" w:rsidR="00661A14" w:rsidRDefault="00661A14">
      <w:pPr>
        <w:pStyle w:val="BodyText"/>
      </w:pPr>
    </w:p>
    <w:p w14:paraId="2F19C090" w14:textId="77777777" w:rsidR="00661A14" w:rsidRDefault="002B79AE">
      <w:pPr>
        <w:pStyle w:val="ListParagraph"/>
        <w:numPr>
          <w:ilvl w:val="0"/>
          <w:numId w:val="138"/>
        </w:numPr>
        <w:tabs>
          <w:tab w:val="left" w:pos="1920"/>
        </w:tabs>
        <w:ind w:right="1552"/>
        <w:jc w:val="both"/>
        <w:rPr>
          <w:sz w:val="24"/>
        </w:rPr>
      </w:pPr>
      <w:r>
        <w:rPr>
          <w:sz w:val="24"/>
        </w:rPr>
        <w:t>Place</w:t>
      </w:r>
      <w:r>
        <w:rPr>
          <w:spacing w:val="80"/>
          <w:w w:val="150"/>
          <w:sz w:val="24"/>
        </w:rPr>
        <w:t xml:space="preserve"> </w:t>
      </w:r>
      <w:r>
        <w:rPr>
          <w:sz w:val="24"/>
        </w:rPr>
        <w:t>the</w:t>
      </w:r>
      <w:r>
        <w:rPr>
          <w:spacing w:val="80"/>
          <w:w w:val="150"/>
          <w:sz w:val="24"/>
        </w:rPr>
        <w:t xml:space="preserve"> </w:t>
      </w:r>
      <w:r>
        <w:rPr>
          <w:sz w:val="24"/>
        </w:rPr>
        <w:t>letter</w:t>
      </w:r>
      <w:r>
        <w:rPr>
          <w:spacing w:val="80"/>
          <w:w w:val="150"/>
          <w:sz w:val="24"/>
        </w:rPr>
        <w:t xml:space="preserve"> </w:t>
      </w:r>
      <w:r>
        <w:rPr>
          <w:sz w:val="24"/>
        </w:rPr>
        <w:t>and</w:t>
      </w:r>
      <w:r>
        <w:rPr>
          <w:spacing w:val="80"/>
          <w:w w:val="150"/>
          <w:sz w:val="24"/>
        </w:rPr>
        <w:t xml:space="preserve"> </w:t>
      </w:r>
      <w:r>
        <w:rPr>
          <w:sz w:val="24"/>
        </w:rPr>
        <w:t>supporting</w:t>
      </w:r>
      <w:r>
        <w:rPr>
          <w:spacing w:val="80"/>
          <w:w w:val="150"/>
          <w:sz w:val="24"/>
        </w:rPr>
        <w:t xml:space="preserve"> </w:t>
      </w:r>
      <w:r>
        <w:rPr>
          <w:sz w:val="24"/>
        </w:rPr>
        <w:t>documents</w:t>
      </w:r>
      <w:r>
        <w:rPr>
          <w:spacing w:val="80"/>
          <w:w w:val="150"/>
          <w:sz w:val="24"/>
        </w:rPr>
        <w:t xml:space="preserve"> </w:t>
      </w:r>
      <w:r>
        <w:rPr>
          <w:sz w:val="24"/>
        </w:rPr>
        <w:t>in</w:t>
      </w:r>
      <w:r>
        <w:rPr>
          <w:spacing w:val="80"/>
          <w:w w:val="150"/>
          <w:sz w:val="24"/>
        </w:rPr>
        <w:t xml:space="preserve"> </w:t>
      </w:r>
      <w:r>
        <w:rPr>
          <w:sz w:val="24"/>
        </w:rPr>
        <w:t>an</w:t>
      </w:r>
      <w:r>
        <w:rPr>
          <w:spacing w:val="80"/>
          <w:w w:val="150"/>
          <w:sz w:val="24"/>
        </w:rPr>
        <w:t xml:space="preserve"> </w:t>
      </w:r>
      <w:r>
        <w:rPr>
          <w:sz w:val="24"/>
        </w:rPr>
        <w:t>envelope</w:t>
      </w:r>
      <w:r>
        <w:rPr>
          <w:spacing w:val="80"/>
          <w:w w:val="150"/>
          <w:sz w:val="24"/>
        </w:rPr>
        <w:t xml:space="preserve"> </w:t>
      </w:r>
      <w:r>
        <w:rPr>
          <w:sz w:val="24"/>
        </w:rPr>
        <w:t>and</w:t>
      </w:r>
      <w:r>
        <w:rPr>
          <w:spacing w:val="80"/>
          <w:w w:val="150"/>
          <w:sz w:val="24"/>
        </w:rPr>
        <w:t xml:space="preserve"> </w:t>
      </w:r>
      <w:r>
        <w:rPr>
          <w:sz w:val="24"/>
        </w:rPr>
        <w:t>take</w:t>
      </w:r>
      <w:r>
        <w:rPr>
          <w:spacing w:val="80"/>
          <w:w w:val="150"/>
          <w:sz w:val="24"/>
        </w:rPr>
        <w:t xml:space="preserve"> </w:t>
      </w:r>
      <w:r>
        <w:rPr>
          <w:sz w:val="24"/>
        </w:rPr>
        <w:t>it</w:t>
      </w:r>
      <w:r>
        <w:rPr>
          <w:spacing w:val="80"/>
          <w:w w:val="150"/>
          <w:sz w:val="24"/>
        </w:rPr>
        <w:t xml:space="preserve"> </w:t>
      </w:r>
      <w:r>
        <w:rPr>
          <w:sz w:val="24"/>
        </w:rPr>
        <w:t>to the post office or mailing center and send it first class mail, return receipt. Keep the proof of payment and mailing that you receive and put them in the folder with the copy of the letter.</w:t>
      </w:r>
    </w:p>
    <w:p w14:paraId="09FD1547" w14:textId="77777777" w:rsidR="00661A14" w:rsidRDefault="00661A14">
      <w:pPr>
        <w:pStyle w:val="BodyText"/>
        <w:rPr>
          <w:sz w:val="26"/>
        </w:rPr>
      </w:pPr>
    </w:p>
    <w:p w14:paraId="4D260AC7" w14:textId="77777777" w:rsidR="00661A14" w:rsidRDefault="00661A14">
      <w:pPr>
        <w:pStyle w:val="BodyText"/>
        <w:rPr>
          <w:sz w:val="22"/>
        </w:rPr>
      </w:pPr>
    </w:p>
    <w:p w14:paraId="477840CB" w14:textId="77777777" w:rsidR="00661A14" w:rsidRDefault="002B79AE">
      <w:pPr>
        <w:pStyle w:val="Heading5"/>
        <w:ind w:left="401" w:right="402"/>
        <w:jc w:val="center"/>
      </w:pPr>
      <w:r>
        <w:t>An</w:t>
      </w:r>
      <w:r>
        <w:rPr>
          <w:spacing w:val="-1"/>
        </w:rPr>
        <w:t xml:space="preserve"> </w:t>
      </w:r>
      <w:r>
        <w:t>example</w:t>
      </w:r>
      <w:r>
        <w:rPr>
          <w:spacing w:val="-1"/>
        </w:rPr>
        <w:t xml:space="preserve"> </w:t>
      </w:r>
      <w:r>
        <w:t>of</w:t>
      </w:r>
      <w:r>
        <w:rPr>
          <w:spacing w:val="2"/>
        </w:rPr>
        <w:t xml:space="preserve"> </w:t>
      </w:r>
      <w:r>
        <w:t>a</w:t>
      </w:r>
      <w:r>
        <w:rPr>
          <w:spacing w:val="-4"/>
        </w:rPr>
        <w:t xml:space="preserve"> </w:t>
      </w:r>
      <w:r>
        <w:t>Letter</w:t>
      </w:r>
      <w:r>
        <w:rPr>
          <w:spacing w:val="-1"/>
        </w:rPr>
        <w:t xml:space="preserve"> </w:t>
      </w:r>
      <w:proofErr w:type="gramStart"/>
      <w:r>
        <w:t>To</w:t>
      </w:r>
      <w:proofErr w:type="gramEnd"/>
      <w:r>
        <w:t xml:space="preserve"> Dispute</w:t>
      </w:r>
      <w:r>
        <w:rPr>
          <w:spacing w:val="-1"/>
        </w:rPr>
        <w:t xml:space="preserve"> </w:t>
      </w:r>
      <w:r>
        <w:t>will</w:t>
      </w:r>
      <w:r>
        <w:rPr>
          <w:spacing w:val="-3"/>
        </w:rPr>
        <w:t xml:space="preserve"> </w:t>
      </w:r>
      <w:r>
        <w:t>be</w:t>
      </w:r>
      <w:r>
        <w:rPr>
          <w:spacing w:val="-1"/>
        </w:rPr>
        <w:t xml:space="preserve"> </w:t>
      </w:r>
      <w:r>
        <w:t>at</w:t>
      </w:r>
      <w:r>
        <w:rPr>
          <w:spacing w:val="-3"/>
        </w:rPr>
        <w:t xml:space="preserve"> </w:t>
      </w:r>
      <w:r>
        <w:t>the end</w:t>
      </w:r>
      <w:r>
        <w:rPr>
          <w:spacing w:val="1"/>
        </w:rPr>
        <w:t xml:space="preserve"> </w:t>
      </w:r>
      <w:r>
        <w:t>of</w:t>
      </w:r>
      <w:r>
        <w:rPr>
          <w:spacing w:val="-3"/>
        </w:rPr>
        <w:t xml:space="preserve"> </w:t>
      </w:r>
      <w:r>
        <w:t>this</w:t>
      </w:r>
      <w:r>
        <w:rPr>
          <w:spacing w:val="-1"/>
        </w:rPr>
        <w:t xml:space="preserve"> </w:t>
      </w:r>
      <w:r>
        <w:t>part</w:t>
      </w:r>
      <w:r>
        <w:rPr>
          <w:spacing w:val="2"/>
        </w:rPr>
        <w:t xml:space="preserve"> </w:t>
      </w:r>
      <w:r>
        <w:t>of</w:t>
      </w:r>
      <w:r>
        <w:rPr>
          <w:spacing w:val="-3"/>
        </w:rPr>
        <w:t xml:space="preserve"> </w:t>
      </w:r>
      <w:r>
        <w:t xml:space="preserve">the </w:t>
      </w:r>
      <w:r>
        <w:rPr>
          <w:spacing w:val="-2"/>
        </w:rPr>
        <w:t>workshop.</w:t>
      </w:r>
    </w:p>
    <w:p w14:paraId="6B5A970B" w14:textId="77777777" w:rsidR="00661A14" w:rsidRDefault="00661A14">
      <w:pPr>
        <w:pStyle w:val="BodyText"/>
        <w:rPr>
          <w:b/>
        </w:rPr>
      </w:pPr>
    </w:p>
    <w:p w14:paraId="0D615F09" w14:textId="77777777" w:rsidR="00661A14" w:rsidRDefault="002B79AE">
      <w:pPr>
        <w:pStyle w:val="BodyText"/>
        <w:spacing w:before="1"/>
        <w:ind w:left="400" w:right="402"/>
        <w:jc w:val="center"/>
      </w:pPr>
      <w:r>
        <w:t>How</w:t>
      </w:r>
      <w:r>
        <w:rPr>
          <w:spacing w:val="-3"/>
        </w:rPr>
        <w:t xml:space="preserve"> </w:t>
      </w:r>
      <w:r>
        <w:t>To</w:t>
      </w:r>
      <w:r>
        <w:rPr>
          <w:spacing w:val="-1"/>
        </w:rPr>
        <w:t xml:space="preserve"> </w:t>
      </w:r>
      <w:r>
        <w:t>Lower</w:t>
      </w:r>
      <w:r>
        <w:rPr>
          <w:spacing w:val="1"/>
        </w:rPr>
        <w:t xml:space="preserve"> </w:t>
      </w:r>
      <w:r>
        <w:t>Your Credit</w:t>
      </w:r>
      <w:r>
        <w:rPr>
          <w:spacing w:val="-5"/>
        </w:rPr>
        <w:t xml:space="preserve"> </w:t>
      </w:r>
      <w:r>
        <w:t>Card</w:t>
      </w:r>
      <w:r>
        <w:rPr>
          <w:spacing w:val="-1"/>
        </w:rPr>
        <w:t xml:space="preserve"> </w:t>
      </w:r>
      <w:r>
        <w:t>Interest</w:t>
      </w:r>
      <w:r>
        <w:rPr>
          <w:spacing w:val="-1"/>
        </w:rPr>
        <w:t xml:space="preserve"> </w:t>
      </w:r>
      <w:r>
        <w:rPr>
          <w:spacing w:val="-4"/>
        </w:rPr>
        <w:t>Rate</w:t>
      </w:r>
    </w:p>
    <w:p w14:paraId="6B878E3F" w14:textId="77777777" w:rsidR="00661A14" w:rsidRDefault="00661A14">
      <w:pPr>
        <w:pStyle w:val="BodyText"/>
        <w:spacing w:before="11"/>
        <w:rPr>
          <w:sz w:val="23"/>
        </w:rPr>
      </w:pPr>
    </w:p>
    <w:p w14:paraId="4A68E6A5" w14:textId="77777777" w:rsidR="00661A14" w:rsidRDefault="002B79AE">
      <w:pPr>
        <w:pStyle w:val="BodyText"/>
        <w:ind w:left="1559" w:right="1553" w:firstLine="124"/>
        <w:jc w:val="both"/>
      </w:pPr>
      <w:r>
        <w:t>Call up your credit card companies. Ask what your interest rate is, then ask them to lower it.</w:t>
      </w:r>
      <w:r>
        <w:rPr>
          <w:spacing w:val="-2"/>
        </w:rPr>
        <w:t xml:space="preserve"> </w:t>
      </w:r>
      <w:r>
        <w:t>If</w:t>
      </w:r>
      <w:r>
        <w:rPr>
          <w:spacing w:val="-3"/>
        </w:rPr>
        <w:t xml:space="preserve"> </w:t>
      </w:r>
      <w:r>
        <w:t>the</w:t>
      </w:r>
      <w:r>
        <w:rPr>
          <w:spacing w:val="-1"/>
        </w:rPr>
        <w:t xml:space="preserve"> </w:t>
      </w:r>
      <w:r>
        <w:t>person</w:t>
      </w:r>
      <w:r>
        <w:rPr>
          <w:spacing w:val="-1"/>
        </w:rPr>
        <w:t xml:space="preserve"> </w:t>
      </w:r>
      <w:r>
        <w:t>you</w:t>
      </w:r>
      <w:r>
        <w:rPr>
          <w:spacing w:val="-1"/>
        </w:rPr>
        <w:t xml:space="preserve"> </w:t>
      </w:r>
      <w:r>
        <w:t>ask</w:t>
      </w:r>
      <w:r>
        <w:rPr>
          <w:spacing w:val="-1"/>
        </w:rPr>
        <w:t xml:space="preserve"> </w:t>
      </w:r>
      <w:r>
        <w:t>don’t</w:t>
      </w:r>
      <w:r>
        <w:rPr>
          <w:spacing w:val="-4"/>
        </w:rPr>
        <w:t xml:space="preserve"> </w:t>
      </w:r>
      <w:r>
        <w:t>want</w:t>
      </w:r>
      <w:r>
        <w:rPr>
          <w:spacing w:val="-1"/>
        </w:rPr>
        <w:t xml:space="preserve"> </w:t>
      </w:r>
      <w:r>
        <w:t>to</w:t>
      </w:r>
      <w:r>
        <w:rPr>
          <w:spacing w:val="-1"/>
        </w:rPr>
        <w:t xml:space="preserve"> </w:t>
      </w:r>
      <w:r>
        <w:t>help</w:t>
      </w:r>
      <w:r>
        <w:rPr>
          <w:spacing w:val="-5"/>
        </w:rPr>
        <w:t xml:space="preserve"> </w:t>
      </w:r>
      <w:r>
        <w:t>you, ask</w:t>
      </w:r>
      <w:r>
        <w:rPr>
          <w:spacing w:val="-1"/>
        </w:rPr>
        <w:t xml:space="preserve"> </w:t>
      </w:r>
      <w:r>
        <w:t>to</w:t>
      </w:r>
      <w:r>
        <w:rPr>
          <w:spacing w:val="-1"/>
        </w:rPr>
        <w:t xml:space="preserve"> </w:t>
      </w:r>
      <w:r>
        <w:t>speak</w:t>
      </w:r>
      <w:r>
        <w:rPr>
          <w:spacing w:val="-1"/>
        </w:rPr>
        <w:t xml:space="preserve"> </w:t>
      </w:r>
      <w:r>
        <w:t>to</w:t>
      </w:r>
      <w:r>
        <w:rPr>
          <w:spacing w:val="-1"/>
        </w:rPr>
        <w:t xml:space="preserve"> </w:t>
      </w:r>
      <w:r>
        <w:t>a</w:t>
      </w:r>
      <w:r>
        <w:rPr>
          <w:spacing w:val="-1"/>
        </w:rPr>
        <w:t xml:space="preserve"> </w:t>
      </w:r>
      <w:r>
        <w:t>supervisor.</w:t>
      </w:r>
      <w:r>
        <w:rPr>
          <w:spacing w:val="-2"/>
        </w:rPr>
        <w:t xml:space="preserve"> </w:t>
      </w:r>
      <w:r>
        <w:t>If</w:t>
      </w:r>
      <w:r>
        <w:rPr>
          <w:spacing w:val="-3"/>
        </w:rPr>
        <w:t xml:space="preserve"> </w:t>
      </w:r>
      <w:r>
        <w:t>they say “no”, call back. Keep trying. Don’t</w:t>
      </w:r>
      <w:r>
        <w:rPr>
          <w:spacing w:val="-1"/>
        </w:rPr>
        <w:t xml:space="preserve"> </w:t>
      </w:r>
      <w:r>
        <w:t>give</w:t>
      </w:r>
      <w:r>
        <w:rPr>
          <w:spacing w:val="-2"/>
        </w:rPr>
        <w:t xml:space="preserve"> </w:t>
      </w:r>
      <w:r>
        <w:t>up. It</w:t>
      </w:r>
      <w:r>
        <w:rPr>
          <w:spacing w:val="-5"/>
        </w:rPr>
        <w:t xml:space="preserve"> </w:t>
      </w:r>
      <w:r>
        <w:t>may take seven calls, but</w:t>
      </w:r>
      <w:r>
        <w:rPr>
          <w:spacing w:val="-1"/>
        </w:rPr>
        <w:t xml:space="preserve"> </w:t>
      </w:r>
      <w:r>
        <w:t>I believe</w:t>
      </w:r>
      <w:r>
        <w:rPr>
          <w:spacing w:val="-2"/>
        </w:rPr>
        <w:t xml:space="preserve"> </w:t>
      </w:r>
      <w:r>
        <w:t xml:space="preserve">that </w:t>
      </w:r>
      <w:proofErr w:type="gramStart"/>
      <w:r>
        <w:t>the vast majority of</w:t>
      </w:r>
      <w:proofErr w:type="gramEnd"/>
      <w:r>
        <w:t xml:space="preserve"> the time, they will lower your rate, simply because you asked.</w:t>
      </w:r>
    </w:p>
    <w:p w14:paraId="3565272D" w14:textId="77777777" w:rsidR="00661A14" w:rsidRDefault="00661A14">
      <w:pPr>
        <w:pStyle w:val="BodyText"/>
        <w:spacing w:before="9"/>
        <w:rPr>
          <w:sz w:val="23"/>
        </w:rPr>
      </w:pPr>
    </w:p>
    <w:p w14:paraId="049CBE05" w14:textId="77777777" w:rsidR="00661A14" w:rsidRDefault="002B79AE">
      <w:pPr>
        <w:pStyle w:val="BodyText"/>
        <w:ind w:left="1559" w:right="1553" w:firstLine="124"/>
        <w:jc w:val="both"/>
      </w:pPr>
      <w:r>
        <w:t>However, if the credit card company refuses to lower your rate, then tell them that you are holding an offer that you got yesterday in the mail from a different credit card company. Let them know that you will transfer your balance over to them today if they don’t give you a better interest rate. Do this, and you will get results. Lowering your interest rate instantly lowers your payments.</w:t>
      </w:r>
    </w:p>
    <w:p w14:paraId="0C328309" w14:textId="77777777" w:rsidR="00661A14" w:rsidRDefault="00661A14">
      <w:pPr>
        <w:pStyle w:val="BodyText"/>
        <w:rPr>
          <w:sz w:val="26"/>
        </w:rPr>
      </w:pPr>
    </w:p>
    <w:p w14:paraId="08D9B31C" w14:textId="77777777" w:rsidR="00661A14" w:rsidRDefault="00661A14">
      <w:pPr>
        <w:pStyle w:val="BodyText"/>
        <w:spacing w:before="5"/>
        <w:rPr>
          <w:sz w:val="22"/>
        </w:rPr>
      </w:pPr>
    </w:p>
    <w:p w14:paraId="22B8ED8D" w14:textId="77777777" w:rsidR="00661A14" w:rsidRDefault="002B79AE">
      <w:pPr>
        <w:pStyle w:val="Heading3"/>
        <w:ind w:left="4199" w:right="4193" w:firstLine="2"/>
      </w:pPr>
      <w:bookmarkStart w:id="27" w:name="The_Better_Your_Credit"/>
      <w:bookmarkEnd w:id="27"/>
      <w:r>
        <w:t xml:space="preserve">The Better Your Credit </w:t>
      </w:r>
      <w:proofErr w:type="gramStart"/>
      <w:r>
        <w:t>The</w:t>
      </w:r>
      <w:proofErr w:type="gramEnd"/>
      <w:r>
        <w:rPr>
          <w:spacing w:val="-17"/>
        </w:rPr>
        <w:t xml:space="preserve"> </w:t>
      </w:r>
      <w:r>
        <w:t>More</w:t>
      </w:r>
      <w:r>
        <w:rPr>
          <w:spacing w:val="-17"/>
        </w:rPr>
        <w:t xml:space="preserve"> </w:t>
      </w:r>
      <w:r>
        <w:t>Opportunities</w:t>
      </w:r>
    </w:p>
    <w:p w14:paraId="2B7DEC6D" w14:textId="77777777" w:rsidR="00661A14" w:rsidRDefault="002B79AE">
      <w:pPr>
        <w:pStyle w:val="BodyText"/>
        <w:spacing w:before="277" w:line="237" w:lineRule="auto"/>
        <w:ind w:left="1560" w:right="1557" w:firstLine="124"/>
        <w:jc w:val="both"/>
      </w:pPr>
      <w:r>
        <w:t>(Dwayne’s thoughts--as stated previously, you must maintain great credit</w:t>
      </w:r>
      <w:r>
        <w:rPr>
          <w:spacing w:val="-3"/>
        </w:rPr>
        <w:t xml:space="preserve"> </w:t>
      </w:r>
      <w:r>
        <w:t>and keep your interest</w:t>
      </w:r>
      <w:r>
        <w:rPr>
          <w:spacing w:val="17"/>
        </w:rPr>
        <w:t xml:space="preserve"> </w:t>
      </w:r>
      <w:r>
        <w:t>rates</w:t>
      </w:r>
      <w:r>
        <w:rPr>
          <w:spacing w:val="16"/>
        </w:rPr>
        <w:t xml:space="preserve"> </w:t>
      </w:r>
      <w:r>
        <w:t>low.</w:t>
      </w:r>
      <w:r>
        <w:rPr>
          <w:spacing w:val="17"/>
        </w:rPr>
        <w:t xml:space="preserve"> </w:t>
      </w:r>
      <w:r>
        <w:t>By</w:t>
      </w:r>
      <w:r>
        <w:rPr>
          <w:spacing w:val="18"/>
        </w:rPr>
        <w:t xml:space="preserve"> </w:t>
      </w:r>
      <w:r>
        <w:t>you</w:t>
      </w:r>
      <w:r>
        <w:rPr>
          <w:spacing w:val="14"/>
        </w:rPr>
        <w:t xml:space="preserve"> </w:t>
      </w:r>
      <w:r>
        <w:t>preserving</w:t>
      </w:r>
      <w:r>
        <w:rPr>
          <w:spacing w:val="13"/>
        </w:rPr>
        <w:t xml:space="preserve"> </w:t>
      </w:r>
      <w:r>
        <w:t>great</w:t>
      </w:r>
      <w:r>
        <w:rPr>
          <w:spacing w:val="15"/>
        </w:rPr>
        <w:t xml:space="preserve"> </w:t>
      </w:r>
      <w:r>
        <w:t>credit,</w:t>
      </w:r>
      <w:r>
        <w:rPr>
          <w:spacing w:val="16"/>
        </w:rPr>
        <w:t xml:space="preserve"> </w:t>
      </w:r>
      <w:r>
        <w:t>banks</w:t>
      </w:r>
      <w:r>
        <w:rPr>
          <w:spacing w:val="16"/>
        </w:rPr>
        <w:t xml:space="preserve"> </w:t>
      </w:r>
      <w:r>
        <w:t>and</w:t>
      </w:r>
      <w:r>
        <w:rPr>
          <w:spacing w:val="14"/>
        </w:rPr>
        <w:t xml:space="preserve"> </w:t>
      </w:r>
      <w:r>
        <w:t>lenders</w:t>
      </w:r>
      <w:r>
        <w:rPr>
          <w:spacing w:val="16"/>
        </w:rPr>
        <w:t xml:space="preserve"> </w:t>
      </w:r>
      <w:r>
        <w:t>will</w:t>
      </w:r>
      <w:r>
        <w:rPr>
          <w:spacing w:val="15"/>
        </w:rPr>
        <w:t xml:space="preserve"> </w:t>
      </w:r>
      <w:r>
        <w:t>be</w:t>
      </w:r>
      <w:r>
        <w:rPr>
          <w:spacing w:val="17"/>
        </w:rPr>
        <w:t xml:space="preserve"> </w:t>
      </w:r>
      <w:r>
        <w:t>more</w:t>
      </w:r>
      <w:r>
        <w:rPr>
          <w:spacing w:val="18"/>
        </w:rPr>
        <w:t xml:space="preserve"> </w:t>
      </w:r>
      <w:r>
        <w:rPr>
          <w:spacing w:val="-2"/>
        </w:rPr>
        <w:t>prone</w:t>
      </w:r>
    </w:p>
    <w:p w14:paraId="18E3DFE7" w14:textId="77777777" w:rsidR="00661A14" w:rsidRDefault="00661A14">
      <w:pPr>
        <w:spacing w:line="237" w:lineRule="auto"/>
        <w:jc w:val="both"/>
        <w:sectPr w:rsidR="00661A14">
          <w:pgSz w:w="12240" w:h="15840"/>
          <w:pgMar w:top="1360" w:right="240" w:bottom="980" w:left="240" w:header="0" w:footer="787" w:gutter="0"/>
          <w:cols w:space="720"/>
        </w:sectPr>
      </w:pPr>
    </w:p>
    <w:p w14:paraId="79114D46" w14:textId="77777777" w:rsidR="00661A14" w:rsidRDefault="002B79AE">
      <w:pPr>
        <w:pStyle w:val="BodyText"/>
        <w:spacing w:before="79" w:line="237" w:lineRule="auto"/>
        <w:ind w:left="1560" w:right="1558"/>
        <w:jc w:val="both"/>
      </w:pPr>
      <w:r>
        <w:lastRenderedPageBreak/>
        <w:t>to provide you with loans, lines of credit, business credit cards, etc. that could assist you in building your wealth.</w:t>
      </w:r>
    </w:p>
    <w:p w14:paraId="27CE64A7" w14:textId="77777777" w:rsidR="00661A14" w:rsidRDefault="00661A14">
      <w:pPr>
        <w:pStyle w:val="BodyText"/>
      </w:pPr>
    </w:p>
    <w:p w14:paraId="33F815A3" w14:textId="77777777" w:rsidR="00661A14" w:rsidRDefault="002B79AE">
      <w:pPr>
        <w:pStyle w:val="BodyText"/>
        <w:spacing w:before="1" w:line="242" w:lineRule="auto"/>
        <w:ind w:left="1560" w:right="1553" w:firstLine="124"/>
        <w:jc w:val="both"/>
      </w:pPr>
      <w:r>
        <w:t>By</w:t>
      </w:r>
      <w:r>
        <w:rPr>
          <w:spacing w:val="-1"/>
        </w:rPr>
        <w:t xml:space="preserve"> </w:t>
      </w:r>
      <w:r>
        <w:t>you keeping</w:t>
      </w:r>
      <w:r>
        <w:rPr>
          <w:spacing w:val="-1"/>
        </w:rPr>
        <w:t xml:space="preserve"> </w:t>
      </w:r>
      <w:r>
        <w:t>low</w:t>
      </w:r>
      <w:r>
        <w:rPr>
          <w:spacing w:val="-2"/>
        </w:rPr>
        <w:t xml:space="preserve"> </w:t>
      </w:r>
      <w:r>
        <w:t>interest</w:t>
      </w:r>
      <w:r>
        <w:rPr>
          <w:spacing w:val="-1"/>
        </w:rPr>
        <w:t xml:space="preserve"> </w:t>
      </w:r>
      <w:r>
        <w:t>rates on</w:t>
      </w:r>
      <w:r>
        <w:rPr>
          <w:spacing w:val="-1"/>
        </w:rPr>
        <w:t xml:space="preserve"> </w:t>
      </w:r>
      <w:r>
        <w:t>your credit</w:t>
      </w:r>
      <w:r>
        <w:rPr>
          <w:spacing w:val="-5"/>
        </w:rPr>
        <w:t xml:space="preserve"> </w:t>
      </w:r>
      <w:r>
        <w:t>cards, you’ll</w:t>
      </w:r>
      <w:r>
        <w:rPr>
          <w:spacing w:val="-1"/>
        </w:rPr>
        <w:t xml:space="preserve"> </w:t>
      </w:r>
      <w:r>
        <w:t>save a</w:t>
      </w:r>
      <w:r>
        <w:rPr>
          <w:spacing w:val="-2"/>
        </w:rPr>
        <w:t xml:space="preserve"> </w:t>
      </w:r>
      <w:r>
        <w:t>whole</w:t>
      </w:r>
      <w:r>
        <w:rPr>
          <w:spacing w:val="-2"/>
        </w:rPr>
        <w:t xml:space="preserve"> </w:t>
      </w:r>
      <w:r>
        <w:t>lot</w:t>
      </w:r>
      <w:r>
        <w:rPr>
          <w:spacing w:val="-1"/>
        </w:rPr>
        <w:t xml:space="preserve"> </w:t>
      </w:r>
      <w:r>
        <w:t>of money in the process freeing up more money to invest.</w:t>
      </w:r>
    </w:p>
    <w:p w14:paraId="4F62E62E" w14:textId="77777777" w:rsidR="00661A14" w:rsidRDefault="00661A14">
      <w:pPr>
        <w:pStyle w:val="BodyText"/>
        <w:spacing w:before="8"/>
        <w:rPr>
          <w:sz w:val="23"/>
        </w:rPr>
      </w:pPr>
    </w:p>
    <w:p w14:paraId="202555FE" w14:textId="77777777" w:rsidR="00661A14" w:rsidRDefault="002B79AE">
      <w:pPr>
        <w:ind w:left="1560" w:right="1551" w:firstLine="124"/>
        <w:jc w:val="both"/>
        <w:rPr>
          <w:b/>
          <w:sz w:val="24"/>
        </w:rPr>
      </w:pPr>
      <w:r>
        <w:rPr>
          <w:b/>
          <w:sz w:val="24"/>
        </w:rPr>
        <w:t>Lastly, the easiest way to build your credit is to have your woman, wife, or family member to acquire a “secured” credit card for about $200 and have them make small purchases and pay them off on time every month. I started doing mines in October</w:t>
      </w:r>
      <w:r>
        <w:rPr>
          <w:b/>
          <w:spacing w:val="-1"/>
          <w:sz w:val="24"/>
        </w:rPr>
        <w:t xml:space="preserve"> </w:t>
      </w:r>
      <w:r>
        <w:rPr>
          <w:b/>
          <w:sz w:val="24"/>
        </w:rPr>
        <w:t>of 2019 when my</w:t>
      </w:r>
      <w:r>
        <w:rPr>
          <w:b/>
          <w:spacing w:val="-5"/>
          <w:sz w:val="24"/>
        </w:rPr>
        <w:t xml:space="preserve"> </w:t>
      </w:r>
      <w:r>
        <w:rPr>
          <w:b/>
          <w:sz w:val="24"/>
        </w:rPr>
        <w:t>credit score</w:t>
      </w:r>
      <w:r>
        <w:rPr>
          <w:b/>
          <w:spacing w:val="-1"/>
          <w:sz w:val="24"/>
        </w:rPr>
        <w:t xml:space="preserve"> </w:t>
      </w:r>
      <w:r>
        <w:rPr>
          <w:b/>
          <w:sz w:val="24"/>
        </w:rPr>
        <w:t>was</w:t>
      </w:r>
      <w:r>
        <w:rPr>
          <w:b/>
          <w:spacing w:val="-2"/>
          <w:sz w:val="24"/>
        </w:rPr>
        <w:t xml:space="preserve"> </w:t>
      </w:r>
      <w:r>
        <w:rPr>
          <w:b/>
          <w:sz w:val="24"/>
        </w:rPr>
        <w:t>0. By April 2020 my credit score</w:t>
      </w:r>
      <w:r>
        <w:rPr>
          <w:b/>
          <w:spacing w:val="-1"/>
          <w:sz w:val="24"/>
        </w:rPr>
        <w:t xml:space="preserve"> </w:t>
      </w:r>
      <w:r>
        <w:rPr>
          <w:b/>
          <w:sz w:val="24"/>
        </w:rPr>
        <w:t>was</w:t>
      </w:r>
      <w:r>
        <w:rPr>
          <w:b/>
          <w:spacing w:val="-2"/>
          <w:sz w:val="24"/>
        </w:rPr>
        <w:t xml:space="preserve"> </w:t>
      </w:r>
      <w:r>
        <w:rPr>
          <w:b/>
          <w:sz w:val="24"/>
        </w:rPr>
        <w:t>678. To me, this is the easiest way to build your credit while you’re here or when you return to society.)</w:t>
      </w:r>
    </w:p>
    <w:p w14:paraId="5360BE99" w14:textId="77777777" w:rsidR="00661A14" w:rsidRDefault="00661A14">
      <w:pPr>
        <w:jc w:val="both"/>
        <w:rPr>
          <w:sz w:val="24"/>
        </w:rPr>
        <w:sectPr w:rsidR="00661A14">
          <w:pgSz w:w="12240" w:h="15840"/>
          <w:pgMar w:top="1360" w:right="240" w:bottom="980" w:left="240" w:header="0" w:footer="787" w:gutter="0"/>
          <w:cols w:space="720"/>
        </w:sectPr>
      </w:pPr>
    </w:p>
    <w:p w14:paraId="417CDECE" w14:textId="77777777" w:rsidR="00661A14" w:rsidRDefault="002B79AE">
      <w:pPr>
        <w:pStyle w:val="Heading3"/>
        <w:spacing w:before="63"/>
      </w:pPr>
      <w:r>
        <w:rPr>
          <w:spacing w:val="-4"/>
        </w:rPr>
        <w:lastRenderedPageBreak/>
        <w:t>Quiz</w:t>
      </w:r>
    </w:p>
    <w:p w14:paraId="6E7C5BE6" w14:textId="77777777" w:rsidR="00661A14" w:rsidRDefault="002B79AE">
      <w:pPr>
        <w:pStyle w:val="ListParagraph"/>
        <w:numPr>
          <w:ilvl w:val="1"/>
          <w:numId w:val="138"/>
        </w:numPr>
        <w:tabs>
          <w:tab w:val="left" w:pos="1925"/>
        </w:tabs>
        <w:spacing w:before="269"/>
        <w:ind w:hanging="241"/>
        <w:rPr>
          <w:sz w:val="24"/>
        </w:rPr>
      </w:pPr>
      <w:r>
        <w:rPr>
          <w:sz w:val="24"/>
        </w:rPr>
        <w:t>Why</w:t>
      </w:r>
      <w:r>
        <w:rPr>
          <w:spacing w:val="-2"/>
          <w:sz w:val="24"/>
        </w:rPr>
        <w:t xml:space="preserve"> </w:t>
      </w:r>
      <w:r>
        <w:rPr>
          <w:sz w:val="24"/>
        </w:rPr>
        <w:t>is</w:t>
      </w:r>
      <w:r>
        <w:rPr>
          <w:spacing w:val="-6"/>
          <w:sz w:val="24"/>
        </w:rPr>
        <w:t xml:space="preserve"> </w:t>
      </w:r>
      <w:r>
        <w:rPr>
          <w:sz w:val="24"/>
        </w:rPr>
        <w:t>it important to</w:t>
      </w:r>
      <w:r>
        <w:rPr>
          <w:spacing w:val="-4"/>
          <w:sz w:val="24"/>
        </w:rPr>
        <w:t xml:space="preserve"> </w:t>
      </w:r>
      <w:r>
        <w:rPr>
          <w:sz w:val="24"/>
        </w:rPr>
        <w:t>have</w:t>
      </w:r>
      <w:r>
        <w:rPr>
          <w:spacing w:val="-1"/>
          <w:sz w:val="24"/>
        </w:rPr>
        <w:t xml:space="preserve"> </w:t>
      </w:r>
      <w:r>
        <w:rPr>
          <w:sz w:val="24"/>
        </w:rPr>
        <w:t>and</w:t>
      </w:r>
      <w:r>
        <w:rPr>
          <w:spacing w:val="-4"/>
          <w:sz w:val="24"/>
        </w:rPr>
        <w:t xml:space="preserve"> </w:t>
      </w:r>
      <w:r>
        <w:rPr>
          <w:sz w:val="24"/>
        </w:rPr>
        <w:t>maintain a great credit</w:t>
      </w:r>
      <w:r>
        <w:rPr>
          <w:spacing w:val="1"/>
          <w:sz w:val="24"/>
        </w:rPr>
        <w:t xml:space="preserve"> </w:t>
      </w:r>
      <w:r>
        <w:rPr>
          <w:spacing w:val="-2"/>
          <w:sz w:val="24"/>
        </w:rPr>
        <w:t>rating?</w:t>
      </w:r>
    </w:p>
    <w:p w14:paraId="33DE894E" w14:textId="77777777" w:rsidR="00661A14" w:rsidRDefault="00661A14">
      <w:pPr>
        <w:pStyle w:val="BodyText"/>
      </w:pPr>
    </w:p>
    <w:p w14:paraId="7B464DD3" w14:textId="77777777" w:rsidR="00661A14" w:rsidRDefault="002B79AE">
      <w:pPr>
        <w:pStyle w:val="ListParagraph"/>
        <w:numPr>
          <w:ilvl w:val="2"/>
          <w:numId w:val="138"/>
        </w:numPr>
        <w:tabs>
          <w:tab w:val="left" w:pos="2524"/>
          <w:tab w:val="left" w:pos="2525"/>
        </w:tabs>
        <w:rPr>
          <w:sz w:val="24"/>
        </w:rPr>
      </w:pPr>
      <w:proofErr w:type="gramStart"/>
      <w:r>
        <w:rPr>
          <w:sz w:val="24"/>
        </w:rPr>
        <w:t>So</w:t>
      </w:r>
      <w:proofErr w:type="gramEnd"/>
      <w:r>
        <w:rPr>
          <w:spacing w:val="1"/>
          <w:sz w:val="24"/>
        </w:rPr>
        <w:t xml:space="preserve"> </w:t>
      </w:r>
      <w:r>
        <w:rPr>
          <w:sz w:val="24"/>
        </w:rPr>
        <w:t>you</w:t>
      </w:r>
      <w:r>
        <w:rPr>
          <w:spacing w:val="-4"/>
          <w:sz w:val="24"/>
        </w:rPr>
        <w:t xml:space="preserve"> </w:t>
      </w:r>
      <w:r>
        <w:rPr>
          <w:sz w:val="24"/>
        </w:rPr>
        <w:t>can</w:t>
      </w:r>
      <w:r>
        <w:rPr>
          <w:spacing w:val="1"/>
          <w:sz w:val="24"/>
        </w:rPr>
        <w:t xml:space="preserve"> </w:t>
      </w:r>
      <w:r>
        <w:rPr>
          <w:sz w:val="24"/>
        </w:rPr>
        <w:t>be proud</w:t>
      </w:r>
      <w:r>
        <w:rPr>
          <w:spacing w:val="1"/>
          <w:sz w:val="24"/>
        </w:rPr>
        <w:t xml:space="preserve"> </w:t>
      </w:r>
      <w:r>
        <w:rPr>
          <w:sz w:val="24"/>
        </w:rPr>
        <w:t>of</w:t>
      </w:r>
      <w:r>
        <w:rPr>
          <w:spacing w:val="-2"/>
          <w:sz w:val="24"/>
        </w:rPr>
        <w:t xml:space="preserve"> </w:t>
      </w:r>
      <w:r>
        <w:rPr>
          <w:sz w:val="24"/>
        </w:rPr>
        <w:t>your</w:t>
      </w:r>
      <w:r>
        <w:rPr>
          <w:spacing w:val="-1"/>
          <w:sz w:val="24"/>
        </w:rPr>
        <w:t xml:space="preserve"> </w:t>
      </w:r>
      <w:r>
        <w:rPr>
          <w:spacing w:val="-2"/>
          <w:sz w:val="24"/>
        </w:rPr>
        <w:t>accomplishment.</w:t>
      </w:r>
    </w:p>
    <w:p w14:paraId="53248559" w14:textId="77777777" w:rsidR="00661A14" w:rsidRDefault="002B79AE">
      <w:pPr>
        <w:pStyle w:val="ListParagraph"/>
        <w:numPr>
          <w:ilvl w:val="2"/>
          <w:numId w:val="138"/>
        </w:numPr>
        <w:tabs>
          <w:tab w:val="left" w:pos="2524"/>
          <w:tab w:val="left" w:pos="2525"/>
        </w:tabs>
        <w:spacing w:before="2" w:line="275" w:lineRule="exact"/>
        <w:rPr>
          <w:sz w:val="24"/>
        </w:rPr>
      </w:pPr>
      <w:r>
        <w:rPr>
          <w:sz w:val="24"/>
        </w:rPr>
        <w:t>Banks</w:t>
      </w:r>
      <w:r>
        <w:rPr>
          <w:spacing w:val="-2"/>
          <w:sz w:val="24"/>
        </w:rPr>
        <w:t xml:space="preserve"> </w:t>
      </w:r>
      <w:r>
        <w:rPr>
          <w:sz w:val="24"/>
        </w:rPr>
        <w:t>and</w:t>
      </w:r>
      <w:r>
        <w:rPr>
          <w:spacing w:val="1"/>
          <w:sz w:val="24"/>
        </w:rPr>
        <w:t xml:space="preserve"> </w:t>
      </w:r>
      <w:r>
        <w:rPr>
          <w:sz w:val="24"/>
        </w:rPr>
        <w:t>lenders</w:t>
      </w:r>
      <w:r>
        <w:rPr>
          <w:spacing w:val="-1"/>
          <w:sz w:val="24"/>
        </w:rPr>
        <w:t xml:space="preserve"> </w:t>
      </w:r>
      <w:r>
        <w:rPr>
          <w:sz w:val="24"/>
        </w:rPr>
        <w:t>will</w:t>
      </w:r>
      <w:r>
        <w:rPr>
          <w:spacing w:val="1"/>
          <w:sz w:val="24"/>
        </w:rPr>
        <w:t xml:space="preserve"> </w:t>
      </w:r>
      <w:r>
        <w:rPr>
          <w:sz w:val="24"/>
        </w:rPr>
        <w:t>be</w:t>
      </w:r>
      <w:r>
        <w:rPr>
          <w:spacing w:val="-6"/>
          <w:sz w:val="24"/>
        </w:rPr>
        <w:t xml:space="preserve"> </w:t>
      </w:r>
      <w:r>
        <w:rPr>
          <w:sz w:val="24"/>
        </w:rPr>
        <w:t>more prone to</w:t>
      </w:r>
      <w:r>
        <w:rPr>
          <w:spacing w:val="-4"/>
          <w:sz w:val="24"/>
        </w:rPr>
        <w:t xml:space="preserve"> </w:t>
      </w:r>
      <w:r>
        <w:rPr>
          <w:sz w:val="24"/>
        </w:rPr>
        <w:t>give you loans</w:t>
      </w:r>
      <w:r>
        <w:rPr>
          <w:spacing w:val="-1"/>
          <w:sz w:val="24"/>
        </w:rPr>
        <w:t xml:space="preserve"> </w:t>
      </w:r>
      <w:r>
        <w:rPr>
          <w:sz w:val="24"/>
        </w:rPr>
        <w:t>and</w:t>
      </w:r>
      <w:r>
        <w:rPr>
          <w:spacing w:val="1"/>
          <w:sz w:val="24"/>
        </w:rPr>
        <w:t xml:space="preserve"> </w:t>
      </w:r>
      <w:r>
        <w:rPr>
          <w:sz w:val="24"/>
        </w:rPr>
        <w:t>lines</w:t>
      </w:r>
      <w:r>
        <w:rPr>
          <w:spacing w:val="-1"/>
          <w:sz w:val="24"/>
        </w:rPr>
        <w:t xml:space="preserve"> </w:t>
      </w:r>
      <w:r>
        <w:rPr>
          <w:sz w:val="24"/>
        </w:rPr>
        <w:t>of</w:t>
      </w:r>
      <w:r>
        <w:rPr>
          <w:spacing w:val="-2"/>
          <w:sz w:val="24"/>
        </w:rPr>
        <w:t xml:space="preserve"> credit.</w:t>
      </w:r>
    </w:p>
    <w:p w14:paraId="3B1C7E2D" w14:textId="77777777" w:rsidR="00661A14" w:rsidRDefault="002B79AE">
      <w:pPr>
        <w:pStyle w:val="ListParagraph"/>
        <w:numPr>
          <w:ilvl w:val="2"/>
          <w:numId w:val="138"/>
        </w:numPr>
        <w:tabs>
          <w:tab w:val="left" w:pos="2524"/>
          <w:tab w:val="left" w:pos="2525"/>
        </w:tabs>
        <w:spacing w:line="275" w:lineRule="exact"/>
        <w:rPr>
          <w:sz w:val="24"/>
        </w:rPr>
      </w:pPr>
      <w:r>
        <w:rPr>
          <w:sz w:val="24"/>
        </w:rPr>
        <w:t>To get</w:t>
      </w:r>
      <w:r>
        <w:rPr>
          <w:spacing w:val="-2"/>
          <w:sz w:val="24"/>
        </w:rPr>
        <w:t xml:space="preserve"> </w:t>
      </w:r>
      <w:r>
        <w:rPr>
          <w:sz w:val="24"/>
        </w:rPr>
        <w:t>more</w:t>
      </w:r>
      <w:r>
        <w:rPr>
          <w:spacing w:val="-4"/>
          <w:sz w:val="24"/>
        </w:rPr>
        <w:t xml:space="preserve"> </w:t>
      </w:r>
      <w:r>
        <w:rPr>
          <w:sz w:val="24"/>
        </w:rPr>
        <w:t>credit</w:t>
      </w:r>
      <w:r>
        <w:rPr>
          <w:spacing w:val="3"/>
          <w:sz w:val="24"/>
        </w:rPr>
        <w:t xml:space="preserve"> </w:t>
      </w:r>
      <w:r>
        <w:rPr>
          <w:spacing w:val="-2"/>
          <w:sz w:val="24"/>
        </w:rPr>
        <w:t>cards</w:t>
      </w:r>
    </w:p>
    <w:p w14:paraId="4F214BD4" w14:textId="77777777" w:rsidR="00661A14" w:rsidRDefault="002B79AE">
      <w:pPr>
        <w:pStyle w:val="ListParagraph"/>
        <w:numPr>
          <w:ilvl w:val="2"/>
          <w:numId w:val="138"/>
        </w:numPr>
        <w:tabs>
          <w:tab w:val="left" w:pos="2524"/>
          <w:tab w:val="left" w:pos="2525"/>
        </w:tabs>
        <w:spacing w:before="3"/>
        <w:rPr>
          <w:sz w:val="24"/>
        </w:rPr>
      </w:pPr>
      <w:proofErr w:type="gramStart"/>
      <w:r>
        <w:rPr>
          <w:sz w:val="24"/>
        </w:rPr>
        <w:t>So</w:t>
      </w:r>
      <w:proofErr w:type="gramEnd"/>
      <w:r>
        <w:rPr>
          <w:sz w:val="24"/>
        </w:rPr>
        <w:t xml:space="preserve"> u</w:t>
      </w:r>
      <w:r>
        <w:rPr>
          <w:spacing w:val="-3"/>
          <w:sz w:val="24"/>
        </w:rPr>
        <w:t xml:space="preserve"> </w:t>
      </w:r>
      <w:r>
        <w:rPr>
          <w:sz w:val="24"/>
        </w:rPr>
        <w:t>can</w:t>
      </w:r>
      <w:r>
        <w:rPr>
          <w:spacing w:val="1"/>
          <w:sz w:val="24"/>
        </w:rPr>
        <w:t xml:space="preserve"> </w:t>
      </w:r>
      <w:r>
        <w:rPr>
          <w:sz w:val="24"/>
        </w:rPr>
        <w:t>buy</w:t>
      </w:r>
      <w:r>
        <w:rPr>
          <w:spacing w:val="1"/>
          <w:sz w:val="24"/>
        </w:rPr>
        <w:t xml:space="preserve"> </w:t>
      </w:r>
      <w:r>
        <w:rPr>
          <w:sz w:val="24"/>
        </w:rPr>
        <w:t>whatever</w:t>
      </w:r>
      <w:r>
        <w:rPr>
          <w:spacing w:val="-2"/>
          <w:sz w:val="24"/>
        </w:rPr>
        <w:t xml:space="preserve"> </w:t>
      </w:r>
      <w:r>
        <w:rPr>
          <w:sz w:val="24"/>
        </w:rPr>
        <w:t>you</w:t>
      </w:r>
      <w:r>
        <w:rPr>
          <w:spacing w:val="1"/>
          <w:sz w:val="24"/>
        </w:rPr>
        <w:t xml:space="preserve"> </w:t>
      </w:r>
      <w:r>
        <w:rPr>
          <w:spacing w:val="-4"/>
          <w:sz w:val="24"/>
        </w:rPr>
        <w:t>want</w:t>
      </w:r>
    </w:p>
    <w:p w14:paraId="4B66E8CB" w14:textId="77777777" w:rsidR="00661A14" w:rsidRDefault="00661A14">
      <w:pPr>
        <w:pStyle w:val="BodyText"/>
        <w:spacing w:before="11"/>
        <w:rPr>
          <w:sz w:val="23"/>
        </w:rPr>
      </w:pPr>
    </w:p>
    <w:p w14:paraId="45FD9959" w14:textId="77777777" w:rsidR="00661A14" w:rsidRDefault="002B79AE">
      <w:pPr>
        <w:pStyle w:val="ListParagraph"/>
        <w:numPr>
          <w:ilvl w:val="1"/>
          <w:numId w:val="138"/>
        </w:numPr>
        <w:tabs>
          <w:tab w:val="left" w:pos="1925"/>
        </w:tabs>
        <w:ind w:hanging="241"/>
        <w:rPr>
          <w:sz w:val="24"/>
        </w:rPr>
      </w:pPr>
      <w:r>
        <w:rPr>
          <w:sz w:val="24"/>
        </w:rPr>
        <w:t>Your</w:t>
      </w:r>
      <w:r>
        <w:rPr>
          <w:spacing w:val="-2"/>
          <w:sz w:val="24"/>
        </w:rPr>
        <w:t xml:space="preserve"> </w:t>
      </w:r>
      <w:r>
        <w:rPr>
          <w:sz w:val="24"/>
        </w:rPr>
        <w:t>credit</w:t>
      </w:r>
      <w:r>
        <w:rPr>
          <w:spacing w:val="-2"/>
          <w:sz w:val="24"/>
        </w:rPr>
        <w:t xml:space="preserve"> </w:t>
      </w:r>
      <w:r>
        <w:rPr>
          <w:sz w:val="24"/>
        </w:rPr>
        <w:t>report</w:t>
      </w:r>
      <w:r>
        <w:rPr>
          <w:spacing w:val="-2"/>
          <w:sz w:val="24"/>
        </w:rPr>
        <w:t xml:space="preserve"> </w:t>
      </w:r>
      <w:r>
        <w:rPr>
          <w:sz w:val="24"/>
        </w:rPr>
        <w:t xml:space="preserve">is </w:t>
      </w:r>
      <w:r>
        <w:rPr>
          <w:spacing w:val="-2"/>
          <w:sz w:val="24"/>
        </w:rPr>
        <w:t>what?</w:t>
      </w:r>
    </w:p>
    <w:p w14:paraId="2CF0D0DD" w14:textId="77777777" w:rsidR="00661A14" w:rsidRDefault="00661A14">
      <w:pPr>
        <w:pStyle w:val="BodyText"/>
      </w:pPr>
    </w:p>
    <w:p w14:paraId="2D89667C" w14:textId="77777777" w:rsidR="00661A14" w:rsidRDefault="002B79AE">
      <w:pPr>
        <w:pStyle w:val="ListParagraph"/>
        <w:numPr>
          <w:ilvl w:val="2"/>
          <w:numId w:val="138"/>
        </w:numPr>
        <w:tabs>
          <w:tab w:val="left" w:pos="2524"/>
          <w:tab w:val="left" w:pos="2525"/>
        </w:tabs>
        <w:spacing w:line="275" w:lineRule="exact"/>
        <w:rPr>
          <w:sz w:val="24"/>
        </w:rPr>
      </w:pPr>
      <w:r>
        <w:rPr>
          <w:sz w:val="24"/>
        </w:rPr>
        <w:t>A</w:t>
      </w:r>
      <w:r>
        <w:rPr>
          <w:spacing w:val="-3"/>
          <w:sz w:val="24"/>
        </w:rPr>
        <w:t xml:space="preserve"> </w:t>
      </w:r>
      <w:r>
        <w:rPr>
          <w:sz w:val="24"/>
        </w:rPr>
        <w:t xml:space="preserve">report </w:t>
      </w:r>
      <w:proofErr w:type="gramStart"/>
      <w:r>
        <w:rPr>
          <w:spacing w:val="-2"/>
          <w:sz w:val="24"/>
        </w:rPr>
        <w:t>card</w:t>
      </w:r>
      <w:proofErr w:type="gramEnd"/>
      <w:r>
        <w:rPr>
          <w:spacing w:val="-2"/>
          <w:sz w:val="24"/>
        </w:rPr>
        <w:t>.</w:t>
      </w:r>
    </w:p>
    <w:p w14:paraId="0B2D5F5E" w14:textId="77777777" w:rsidR="00661A14" w:rsidRDefault="002B79AE">
      <w:pPr>
        <w:pStyle w:val="ListParagraph"/>
        <w:numPr>
          <w:ilvl w:val="2"/>
          <w:numId w:val="138"/>
        </w:numPr>
        <w:tabs>
          <w:tab w:val="left" w:pos="2524"/>
          <w:tab w:val="left" w:pos="2525"/>
        </w:tabs>
        <w:spacing w:line="275" w:lineRule="exact"/>
        <w:rPr>
          <w:sz w:val="24"/>
        </w:rPr>
      </w:pPr>
      <w:r>
        <w:rPr>
          <w:sz w:val="24"/>
        </w:rPr>
        <w:t>A</w:t>
      </w:r>
      <w:r>
        <w:rPr>
          <w:spacing w:val="-1"/>
          <w:sz w:val="24"/>
        </w:rPr>
        <w:t xml:space="preserve"> </w:t>
      </w:r>
      <w:r>
        <w:rPr>
          <w:sz w:val="24"/>
        </w:rPr>
        <w:t>line</w:t>
      </w:r>
      <w:r>
        <w:rPr>
          <w:spacing w:val="-1"/>
          <w:sz w:val="24"/>
        </w:rPr>
        <w:t xml:space="preserve"> </w:t>
      </w:r>
      <w:r>
        <w:rPr>
          <w:sz w:val="24"/>
        </w:rPr>
        <w:t>of</w:t>
      </w:r>
      <w:r>
        <w:rPr>
          <w:spacing w:val="3"/>
          <w:sz w:val="24"/>
        </w:rPr>
        <w:t xml:space="preserve"> </w:t>
      </w:r>
      <w:r>
        <w:rPr>
          <w:spacing w:val="-2"/>
          <w:sz w:val="24"/>
        </w:rPr>
        <w:t>credit.</w:t>
      </w:r>
    </w:p>
    <w:p w14:paraId="66B05517" w14:textId="77777777" w:rsidR="00661A14" w:rsidRDefault="002B79AE">
      <w:pPr>
        <w:pStyle w:val="ListParagraph"/>
        <w:numPr>
          <w:ilvl w:val="2"/>
          <w:numId w:val="138"/>
        </w:numPr>
        <w:tabs>
          <w:tab w:val="left" w:pos="2524"/>
          <w:tab w:val="left" w:pos="2525"/>
        </w:tabs>
        <w:spacing w:before="3" w:line="275" w:lineRule="exact"/>
        <w:rPr>
          <w:sz w:val="24"/>
        </w:rPr>
      </w:pPr>
      <w:r>
        <w:rPr>
          <w:sz w:val="24"/>
        </w:rPr>
        <w:t>Guaranteed</w:t>
      </w:r>
      <w:r>
        <w:rPr>
          <w:spacing w:val="-2"/>
          <w:sz w:val="24"/>
        </w:rPr>
        <w:t xml:space="preserve"> money.</w:t>
      </w:r>
    </w:p>
    <w:p w14:paraId="15BD3930" w14:textId="77777777" w:rsidR="00661A14" w:rsidRDefault="002B79AE">
      <w:pPr>
        <w:pStyle w:val="ListParagraph"/>
        <w:numPr>
          <w:ilvl w:val="2"/>
          <w:numId w:val="138"/>
        </w:numPr>
        <w:tabs>
          <w:tab w:val="left" w:pos="2524"/>
          <w:tab w:val="left" w:pos="2525"/>
        </w:tabs>
        <w:spacing w:line="275" w:lineRule="exact"/>
        <w:rPr>
          <w:sz w:val="24"/>
        </w:rPr>
      </w:pPr>
      <w:r>
        <w:rPr>
          <w:sz w:val="24"/>
        </w:rPr>
        <w:t>Your</w:t>
      </w:r>
      <w:r>
        <w:rPr>
          <w:spacing w:val="-3"/>
          <w:sz w:val="24"/>
        </w:rPr>
        <w:t xml:space="preserve"> </w:t>
      </w:r>
      <w:r>
        <w:rPr>
          <w:sz w:val="24"/>
        </w:rPr>
        <w:t>financial</w:t>
      </w:r>
      <w:r>
        <w:rPr>
          <w:spacing w:val="1"/>
          <w:sz w:val="24"/>
        </w:rPr>
        <w:t xml:space="preserve"> </w:t>
      </w:r>
      <w:r>
        <w:rPr>
          <w:spacing w:val="-2"/>
          <w:sz w:val="24"/>
        </w:rPr>
        <w:t>reputation.</w:t>
      </w:r>
    </w:p>
    <w:p w14:paraId="17479426" w14:textId="77777777" w:rsidR="00661A14" w:rsidRDefault="00661A14">
      <w:pPr>
        <w:pStyle w:val="BodyText"/>
        <w:spacing w:before="11"/>
        <w:rPr>
          <w:sz w:val="23"/>
        </w:rPr>
      </w:pPr>
    </w:p>
    <w:p w14:paraId="300B21A4" w14:textId="77777777" w:rsidR="00661A14" w:rsidRDefault="002B79AE">
      <w:pPr>
        <w:pStyle w:val="ListParagraph"/>
        <w:numPr>
          <w:ilvl w:val="1"/>
          <w:numId w:val="138"/>
        </w:numPr>
        <w:tabs>
          <w:tab w:val="left" w:pos="1925"/>
        </w:tabs>
        <w:ind w:hanging="241"/>
        <w:rPr>
          <w:sz w:val="24"/>
        </w:rPr>
      </w:pPr>
      <w:r>
        <w:rPr>
          <w:sz w:val="24"/>
        </w:rPr>
        <w:t>What</w:t>
      </w:r>
      <w:r>
        <w:rPr>
          <w:spacing w:val="1"/>
          <w:sz w:val="24"/>
        </w:rPr>
        <w:t xml:space="preserve"> </w:t>
      </w:r>
      <w:r>
        <w:rPr>
          <w:sz w:val="24"/>
        </w:rPr>
        <w:t>is</w:t>
      </w:r>
      <w:r>
        <w:rPr>
          <w:spacing w:val="-1"/>
          <w:sz w:val="24"/>
        </w:rPr>
        <w:t xml:space="preserve"> </w:t>
      </w:r>
      <w:r>
        <w:rPr>
          <w:sz w:val="24"/>
        </w:rPr>
        <w:t>a</w:t>
      </w:r>
      <w:r>
        <w:rPr>
          <w:spacing w:val="-5"/>
          <w:sz w:val="24"/>
        </w:rPr>
        <w:t xml:space="preserve"> </w:t>
      </w:r>
      <w:r>
        <w:rPr>
          <w:sz w:val="24"/>
        </w:rPr>
        <w:t>FICO</w:t>
      </w:r>
      <w:r>
        <w:rPr>
          <w:spacing w:val="-3"/>
          <w:sz w:val="24"/>
        </w:rPr>
        <w:t xml:space="preserve"> </w:t>
      </w:r>
      <w:r>
        <w:rPr>
          <w:spacing w:val="-2"/>
          <w:sz w:val="24"/>
        </w:rPr>
        <w:t>Score?</w:t>
      </w:r>
    </w:p>
    <w:p w14:paraId="36164E05" w14:textId="77777777" w:rsidR="00661A14" w:rsidRDefault="00661A14">
      <w:pPr>
        <w:pStyle w:val="BodyText"/>
      </w:pPr>
    </w:p>
    <w:p w14:paraId="10BBED90" w14:textId="77777777" w:rsidR="00661A14" w:rsidRDefault="002B79AE">
      <w:pPr>
        <w:pStyle w:val="ListParagraph"/>
        <w:numPr>
          <w:ilvl w:val="2"/>
          <w:numId w:val="138"/>
        </w:numPr>
        <w:tabs>
          <w:tab w:val="left" w:pos="2524"/>
          <w:tab w:val="left" w:pos="2525"/>
        </w:tabs>
        <w:rPr>
          <w:sz w:val="24"/>
        </w:rPr>
      </w:pPr>
      <w:r>
        <w:rPr>
          <w:sz w:val="24"/>
        </w:rPr>
        <w:t xml:space="preserve">An automated </w:t>
      </w:r>
      <w:r>
        <w:rPr>
          <w:spacing w:val="-2"/>
          <w:sz w:val="24"/>
        </w:rPr>
        <w:t>system.</w:t>
      </w:r>
    </w:p>
    <w:p w14:paraId="14955554" w14:textId="77777777" w:rsidR="00661A14" w:rsidRDefault="002B79AE">
      <w:pPr>
        <w:pStyle w:val="ListParagraph"/>
        <w:numPr>
          <w:ilvl w:val="2"/>
          <w:numId w:val="138"/>
        </w:numPr>
        <w:tabs>
          <w:tab w:val="left" w:pos="2524"/>
          <w:tab w:val="left" w:pos="2525"/>
        </w:tabs>
        <w:spacing w:before="3" w:line="275" w:lineRule="exact"/>
        <w:rPr>
          <w:sz w:val="24"/>
        </w:rPr>
      </w:pPr>
      <w:r>
        <w:rPr>
          <w:sz w:val="24"/>
        </w:rPr>
        <w:t>A</w:t>
      </w:r>
      <w:r>
        <w:rPr>
          <w:spacing w:val="-1"/>
          <w:sz w:val="24"/>
        </w:rPr>
        <w:t xml:space="preserve"> </w:t>
      </w:r>
      <w:r>
        <w:rPr>
          <w:sz w:val="24"/>
        </w:rPr>
        <w:t>general</w:t>
      </w:r>
      <w:r>
        <w:rPr>
          <w:spacing w:val="-3"/>
          <w:sz w:val="24"/>
        </w:rPr>
        <w:t xml:space="preserve"> </w:t>
      </w:r>
      <w:r>
        <w:rPr>
          <w:sz w:val="24"/>
        </w:rPr>
        <w:t>risk</w:t>
      </w:r>
      <w:r>
        <w:rPr>
          <w:spacing w:val="1"/>
          <w:sz w:val="24"/>
        </w:rPr>
        <w:t xml:space="preserve"> </w:t>
      </w:r>
      <w:r>
        <w:rPr>
          <w:spacing w:val="-2"/>
          <w:sz w:val="24"/>
        </w:rPr>
        <w:t>system.</w:t>
      </w:r>
    </w:p>
    <w:p w14:paraId="3FF72AD8" w14:textId="77777777" w:rsidR="00661A14" w:rsidRDefault="002B79AE">
      <w:pPr>
        <w:pStyle w:val="ListParagraph"/>
        <w:numPr>
          <w:ilvl w:val="2"/>
          <w:numId w:val="138"/>
        </w:numPr>
        <w:tabs>
          <w:tab w:val="left" w:pos="2524"/>
          <w:tab w:val="left" w:pos="2525"/>
        </w:tabs>
        <w:spacing w:line="275" w:lineRule="exact"/>
        <w:rPr>
          <w:sz w:val="24"/>
        </w:rPr>
      </w:pPr>
      <w:r>
        <w:rPr>
          <w:sz w:val="24"/>
        </w:rPr>
        <w:t>A-1</w:t>
      </w:r>
      <w:r>
        <w:rPr>
          <w:spacing w:val="-5"/>
          <w:sz w:val="24"/>
        </w:rPr>
        <w:t xml:space="preserve"> </w:t>
      </w:r>
      <w:r>
        <w:rPr>
          <w:spacing w:val="-2"/>
          <w:sz w:val="24"/>
        </w:rPr>
        <w:t>Credit.</w:t>
      </w:r>
    </w:p>
    <w:p w14:paraId="08336435" w14:textId="77777777" w:rsidR="00661A14" w:rsidRDefault="002B79AE">
      <w:pPr>
        <w:pStyle w:val="ListParagraph"/>
        <w:numPr>
          <w:ilvl w:val="2"/>
          <w:numId w:val="138"/>
        </w:numPr>
        <w:tabs>
          <w:tab w:val="left" w:pos="2524"/>
          <w:tab w:val="left" w:pos="2525"/>
        </w:tabs>
        <w:spacing w:before="2"/>
        <w:rPr>
          <w:sz w:val="24"/>
        </w:rPr>
      </w:pPr>
      <w:r>
        <w:rPr>
          <w:sz w:val="24"/>
        </w:rPr>
        <w:t>Financial</w:t>
      </w:r>
      <w:r>
        <w:rPr>
          <w:spacing w:val="-1"/>
          <w:sz w:val="24"/>
        </w:rPr>
        <w:t xml:space="preserve"> </w:t>
      </w:r>
      <w:r>
        <w:rPr>
          <w:spacing w:val="-2"/>
          <w:sz w:val="24"/>
        </w:rPr>
        <w:t>statement.</w:t>
      </w:r>
    </w:p>
    <w:p w14:paraId="36980086" w14:textId="77777777" w:rsidR="00661A14" w:rsidRDefault="00661A14">
      <w:pPr>
        <w:pStyle w:val="BodyText"/>
      </w:pPr>
    </w:p>
    <w:p w14:paraId="0058E229" w14:textId="77777777" w:rsidR="00661A14" w:rsidRDefault="002B79AE">
      <w:pPr>
        <w:pStyle w:val="ListParagraph"/>
        <w:numPr>
          <w:ilvl w:val="1"/>
          <w:numId w:val="138"/>
        </w:numPr>
        <w:tabs>
          <w:tab w:val="left" w:pos="1925"/>
        </w:tabs>
        <w:ind w:hanging="241"/>
        <w:rPr>
          <w:sz w:val="24"/>
        </w:rPr>
      </w:pPr>
      <w:r>
        <w:rPr>
          <w:sz w:val="24"/>
        </w:rPr>
        <w:t>How</w:t>
      </w:r>
      <w:r>
        <w:rPr>
          <w:spacing w:val="-1"/>
          <w:sz w:val="24"/>
        </w:rPr>
        <w:t xml:space="preserve"> </w:t>
      </w:r>
      <w:r>
        <w:rPr>
          <w:sz w:val="24"/>
        </w:rPr>
        <w:t>do</w:t>
      </w:r>
      <w:r>
        <w:rPr>
          <w:spacing w:val="-5"/>
          <w:sz w:val="24"/>
        </w:rPr>
        <w:t xml:space="preserve"> </w:t>
      </w:r>
      <w:r>
        <w:rPr>
          <w:sz w:val="24"/>
        </w:rPr>
        <w:t>you lower</w:t>
      </w:r>
      <w:r>
        <w:rPr>
          <w:spacing w:val="2"/>
          <w:sz w:val="24"/>
        </w:rPr>
        <w:t xml:space="preserve"> </w:t>
      </w:r>
      <w:r>
        <w:rPr>
          <w:sz w:val="24"/>
        </w:rPr>
        <w:t>your</w:t>
      </w:r>
      <w:r>
        <w:rPr>
          <w:spacing w:val="-2"/>
          <w:sz w:val="24"/>
        </w:rPr>
        <w:t xml:space="preserve"> </w:t>
      </w:r>
      <w:r>
        <w:rPr>
          <w:sz w:val="24"/>
        </w:rPr>
        <w:t>credit</w:t>
      </w:r>
      <w:r>
        <w:rPr>
          <w:spacing w:val="-4"/>
          <w:sz w:val="24"/>
        </w:rPr>
        <w:t xml:space="preserve"> </w:t>
      </w:r>
      <w:r>
        <w:rPr>
          <w:sz w:val="24"/>
        </w:rPr>
        <w:t>card interest</w:t>
      </w:r>
      <w:r>
        <w:rPr>
          <w:spacing w:val="-3"/>
          <w:sz w:val="24"/>
        </w:rPr>
        <w:t xml:space="preserve"> </w:t>
      </w:r>
      <w:r>
        <w:rPr>
          <w:spacing w:val="-4"/>
          <w:sz w:val="24"/>
        </w:rPr>
        <w:t>rate?</w:t>
      </w:r>
    </w:p>
    <w:p w14:paraId="6CE8EB53" w14:textId="77777777" w:rsidR="00661A14" w:rsidRDefault="00661A14">
      <w:pPr>
        <w:pStyle w:val="BodyText"/>
      </w:pPr>
    </w:p>
    <w:p w14:paraId="3E98C458" w14:textId="77777777" w:rsidR="00661A14" w:rsidRDefault="002B79AE">
      <w:pPr>
        <w:pStyle w:val="ListParagraph"/>
        <w:numPr>
          <w:ilvl w:val="2"/>
          <w:numId w:val="138"/>
        </w:numPr>
        <w:tabs>
          <w:tab w:val="left" w:pos="2467"/>
          <w:tab w:val="left" w:pos="2468"/>
        </w:tabs>
        <w:spacing w:line="275" w:lineRule="exact"/>
        <w:ind w:left="2467" w:hanging="606"/>
        <w:rPr>
          <w:sz w:val="24"/>
        </w:rPr>
      </w:pPr>
      <w:r>
        <w:rPr>
          <w:sz w:val="24"/>
        </w:rPr>
        <w:t>Circle</w:t>
      </w:r>
      <w:r>
        <w:rPr>
          <w:spacing w:val="-1"/>
          <w:sz w:val="24"/>
        </w:rPr>
        <w:t xml:space="preserve"> </w:t>
      </w:r>
      <w:r>
        <w:rPr>
          <w:sz w:val="24"/>
        </w:rPr>
        <w:t>them</w:t>
      </w:r>
      <w:r>
        <w:rPr>
          <w:spacing w:val="-4"/>
          <w:sz w:val="24"/>
        </w:rPr>
        <w:t xml:space="preserve"> </w:t>
      </w:r>
      <w:r>
        <w:rPr>
          <w:sz w:val="24"/>
        </w:rPr>
        <w:t>on your</w:t>
      </w:r>
      <w:r>
        <w:rPr>
          <w:spacing w:val="2"/>
          <w:sz w:val="24"/>
        </w:rPr>
        <w:t xml:space="preserve"> </w:t>
      </w:r>
      <w:r>
        <w:rPr>
          <w:sz w:val="24"/>
        </w:rPr>
        <w:t>credit</w:t>
      </w:r>
      <w:r>
        <w:rPr>
          <w:spacing w:val="-3"/>
          <w:sz w:val="24"/>
        </w:rPr>
        <w:t xml:space="preserve"> </w:t>
      </w:r>
      <w:r>
        <w:rPr>
          <w:spacing w:val="-2"/>
          <w:sz w:val="24"/>
        </w:rPr>
        <w:t>report.</w:t>
      </w:r>
    </w:p>
    <w:p w14:paraId="05B12922" w14:textId="77777777" w:rsidR="00661A14" w:rsidRDefault="002B79AE">
      <w:pPr>
        <w:pStyle w:val="ListParagraph"/>
        <w:numPr>
          <w:ilvl w:val="2"/>
          <w:numId w:val="138"/>
        </w:numPr>
        <w:tabs>
          <w:tab w:val="left" w:pos="2462"/>
          <w:tab w:val="left" w:pos="2463"/>
        </w:tabs>
        <w:spacing w:line="242" w:lineRule="auto"/>
        <w:ind w:left="2462" w:right="1555" w:hanging="600"/>
        <w:rPr>
          <w:sz w:val="24"/>
        </w:rPr>
      </w:pPr>
      <w:r>
        <w:rPr>
          <w:sz w:val="24"/>
        </w:rPr>
        <w:t>Request</w:t>
      </w:r>
      <w:r>
        <w:rPr>
          <w:spacing w:val="37"/>
          <w:sz w:val="24"/>
        </w:rPr>
        <w:t xml:space="preserve"> </w:t>
      </w:r>
      <w:r>
        <w:rPr>
          <w:sz w:val="24"/>
        </w:rPr>
        <w:t>the</w:t>
      </w:r>
      <w:r>
        <w:rPr>
          <w:spacing w:val="35"/>
          <w:sz w:val="24"/>
        </w:rPr>
        <w:t xml:space="preserve"> </w:t>
      </w:r>
      <w:r>
        <w:rPr>
          <w:sz w:val="24"/>
        </w:rPr>
        <w:t>credit</w:t>
      </w:r>
      <w:r>
        <w:rPr>
          <w:spacing w:val="37"/>
          <w:sz w:val="24"/>
        </w:rPr>
        <w:t xml:space="preserve"> </w:t>
      </w:r>
      <w:r>
        <w:rPr>
          <w:sz w:val="24"/>
        </w:rPr>
        <w:t>card</w:t>
      </w:r>
      <w:r>
        <w:rPr>
          <w:spacing w:val="32"/>
          <w:sz w:val="24"/>
        </w:rPr>
        <w:t xml:space="preserve"> </w:t>
      </w:r>
      <w:r>
        <w:rPr>
          <w:sz w:val="24"/>
        </w:rPr>
        <w:t>company</w:t>
      </w:r>
      <w:r>
        <w:rPr>
          <w:spacing w:val="36"/>
          <w:sz w:val="24"/>
        </w:rPr>
        <w:t xml:space="preserve"> </w:t>
      </w:r>
      <w:r>
        <w:rPr>
          <w:sz w:val="24"/>
        </w:rPr>
        <w:t>to</w:t>
      </w:r>
      <w:r>
        <w:rPr>
          <w:spacing w:val="32"/>
          <w:sz w:val="24"/>
        </w:rPr>
        <w:t xml:space="preserve"> </w:t>
      </w:r>
      <w:r>
        <w:rPr>
          <w:sz w:val="24"/>
        </w:rPr>
        <w:t>lower</w:t>
      </w:r>
      <w:r>
        <w:rPr>
          <w:spacing w:val="33"/>
          <w:sz w:val="24"/>
        </w:rPr>
        <w:t xml:space="preserve"> </w:t>
      </w:r>
      <w:r>
        <w:rPr>
          <w:sz w:val="24"/>
        </w:rPr>
        <w:t>it</w:t>
      </w:r>
      <w:r>
        <w:rPr>
          <w:spacing w:val="32"/>
          <w:sz w:val="24"/>
        </w:rPr>
        <w:t xml:space="preserve"> </w:t>
      </w:r>
      <w:r>
        <w:rPr>
          <w:sz w:val="24"/>
        </w:rPr>
        <w:t>because</w:t>
      </w:r>
      <w:r>
        <w:rPr>
          <w:spacing w:val="35"/>
          <w:sz w:val="24"/>
        </w:rPr>
        <w:t xml:space="preserve"> </w:t>
      </w:r>
      <w:r>
        <w:rPr>
          <w:sz w:val="24"/>
        </w:rPr>
        <w:t>you</w:t>
      </w:r>
      <w:r>
        <w:rPr>
          <w:spacing w:val="36"/>
          <w:sz w:val="24"/>
        </w:rPr>
        <w:t xml:space="preserve"> </w:t>
      </w:r>
      <w:r>
        <w:rPr>
          <w:sz w:val="24"/>
        </w:rPr>
        <w:t>have</w:t>
      </w:r>
      <w:r>
        <w:rPr>
          <w:spacing w:val="35"/>
          <w:sz w:val="24"/>
        </w:rPr>
        <w:t xml:space="preserve"> </w:t>
      </w:r>
      <w:r>
        <w:rPr>
          <w:sz w:val="24"/>
        </w:rPr>
        <w:t>a</w:t>
      </w:r>
      <w:r>
        <w:rPr>
          <w:spacing w:val="35"/>
          <w:sz w:val="24"/>
        </w:rPr>
        <w:t xml:space="preserve"> </w:t>
      </w:r>
      <w:r>
        <w:rPr>
          <w:sz w:val="24"/>
        </w:rPr>
        <w:t>better</w:t>
      </w:r>
      <w:r>
        <w:rPr>
          <w:spacing w:val="38"/>
          <w:sz w:val="24"/>
        </w:rPr>
        <w:t xml:space="preserve"> </w:t>
      </w:r>
      <w:r>
        <w:rPr>
          <w:sz w:val="24"/>
        </w:rPr>
        <w:t>offer from another credit card company.</w:t>
      </w:r>
    </w:p>
    <w:p w14:paraId="7883A390" w14:textId="77777777" w:rsidR="00661A14" w:rsidRDefault="002B79AE">
      <w:pPr>
        <w:pStyle w:val="ListParagraph"/>
        <w:numPr>
          <w:ilvl w:val="2"/>
          <w:numId w:val="138"/>
        </w:numPr>
        <w:tabs>
          <w:tab w:val="left" w:pos="2467"/>
          <w:tab w:val="left" w:pos="2468"/>
        </w:tabs>
        <w:spacing w:line="271" w:lineRule="exact"/>
        <w:ind w:left="2467" w:hanging="606"/>
        <w:rPr>
          <w:sz w:val="24"/>
        </w:rPr>
      </w:pPr>
      <w:r>
        <w:rPr>
          <w:sz w:val="24"/>
        </w:rPr>
        <w:t>Write</w:t>
      </w:r>
      <w:r>
        <w:rPr>
          <w:spacing w:val="-4"/>
          <w:sz w:val="24"/>
        </w:rPr>
        <w:t xml:space="preserve"> </w:t>
      </w:r>
      <w:r>
        <w:rPr>
          <w:sz w:val="24"/>
        </w:rPr>
        <w:t>a</w:t>
      </w:r>
      <w:r>
        <w:rPr>
          <w:spacing w:val="1"/>
          <w:sz w:val="24"/>
        </w:rPr>
        <w:t xml:space="preserve"> </w:t>
      </w:r>
      <w:r>
        <w:rPr>
          <w:spacing w:val="-2"/>
          <w:sz w:val="24"/>
        </w:rPr>
        <w:t>complaint.</w:t>
      </w:r>
    </w:p>
    <w:p w14:paraId="6D26BD93" w14:textId="77777777" w:rsidR="00661A14" w:rsidRDefault="002B79AE">
      <w:pPr>
        <w:pStyle w:val="ListParagraph"/>
        <w:numPr>
          <w:ilvl w:val="2"/>
          <w:numId w:val="138"/>
        </w:numPr>
        <w:tabs>
          <w:tab w:val="left" w:pos="2467"/>
          <w:tab w:val="left" w:pos="2468"/>
        </w:tabs>
        <w:spacing w:before="1"/>
        <w:ind w:left="2467" w:hanging="606"/>
        <w:rPr>
          <w:sz w:val="24"/>
        </w:rPr>
      </w:pPr>
      <w:r>
        <w:rPr>
          <w:sz w:val="24"/>
        </w:rPr>
        <w:t>Ask</w:t>
      </w:r>
      <w:r>
        <w:rPr>
          <w:spacing w:val="-4"/>
          <w:sz w:val="24"/>
        </w:rPr>
        <w:t xml:space="preserve"> </w:t>
      </w:r>
      <w:r>
        <w:rPr>
          <w:spacing w:val="-2"/>
          <w:sz w:val="24"/>
        </w:rPr>
        <w:t>Equifax.</w:t>
      </w:r>
    </w:p>
    <w:p w14:paraId="0243B0C2" w14:textId="77777777" w:rsidR="00661A14" w:rsidRDefault="00661A14">
      <w:pPr>
        <w:pStyle w:val="BodyText"/>
        <w:rPr>
          <w:sz w:val="26"/>
        </w:rPr>
      </w:pPr>
    </w:p>
    <w:p w14:paraId="79E0BBCB" w14:textId="77777777" w:rsidR="00661A14" w:rsidRDefault="00661A14">
      <w:pPr>
        <w:pStyle w:val="BodyText"/>
        <w:spacing w:before="9"/>
        <w:rPr>
          <w:sz w:val="21"/>
        </w:rPr>
      </w:pPr>
    </w:p>
    <w:p w14:paraId="3D91593A" w14:textId="77777777" w:rsidR="00661A14" w:rsidRDefault="002B79AE">
      <w:pPr>
        <w:pStyle w:val="ListParagraph"/>
        <w:numPr>
          <w:ilvl w:val="1"/>
          <w:numId w:val="138"/>
        </w:numPr>
        <w:tabs>
          <w:tab w:val="left" w:pos="1992"/>
        </w:tabs>
        <w:spacing w:before="1" w:line="242" w:lineRule="auto"/>
        <w:ind w:left="1920" w:right="1557" w:hanging="178"/>
        <w:rPr>
          <w:sz w:val="24"/>
        </w:rPr>
      </w:pPr>
      <w:r>
        <w:rPr>
          <w:sz w:val="24"/>
        </w:rPr>
        <w:t xml:space="preserve">If your credit report has an error or incorrect information on it, what are you </w:t>
      </w:r>
      <w:proofErr w:type="spellStart"/>
      <w:proofErr w:type="gramStart"/>
      <w:r>
        <w:rPr>
          <w:sz w:val="24"/>
        </w:rPr>
        <w:t>suppose</w:t>
      </w:r>
      <w:proofErr w:type="gramEnd"/>
      <w:r>
        <w:rPr>
          <w:sz w:val="24"/>
        </w:rPr>
        <w:t xml:space="preserve"> to</w:t>
      </w:r>
      <w:proofErr w:type="spellEnd"/>
      <w:r>
        <w:rPr>
          <w:sz w:val="24"/>
        </w:rPr>
        <w:t xml:space="preserve"> do?</w:t>
      </w:r>
    </w:p>
    <w:p w14:paraId="0C18E801" w14:textId="77777777" w:rsidR="00661A14" w:rsidRDefault="00661A14">
      <w:pPr>
        <w:pStyle w:val="BodyText"/>
        <w:spacing w:before="3"/>
        <w:rPr>
          <w:sz w:val="23"/>
        </w:rPr>
      </w:pPr>
    </w:p>
    <w:p w14:paraId="3289315A" w14:textId="77777777" w:rsidR="00661A14" w:rsidRDefault="002B79AE">
      <w:pPr>
        <w:pStyle w:val="ListParagraph"/>
        <w:numPr>
          <w:ilvl w:val="2"/>
          <w:numId w:val="138"/>
        </w:numPr>
        <w:tabs>
          <w:tab w:val="left" w:pos="2462"/>
          <w:tab w:val="left" w:pos="2463"/>
        </w:tabs>
        <w:ind w:left="2462" w:hanging="543"/>
        <w:rPr>
          <w:sz w:val="24"/>
        </w:rPr>
      </w:pPr>
      <w:r>
        <w:rPr>
          <w:sz w:val="24"/>
        </w:rPr>
        <w:t>Acquire more</w:t>
      </w:r>
      <w:r>
        <w:rPr>
          <w:spacing w:val="-4"/>
          <w:sz w:val="24"/>
        </w:rPr>
        <w:t xml:space="preserve"> </w:t>
      </w:r>
      <w:r>
        <w:rPr>
          <w:sz w:val="24"/>
        </w:rPr>
        <w:t>credit</w:t>
      </w:r>
      <w:r>
        <w:rPr>
          <w:spacing w:val="2"/>
          <w:sz w:val="24"/>
        </w:rPr>
        <w:t xml:space="preserve"> </w:t>
      </w:r>
      <w:r>
        <w:rPr>
          <w:spacing w:val="-2"/>
          <w:sz w:val="24"/>
        </w:rPr>
        <w:t>cards.</w:t>
      </w:r>
    </w:p>
    <w:p w14:paraId="54370C02" w14:textId="77777777" w:rsidR="00661A14" w:rsidRDefault="002B79AE">
      <w:pPr>
        <w:pStyle w:val="ListParagraph"/>
        <w:numPr>
          <w:ilvl w:val="2"/>
          <w:numId w:val="138"/>
        </w:numPr>
        <w:tabs>
          <w:tab w:val="left" w:pos="2462"/>
          <w:tab w:val="left" w:pos="2463"/>
        </w:tabs>
        <w:spacing w:before="3" w:line="275" w:lineRule="exact"/>
        <w:ind w:left="2462" w:hanging="543"/>
        <w:rPr>
          <w:sz w:val="24"/>
        </w:rPr>
      </w:pPr>
      <w:r>
        <w:rPr>
          <w:sz w:val="24"/>
        </w:rPr>
        <w:t>Dispute</w:t>
      </w:r>
      <w:r>
        <w:rPr>
          <w:spacing w:val="-5"/>
          <w:sz w:val="24"/>
        </w:rPr>
        <w:t xml:space="preserve"> it.</w:t>
      </w:r>
    </w:p>
    <w:p w14:paraId="5ED4790C" w14:textId="77777777" w:rsidR="00661A14" w:rsidRDefault="002B79AE">
      <w:pPr>
        <w:pStyle w:val="ListParagraph"/>
        <w:numPr>
          <w:ilvl w:val="2"/>
          <w:numId w:val="138"/>
        </w:numPr>
        <w:tabs>
          <w:tab w:val="left" w:pos="2462"/>
          <w:tab w:val="left" w:pos="2463"/>
        </w:tabs>
        <w:spacing w:line="275" w:lineRule="exact"/>
        <w:ind w:left="2462" w:hanging="543"/>
        <w:rPr>
          <w:sz w:val="24"/>
        </w:rPr>
      </w:pPr>
      <w:r>
        <w:rPr>
          <w:sz w:val="24"/>
        </w:rPr>
        <w:t>Call the credit</w:t>
      </w:r>
      <w:r>
        <w:rPr>
          <w:spacing w:val="-3"/>
          <w:sz w:val="24"/>
        </w:rPr>
        <w:t xml:space="preserve"> </w:t>
      </w:r>
      <w:r>
        <w:rPr>
          <w:spacing w:val="-2"/>
          <w:sz w:val="24"/>
        </w:rPr>
        <w:t>agency.</w:t>
      </w:r>
    </w:p>
    <w:p w14:paraId="1834B6C6" w14:textId="77777777" w:rsidR="00661A14" w:rsidRDefault="002B79AE">
      <w:pPr>
        <w:pStyle w:val="ListParagraph"/>
        <w:numPr>
          <w:ilvl w:val="2"/>
          <w:numId w:val="138"/>
        </w:numPr>
        <w:tabs>
          <w:tab w:val="left" w:pos="2462"/>
          <w:tab w:val="left" w:pos="2463"/>
        </w:tabs>
        <w:spacing w:before="2"/>
        <w:ind w:left="2462" w:hanging="543"/>
        <w:rPr>
          <w:sz w:val="24"/>
        </w:rPr>
      </w:pPr>
      <w:r>
        <w:rPr>
          <w:sz w:val="24"/>
        </w:rPr>
        <w:t>Wait</w:t>
      </w:r>
      <w:r>
        <w:rPr>
          <w:spacing w:val="1"/>
          <w:sz w:val="24"/>
        </w:rPr>
        <w:t xml:space="preserve"> </w:t>
      </w:r>
      <w:r>
        <w:rPr>
          <w:sz w:val="24"/>
        </w:rPr>
        <w:t>until</w:t>
      </w:r>
      <w:r>
        <w:rPr>
          <w:spacing w:val="-3"/>
          <w:sz w:val="24"/>
        </w:rPr>
        <w:t xml:space="preserve"> </w:t>
      </w:r>
      <w:r>
        <w:rPr>
          <w:sz w:val="24"/>
        </w:rPr>
        <w:t>it</w:t>
      </w:r>
      <w:r>
        <w:rPr>
          <w:spacing w:val="1"/>
          <w:sz w:val="24"/>
        </w:rPr>
        <w:t xml:space="preserve"> </w:t>
      </w:r>
      <w:r>
        <w:rPr>
          <w:sz w:val="24"/>
        </w:rPr>
        <w:t xml:space="preserve">goes </w:t>
      </w:r>
      <w:r>
        <w:rPr>
          <w:spacing w:val="-4"/>
          <w:sz w:val="24"/>
        </w:rPr>
        <w:t>away.</w:t>
      </w:r>
    </w:p>
    <w:p w14:paraId="3954959C" w14:textId="77777777" w:rsidR="00661A14" w:rsidRDefault="00661A14">
      <w:pPr>
        <w:pStyle w:val="BodyText"/>
        <w:rPr>
          <w:sz w:val="26"/>
        </w:rPr>
      </w:pPr>
    </w:p>
    <w:p w14:paraId="7CFC46AD" w14:textId="77777777" w:rsidR="00661A14" w:rsidRDefault="00661A14">
      <w:pPr>
        <w:pStyle w:val="BodyText"/>
        <w:spacing w:before="9"/>
        <w:rPr>
          <w:sz w:val="21"/>
        </w:rPr>
      </w:pPr>
    </w:p>
    <w:p w14:paraId="75306636" w14:textId="77777777" w:rsidR="00661A14" w:rsidRDefault="002B79AE">
      <w:pPr>
        <w:pStyle w:val="ListParagraph"/>
        <w:numPr>
          <w:ilvl w:val="1"/>
          <w:numId w:val="138"/>
        </w:numPr>
        <w:tabs>
          <w:tab w:val="left" w:pos="1925"/>
        </w:tabs>
        <w:spacing w:line="242" w:lineRule="auto"/>
        <w:ind w:left="1742" w:right="1553" w:firstLine="0"/>
        <w:rPr>
          <w:sz w:val="24"/>
        </w:rPr>
      </w:pPr>
      <w:r>
        <w:rPr>
          <w:sz w:val="24"/>
        </w:rPr>
        <w:t>What is the easiest way to build up your credit score for those who have never used</w:t>
      </w:r>
      <w:r>
        <w:rPr>
          <w:spacing w:val="40"/>
          <w:sz w:val="24"/>
        </w:rPr>
        <w:t xml:space="preserve"> </w:t>
      </w:r>
      <w:r>
        <w:rPr>
          <w:sz w:val="24"/>
        </w:rPr>
        <w:t>this credit?</w:t>
      </w:r>
    </w:p>
    <w:p w14:paraId="5CCE2020" w14:textId="77777777" w:rsidR="00661A14" w:rsidRDefault="002B79AE">
      <w:pPr>
        <w:pStyle w:val="ListParagraph"/>
        <w:numPr>
          <w:ilvl w:val="2"/>
          <w:numId w:val="138"/>
        </w:numPr>
        <w:tabs>
          <w:tab w:val="left" w:pos="2462"/>
          <w:tab w:val="left" w:pos="2463"/>
        </w:tabs>
        <w:spacing w:line="242" w:lineRule="auto"/>
        <w:ind w:right="1665" w:hanging="605"/>
        <w:rPr>
          <w:sz w:val="24"/>
        </w:rPr>
      </w:pPr>
      <w:r>
        <w:rPr>
          <w:sz w:val="24"/>
        </w:rPr>
        <w:t>Get</w:t>
      </w:r>
      <w:r>
        <w:rPr>
          <w:spacing w:val="-2"/>
          <w:sz w:val="24"/>
        </w:rPr>
        <w:t xml:space="preserve"> </w:t>
      </w:r>
      <w:r>
        <w:rPr>
          <w:sz w:val="24"/>
        </w:rPr>
        <w:t>a</w:t>
      </w:r>
      <w:r>
        <w:rPr>
          <w:spacing w:val="-3"/>
          <w:sz w:val="24"/>
        </w:rPr>
        <w:t xml:space="preserve"> </w:t>
      </w:r>
      <w:r>
        <w:rPr>
          <w:sz w:val="24"/>
        </w:rPr>
        <w:t>secured</w:t>
      </w:r>
      <w:r>
        <w:rPr>
          <w:spacing w:val="-2"/>
          <w:sz w:val="24"/>
        </w:rPr>
        <w:t xml:space="preserve"> </w:t>
      </w:r>
      <w:r>
        <w:rPr>
          <w:sz w:val="24"/>
        </w:rPr>
        <w:t>card</w:t>
      </w:r>
      <w:r>
        <w:rPr>
          <w:spacing w:val="-2"/>
          <w:sz w:val="24"/>
        </w:rPr>
        <w:t xml:space="preserve"> </w:t>
      </w:r>
      <w:r>
        <w:rPr>
          <w:sz w:val="24"/>
        </w:rPr>
        <w:t>and</w:t>
      </w:r>
      <w:r>
        <w:rPr>
          <w:spacing w:val="-6"/>
          <w:sz w:val="24"/>
        </w:rPr>
        <w:t xml:space="preserve"> </w:t>
      </w:r>
      <w:r>
        <w:rPr>
          <w:sz w:val="24"/>
        </w:rPr>
        <w:t>put</w:t>
      </w:r>
      <w:r>
        <w:rPr>
          <w:spacing w:val="-2"/>
          <w:sz w:val="24"/>
        </w:rPr>
        <w:t xml:space="preserve"> </w:t>
      </w:r>
      <w:r>
        <w:rPr>
          <w:sz w:val="24"/>
        </w:rPr>
        <w:t>$200</w:t>
      </w:r>
      <w:r>
        <w:rPr>
          <w:spacing w:val="-6"/>
          <w:sz w:val="24"/>
        </w:rPr>
        <w:t xml:space="preserve"> </w:t>
      </w:r>
      <w:r>
        <w:rPr>
          <w:sz w:val="24"/>
        </w:rPr>
        <w:t>on</w:t>
      </w:r>
      <w:r>
        <w:rPr>
          <w:spacing w:val="-6"/>
          <w:sz w:val="24"/>
        </w:rPr>
        <w:t xml:space="preserve"> </w:t>
      </w:r>
      <w:r>
        <w:rPr>
          <w:sz w:val="24"/>
        </w:rPr>
        <w:t>it</w:t>
      </w:r>
      <w:r>
        <w:rPr>
          <w:spacing w:val="-2"/>
          <w:sz w:val="24"/>
        </w:rPr>
        <w:t xml:space="preserve"> </w:t>
      </w:r>
      <w:r>
        <w:rPr>
          <w:sz w:val="24"/>
        </w:rPr>
        <w:t>and</w:t>
      </w:r>
      <w:r>
        <w:rPr>
          <w:spacing w:val="-6"/>
          <w:sz w:val="24"/>
        </w:rPr>
        <w:t xml:space="preserve"> </w:t>
      </w:r>
      <w:r>
        <w:rPr>
          <w:sz w:val="24"/>
        </w:rPr>
        <w:t>make</w:t>
      </w:r>
      <w:r>
        <w:rPr>
          <w:spacing w:val="-3"/>
          <w:sz w:val="24"/>
        </w:rPr>
        <w:t xml:space="preserve"> </w:t>
      </w:r>
      <w:r>
        <w:rPr>
          <w:sz w:val="24"/>
        </w:rPr>
        <w:t>small</w:t>
      </w:r>
      <w:r>
        <w:rPr>
          <w:spacing w:val="-2"/>
          <w:sz w:val="24"/>
        </w:rPr>
        <w:t xml:space="preserve"> </w:t>
      </w:r>
      <w:r>
        <w:rPr>
          <w:sz w:val="24"/>
        </w:rPr>
        <w:t>purchases, then</w:t>
      </w:r>
      <w:r>
        <w:rPr>
          <w:spacing w:val="-2"/>
          <w:sz w:val="24"/>
        </w:rPr>
        <w:t xml:space="preserve"> </w:t>
      </w:r>
      <w:r>
        <w:rPr>
          <w:sz w:val="24"/>
        </w:rPr>
        <w:t>pay</w:t>
      </w:r>
      <w:r>
        <w:rPr>
          <w:spacing w:val="-2"/>
          <w:sz w:val="24"/>
        </w:rPr>
        <w:t xml:space="preserve"> </w:t>
      </w:r>
      <w:r>
        <w:rPr>
          <w:sz w:val="24"/>
        </w:rPr>
        <w:t>it</w:t>
      </w:r>
      <w:r>
        <w:rPr>
          <w:spacing w:val="-2"/>
          <w:sz w:val="24"/>
        </w:rPr>
        <w:t xml:space="preserve"> </w:t>
      </w:r>
      <w:r>
        <w:rPr>
          <w:sz w:val="24"/>
        </w:rPr>
        <w:t>off before the due date.</w:t>
      </w:r>
    </w:p>
    <w:p w14:paraId="6AB344DD" w14:textId="77777777" w:rsidR="00661A14" w:rsidRDefault="002B79AE">
      <w:pPr>
        <w:pStyle w:val="ListParagraph"/>
        <w:numPr>
          <w:ilvl w:val="2"/>
          <w:numId w:val="138"/>
        </w:numPr>
        <w:tabs>
          <w:tab w:val="left" w:pos="2524"/>
          <w:tab w:val="left" w:pos="2525"/>
        </w:tabs>
        <w:spacing w:line="271" w:lineRule="exact"/>
        <w:ind w:hanging="605"/>
        <w:rPr>
          <w:sz w:val="24"/>
        </w:rPr>
      </w:pPr>
      <w:r>
        <w:rPr>
          <w:sz w:val="24"/>
        </w:rPr>
        <w:t>Use</w:t>
      </w:r>
      <w:r>
        <w:rPr>
          <w:spacing w:val="-2"/>
          <w:sz w:val="24"/>
        </w:rPr>
        <w:t xml:space="preserve"> </w:t>
      </w:r>
      <w:r>
        <w:rPr>
          <w:sz w:val="24"/>
        </w:rPr>
        <w:t>cash</w:t>
      </w:r>
      <w:r>
        <w:rPr>
          <w:spacing w:val="-1"/>
          <w:sz w:val="24"/>
        </w:rPr>
        <w:t xml:space="preserve"> </w:t>
      </w:r>
      <w:r>
        <w:rPr>
          <w:sz w:val="24"/>
        </w:rPr>
        <w:t>instead</w:t>
      </w:r>
      <w:r>
        <w:rPr>
          <w:spacing w:val="-1"/>
          <w:sz w:val="24"/>
        </w:rPr>
        <w:t xml:space="preserve"> </w:t>
      </w:r>
      <w:r>
        <w:rPr>
          <w:sz w:val="24"/>
        </w:rPr>
        <w:t>to</w:t>
      </w:r>
      <w:r>
        <w:rPr>
          <w:spacing w:val="-2"/>
          <w:sz w:val="24"/>
        </w:rPr>
        <w:t xml:space="preserve"> </w:t>
      </w:r>
      <w:r>
        <w:rPr>
          <w:sz w:val="24"/>
        </w:rPr>
        <w:t>make</w:t>
      </w:r>
      <w:r>
        <w:rPr>
          <w:spacing w:val="-1"/>
          <w:sz w:val="24"/>
        </w:rPr>
        <w:t xml:space="preserve"> </w:t>
      </w:r>
      <w:r>
        <w:rPr>
          <w:spacing w:val="-2"/>
          <w:sz w:val="24"/>
        </w:rPr>
        <w:t>purchases.</w:t>
      </w:r>
    </w:p>
    <w:p w14:paraId="7A65B8EF" w14:textId="77777777" w:rsidR="00661A14" w:rsidRDefault="00661A14">
      <w:pPr>
        <w:spacing w:line="271" w:lineRule="exact"/>
        <w:rPr>
          <w:sz w:val="24"/>
        </w:rPr>
        <w:sectPr w:rsidR="00661A14">
          <w:pgSz w:w="12240" w:h="15840"/>
          <w:pgMar w:top="1380" w:right="240" w:bottom="980" w:left="240" w:header="0" w:footer="787" w:gutter="0"/>
          <w:cols w:space="720"/>
        </w:sectPr>
      </w:pPr>
    </w:p>
    <w:p w14:paraId="2B74A32F" w14:textId="77777777" w:rsidR="00661A14" w:rsidRDefault="002B79AE">
      <w:pPr>
        <w:pStyle w:val="ListParagraph"/>
        <w:numPr>
          <w:ilvl w:val="2"/>
          <w:numId w:val="138"/>
        </w:numPr>
        <w:tabs>
          <w:tab w:val="left" w:pos="2462"/>
          <w:tab w:val="left" w:pos="2463"/>
        </w:tabs>
        <w:spacing w:before="76" w:line="275" w:lineRule="exact"/>
        <w:ind w:left="2462" w:hanging="543"/>
        <w:rPr>
          <w:sz w:val="24"/>
        </w:rPr>
      </w:pPr>
      <w:r>
        <w:rPr>
          <w:sz w:val="24"/>
        </w:rPr>
        <w:lastRenderedPageBreak/>
        <w:t>Use</w:t>
      </w:r>
      <w:r>
        <w:rPr>
          <w:spacing w:val="-3"/>
          <w:sz w:val="24"/>
        </w:rPr>
        <w:t xml:space="preserve"> </w:t>
      </w:r>
      <w:r>
        <w:rPr>
          <w:sz w:val="24"/>
        </w:rPr>
        <w:t>your</w:t>
      </w:r>
      <w:r>
        <w:rPr>
          <w:spacing w:val="2"/>
          <w:sz w:val="24"/>
        </w:rPr>
        <w:t xml:space="preserve"> </w:t>
      </w:r>
      <w:r>
        <w:rPr>
          <w:sz w:val="24"/>
        </w:rPr>
        <w:t>kid(s)</w:t>
      </w:r>
      <w:r>
        <w:rPr>
          <w:spacing w:val="2"/>
          <w:sz w:val="24"/>
        </w:rPr>
        <w:t xml:space="preserve"> </w:t>
      </w:r>
      <w:r>
        <w:rPr>
          <w:spacing w:val="-2"/>
          <w:sz w:val="24"/>
        </w:rPr>
        <w:t>credit.</w:t>
      </w:r>
    </w:p>
    <w:p w14:paraId="34A50D61" w14:textId="77777777" w:rsidR="00661A14" w:rsidRDefault="002B79AE">
      <w:pPr>
        <w:pStyle w:val="ListParagraph"/>
        <w:numPr>
          <w:ilvl w:val="2"/>
          <w:numId w:val="138"/>
        </w:numPr>
        <w:tabs>
          <w:tab w:val="left" w:pos="2462"/>
          <w:tab w:val="left" w:pos="2463"/>
        </w:tabs>
        <w:spacing w:line="275" w:lineRule="exact"/>
        <w:ind w:left="2462" w:hanging="543"/>
        <w:rPr>
          <w:sz w:val="24"/>
        </w:rPr>
      </w:pPr>
      <w:r>
        <w:rPr>
          <w:sz w:val="24"/>
        </w:rPr>
        <w:t>Write</w:t>
      </w:r>
      <w:r>
        <w:rPr>
          <w:spacing w:val="-1"/>
          <w:sz w:val="24"/>
        </w:rPr>
        <w:t xml:space="preserve"> </w:t>
      </w:r>
      <w:r>
        <w:rPr>
          <w:sz w:val="24"/>
        </w:rPr>
        <w:t>the</w:t>
      </w:r>
      <w:r>
        <w:rPr>
          <w:spacing w:val="-1"/>
          <w:sz w:val="24"/>
        </w:rPr>
        <w:t xml:space="preserve"> </w:t>
      </w:r>
      <w:r>
        <w:rPr>
          <w:sz w:val="24"/>
        </w:rPr>
        <w:t>credit</w:t>
      </w:r>
      <w:r>
        <w:rPr>
          <w:spacing w:val="-4"/>
          <w:sz w:val="24"/>
        </w:rPr>
        <w:t xml:space="preserve"> </w:t>
      </w:r>
      <w:r>
        <w:rPr>
          <w:sz w:val="24"/>
        </w:rPr>
        <w:t>bureau to</w:t>
      </w:r>
      <w:r>
        <w:rPr>
          <w:spacing w:val="-4"/>
          <w:sz w:val="24"/>
        </w:rPr>
        <w:t xml:space="preserve"> </w:t>
      </w:r>
      <w:r>
        <w:rPr>
          <w:sz w:val="24"/>
        </w:rPr>
        <w:t>ask for</w:t>
      </w:r>
      <w:r>
        <w:rPr>
          <w:spacing w:val="2"/>
          <w:sz w:val="24"/>
        </w:rPr>
        <w:t xml:space="preserve"> </w:t>
      </w:r>
      <w:r>
        <w:rPr>
          <w:sz w:val="24"/>
        </w:rPr>
        <w:t>a</w:t>
      </w:r>
      <w:r>
        <w:rPr>
          <w:spacing w:val="-1"/>
          <w:sz w:val="24"/>
        </w:rPr>
        <w:t xml:space="preserve"> </w:t>
      </w:r>
      <w:r>
        <w:rPr>
          <w:sz w:val="24"/>
        </w:rPr>
        <w:t>credit</w:t>
      </w:r>
      <w:r>
        <w:rPr>
          <w:spacing w:val="1"/>
          <w:sz w:val="24"/>
        </w:rPr>
        <w:t xml:space="preserve"> </w:t>
      </w:r>
      <w:r>
        <w:rPr>
          <w:spacing w:val="-2"/>
          <w:sz w:val="24"/>
        </w:rPr>
        <w:t>report.</w:t>
      </w:r>
    </w:p>
    <w:p w14:paraId="3AFF0AC5" w14:textId="77777777" w:rsidR="00661A14" w:rsidRDefault="00661A14">
      <w:pPr>
        <w:spacing w:line="275" w:lineRule="exact"/>
        <w:rPr>
          <w:sz w:val="24"/>
        </w:rPr>
        <w:sectPr w:rsidR="00661A14">
          <w:pgSz w:w="12240" w:h="15840"/>
          <w:pgMar w:top="1360" w:right="240" w:bottom="980" w:left="240" w:header="0" w:footer="787" w:gutter="0"/>
          <w:cols w:space="720"/>
        </w:sectPr>
      </w:pPr>
    </w:p>
    <w:p w14:paraId="654CFACF" w14:textId="77777777" w:rsidR="00661A14" w:rsidRDefault="002B79AE">
      <w:pPr>
        <w:pStyle w:val="Heading3"/>
        <w:spacing w:before="61"/>
        <w:ind w:left="404"/>
      </w:pPr>
      <w:bookmarkStart w:id="28" w:name="Part_3_Loan_Agreement_Option"/>
      <w:bookmarkStart w:id="29" w:name="Part_3"/>
      <w:bookmarkEnd w:id="28"/>
      <w:bookmarkEnd w:id="29"/>
      <w:r>
        <w:lastRenderedPageBreak/>
        <w:t>Part</w:t>
      </w:r>
      <w:r>
        <w:rPr>
          <w:spacing w:val="-2"/>
        </w:rPr>
        <w:t xml:space="preserve"> </w:t>
      </w:r>
      <w:r>
        <w:rPr>
          <w:spacing w:val="-10"/>
        </w:rPr>
        <w:t>3</w:t>
      </w:r>
    </w:p>
    <w:p w14:paraId="553ECFD5" w14:textId="77777777" w:rsidR="00661A14" w:rsidRDefault="00661A14">
      <w:pPr>
        <w:pStyle w:val="BodyText"/>
        <w:spacing w:before="10"/>
        <w:rPr>
          <w:b/>
          <w:sz w:val="31"/>
        </w:rPr>
      </w:pPr>
    </w:p>
    <w:p w14:paraId="65B80926" w14:textId="77777777" w:rsidR="00661A14" w:rsidRDefault="002B79AE">
      <w:pPr>
        <w:ind w:left="408" w:right="402"/>
        <w:jc w:val="center"/>
        <w:rPr>
          <w:b/>
          <w:sz w:val="32"/>
        </w:rPr>
      </w:pPr>
      <w:bookmarkStart w:id="30" w:name="Loan_Agreement_Option"/>
      <w:bookmarkEnd w:id="30"/>
      <w:r>
        <w:rPr>
          <w:b/>
          <w:sz w:val="32"/>
        </w:rPr>
        <w:t>Loan</w:t>
      </w:r>
      <w:r>
        <w:rPr>
          <w:b/>
          <w:spacing w:val="-6"/>
          <w:sz w:val="32"/>
        </w:rPr>
        <w:t xml:space="preserve"> </w:t>
      </w:r>
      <w:r>
        <w:rPr>
          <w:b/>
          <w:sz w:val="32"/>
        </w:rPr>
        <w:t>Agreement</w:t>
      </w:r>
      <w:r>
        <w:rPr>
          <w:b/>
          <w:spacing w:val="-6"/>
          <w:sz w:val="32"/>
        </w:rPr>
        <w:t xml:space="preserve"> </w:t>
      </w:r>
      <w:r>
        <w:rPr>
          <w:b/>
          <w:spacing w:val="-2"/>
          <w:sz w:val="32"/>
        </w:rPr>
        <w:t>Option</w:t>
      </w:r>
    </w:p>
    <w:p w14:paraId="6043F0C9" w14:textId="77777777" w:rsidR="00661A14" w:rsidRDefault="002B79AE">
      <w:pPr>
        <w:pStyle w:val="BodyText"/>
        <w:spacing w:before="273"/>
        <w:ind w:left="1560" w:right="1553" w:firstLine="124"/>
        <w:jc w:val="both"/>
      </w:pPr>
      <w:r>
        <w:t>Here is an option that you may not be aware of that you have at your disposal that I</w:t>
      </w:r>
      <w:r>
        <w:rPr>
          <w:spacing w:val="40"/>
        </w:rPr>
        <w:t xml:space="preserve"> </w:t>
      </w:r>
      <w:r>
        <w:t>want you to share with you. If you don’t have enough money to do what you want to do as far as a business venture is concerned, you can</w:t>
      </w:r>
      <w:r>
        <w:rPr>
          <w:spacing w:val="-1"/>
        </w:rPr>
        <w:t xml:space="preserve"> </w:t>
      </w:r>
      <w:r>
        <w:t>ask your woman, wife, family member or friend who has a legitimate source of income to loan you the money you need so you can pursue your venture by creating a loan agreement with you.</w:t>
      </w:r>
    </w:p>
    <w:p w14:paraId="29794422" w14:textId="77777777" w:rsidR="00661A14" w:rsidRDefault="00661A14">
      <w:pPr>
        <w:pStyle w:val="BodyText"/>
      </w:pPr>
    </w:p>
    <w:p w14:paraId="2C37A285" w14:textId="77777777" w:rsidR="00661A14" w:rsidRDefault="002B79AE">
      <w:pPr>
        <w:pStyle w:val="BodyText"/>
        <w:ind w:left="1560" w:right="1553" w:firstLine="124"/>
        <w:jc w:val="both"/>
      </w:pPr>
      <w:r>
        <w:t xml:space="preserve">The only two things that you must make sure are: (1) the money derived from a legitimate source of income in case you are audited by the IRS, and (2) make sure you and the person loaning you the money agree on an interest rate and put it in the loan </w:t>
      </w:r>
      <w:r>
        <w:rPr>
          <w:spacing w:val="-2"/>
        </w:rPr>
        <w:t>agreement.</w:t>
      </w:r>
    </w:p>
    <w:p w14:paraId="6D629DCF" w14:textId="77777777" w:rsidR="00661A14" w:rsidRDefault="00661A14">
      <w:pPr>
        <w:pStyle w:val="BodyText"/>
        <w:spacing w:before="9"/>
        <w:rPr>
          <w:sz w:val="23"/>
        </w:rPr>
      </w:pPr>
    </w:p>
    <w:p w14:paraId="7B4CF1B3" w14:textId="77777777" w:rsidR="00661A14" w:rsidRDefault="002B79AE">
      <w:pPr>
        <w:pStyle w:val="BodyText"/>
        <w:ind w:left="1560" w:right="1553" w:firstLine="124"/>
        <w:jc w:val="both"/>
      </w:pPr>
      <w:r>
        <w:t>You want to always be able to show the IRS in the event you are audited, that the loan came from a legitimate source of income. If you and the person loaning you the money fail to put an interest rate on the loan agreement, then the IRS can hit the person who loaned you the money with the current national average interest rate for bank loans if or when they find out.</w:t>
      </w:r>
    </w:p>
    <w:p w14:paraId="51E1689F" w14:textId="77777777" w:rsidR="00661A14" w:rsidRDefault="00661A14">
      <w:pPr>
        <w:pStyle w:val="BodyText"/>
      </w:pPr>
    </w:p>
    <w:p w14:paraId="4F777AB2" w14:textId="77777777" w:rsidR="00661A14" w:rsidRDefault="002B79AE">
      <w:pPr>
        <w:pStyle w:val="BodyText"/>
        <w:spacing w:before="1" w:line="242" w:lineRule="auto"/>
        <w:ind w:left="1560" w:right="1553" w:firstLine="124"/>
        <w:jc w:val="both"/>
      </w:pPr>
      <w:r>
        <w:t>When you create the loan agreement contract between you and the person loaning you the money, you can do it for either 6 months or 1 year, with a 1% interest rate.</w:t>
      </w:r>
    </w:p>
    <w:p w14:paraId="35AADDD3" w14:textId="77777777" w:rsidR="00661A14" w:rsidRDefault="00661A14">
      <w:pPr>
        <w:pStyle w:val="BodyText"/>
        <w:spacing w:before="8"/>
        <w:rPr>
          <w:sz w:val="23"/>
        </w:rPr>
      </w:pPr>
    </w:p>
    <w:p w14:paraId="770CB55A" w14:textId="77777777" w:rsidR="00661A14" w:rsidRDefault="002B79AE">
      <w:pPr>
        <w:pStyle w:val="BodyText"/>
        <w:ind w:left="1560" w:right="1553" w:firstLine="124"/>
        <w:jc w:val="both"/>
      </w:pPr>
      <w:r>
        <w:t>If you</w:t>
      </w:r>
      <w:r>
        <w:rPr>
          <w:spacing w:val="-1"/>
        </w:rPr>
        <w:t xml:space="preserve"> </w:t>
      </w:r>
      <w:r>
        <w:t xml:space="preserve">choose to utilize this </w:t>
      </w:r>
      <w:proofErr w:type="gramStart"/>
      <w:r>
        <w:t>option</w:t>
      </w:r>
      <w:proofErr w:type="gramEnd"/>
      <w:r>
        <w:t xml:space="preserve"> make sure</w:t>
      </w:r>
      <w:r>
        <w:rPr>
          <w:spacing w:val="-2"/>
        </w:rPr>
        <w:t xml:space="preserve"> </w:t>
      </w:r>
      <w:r>
        <w:t>you do your homework</w:t>
      </w:r>
      <w:r>
        <w:rPr>
          <w:spacing w:val="-1"/>
        </w:rPr>
        <w:t xml:space="preserve"> </w:t>
      </w:r>
      <w:r>
        <w:t>(due diligence) on the business or investment venture so you can “show” the person loaning you the money “how”</w:t>
      </w:r>
      <w:r>
        <w:rPr>
          <w:spacing w:val="-2"/>
        </w:rPr>
        <w:t xml:space="preserve"> </w:t>
      </w:r>
      <w:r>
        <w:t>you</w:t>
      </w:r>
      <w:r>
        <w:rPr>
          <w:spacing w:val="-1"/>
        </w:rPr>
        <w:t xml:space="preserve"> </w:t>
      </w:r>
      <w:r>
        <w:t>are</w:t>
      </w:r>
      <w:r>
        <w:rPr>
          <w:spacing w:val="-2"/>
        </w:rPr>
        <w:t xml:space="preserve"> </w:t>
      </w:r>
      <w:r>
        <w:t>going</w:t>
      </w:r>
      <w:r>
        <w:rPr>
          <w:spacing w:val="-1"/>
        </w:rPr>
        <w:t xml:space="preserve"> </w:t>
      </w:r>
      <w:r>
        <w:t>to</w:t>
      </w:r>
      <w:r>
        <w:rPr>
          <w:spacing w:val="-1"/>
        </w:rPr>
        <w:t xml:space="preserve"> </w:t>
      </w:r>
      <w:r>
        <w:t>pay</w:t>
      </w:r>
      <w:r>
        <w:rPr>
          <w:spacing w:val="-1"/>
        </w:rPr>
        <w:t xml:space="preserve"> </w:t>
      </w:r>
      <w:r>
        <w:t>them</w:t>
      </w:r>
      <w:r>
        <w:rPr>
          <w:spacing w:val="-5"/>
        </w:rPr>
        <w:t xml:space="preserve"> </w:t>
      </w:r>
      <w:r>
        <w:t>back</w:t>
      </w:r>
      <w:r>
        <w:rPr>
          <w:spacing w:val="-1"/>
        </w:rPr>
        <w:t xml:space="preserve"> </w:t>
      </w:r>
      <w:r>
        <w:t>within</w:t>
      </w:r>
      <w:r>
        <w:rPr>
          <w:spacing w:val="-1"/>
        </w:rPr>
        <w:t xml:space="preserve"> </w:t>
      </w:r>
      <w:r>
        <w:t>a</w:t>
      </w:r>
      <w:r>
        <w:rPr>
          <w:spacing w:val="-2"/>
        </w:rPr>
        <w:t xml:space="preserve"> </w:t>
      </w:r>
      <w:r>
        <w:t>reasonable</w:t>
      </w:r>
      <w:r>
        <w:rPr>
          <w:spacing w:val="-2"/>
        </w:rPr>
        <w:t xml:space="preserve"> </w:t>
      </w:r>
      <w:r>
        <w:t>time</w:t>
      </w:r>
      <w:r>
        <w:rPr>
          <w:spacing w:val="-2"/>
        </w:rPr>
        <w:t xml:space="preserve"> </w:t>
      </w:r>
      <w:r>
        <w:t>period. When</w:t>
      </w:r>
      <w:r>
        <w:rPr>
          <w:spacing w:val="-1"/>
        </w:rPr>
        <w:t xml:space="preserve"> </w:t>
      </w:r>
      <w:r>
        <w:t>someone</w:t>
      </w:r>
      <w:r>
        <w:rPr>
          <w:spacing w:val="-2"/>
        </w:rPr>
        <w:t xml:space="preserve"> </w:t>
      </w:r>
      <w:r>
        <w:t>is willing</w:t>
      </w:r>
      <w:r>
        <w:rPr>
          <w:spacing w:val="-1"/>
        </w:rPr>
        <w:t xml:space="preserve"> </w:t>
      </w:r>
      <w:r>
        <w:t>to</w:t>
      </w:r>
      <w:r>
        <w:rPr>
          <w:spacing w:val="-1"/>
        </w:rPr>
        <w:t xml:space="preserve"> </w:t>
      </w:r>
      <w:r>
        <w:t>loan</w:t>
      </w:r>
      <w:r>
        <w:rPr>
          <w:spacing w:val="-6"/>
        </w:rPr>
        <w:t xml:space="preserve"> </w:t>
      </w:r>
      <w:r>
        <w:t>you</w:t>
      </w:r>
      <w:r>
        <w:rPr>
          <w:spacing w:val="-1"/>
        </w:rPr>
        <w:t xml:space="preserve"> </w:t>
      </w:r>
      <w:r>
        <w:t>money,</w:t>
      </w:r>
      <w:r>
        <w:rPr>
          <w:spacing w:val="-3"/>
        </w:rPr>
        <w:t xml:space="preserve"> </w:t>
      </w:r>
      <w:r>
        <w:t>they</w:t>
      </w:r>
      <w:r>
        <w:rPr>
          <w:spacing w:val="-1"/>
        </w:rPr>
        <w:t xml:space="preserve"> </w:t>
      </w:r>
      <w:r>
        <w:t>may</w:t>
      </w:r>
      <w:r>
        <w:rPr>
          <w:spacing w:val="-6"/>
        </w:rPr>
        <w:t xml:space="preserve"> </w:t>
      </w:r>
      <w:r>
        <w:t>just</w:t>
      </w:r>
      <w:r>
        <w:rPr>
          <w:spacing w:val="-1"/>
        </w:rPr>
        <w:t xml:space="preserve"> </w:t>
      </w:r>
      <w:r>
        <w:t>do</w:t>
      </w:r>
      <w:r>
        <w:rPr>
          <w:spacing w:val="-1"/>
        </w:rPr>
        <w:t xml:space="preserve"> </w:t>
      </w:r>
      <w:r>
        <w:t>so</w:t>
      </w:r>
      <w:r>
        <w:rPr>
          <w:spacing w:val="-1"/>
        </w:rPr>
        <w:t xml:space="preserve"> </w:t>
      </w:r>
      <w:r>
        <w:t>because</w:t>
      </w:r>
      <w:r>
        <w:rPr>
          <w:spacing w:val="-2"/>
        </w:rPr>
        <w:t xml:space="preserve"> </w:t>
      </w:r>
      <w:r>
        <w:t>they</w:t>
      </w:r>
      <w:r>
        <w:rPr>
          <w:spacing w:val="-1"/>
        </w:rPr>
        <w:t xml:space="preserve"> </w:t>
      </w:r>
      <w:r>
        <w:t>don’t</w:t>
      </w:r>
      <w:r>
        <w:rPr>
          <w:spacing w:val="-1"/>
        </w:rPr>
        <w:t xml:space="preserve"> </w:t>
      </w:r>
      <w:r>
        <w:t>want</w:t>
      </w:r>
      <w:r>
        <w:rPr>
          <w:spacing w:val="-1"/>
        </w:rPr>
        <w:t xml:space="preserve"> </w:t>
      </w:r>
      <w:r>
        <w:t>you</w:t>
      </w:r>
      <w:r>
        <w:rPr>
          <w:spacing w:val="-1"/>
        </w:rPr>
        <w:t xml:space="preserve"> </w:t>
      </w:r>
      <w:r>
        <w:t>to</w:t>
      </w:r>
      <w:r>
        <w:rPr>
          <w:spacing w:val="-6"/>
        </w:rPr>
        <w:t xml:space="preserve"> </w:t>
      </w:r>
      <w:r>
        <w:t>go</w:t>
      </w:r>
      <w:r>
        <w:rPr>
          <w:spacing w:val="-1"/>
        </w:rPr>
        <w:t xml:space="preserve"> </w:t>
      </w:r>
      <w:r>
        <w:t>back</w:t>
      </w:r>
      <w:r>
        <w:rPr>
          <w:spacing w:val="-1"/>
        </w:rPr>
        <w:t xml:space="preserve"> </w:t>
      </w:r>
      <w:r>
        <w:t xml:space="preserve">to your old ways that will inevitably lead you back to prison (or death), or maybe they simply just want to give you an opportunity. At the end of the day, they still want their money back with a little interest. </w:t>
      </w:r>
      <w:proofErr w:type="gramStart"/>
      <w:r>
        <w:t>So</w:t>
      </w:r>
      <w:proofErr w:type="gramEnd"/>
      <w:r>
        <w:t xml:space="preserve"> it’ll be wise of you to show them exactly what you’ve going to do with their money to give them some sort of comfort. In the event you fail to show them, they may refuse to a loan agreement.</w:t>
      </w:r>
    </w:p>
    <w:p w14:paraId="3D962566" w14:textId="77777777" w:rsidR="00661A14" w:rsidRDefault="00661A14">
      <w:pPr>
        <w:pStyle w:val="BodyText"/>
        <w:spacing w:before="2"/>
      </w:pPr>
    </w:p>
    <w:p w14:paraId="44257C84" w14:textId="77777777" w:rsidR="00661A14" w:rsidRDefault="002B79AE">
      <w:pPr>
        <w:pStyle w:val="BodyText"/>
        <w:spacing w:line="237" w:lineRule="auto"/>
        <w:ind w:left="1560" w:right="1553"/>
        <w:jc w:val="both"/>
      </w:pPr>
      <w:r>
        <w:t>(Dwayne’s thoughts--if someone with a legitimate source of income loan me $50,000 here’s</w:t>
      </w:r>
      <w:r>
        <w:rPr>
          <w:spacing w:val="23"/>
        </w:rPr>
        <w:t xml:space="preserve"> </w:t>
      </w:r>
      <w:r>
        <w:t>what</w:t>
      </w:r>
      <w:r>
        <w:rPr>
          <w:spacing w:val="25"/>
        </w:rPr>
        <w:t xml:space="preserve"> </w:t>
      </w:r>
      <w:r>
        <w:t>I</w:t>
      </w:r>
      <w:r>
        <w:rPr>
          <w:spacing w:val="27"/>
        </w:rPr>
        <w:t xml:space="preserve"> </w:t>
      </w:r>
      <w:r>
        <w:t>would</w:t>
      </w:r>
      <w:r>
        <w:rPr>
          <w:spacing w:val="25"/>
        </w:rPr>
        <w:t xml:space="preserve"> </w:t>
      </w:r>
      <w:r>
        <w:t>do</w:t>
      </w:r>
      <w:r>
        <w:rPr>
          <w:spacing w:val="25"/>
        </w:rPr>
        <w:t xml:space="preserve"> </w:t>
      </w:r>
      <w:r>
        <w:t>with</w:t>
      </w:r>
      <w:r>
        <w:rPr>
          <w:spacing w:val="25"/>
        </w:rPr>
        <w:t xml:space="preserve"> </w:t>
      </w:r>
      <w:r>
        <w:t>it.</w:t>
      </w:r>
      <w:r>
        <w:rPr>
          <w:spacing w:val="23"/>
        </w:rPr>
        <w:t xml:space="preserve"> </w:t>
      </w:r>
      <w:r>
        <w:t>I</w:t>
      </w:r>
      <w:r>
        <w:rPr>
          <w:spacing w:val="27"/>
        </w:rPr>
        <w:t xml:space="preserve"> </w:t>
      </w:r>
      <w:r>
        <w:t>would</w:t>
      </w:r>
      <w:r>
        <w:rPr>
          <w:spacing w:val="26"/>
        </w:rPr>
        <w:t xml:space="preserve"> </w:t>
      </w:r>
      <w:proofErr w:type="gramStart"/>
      <w:r>
        <w:t>open</w:t>
      </w:r>
      <w:r>
        <w:rPr>
          <w:spacing w:val="25"/>
        </w:rPr>
        <w:t xml:space="preserve"> </w:t>
      </w:r>
      <w:r>
        <w:t>up</w:t>
      </w:r>
      <w:proofErr w:type="gramEnd"/>
      <w:r>
        <w:rPr>
          <w:spacing w:val="20"/>
        </w:rPr>
        <w:t xml:space="preserve"> </w:t>
      </w:r>
      <w:r>
        <w:t>a</w:t>
      </w:r>
      <w:r>
        <w:rPr>
          <w:spacing w:val="24"/>
        </w:rPr>
        <w:t xml:space="preserve"> </w:t>
      </w:r>
      <w:r>
        <w:t>bank</w:t>
      </w:r>
      <w:r>
        <w:rPr>
          <w:spacing w:val="25"/>
        </w:rPr>
        <w:t xml:space="preserve"> </w:t>
      </w:r>
      <w:r>
        <w:t>account</w:t>
      </w:r>
      <w:r>
        <w:rPr>
          <w:spacing w:val="25"/>
        </w:rPr>
        <w:t xml:space="preserve"> </w:t>
      </w:r>
      <w:r>
        <w:t>and</w:t>
      </w:r>
      <w:r>
        <w:rPr>
          <w:spacing w:val="25"/>
        </w:rPr>
        <w:t xml:space="preserve"> </w:t>
      </w:r>
      <w:r>
        <w:t>deposit</w:t>
      </w:r>
      <w:r>
        <w:rPr>
          <w:spacing w:val="25"/>
        </w:rPr>
        <w:t xml:space="preserve"> </w:t>
      </w:r>
      <w:r>
        <w:t>the</w:t>
      </w:r>
      <w:r>
        <w:rPr>
          <w:spacing w:val="25"/>
        </w:rPr>
        <w:t xml:space="preserve"> </w:t>
      </w:r>
      <w:r>
        <w:rPr>
          <w:spacing w:val="-2"/>
        </w:rPr>
        <w:t>entire</w:t>
      </w:r>
    </w:p>
    <w:p w14:paraId="6D26B236" w14:textId="77777777" w:rsidR="00661A14" w:rsidRDefault="002B79AE">
      <w:pPr>
        <w:pStyle w:val="BodyText"/>
        <w:spacing w:before="4"/>
        <w:ind w:left="1560" w:right="1555"/>
        <w:jc w:val="both"/>
      </w:pPr>
      <w:r>
        <w:t>$50,000 in it. I’ll wait a few weeks, and then go back to the bank and request a secured loan. The $50,000 I have on deposit will be the collateral for the loan. When the bank approves</w:t>
      </w:r>
      <w:r>
        <w:rPr>
          <w:spacing w:val="7"/>
        </w:rPr>
        <w:t xml:space="preserve"> </w:t>
      </w:r>
      <w:r>
        <w:t>the</w:t>
      </w:r>
      <w:r>
        <w:rPr>
          <w:spacing w:val="9"/>
        </w:rPr>
        <w:t xml:space="preserve"> </w:t>
      </w:r>
      <w:r>
        <w:t>loan</w:t>
      </w:r>
      <w:r>
        <w:rPr>
          <w:spacing w:val="6"/>
        </w:rPr>
        <w:t xml:space="preserve"> </w:t>
      </w:r>
      <w:r>
        <w:t>at</w:t>
      </w:r>
      <w:r>
        <w:rPr>
          <w:spacing w:val="5"/>
        </w:rPr>
        <w:t xml:space="preserve"> </w:t>
      </w:r>
      <w:r>
        <w:t>8%</w:t>
      </w:r>
      <w:r>
        <w:rPr>
          <w:spacing w:val="3"/>
        </w:rPr>
        <w:t xml:space="preserve"> </w:t>
      </w:r>
      <w:r>
        <w:t>(or</w:t>
      </w:r>
      <w:r>
        <w:rPr>
          <w:spacing w:val="6"/>
        </w:rPr>
        <w:t xml:space="preserve"> </w:t>
      </w:r>
      <w:r>
        <w:t>so)</w:t>
      </w:r>
      <w:r>
        <w:rPr>
          <w:spacing w:val="7"/>
        </w:rPr>
        <w:t xml:space="preserve"> </w:t>
      </w:r>
      <w:r>
        <w:t>interest,</w:t>
      </w:r>
      <w:r>
        <w:rPr>
          <w:spacing w:val="7"/>
        </w:rPr>
        <w:t xml:space="preserve"> </w:t>
      </w:r>
      <w:r>
        <w:t>I’ll</w:t>
      </w:r>
      <w:r>
        <w:rPr>
          <w:spacing w:val="6"/>
        </w:rPr>
        <w:t xml:space="preserve"> </w:t>
      </w:r>
      <w:r>
        <w:t>take</w:t>
      </w:r>
      <w:r>
        <w:rPr>
          <w:spacing w:val="9"/>
        </w:rPr>
        <w:t xml:space="preserve"> </w:t>
      </w:r>
      <w:r>
        <w:t>their</w:t>
      </w:r>
      <w:r>
        <w:rPr>
          <w:spacing w:val="11"/>
        </w:rPr>
        <w:t xml:space="preserve"> </w:t>
      </w:r>
      <w:r>
        <w:t>$50,000</w:t>
      </w:r>
      <w:r>
        <w:rPr>
          <w:spacing w:val="6"/>
        </w:rPr>
        <w:t xml:space="preserve"> </w:t>
      </w:r>
      <w:r>
        <w:t>to</w:t>
      </w:r>
      <w:r>
        <w:rPr>
          <w:spacing w:val="5"/>
        </w:rPr>
        <w:t xml:space="preserve"> </w:t>
      </w:r>
      <w:r>
        <w:t>purchase</w:t>
      </w:r>
      <w:r>
        <w:rPr>
          <w:spacing w:val="10"/>
        </w:rPr>
        <w:t xml:space="preserve"> </w:t>
      </w:r>
      <w:r>
        <w:t>a</w:t>
      </w:r>
      <w:r>
        <w:rPr>
          <w:spacing w:val="4"/>
        </w:rPr>
        <w:t xml:space="preserve"> </w:t>
      </w:r>
      <w:r>
        <w:t>property</w:t>
      </w:r>
      <w:r>
        <w:rPr>
          <w:spacing w:val="6"/>
        </w:rPr>
        <w:t xml:space="preserve"> </w:t>
      </w:r>
      <w:r>
        <w:rPr>
          <w:spacing w:val="-5"/>
        </w:rPr>
        <w:t>for</w:t>
      </w:r>
    </w:p>
    <w:p w14:paraId="008FAECB" w14:textId="77777777" w:rsidR="00661A14" w:rsidRDefault="002B79AE">
      <w:pPr>
        <w:pStyle w:val="BodyText"/>
        <w:spacing w:line="274" w:lineRule="exact"/>
        <w:ind w:left="1560"/>
        <w:jc w:val="both"/>
      </w:pPr>
      <w:r>
        <w:t>$20,000,</w:t>
      </w:r>
      <w:r>
        <w:rPr>
          <w:spacing w:val="-4"/>
        </w:rPr>
        <w:t xml:space="preserve"> </w:t>
      </w:r>
      <w:r>
        <w:t>which has</w:t>
      </w:r>
      <w:r>
        <w:rPr>
          <w:spacing w:val="-2"/>
        </w:rPr>
        <w:t xml:space="preserve"> </w:t>
      </w:r>
      <w:r>
        <w:t>a</w:t>
      </w:r>
      <w:r>
        <w:rPr>
          <w:spacing w:val="-1"/>
        </w:rPr>
        <w:t xml:space="preserve"> </w:t>
      </w:r>
      <w:r>
        <w:t>market</w:t>
      </w:r>
      <w:r>
        <w:rPr>
          <w:spacing w:val="-4"/>
        </w:rPr>
        <w:t xml:space="preserve"> </w:t>
      </w:r>
      <w:r>
        <w:t>value</w:t>
      </w:r>
      <w:r>
        <w:rPr>
          <w:spacing w:val="-1"/>
        </w:rPr>
        <w:t xml:space="preserve"> </w:t>
      </w:r>
      <w:r>
        <w:t>of</w:t>
      </w:r>
      <w:r>
        <w:rPr>
          <w:spacing w:val="-3"/>
        </w:rPr>
        <w:t xml:space="preserve"> </w:t>
      </w:r>
      <w:r>
        <w:t>$175,000.</w:t>
      </w:r>
      <w:r>
        <w:rPr>
          <w:spacing w:val="2"/>
        </w:rPr>
        <w:t xml:space="preserve"> </w:t>
      </w:r>
      <w:r>
        <w:t>After</w:t>
      </w:r>
      <w:r>
        <w:rPr>
          <w:spacing w:val="1"/>
        </w:rPr>
        <w:t xml:space="preserve"> </w:t>
      </w:r>
      <w:r>
        <w:t>all</w:t>
      </w:r>
      <w:r>
        <w:rPr>
          <w:spacing w:val="-3"/>
        </w:rPr>
        <w:t xml:space="preserve"> </w:t>
      </w:r>
      <w:r>
        <w:t>costs</w:t>
      </w:r>
      <w:r>
        <w:rPr>
          <w:spacing w:val="-2"/>
        </w:rPr>
        <w:t xml:space="preserve"> </w:t>
      </w:r>
      <w:r>
        <w:t>associated with the</w:t>
      </w:r>
      <w:r>
        <w:rPr>
          <w:spacing w:val="-1"/>
        </w:rPr>
        <w:t xml:space="preserve"> </w:t>
      </w:r>
      <w:r>
        <w:rPr>
          <w:spacing w:val="-2"/>
        </w:rPr>
        <w:t>sale:</w:t>
      </w:r>
    </w:p>
    <w:p w14:paraId="233147E3" w14:textId="77777777" w:rsidR="00661A14" w:rsidRDefault="00661A14">
      <w:pPr>
        <w:pStyle w:val="BodyText"/>
        <w:spacing w:before="10"/>
      </w:pPr>
    </w:p>
    <w:tbl>
      <w:tblPr>
        <w:tblW w:w="0" w:type="auto"/>
        <w:tblInd w:w="1637" w:type="dxa"/>
        <w:tblLayout w:type="fixed"/>
        <w:tblCellMar>
          <w:left w:w="0" w:type="dxa"/>
          <w:right w:w="0" w:type="dxa"/>
        </w:tblCellMar>
        <w:tblLook w:val="01E0" w:firstRow="1" w:lastRow="1" w:firstColumn="1" w:lastColumn="1" w:noHBand="0" w:noVBand="0"/>
      </w:tblPr>
      <w:tblGrid>
        <w:gridCol w:w="1646"/>
        <w:gridCol w:w="1080"/>
      </w:tblGrid>
      <w:tr w:rsidR="00661A14" w14:paraId="315CE5C5" w14:textId="77777777">
        <w:trPr>
          <w:trHeight w:val="272"/>
        </w:trPr>
        <w:tc>
          <w:tcPr>
            <w:tcW w:w="1646" w:type="dxa"/>
          </w:tcPr>
          <w:p w14:paraId="349F9467" w14:textId="77777777" w:rsidR="00661A14" w:rsidRDefault="002B79AE">
            <w:pPr>
              <w:pStyle w:val="TableParagraph"/>
              <w:spacing w:line="252" w:lineRule="exact"/>
              <w:ind w:left="54"/>
              <w:rPr>
                <w:rFonts w:ascii="Times New Roman"/>
                <w:sz w:val="24"/>
              </w:rPr>
            </w:pPr>
            <w:r>
              <w:rPr>
                <w:rFonts w:ascii="Times New Roman"/>
                <w:sz w:val="24"/>
              </w:rPr>
              <w:t>-</w:t>
            </w:r>
            <w:r>
              <w:rPr>
                <w:rFonts w:ascii="Times New Roman"/>
                <w:spacing w:val="-1"/>
                <w:sz w:val="24"/>
              </w:rPr>
              <w:t xml:space="preserve"> </w:t>
            </w:r>
            <w:r>
              <w:rPr>
                <w:rFonts w:ascii="Times New Roman"/>
                <w:spacing w:val="-4"/>
                <w:sz w:val="24"/>
              </w:rPr>
              <w:t>Loan</w:t>
            </w:r>
          </w:p>
        </w:tc>
        <w:tc>
          <w:tcPr>
            <w:tcW w:w="1080" w:type="dxa"/>
          </w:tcPr>
          <w:p w14:paraId="690CF697" w14:textId="77777777" w:rsidR="00661A14" w:rsidRDefault="002B79AE">
            <w:pPr>
              <w:pStyle w:val="TableParagraph"/>
              <w:spacing w:line="252" w:lineRule="exact"/>
              <w:ind w:left="242"/>
              <w:rPr>
                <w:rFonts w:ascii="Times New Roman"/>
                <w:sz w:val="24"/>
              </w:rPr>
            </w:pPr>
            <w:r>
              <w:rPr>
                <w:rFonts w:ascii="Times New Roman"/>
                <w:spacing w:val="-2"/>
                <w:sz w:val="24"/>
              </w:rPr>
              <w:t>$50,000</w:t>
            </w:r>
          </w:p>
        </w:tc>
      </w:tr>
      <w:tr w:rsidR="00661A14" w14:paraId="115FFD84" w14:textId="77777777">
        <w:trPr>
          <w:trHeight w:val="276"/>
        </w:trPr>
        <w:tc>
          <w:tcPr>
            <w:tcW w:w="1646" w:type="dxa"/>
          </w:tcPr>
          <w:p w14:paraId="53E78FBB" w14:textId="77777777" w:rsidR="00661A14" w:rsidRDefault="002B79AE">
            <w:pPr>
              <w:pStyle w:val="TableParagraph"/>
              <w:spacing w:line="256" w:lineRule="exact"/>
              <w:ind w:left="54"/>
              <w:rPr>
                <w:rFonts w:ascii="Times New Roman"/>
                <w:sz w:val="24"/>
              </w:rPr>
            </w:pPr>
            <w:r>
              <w:rPr>
                <w:rFonts w:ascii="Times New Roman"/>
                <w:sz w:val="24"/>
              </w:rPr>
              <w:t>-</w:t>
            </w:r>
            <w:r>
              <w:rPr>
                <w:rFonts w:ascii="Times New Roman"/>
                <w:spacing w:val="-1"/>
                <w:sz w:val="24"/>
              </w:rPr>
              <w:t xml:space="preserve"> </w:t>
            </w:r>
            <w:r>
              <w:rPr>
                <w:rFonts w:ascii="Times New Roman"/>
                <w:spacing w:val="-2"/>
                <w:sz w:val="24"/>
              </w:rPr>
              <w:t>Interest</w:t>
            </w:r>
          </w:p>
        </w:tc>
        <w:tc>
          <w:tcPr>
            <w:tcW w:w="1080" w:type="dxa"/>
          </w:tcPr>
          <w:p w14:paraId="7581D89D" w14:textId="77777777" w:rsidR="00661A14" w:rsidRDefault="002B79AE">
            <w:pPr>
              <w:pStyle w:val="TableParagraph"/>
              <w:spacing w:line="256" w:lineRule="exact"/>
              <w:ind w:left="227"/>
              <w:rPr>
                <w:rFonts w:ascii="Times New Roman"/>
                <w:sz w:val="24"/>
              </w:rPr>
            </w:pPr>
            <w:r>
              <w:rPr>
                <w:rFonts w:ascii="Times New Roman"/>
                <w:spacing w:val="-2"/>
                <w:sz w:val="24"/>
              </w:rPr>
              <w:t>$4,000</w:t>
            </w:r>
          </w:p>
        </w:tc>
      </w:tr>
      <w:tr w:rsidR="00661A14" w14:paraId="1BE0AB21" w14:textId="77777777">
        <w:trPr>
          <w:trHeight w:val="276"/>
        </w:trPr>
        <w:tc>
          <w:tcPr>
            <w:tcW w:w="1646" w:type="dxa"/>
          </w:tcPr>
          <w:p w14:paraId="2A8D7BCF" w14:textId="77777777" w:rsidR="00661A14" w:rsidRDefault="002B79AE">
            <w:pPr>
              <w:pStyle w:val="TableParagraph"/>
              <w:spacing w:line="256" w:lineRule="exact"/>
              <w:ind w:left="50"/>
              <w:rPr>
                <w:rFonts w:ascii="Times New Roman"/>
                <w:sz w:val="24"/>
              </w:rPr>
            </w:pPr>
            <w:r>
              <w:rPr>
                <w:rFonts w:ascii="Times New Roman"/>
                <w:sz w:val="24"/>
              </w:rPr>
              <w:t>-</w:t>
            </w:r>
            <w:r>
              <w:rPr>
                <w:rFonts w:ascii="Times New Roman"/>
                <w:spacing w:val="-1"/>
                <w:sz w:val="24"/>
              </w:rPr>
              <w:t xml:space="preserve"> </w:t>
            </w:r>
            <w:r>
              <w:rPr>
                <w:rFonts w:ascii="Times New Roman"/>
                <w:spacing w:val="-2"/>
                <w:sz w:val="24"/>
              </w:rPr>
              <w:t>Commission</w:t>
            </w:r>
          </w:p>
        </w:tc>
        <w:tc>
          <w:tcPr>
            <w:tcW w:w="1080" w:type="dxa"/>
          </w:tcPr>
          <w:p w14:paraId="10D37949" w14:textId="77777777" w:rsidR="00661A14" w:rsidRDefault="002B79AE">
            <w:pPr>
              <w:pStyle w:val="TableParagraph"/>
              <w:spacing w:line="256" w:lineRule="exact"/>
              <w:ind w:left="242"/>
              <w:rPr>
                <w:rFonts w:ascii="Times New Roman"/>
                <w:sz w:val="24"/>
              </w:rPr>
            </w:pPr>
            <w:r>
              <w:rPr>
                <w:rFonts w:ascii="Times New Roman"/>
                <w:spacing w:val="-2"/>
                <w:sz w:val="24"/>
              </w:rPr>
              <w:t>$10,500</w:t>
            </w:r>
          </w:p>
        </w:tc>
      </w:tr>
      <w:tr w:rsidR="00661A14" w14:paraId="056841A7" w14:textId="77777777">
        <w:trPr>
          <w:trHeight w:val="275"/>
        </w:trPr>
        <w:tc>
          <w:tcPr>
            <w:tcW w:w="1646" w:type="dxa"/>
          </w:tcPr>
          <w:p w14:paraId="1511E104" w14:textId="77777777" w:rsidR="00661A14" w:rsidRDefault="002B79AE">
            <w:pPr>
              <w:pStyle w:val="TableParagraph"/>
              <w:spacing w:line="256" w:lineRule="exact"/>
              <w:ind w:left="50"/>
              <w:rPr>
                <w:rFonts w:ascii="Times New Roman"/>
                <w:sz w:val="24"/>
              </w:rPr>
            </w:pPr>
            <w:r>
              <w:rPr>
                <w:rFonts w:ascii="Times New Roman"/>
                <w:sz w:val="24"/>
              </w:rPr>
              <w:t>-</w:t>
            </w:r>
            <w:r>
              <w:rPr>
                <w:rFonts w:ascii="Times New Roman"/>
                <w:spacing w:val="-4"/>
                <w:sz w:val="24"/>
              </w:rPr>
              <w:t xml:space="preserve"> </w:t>
            </w:r>
            <w:r>
              <w:rPr>
                <w:rFonts w:ascii="Times New Roman"/>
                <w:sz w:val="24"/>
              </w:rPr>
              <w:t xml:space="preserve">Closing </w:t>
            </w:r>
            <w:r>
              <w:rPr>
                <w:rFonts w:ascii="Times New Roman"/>
                <w:spacing w:val="-4"/>
                <w:sz w:val="24"/>
              </w:rPr>
              <w:t>Cost</w:t>
            </w:r>
          </w:p>
        </w:tc>
        <w:tc>
          <w:tcPr>
            <w:tcW w:w="1080" w:type="dxa"/>
          </w:tcPr>
          <w:p w14:paraId="69F209A0" w14:textId="77777777" w:rsidR="00661A14" w:rsidRDefault="002B79AE">
            <w:pPr>
              <w:pStyle w:val="TableParagraph"/>
              <w:spacing w:line="256" w:lineRule="exact"/>
              <w:ind w:left="213"/>
              <w:rPr>
                <w:rFonts w:ascii="Times New Roman"/>
                <w:sz w:val="24"/>
              </w:rPr>
            </w:pPr>
            <w:r>
              <w:rPr>
                <w:rFonts w:ascii="Times New Roman"/>
                <w:spacing w:val="-2"/>
                <w:sz w:val="24"/>
              </w:rPr>
              <w:t>$10,000</w:t>
            </w:r>
          </w:p>
        </w:tc>
      </w:tr>
      <w:tr w:rsidR="00661A14" w14:paraId="6B29CE86" w14:textId="77777777">
        <w:trPr>
          <w:trHeight w:val="269"/>
        </w:trPr>
        <w:tc>
          <w:tcPr>
            <w:tcW w:w="1646" w:type="dxa"/>
          </w:tcPr>
          <w:p w14:paraId="0BAB672F" w14:textId="77777777" w:rsidR="00661A14" w:rsidRDefault="002B79AE">
            <w:pPr>
              <w:pStyle w:val="TableParagraph"/>
              <w:spacing w:line="250" w:lineRule="exact"/>
              <w:ind w:left="50"/>
              <w:rPr>
                <w:rFonts w:ascii="Times New Roman"/>
                <w:sz w:val="24"/>
              </w:rPr>
            </w:pPr>
            <w:r>
              <w:rPr>
                <w:rFonts w:ascii="Times New Roman"/>
                <w:sz w:val="24"/>
              </w:rPr>
              <w:t>-</w:t>
            </w:r>
            <w:r>
              <w:rPr>
                <w:rFonts w:ascii="Times New Roman"/>
                <w:spacing w:val="-4"/>
                <w:sz w:val="24"/>
              </w:rPr>
              <w:t xml:space="preserve"> </w:t>
            </w:r>
            <w:r>
              <w:rPr>
                <w:rFonts w:ascii="Times New Roman"/>
                <w:sz w:val="24"/>
              </w:rPr>
              <w:t>Sales</w:t>
            </w:r>
            <w:r>
              <w:rPr>
                <w:rFonts w:ascii="Times New Roman"/>
                <w:spacing w:val="-1"/>
                <w:sz w:val="24"/>
              </w:rPr>
              <w:t xml:space="preserve"> </w:t>
            </w:r>
            <w:r>
              <w:rPr>
                <w:rFonts w:ascii="Times New Roman"/>
                <w:spacing w:val="-5"/>
                <w:sz w:val="24"/>
              </w:rPr>
              <w:t>tax</w:t>
            </w:r>
          </w:p>
        </w:tc>
        <w:tc>
          <w:tcPr>
            <w:tcW w:w="1080" w:type="dxa"/>
          </w:tcPr>
          <w:p w14:paraId="49A21C70" w14:textId="77777777" w:rsidR="00661A14" w:rsidRDefault="002B79AE">
            <w:pPr>
              <w:pStyle w:val="TableParagraph"/>
              <w:spacing w:line="250" w:lineRule="exact"/>
              <w:ind w:left="247"/>
              <w:rPr>
                <w:rFonts w:ascii="Times New Roman"/>
                <w:sz w:val="24"/>
              </w:rPr>
            </w:pPr>
            <w:r>
              <w:rPr>
                <w:rFonts w:ascii="Times New Roman"/>
                <w:spacing w:val="-2"/>
                <w:sz w:val="24"/>
              </w:rPr>
              <w:t>$26,250</w:t>
            </w:r>
          </w:p>
        </w:tc>
      </w:tr>
    </w:tbl>
    <w:p w14:paraId="3DE4E2B7" w14:textId="77777777" w:rsidR="00661A14" w:rsidRDefault="00661A14">
      <w:pPr>
        <w:spacing w:line="250" w:lineRule="exact"/>
        <w:rPr>
          <w:sz w:val="24"/>
        </w:rPr>
        <w:sectPr w:rsidR="00661A14">
          <w:footerReference w:type="even" r:id="rId62"/>
          <w:footerReference w:type="default" r:id="rId63"/>
          <w:pgSz w:w="12240" w:h="15840"/>
          <w:pgMar w:top="840" w:right="240" w:bottom="980" w:left="240" w:header="0" w:footer="787" w:gutter="0"/>
          <w:pgNumType w:start="1"/>
          <w:cols w:space="720"/>
        </w:sectPr>
      </w:pPr>
    </w:p>
    <w:p w14:paraId="10DA6006" w14:textId="77777777" w:rsidR="00661A14" w:rsidRDefault="002B79AE">
      <w:pPr>
        <w:pStyle w:val="BodyText"/>
        <w:spacing w:before="79" w:line="475" w:lineRule="auto"/>
        <w:ind w:left="1684" w:right="6103" w:firstLine="120"/>
      </w:pPr>
      <w:r>
        <w:lastRenderedPageBreak/>
        <w:t>I’ll walk away with about $74,00. Below</w:t>
      </w:r>
      <w:r>
        <w:rPr>
          <w:spacing w:val="-8"/>
        </w:rPr>
        <w:t xml:space="preserve"> </w:t>
      </w:r>
      <w:r>
        <w:t>is</w:t>
      </w:r>
      <w:r>
        <w:rPr>
          <w:spacing w:val="-9"/>
        </w:rPr>
        <w:t xml:space="preserve"> </w:t>
      </w:r>
      <w:r>
        <w:t>an</w:t>
      </w:r>
      <w:r>
        <w:rPr>
          <w:spacing w:val="-7"/>
        </w:rPr>
        <w:t xml:space="preserve"> </w:t>
      </w:r>
      <w:r>
        <w:t>example</w:t>
      </w:r>
      <w:r>
        <w:rPr>
          <w:spacing w:val="-12"/>
        </w:rPr>
        <w:t xml:space="preserve"> </w:t>
      </w:r>
      <w:r>
        <w:t>Loan</w:t>
      </w:r>
      <w:r>
        <w:rPr>
          <w:spacing w:val="-7"/>
        </w:rPr>
        <w:t xml:space="preserve"> </w:t>
      </w:r>
      <w:r>
        <w:t>Agreement.</w:t>
      </w:r>
    </w:p>
    <w:p w14:paraId="24A27BFB" w14:textId="77777777" w:rsidR="00661A14" w:rsidRDefault="002B79AE">
      <w:pPr>
        <w:pStyle w:val="Heading3"/>
        <w:spacing w:before="13"/>
        <w:ind w:left="403"/>
      </w:pPr>
      <w:bookmarkStart w:id="31" w:name="Loan_Agreement"/>
      <w:bookmarkEnd w:id="31"/>
      <w:r>
        <w:t xml:space="preserve">Loan </w:t>
      </w:r>
      <w:r>
        <w:rPr>
          <w:spacing w:val="-2"/>
        </w:rPr>
        <w:t>Agreement</w:t>
      </w:r>
    </w:p>
    <w:p w14:paraId="087B0FB3" w14:textId="77777777" w:rsidR="00661A14" w:rsidRDefault="002B79AE">
      <w:pPr>
        <w:pStyle w:val="BodyText"/>
        <w:tabs>
          <w:tab w:val="left" w:pos="6321"/>
        </w:tabs>
        <w:spacing w:before="275" w:line="237" w:lineRule="auto"/>
        <w:ind w:left="1684" w:right="5436"/>
      </w:pPr>
      <w:r>
        <w:t>Name of Borrower:</w:t>
      </w:r>
      <w:r>
        <w:rPr>
          <w:u w:val="single"/>
        </w:rPr>
        <w:tab/>
      </w:r>
      <w:r>
        <w:t xml:space="preserve"> Name</w:t>
      </w:r>
      <w:r>
        <w:rPr>
          <w:spacing w:val="-1"/>
        </w:rPr>
        <w:t xml:space="preserve"> </w:t>
      </w:r>
      <w:r>
        <w:t>of</w:t>
      </w:r>
      <w:r>
        <w:rPr>
          <w:spacing w:val="-1"/>
        </w:rPr>
        <w:t xml:space="preserve"> </w:t>
      </w:r>
      <w:r>
        <w:rPr>
          <w:spacing w:val="-2"/>
        </w:rPr>
        <w:t>Lender:</w:t>
      </w:r>
      <w:r>
        <w:rPr>
          <w:u w:val="single"/>
        </w:rPr>
        <w:tab/>
      </w:r>
    </w:p>
    <w:p w14:paraId="7415EC63" w14:textId="77777777" w:rsidR="00661A14" w:rsidRDefault="00661A14">
      <w:pPr>
        <w:pStyle w:val="BodyText"/>
        <w:rPr>
          <w:sz w:val="20"/>
        </w:rPr>
      </w:pPr>
    </w:p>
    <w:p w14:paraId="081A922C" w14:textId="77777777" w:rsidR="00661A14" w:rsidRDefault="00661A14">
      <w:pPr>
        <w:pStyle w:val="BodyText"/>
        <w:spacing w:before="6"/>
        <w:rPr>
          <w:sz w:val="20"/>
        </w:rPr>
      </w:pPr>
    </w:p>
    <w:p w14:paraId="7E664D5D" w14:textId="77777777" w:rsidR="00661A14" w:rsidRDefault="002B79AE">
      <w:pPr>
        <w:pStyle w:val="ListParagraph"/>
        <w:numPr>
          <w:ilvl w:val="0"/>
          <w:numId w:val="137"/>
        </w:numPr>
        <w:tabs>
          <w:tab w:val="left" w:pos="1743"/>
          <w:tab w:val="left" w:pos="5130"/>
        </w:tabs>
        <w:spacing w:before="90"/>
        <w:ind w:hanging="366"/>
        <w:rPr>
          <w:sz w:val="24"/>
        </w:rPr>
      </w:pPr>
      <w:r>
        <w:rPr>
          <w:sz w:val="24"/>
        </w:rPr>
        <w:t>For</w:t>
      </w:r>
      <w:r>
        <w:rPr>
          <w:spacing w:val="12"/>
          <w:sz w:val="24"/>
        </w:rPr>
        <w:t xml:space="preserve"> </w:t>
      </w:r>
      <w:r>
        <w:rPr>
          <w:sz w:val="24"/>
        </w:rPr>
        <w:t>the</w:t>
      </w:r>
      <w:r>
        <w:rPr>
          <w:spacing w:val="13"/>
          <w:sz w:val="24"/>
        </w:rPr>
        <w:t xml:space="preserve"> </w:t>
      </w:r>
      <w:r>
        <w:rPr>
          <w:sz w:val="24"/>
        </w:rPr>
        <w:t>value</w:t>
      </w:r>
      <w:r>
        <w:rPr>
          <w:spacing w:val="11"/>
          <w:sz w:val="24"/>
        </w:rPr>
        <w:t xml:space="preserve"> </w:t>
      </w:r>
      <w:r>
        <w:rPr>
          <w:sz w:val="24"/>
        </w:rPr>
        <w:t>received,</w:t>
      </w:r>
      <w:r>
        <w:rPr>
          <w:spacing w:val="13"/>
          <w:sz w:val="24"/>
        </w:rPr>
        <w:t xml:space="preserve"> </w:t>
      </w:r>
      <w:r>
        <w:rPr>
          <w:spacing w:val="-10"/>
          <w:sz w:val="24"/>
        </w:rPr>
        <w:t>$</w:t>
      </w:r>
      <w:r>
        <w:rPr>
          <w:sz w:val="24"/>
          <w:u w:val="single"/>
        </w:rPr>
        <w:tab/>
      </w:r>
      <w:r>
        <w:rPr>
          <w:sz w:val="24"/>
        </w:rPr>
        <w:t>,</w:t>
      </w:r>
      <w:r>
        <w:rPr>
          <w:spacing w:val="16"/>
          <w:sz w:val="24"/>
        </w:rPr>
        <w:t xml:space="preserve"> </w:t>
      </w:r>
      <w:r>
        <w:rPr>
          <w:sz w:val="24"/>
        </w:rPr>
        <w:t>borrower</w:t>
      </w:r>
      <w:r>
        <w:rPr>
          <w:spacing w:val="10"/>
          <w:sz w:val="24"/>
        </w:rPr>
        <w:t xml:space="preserve"> </w:t>
      </w:r>
      <w:r>
        <w:rPr>
          <w:sz w:val="24"/>
        </w:rPr>
        <w:t>promises</w:t>
      </w:r>
      <w:r>
        <w:rPr>
          <w:spacing w:val="11"/>
          <w:sz w:val="24"/>
        </w:rPr>
        <w:t xml:space="preserve"> </w:t>
      </w:r>
      <w:r>
        <w:rPr>
          <w:sz w:val="24"/>
        </w:rPr>
        <w:t>to</w:t>
      </w:r>
      <w:r>
        <w:rPr>
          <w:spacing w:val="13"/>
          <w:sz w:val="24"/>
        </w:rPr>
        <w:t xml:space="preserve"> </w:t>
      </w:r>
      <w:r>
        <w:rPr>
          <w:sz w:val="24"/>
        </w:rPr>
        <w:t>pay</w:t>
      </w:r>
      <w:r>
        <w:rPr>
          <w:spacing w:val="9"/>
          <w:sz w:val="24"/>
        </w:rPr>
        <w:t xml:space="preserve"> </w:t>
      </w:r>
      <w:r>
        <w:rPr>
          <w:sz w:val="24"/>
        </w:rPr>
        <w:t>to</w:t>
      </w:r>
      <w:r>
        <w:rPr>
          <w:spacing w:val="10"/>
          <w:sz w:val="24"/>
        </w:rPr>
        <w:t xml:space="preserve"> </w:t>
      </w:r>
      <w:r>
        <w:rPr>
          <w:sz w:val="24"/>
        </w:rPr>
        <w:t>Lender</w:t>
      </w:r>
      <w:r>
        <w:rPr>
          <w:spacing w:val="15"/>
          <w:sz w:val="24"/>
        </w:rPr>
        <w:t xml:space="preserve"> </w:t>
      </w:r>
      <w:r>
        <w:rPr>
          <w:sz w:val="24"/>
        </w:rPr>
        <w:t>the</w:t>
      </w:r>
      <w:r>
        <w:rPr>
          <w:spacing w:val="8"/>
          <w:sz w:val="24"/>
        </w:rPr>
        <w:t xml:space="preserve"> </w:t>
      </w:r>
      <w:r>
        <w:rPr>
          <w:sz w:val="24"/>
        </w:rPr>
        <w:t>amount</w:t>
      </w:r>
      <w:r>
        <w:rPr>
          <w:spacing w:val="10"/>
          <w:sz w:val="24"/>
        </w:rPr>
        <w:t xml:space="preserve"> </w:t>
      </w:r>
      <w:r>
        <w:rPr>
          <w:spacing w:val="-5"/>
          <w:sz w:val="24"/>
        </w:rPr>
        <w:t>of</w:t>
      </w:r>
    </w:p>
    <w:p w14:paraId="35B2EF82" w14:textId="77777777" w:rsidR="00661A14" w:rsidRDefault="002B79AE">
      <w:pPr>
        <w:pStyle w:val="BodyText"/>
        <w:tabs>
          <w:tab w:val="left" w:pos="1267"/>
          <w:tab w:val="left" w:pos="4857"/>
        </w:tabs>
        <w:spacing w:line="274" w:lineRule="exact"/>
        <w:ind w:left="187"/>
        <w:jc w:val="center"/>
      </w:pPr>
      <w:r>
        <w:rPr>
          <w:spacing w:val="-10"/>
        </w:rPr>
        <w:t>$</w:t>
      </w:r>
      <w:r>
        <w:rPr>
          <w:u w:val="single"/>
        </w:rPr>
        <w:tab/>
      </w:r>
      <w:r>
        <w:t>,</w:t>
      </w:r>
      <w:r>
        <w:rPr>
          <w:spacing w:val="43"/>
        </w:rPr>
        <w:t xml:space="preserve"> </w:t>
      </w:r>
      <w:proofErr w:type="gramStart"/>
      <w:r>
        <w:t>plus</w:t>
      </w:r>
      <w:proofErr w:type="gramEnd"/>
      <w:r>
        <w:rPr>
          <w:spacing w:val="37"/>
        </w:rPr>
        <w:t xml:space="preserve"> </w:t>
      </w:r>
      <w:r>
        <w:t>a</w:t>
      </w:r>
      <w:r>
        <w:rPr>
          <w:spacing w:val="42"/>
        </w:rPr>
        <w:t xml:space="preserve"> </w:t>
      </w:r>
      <w:r>
        <w:t>1%</w:t>
      </w:r>
      <w:r>
        <w:rPr>
          <w:spacing w:val="44"/>
        </w:rPr>
        <w:t xml:space="preserve"> </w:t>
      </w:r>
      <w:r>
        <w:t>interest</w:t>
      </w:r>
      <w:r>
        <w:rPr>
          <w:spacing w:val="44"/>
        </w:rPr>
        <w:t xml:space="preserve"> </w:t>
      </w:r>
      <w:r>
        <w:t>rate</w:t>
      </w:r>
      <w:r>
        <w:rPr>
          <w:spacing w:val="37"/>
        </w:rPr>
        <w:t xml:space="preserve"> </w:t>
      </w:r>
      <w:r>
        <w:t>or</w:t>
      </w:r>
      <w:r>
        <w:rPr>
          <w:spacing w:val="41"/>
        </w:rPr>
        <w:t xml:space="preserve"> </w:t>
      </w:r>
      <w:r>
        <w:rPr>
          <w:spacing w:val="-10"/>
        </w:rPr>
        <w:t>$</w:t>
      </w:r>
      <w:r>
        <w:rPr>
          <w:u w:val="single"/>
        </w:rPr>
        <w:tab/>
      </w:r>
      <w:r>
        <w:rPr>
          <w:spacing w:val="40"/>
        </w:rPr>
        <w:t xml:space="preserve"> </w:t>
      </w:r>
      <w:r>
        <w:t>that</w:t>
      </w:r>
      <w:r>
        <w:rPr>
          <w:spacing w:val="40"/>
        </w:rPr>
        <w:t xml:space="preserve"> </w:t>
      </w:r>
      <w:r>
        <w:t>the</w:t>
      </w:r>
      <w:r>
        <w:rPr>
          <w:spacing w:val="40"/>
        </w:rPr>
        <w:t xml:space="preserve"> </w:t>
      </w:r>
      <w:r>
        <w:t>Borrower</w:t>
      </w:r>
      <w:r>
        <w:rPr>
          <w:spacing w:val="40"/>
        </w:rPr>
        <w:t xml:space="preserve"> </w:t>
      </w:r>
      <w:r>
        <w:t>agree</w:t>
      </w:r>
      <w:r>
        <w:rPr>
          <w:spacing w:val="40"/>
        </w:rPr>
        <w:t xml:space="preserve"> </w:t>
      </w:r>
      <w:r>
        <w:t>to</w:t>
      </w:r>
      <w:r>
        <w:rPr>
          <w:spacing w:val="40"/>
        </w:rPr>
        <w:t xml:space="preserve"> </w:t>
      </w:r>
      <w:r>
        <w:t>pay</w:t>
      </w:r>
      <w:r>
        <w:rPr>
          <w:spacing w:val="40"/>
        </w:rPr>
        <w:t xml:space="preserve"> </w:t>
      </w:r>
      <w:r>
        <w:t>back</w:t>
      </w:r>
    </w:p>
    <w:p w14:paraId="2C9B187B" w14:textId="77777777" w:rsidR="00661A14" w:rsidRDefault="002B79AE">
      <w:pPr>
        <w:pStyle w:val="BodyText"/>
        <w:tabs>
          <w:tab w:val="left" w:pos="3571"/>
        </w:tabs>
        <w:spacing w:before="4" w:line="237" w:lineRule="auto"/>
        <w:ind w:left="1742" w:right="1563"/>
      </w:pPr>
      <w:r>
        <w:t>anytime</w:t>
      </w:r>
      <w:r>
        <w:rPr>
          <w:spacing w:val="27"/>
        </w:rPr>
        <w:t xml:space="preserve"> </w:t>
      </w:r>
      <w:r>
        <w:t>within</w:t>
      </w:r>
      <w:r>
        <w:rPr>
          <w:spacing w:val="28"/>
        </w:rPr>
        <w:t xml:space="preserve"> </w:t>
      </w:r>
      <w:r>
        <w:t>6</w:t>
      </w:r>
      <w:r>
        <w:rPr>
          <w:spacing w:val="28"/>
        </w:rPr>
        <w:t xml:space="preserve"> </w:t>
      </w:r>
      <w:r>
        <w:t>months</w:t>
      </w:r>
      <w:r>
        <w:rPr>
          <w:spacing w:val="26"/>
        </w:rPr>
        <w:t xml:space="preserve"> </w:t>
      </w:r>
      <w:r>
        <w:t>(or</w:t>
      </w:r>
      <w:r>
        <w:rPr>
          <w:spacing w:val="29"/>
        </w:rPr>
        <w:t xml:space="preserve"> </w:t>
      </w:r>
      <w:r>
        <w:t>1</w:t>
      </w:r>
      <w:r>
        <w:rPr>
          <w:spacing w:val="28"/>
        </w:rPr>
        <w:t xml:space="preserve"> </w:t>
      </w:r>
      <w:r>
        <w:t>year)</w:t>
      </w:r>
      <w:r>
        <w:rPr>
          <w:spacing w:val="29"/>
        </w:rPr>
        <w:t xml:space="preserve"> </w:t>
      </w:r>
      <w:r>
        <w:t>from</w:t>
      </w:r>
      <w:r>
        <w:rPr>
          <w:spacing w:val="23"/>
        </w:rPr>
        <w:t xml:space="preserve"> </w:t>
      </w:r>
      <w:r>
        <w:t>the</w:t>
      </w:r>
      <w:r>
        <w:rPr>
          <w:spacing w:val="27"/>
        </w:rPr>
        <w:t xml:space="preserve"> </w:t>
      </w:r>
      <w:r>
        <w:t>Date</w:t>
      </w:r>
      <w:r>
        <w:rPr>
          <w:spacing w:val="27"/>
        </w:rPr>
        <w:t xml:space="preserve"> </w:t>
      </w:r>
      <w:r>
        <w:t>this</w:t>
      </w:r>
      <w:r>
        <w:rPr>
          <w:spacing w:val="26"/>
        </w:rPr>
        <w:t xml:space="preserve"> </w:t>
      </w:r>
      <w:r>
        <w:t>loan</w:t>
      </w:r>
      <w:r>
        <w:rPr>
          <w:spacing w:val="28"/>
        </w:rPr>
        <w:t xml:space="preserve"> </w:t>
      </w:r>
      <w:r>
        <w:t>agreement</w:t>
      </w:r>
      <w:r>
        <w:rPr>
          <w:spacing w:val="28"/>
        </w:rPr>
        <w:t xml:space="preserve"> </w:t>
      </w:r>
      <w:r>
        <w:t>is</w:t>
      </w:r>
      <w:r>
        <w:rPr>
          <w:spacing w:val="26"/>
        </w:rPr>
        <w:t xml:space="preserve"> </w:t>
      </w:r>
      <w:r>
        <w:t>signed.</w:t>
      </w:r>
      <w:r>
        <w:rPr>
          <w:spacing w:val="30"/>
        </w:rPr>
        <w:t xml:space="preserve"> </w:t>
      </w:r>
      <w:r>
        <w:t>A total of $</w:t>
      </w:r>
      <w:r>
        <w:rPr>
          <w:u w:val="single"/>
        </w:rPr>
        <w:tab/>
      </w:r>
      <w:r>
        <w:t xml:space="preserve"> will be paid.</w:t>
      </w:r>
    </w:p>
    <w:p w14:paraId="550700BF" w14:textId="77777777" w:rsidR="00661A14" w:rsidRDefault="00661A14">
      <w:pPr>
        <w:pStyle w:val="BodyText"/>
        <w:rPr>
          <w:sz w:val="26"/>
        </w:rPr>
      </w:pPr>
    </w:p>
    <w:p w14:paraId="08B485F8" w14:textId="77777777" w:rsidR="00661A14" w:rsidRDefault="00661A14">
      <w:pPr>
        <w:pStyle w:val="BodyText"/>
        <w:spacing w:before="6"/>
        <w:rPr>
          <w:sz w:val="22"/>
        </w:rPr>
      </w:pPr>
    </w:p>
    <w:p w14:paraId="108421C3" w14:textId="77777777" w:rsidR="00661A14" w:rsidRDefault="002B79AE">
      <w:pPr>
        <w:pStyle w:val="ListParagraph"/>
        <w:numPr>
          <w:ilvl w:val="0"/>
          <w:numId w:val="137"/>
        </w:numPr>
        <w:tabs>
          <w:tab w:val="left" w:pos="1743"/>
        </w:tabs>
        <w:spacing w:line="237" w:lineRule="auto"/>
        <w:ind w:right="1552"/>
        <w:rPr>
          <w:sz w:val="24"/>
        </w:rPr>
      </w:pPr>
      <w:r>
        <w:rPr>
          <w:sz w:val="24"/>
        </w:rPr>
        <w:t>Borrower</w:t>
      </w:r>
      <w:r>
        <w:rPr>
          <w:spacing w:val="33"/>
          <w:sz w:val="24"/>
        </w:rPr>
        <w:t xml:space="preserve"> </w:t>
      </w:r>
      <w:r>
        <w:rPr>
          <w:sz w:val="24"/>
        </w:rPr>
        <w:t>and</w:t>
      </w:r>
      <w:r>
        <w:rPr>
          <w:spacing w:val="32"/>
          <w:sz w:val="24"/>
        </w:rPr>
        <w:t xml:space="preserve"> </w:t>
      </w:r>
      <w:r>
        <w:rPr>
          <w:sz w:val="24"/>
        </w:rPr>
        <w:t>Lender</w:t>
      </w:r>
      <w:r>
        <w:rPr>
          <w:spacing w:val="33"/>
          <w:sz w:val="24"/>
        </w:rPr>
        <w:t xml:space="preserve"> </w:t>
      </w:r>
      <w:r>
        <w:rPr>
          <w:sz w:val="24"/>
        </w:rPr>
        <w:t>agree</w:t>
      </w:r>
      <w:r>
        <w:rPr>
          <w:spacing w:val="32"/>
          <w:sz w:val="24"/>
        </w:rPr>
        <w:t xml:space="preserve"> </w:t>
      </w:r>
      <w:r>
        <w:rPr>
          <w:sz w:val="24"/>
        </w:rPr>
        <w:t>that</w:t>
      </w:r>
      <w:r>
        <w:rPr>
          <w:spacing w:val="32"/>
          <w:sz w:val="24"/>
        </w:rPr>
        <w:t xml:space="preserve"> </w:t>
      </w:r>
      <w:r>
        <w:rPr>
          <w:sz w:val="24"/>
        </w:rPr>
        <w:t>this</w:t>
      </w:r>
      <w:r>
        <w:rPr>
          <w:spacing w:val="30"/>
          <w:sz w:val="24"/>
        </w:rPr>
        <w:t xml:space="preserve"> </w:t>
      </w:r>
      <w:r>
        <w:rPr>
          <w:sz w:val="24"/>
        </w:rPr>
        <w:t>loan</w:t>
      </w:r>
      <w:r>
        <w:rPr>
          <w:spacing w:val="32"/>
          <w:sz w:val="24"/>
        </w:rPr>
        <w:t xml:space="preserve"> </w:t>
      </w:r>
      <w:r>
        <w:rPr>
          <w:sz w:val="24"/>
        </w:rPr>
        <w:t>agreement</w:t>
      </w:r>
      <w:r>
        <w:rPr>
          <w:spacing w:val="32"/>
          <w:sz w:val="24"/>
        </w:rPr>
        <w:t xml:space="preserve"> </w:t>
      </w:r>
      <w:r>
        <w:rPr>
          <w:sz w:val="24"/>
        </w:rPr>
        <w:t>is</w:t>
      </w:r>
      <w:r>
        <w:rPr>
          <w:spacing w:val="30"/>
          <w:sz w:val="24"/>
        </w:rPr>
        <w:t xml:space="preserve"> </w:t>
      </w:r>
      <w:r>
        <w:rPr>
          <w:sz w:val="24"/>
        </w:rPr>
        <w:t>to</w:t>
      </w:r>
      <w:r>
        <w:rPr>
          <w:spacing w:val="32"/>
          <w:sz w:val="24"/>
        </w:rPr>
        <w:t xml:space="preserve"> </w:t>
      </w:r>
      <w:r>
        <w:rPr>
          <w:sz w:val="24"/>
        </w:rPr>
        <w:t>be</w:t>
      </w:r>
      <w:r>
        <w:rPr>
          <w:spacing w:val="32"/>
          <w:sz w:val="24"/>
        </w:rPr>
        <w:t xml:space="preserve"> </w:t>
      </w:r>
      <w:r>
        <w:rPr>
          <w:sz w:val="24"/>
        </w:rPr>
        <w:t>paid</w:t>
      </w:r>
      <w:r>
        <w:rPr>
          <w:spacing w:val="32"/>
          <w:sz w:val="24"/>
        </w:rPr>
        <w:t xml:space="preserve"> </w:t>
      </w:r>
      <w:r>
        <w:rPr>
          <w:sz w:val="24"/>
        </w:rPr>
        <w:t>in</w:t>
      </w:r>
      <w:r>
        <w:rPr>
          <w:spacing w:val="32"/>
          <w:sz w:val="24"/>
        </w:rPr>
        <w:t xml:space="preserve"> </w:t>
      </w:r>
      <w:r>
        <w:rPr>
          <w:sz w:val="24"/>
        </w:rPr>
        <w:t>full</w:t>
      </w:r>
      <w:r>
        <w:rPr>
          <w:spacing w:val="32"/>
          <w:sz w:val="24"/>
        </w:rPr>
        <w:t xml:space="preserve"> </w:t>
      </w:r>
      <w:r>
        <w:rPr>
          <w:sz w:val="24"/>
        </w:rPr>
        <w:t>at</w:t>
      </w:r>
      <w:r>
        <w:rPr>
          <w:spacing w:val="32"/>
          <w:sz w:val="24"/>
        </w:rPr>
        <w:t xml:space="preserve"> </w:t>
      </w:r>
      <w:proofErr w:type="spellStart"/>
      <w:r>
        <w:rPr>
          <w:sz w:val="24"/>
        </w:rPr>
        <w:t>anytime</w:t>
      </w:r>
      <w:proofErr w:type="spellEnd"/>
      <w:r>
        <w:rPr>
          <w:sz w:val="24"/>
        </w:rPr>
        <w:t xml:space="preserve"> within the 6-month (or 1 year) period, with interest.</w:t>
      </w:r>
    </w:p>
    <w:p w14:paraId="380FDED4" w14:textId="77777777" w:rsidR="00661A14" w:rsidRDefault="00661A14">
      <w:pPr>
        <w:pStyle w:val="BodyText"/>
        <w:rPr>
          <w:sz w:val="26"/>
        </w:rPr>
      </w:pPr>
    </w:p>
    <w:p w14:paraId="53E42C34" w14:textId="77777777" w:rsidR="00661A14" w:rsidRDefault="00661A14">
      <w:pPr>
        <w:pStyle w:val="BodyText"/>
        <w:spacing w:before="5"/>
        <w:rPr>
          <w:sz w:val="22"/>
        </w:rPr>
      </w:pPr>
    </w:p>
    <w:p w14:paraId="7380A1C7" w14:textId="77777777" w:rsidR="00661A14" w:rsidRDefault="002B79AE">
      <w:pPr>
        <w:pStyle w:val="ListParagraph"/>
        <w:numPr>
          <w:ilvl w:val="0"/>
          <w:numId w:val="137"/>
        </w:numPr>
        <w:tabs>
          <w:tab w:val="left" w:pos="1743"/>
        </w:tabs>
        <w:spacing w:before="1" w:line="237" w:lineRule="auto"/>
        <w:ind w:right="1549"/>
        <w:rPr>
          <w:sz w:val="24"/>
        </w:rPr>
      </w:pPr>
      <w:r>
        <w:rPr>
          <w:sz w:val="24"/>
        </w:rPr>
        <w:t>If the loan agreement is not paid in full, with interest, to the Lender by the end of the 6 months</w:t>
      </w:r>
      <w:r>
        <w:rPr>
          <w:spacing w:val="80"/>
          <w:sz w:val="24"/>
        </w:rPr>
        <w:t xml:space="preserve"> </w:t>
      </w:r>
      <w:r>
        <w:rPr>
          <w:sz w:val="24"/>
        </w:rPr>
        <w:t>(or</w:t>
      </w:r>
      <w:r>
        <w:rPr>
          <w:spacing w:val="80"/>
          <w:sz w:val="24"/>
        </w:rPr>
        <w:t xml:space="preserve"> </w:t>
      </w:r>
      <w:r>
        <w:rPr>
          <w:sz w:val="24"/>
        </w:rPr>
        <w:t>1</w:t>
      </w:r>
      <w:r>
        <w:rPr>
          <w:spacing w:val="80"/>
          <w:sz w:val="24"/>
        </w:rPr>
        <w:t xml:space="preserve"> </w:t>
      </w:r>
      <w:r>
        <w:rPr>
          <w:sz w:val="24"/>
        </w:rPr>
        <w:t>year)</w:t>
      </w:r>
      <w:r>
        <w:rPr>
          <w:spacing w:val="80"/>
          <w:sz w:val="24"/>
        </w:rPr>
        <w:t xml:space="preserve"> </w:t>
      </w:r>
      <w:r>
        <w:rPr>
          <w:sz w:val="24"/>
        </w:rPr>
        <w:t>period,</w:t>
      </w:r>
      <w:r>
        <w:rPr>
          <w:spacing w:val="80"/>
          <w:sz w:val="24"/>
        </w:rPr>
        <w:t xml:space="preserve"> </w:t>
      </w:r>
      <w:r>
        <w:rPr>
          <w:sz w:val="24"/>
        </w:rPr>
        <w:t>the</w:t>
      </w:r>
      <w:r>
        <w:rPr>
          <w:spacing w:val="80"/>
          <w:sz w:val="24"/>
        </w:rPr>
        <w:t xml:space="preserve"> </w:t>
      </w:r>
      <w:r>
        <w:rPr>
          <w:sz w:val="24"/>
        </w:rPr>
        <w:t>lender</w:t>
      </w:r>
      <w:r>
        <w:rPr>
          <w:spacing w:val="80"/>
          <w:sz w:val="24"/>
        </w:rPr>
        <w:t xml:space="preserve"> </w:t>
      </w:r>
      <w:r>
        <w:rPr>
          <w:sz w:val="24"/>
        </w:rPr>
        <w:t>can</w:t>
      </w:r>
      <w:r>
        <w:rPr>
          <w:spacing w:val="80"/>
          <w:sz w:val="24"/>
        </w:rPr>
        <w:t xml:space="preserve"> </w:t>
      </w:r>
      <w:r>
        <w:rPr>
          <w:sz w:val="24"/>
        </w:rPr>
        <w:t>commence</w:t>
      </w:r>
      <w:r>
        <w:rPr>
          <w:spacing w:val="80"/>
          <w:sz w:val="24"/>
        </w:rPr>
        <w:t xml:space="preserve"> </w:t>
      </w:r>
      <w:r>
        <w:rPr>
          <w:sz w:val="24"/>
        </w:rPr>
        <w:t>a</w:t>
      </w:r>
      <w:r>
        <w:rPr>
          <w:spacing w:val="80"/>
          <w:sz w:val="24"/>
        </w:rPr>
        <w:t xml:space="preserve"> </w:t>
      </w:r>
      <w:r>
        <w:rPr>
          <w:sz w:val="24"/>
        </w:rPr>
        <w:t>lawsuit</w:t>
      </w:r>
      <w:r>
        <w:rPr>
          <w:spacing w:val="80"/>
          <w:sz w:val="24"/>
        </w:rPr>
        <w:t xml:space="preserve"> </w:t>
      </w:r>
      <w:r>
        <w:rPr>
          <w:sz w:val="24"/>
        </w:rPr>
        <w:t>to</w:t>
      </w:r>
      <w:r>
        <w:rPr>
          <w:spacing w:val="80"/>
          <w:sz w:val="24"/>
        </w:rPr>
        <w:t xml:space="preserve"> </w:t>
      </w:r>
      <w:r>
        <w:rPr>
          <w:sz w:val="24"/>
        </w:rPr>
        <w:t>recover</w:t>
      </w:r>
      <w:r>
        <w:rPr>
          <w:spacing w:val="80"/>
          <w:sz w:val="24"/>
        </w:rPr>
        <w:t xml:space="preserve"> </w:t>
      </w:r>
      <w:r>
        <w:rPr>
          <w:sz w:val="24"/>
        </w:rPr>
        <w:t>the</w:t>
      </w:r>
    </w:p>
    <w:p w14:paraId="28CB35CC" w14:textId="77777777" w:rsidR="00661A14" w:rsidRDefault="002B79AE">
      <w:pPr>
        <w:tabs>
          <w:tab w:val="left" w:pos="2822"/>
        </w:tabs>
        <w:spacing w:before="3"/>
        <w:ind w:left="1742"/>
        <w:rPr>
          <w:sz w:val="24"/>
        </w:rPr>
      </w:pPr>
      <w:r>
        <w:rPr>
          <w:spacing w:val="-10"/>
          <w:sz w:val="24"/>
        </w:rPr>
        <w:t>$</w:t>
      </w:r>
      <w:r>
        <w:rPr>
          <w:sz w:val="24"/>
          <w:u w:val="single"/>
        </w:rPr>
        <w:tab/>
      </w:r>
      <w:r>
        <w:rPr>
          <w:spacing w:val="-10"/>
          <w:sz w:val="24"/>
        </w:rPr>
        <w:t>.</w:t>
      </w:r>
    </w:p>
    <w:p w14:paraId="16DB992C" w14:textId="77777777" w:rsidR="00661A14" w:rsidRDefault="00661A14">
      <w:pPr>
        <w:pStyle w:val="BodyText"/>
        <w:rPr>
          <w:sz w:val="26"/>
        </w:rPr>
      </w:pPr>
    </w:p>
    <w:p w14:paraId="018FDA18" w14:textId="77777777" w:rsidR="00661A14" w:rsidRDefault="00661A14">
      <w:pPr>
        <w:pStyle w:val="BodyText"/>
        <w:spacing w:before="9"/>
        <w:rPr>
          <w:sz w:val="21"/>
        </w:rPr>
      </w:pPr>
    </w:p>
    <w:p w14:paraId="06AE8B89" w14:textId="77777777" w:rsidR="00661A14" w:rsidRDefault="002B79AE">
      <w:pPr>
        <w:pStyle w:val="ListParagraph"/>
        <w:numPr>
          <w:ilvl w:val="0"/>
          <w:numId w:val="137"/>
        </w:numPr>
        <w:tabs>
          <w:tab w:val="left" w:pos="1743"/>
        </w:tabs>
        <w:spacing w:line="242" w:lineRule="auto"/>
        <w:ind w:right="1553"/>
        <w:rPr>
          <w:sz w:val="24"/>
        </w:rPr>
      </w:pPr>
      <w:r>
        <w:rPr>
          <w:sz w:val="24"/>
        </w:rPr>
        <w:t>If Lender prevails</w:t>
      </w:r>
      <w:r>
        <w:rPr>
          <w:spacing w:val="-3"/>
          <w:sz w:val="24"/>
        </w:rPr>
        <w:t xml:space="preserve"> </w:t>
      </w:r>
      <w:r>
        <w:rPr>
          <w:sz w:val="24"/>
        </w:rPr>
        <w:t>in</w:t>
      </w:r>
      <w:r>
        <w:rPr>
          <w:spacing w:val="-1"/>
          <w:sz w:val="24"/>
        </w:rPr>
        <w:t xml:space="preserve"> </w:t>
      </w:r>
      <w:r>
        <w:rPr>
          <w:sz w:val="24"/>
        </w:rPr>
        <w:t>a</w:t>
      </w:r>
      <w:r>
        <w:rPr>
          <w:spacing w:val="-2"/>
          <w:sz w:val="24"/>
        </w:rPr>
        <w:t xml:space="preserve"> </w:t>
      </w:r>
      <w:r>
        <w:rPr>
          <w:sz w:val="24"/>
        </w:rPr>
        <w:t>lawsuit</w:t>
      </w:r>
      <w:r>
        <w:rPr>
          <w:spacing w:val="-1"/>
          <w:sz w:val="24"/>
        </w:rPr>
        <w:t xml:space="preserve"> </w:t>
      </w:r>
      <w:r>
        <w:rPr>
          <w:sz w:val="24"/>
        </w:rPr>
        <w:t>to</w:t>
      </w:r>
      <w:r>
        <w:rPr>
          <w:spacing w:val="-1"/>
          <w:sz w:val="24"/>
        </w:rPr>
        <w:t xml:space="preserve"> </w:t>
      </w:r>
      <w:r>
        <w:rPr>
          <w:sz w:val="24"/>
        </w:rPr>
        <w:t>collect</w:t>
      </w:r>
      <w:r>
        <w:rPr>
          <w:spacing w:val="-1"/>
          <w:sz w:val="24"/>
        </w:rPr>
        <w:t xml:space="preserve"> </w:t>
      </w:r>
      <w:r>
        <w:rPr>
          <w:sz w:val="24"/>
        </w:rPr>
        <w:t>on</w:t>
      </w:r>
      <w:r>
        <w:rPr>
          <w:spacing w:val="-1"/>
          <w:sz w:val="24"/>
        </w:rPr>
        <w:t xml:space="preserve"> </w:t>
      </w:r>
      <w:r>
        <w:rPr>
          <w:sz w:val="24"/>
        </w:rPr>
        <w:t>this</w:t>
      </w:r>
      <w:r>
        <w:rPr>
          <w:spacing w:val="-3"/>
          <w:sz w:val="24"/>
        </w:rPr>
        <w:t xml:space="preserve"> </w:t>
      </w:r>
      <w:r>
        <w:rPr>
          <w:sz w:val="24"/>
        </w:rPr>
        <w:t>loan</w:t>
      </w:r>
      <w:r>
        <w:rPr>
          <w:spacing w:val="-1"/>
          <w:sz w:val="24"/>
        </w:rPr>
        <w:t xml:space="preserve"> </w:t>
      </w:r>
      <w:r>
        <w:rPr>
          <w:sz w:val="24"/>
        </w:rPr>
        <w:t>agreement, Borrower agrees</w:t>
      </w:r>
      <w:r>
        <w:rPr>
          <w:spacing w:val="-3"/>
          <w:sz w:val="24"/>
        </w:rPr>
        <w:t xml:space="preserve"> </w:t>
      </w:r>
      <w:r>
        <w:rPr>
          <w:sz w:val="24"/>
        </w:rPr>
        <w:t>to</w:t>
      </w:r>
      <w:r>
        <w:rPr>
          <w:spacing w:val="-1"/>
          <w:sz w:val="24"/>
        </w:rPr>
        <w:t xml:space="preserve"> </w:t>
      </w:r>
      <w:r>
        <w:rPr>
          <w:sz w:val="24"/>
        </w:rPr>
        <w:t xml:space="preserve">pay Lender’s </w:t>
      </w:r>
      <w:proofErr w:type="spellStart"/>
      <w:r>
        <w:rPr>
          <w:sz w:val="24"/>
        </w:rPr>
        <w:t>Attorneys</w:t>
      </w:r>
      <w:proofErr w:type="spellEnd"/>
      <w:r>
        <w:rPr>
          <w:sz w:val="24"/>
        </w:rPr>
        <w:t xml:space="preserve"> fees in an amount the court finds to be just and reasonable.</w:t>
      </w:r>
    </w:p>
    <w:p w14:paraId="712BBED0" w14:textId="77777777" w:rsidR="00661A14" w:rsidRDefault="00661A14">
      <w:pPr>
        <w:pStyle w:val="BodyText"/>
        <w:rPr>
          <w:sz w:val="26"/>
        </w:rPr>
      </w:pPr>
    </w:p>
    <w:p w14:paraId="3644382C" w14:textId="77777777" w:rsidR="00661A14" w:rsidRDefault="00661A14">
      <w:pPr>
        <w:pStyle w:val="BodyText"/>
        <w:spacing w:before="6"/>
        <w:rPr>
          <w:sz w:val="21"/>
        </w:rPr>
      </w:pPr>
    </w:p>
    <w:p w14:paraId="722BC2ED" w14:textId="77777777" w:rsidR="00661A14" w:rsidRDefault="002B79AE">
      <w:pPr>
        <w:pStyle w:val="ListParagraph"/>
        <w:numPr>
          <w:ilvl w:val="0"/>
          <w:numId w:val="137"/>
        </w:numPr>
        <w:tabs>
          <w:tab w:val="left" w:pos="1743"/>
        </w:tabs>
        <w:ind w:right="1552"/>
        <w:jc w:val="both"/>
        <w:rPr>
          <w:sz w:val="24"/>
        </w:rPr>
      </w:pPr>
      <w:r>
        <w:rPr>
          <w:sz w:val="24"/>
        </w:rPr>
        <w:t>The term Borrower refers to one or more Borrowers. If there is more than one Borrower, they agree to be jointly and severally liable. The term Lender refers to any person who legally holds this note, including a buyer in due course.</w:t>
      </w:r>
    </w:p>
    <w:p w14:paraId="13E2013A" w14:textId="77777777" w:rsidR="00661A14" w:rsidRDefault="00661A14">
      <w:pPr>
        <w:pStyle w:val="BodyText"/>
        <w:rPr>
          <w:sz w:val="26"/>
        </w:rPr>
      </w:pPr>
    </w:p>
    <w:p w14:paraId="6055BCC0" w14:textId="77777777" w:rsidR="00661A14" w:rsidRDefault="00661A14">
      <w:pPr>
        <w:pStyle w:val="BodyText"/>
        <w:spacing w:before="9"/>
        <w:rPr>
          <w:sz w:val="21"/>
        </w:rPr>
      </w:pPr>
    </w:p>
    <w:p w14:paraId="5436F1CF" w14:textId="77777777" w:rsidR="00661A14" w:rsidRDefault="002B79AE">
      <w:pPr>
        <w:pStyle w:val="BodyText"/>
        <w:tabs>
          <w:tab w:val="left" w:pos="3643"/>
          <w:tab w:val="left" w:pos="6220"/>
        </w:tabs>
        <w:spacing w:line="242" w:lineRule="auto"/>
        <w:ind w:left="1684" w:right="5477"/>
      </w:pPr>
      <w:r>
        <w:t>Borrower’s Signature:</w:t>
      </w:r>
      <w:r>
        <w:rPr>
          <w:u w:val="single"/>
        </w:rPr>
        <w:tab/>
      </w:r>
      <w:r>
        <w:rPr>
          <w:spacing w:val="-10"/>
        </w:rPr>
        <w:t xml:space="preserve">. </w:t>
      </w:r>
      <w:r>
        <w:rPr>
          <w:spacing w:val="-2"/>
        </w:rPr>
        <w:t>Date:</w:t>
      </w:r>
      <w:r>
        <w:rPr>
          <w:u w:val="single"/>
        </w:rPr>
        <w:tab/>
      </w:r>
      <w:r>
        <w:rPr>
          <w:spacing w:val="-10"/>
        </w:rPr>
        <w:t>.</w:t>
      </w:r>
    </w:p>
    <w:p w14:paraId="5AE766CB" w14:textId="77777777" w:rsidR="00661A14" w:rsidRDefault="002B79AE">
      <w:pPr>
        <w:pStyle w:val="BodyText"/>
        <w:tabs>
          <w:tab w:val="left" w:pos="5606"/>
          <w:tab w:val="left" w:pos="6436"/>
          <w:tab w:val="left" w:pos="6494"/>
        </w:tabs>
        <w:ind w:left="1684" w:right="5261"/>
      </w:pPr>
      <w:r>
        <w:t>Print Name:</w:t>
      </w:r>
      <w:r>
        <w:rPr>
          <w:u w:val="single"/>
        </w:rPr>
        <w:tab/>
      </w:r>
      <w:r>
        <w:rPr>
          <w:spacing w:val="-10"/>
        </w:rPr>
        <w:t xml:space="preserve">. </w:t>
      </w:r>
      <w:r>
        <w:rPr>
          <w:spacing w:val="-2"/>
        </w:rPr>
        <w:t>Location:</w:t>
      </w:r>
      <w:r>
        <w:rPr>
          <w:u w:val="single"/>
        </w:rPr>
        <w:tab/>
      </w:r>
      <w:r>
        <w:rPr>
          <w:u w:val="single"/>
        </w:rPr>
        <w:tab/>
      </w:r>
      <w:r>
        <w:rPr>
          <w:spacing w:val="-10"/>
        </w:rPr>
        <w:t xml:space="preserve">. </w:t>
      </w:r>
      <w:r>
        <w:rPr>
          <w:spacing w:val="-2"/>
        </w:rPr>
        <w:t>Address:</w:t>
      </w:r>
      <w:r>
        <w:rPr>
          <w:u w:val="single"/>
        </w:rPr>
        <w:tab/>
      </w:r>
      <w:r>
        <w:rPr>
          <w:u w:val="single"/>
        </w:rPr>
        <w:tab/>
      </w:r>
      <w:r>
        <w:rPr>
          <w:u w:val="single"/>
        </w:rPr>
        <w:tab/>
      </w:r>
    </w:p>
    <w:p w14:paraId="7A5F565B" w14:textId="77777777" w:rsidR="00661A14" w:rsidRDefault="00B82999">
      <w:pPr>
        <w:pStyle w:val="BodyText"/>
        <w:spacing w:before="3"/>
        <w:rPr>
          <w:sz w:val="21"/>
        </w:rPr>
      </w:pPr>
      <w:r>
        <w:pict w14:anchorId="4A9DE168">
          <v:shape id="docshape45" o:spid="_x0000_s2147" style="position:absolute;margin-left:138.25pt;margin-top:13.45pt;width:197.8pt;height:.1pt;z-index:-15719424;mso-wrap-distance-left:0;mso-wrap-distance-right:0;mso-position-horizontal-relative:page" coordorigin="2765,269" coordsize="3956,0" path="m2765,269r3955,e" filled="f" strokeweight=".48pt">
            <v:path arrowok="t"/>
            <w10:wrap type="topAndBottom" anchorx="page"/>
          </v:shape>
        </w:pict>
      </w:r>
    </w:p>
    <w:p w14:paraId="3680CE61" w14:textId="77777777" w:rsidR="00661A14" w:rsidRDefault="00661A14">
      <w:pPr>
        <w:pStyle w:val="BodyText"/>
        <w:rPr>
          <w:sz w:val="20"/>
        </w:rPr>
      </w:pPr>
    </w:p>
    <w:p w14:paraId="067A39AE" w14:textId="77777777" w:rsidR="00661A14" w:rsidRDefault="00661A14">
      <w:pPr>
        <w:pStyle w:val="BodyText"/>
        <w:spacing w:before="11"/>
        <w:rPr>
          <w:sz w:val="19"/>
        </w:rPr>
      </w:pPr>
    </w:p>
    <w:p w14:paraId="1A0384E8" w14:textId="77777777" w:rsidR="00661A14" w:rsidRDefault="002B79AE">
      <w:pPr>
        <w:pStyle w:val="BodyText"/>
        <w:tabs>
          <w:tab w:val="left" w:pos="3643"/>
          <w:tab w:val="left" w:pos="6220"/>
        </w:tabs>
        <w:spacing w:before="90" w:line="242" w:lineRule="auto"/>
        <w:ind w:left="1684" w:right="5477"/>
      </w:pPr>
      <w:r>
        <w:t>Lender’s Signature:</w:t>
      </w:r>
      <w:r>
        <w:rPr>
          <w:u w:val="single"/>
        </w:rPr>
        <w:tab/>
      </w:r>
      <w:r>
        <w:rPr>
          <w:u w:val="single"/>
        </w:rPr>
        <w:tab/>
      </w:r>
      <w:r>
        <w:rPr>
          <w:spacing w:val="-10"/>
        </w:rPr>
        <w:t xml:space="preserve">. </w:t>
      </w:r>
      <w:r>
        <w:rPr>
          <w:spacing w:val="-2"/>
        </w:rPr>
        <w:t>Date:</w:t>
      </w:r>
      <w:r>
        <w:rPr>
          <w:u w:val="single"/>
        </w:rPr>
        <w:tab/>
      </w:r>
      <w:r>
        <w:rPr>
          <w:spacing w:val="-10"/>
        </w:rPr>
        <w:t>.</w:t>
      </w:r>
    </w:p>
    <w:p w14:paraId="140E70B5" w14:textId="77777777" w:rsidR="00661A14" w:rsidRDefault="002B79AE">
      <w:pPr>
        <w:pStyle w:val="BodyText"/>
        <w:tabs>
          <w:tab w:val="left" w:pos="5726"/>
          <w:tab w:val="left" w:pos="6436"/>
          <w:tab w:val="left" w:pos="6494"/>
        </w:tabs>
        <w:ind w:left="1684" w:right="5261"/>
      </w:pPr>
      <w:r>
        <w:t>Print Name:</w:t>
      </w:r>
      <w:r>
        <w:rPr>
          <w:u w:val="single"/>
        </w:rPr>
        <w:tab/>
      </w:r>
      <w:r>
        <w:rPr>
          <w:spacing w:val="-10"/>
        </w:rPr>
        <w:t xml:space="preserve">. </w:t>
      </w:r>
      <w:r>
        <w:rPr>
          <w:spacing w:val="-2"/>
        </w:rPr>
        <w:t>Location:</w:t>
      </w:r>
      <w:r>
        <w:rPr>
          <w:u w:val="single"/>
        </w:rPr>
        <w:tab/>
      </w:r>
      <w:r>
        <w:rPr>
          <w:u w:val="single"/>
        </w:rPr>
        <w:tab/>
      </w:r>
      <w:r>
        <w:rPr>
          <w:spacing w:val="-10"/>
        </w:rPr>
        <w:t xml:space="preserve">. </w:t>
      </w:r>
      <w:r>
        <w:rPr>
          <w:spacing w:val="-2"/>
        </w:rPr>
        <w:t>Address:</w:t>
      </w:r>
      <w:r>
        <w:rPr>
          <w:u w:val="single"/>
        </w:rPr>
        <w:tab/>
      </w:r>
      <w:r>
        <w:rPr>
          <w:u w:val="single"/>
        </w:rPr>
        <w:tab/>
      </w:r>
      <w:r>
        <w:rPr>
          <w:u w:val="single"/>
        </w:rPr>
        <w:tab/>
      </w:r>
    </w:p>
    <w:p w14:paraId="09067A9E" w14:textId="77777777" w:rsidR="00661A14" w:rsidRDefault="00B82999">
      <w:pPr>
        <w:pStyle w:val="BodyText"/>
        <w:spacing w:before="2"/>
        <w:rPr>
          <w:sz w:val="21"/>
        </w:rPr>
      </w:pPr>
      <w:r>
        <w:pict w14:anchorId="25DD3A69">
          <v:shape id="docshape46" o:spid="_x0000_s2146" style="position:absolute;margin-left:138.25pt;margin-top:13.35pt;width:197.8pt;height:.1pt;z-index:-15718912;mso-wrap-distance-left:0;mso-wrap-distance-right:0;mso-position-horizontal-relative:page" coordorigin="2765,267" coordsize="3956,0" path="m2765,267r3955,e" filled="f" strokeweight=".48pt">
            <v:path arrowok="t"/>
            <w10:wrap type="topAndBottom" anchorx="page"/>
          </v:shape>
        </w:pict>
      </w:r>
    </w:p>
    <w:p w14:paraId="589AAEFA" w14:textId="77777777" w:rsidR="00661A14" w:rsidRDefault="00661A14">
      <w:pPr>
        <w:rPr>
          <w:sz w:val="21"/>
        </w:rPr>
        <w:sectPr w:rsidR="00661A14">
          <w:pgSz w:w="12240" w:h="15840"/>
          <w:pgMar w:top="820" w:right="240" w:bottom="980" w:left="240" w:header="0" w:footer="787" w:gutter="0"/>
          <w:cols w:space="720"/>
        </w:sectPr>
      </w:pPr>
    </w:p>
    <w:p w14:paraId="413793C6" w14:textId="77777777" w:rsidR="00661A14" w:rsidRDefault="002B79AE">
      <w:pPr>
        <w:pStyle w:val="Heading3"/>
        <w:spacing w:before="73"/>
      </w:pPr>
      <w:r>
        <w:rPr>
          <w:spacing w:val="-4"/>
        </w:rPr>
        <w:lastRenderedPageBreak/>
        <w:t>Quiz</w:t>
      </w:r>
    </w:p>
    <w:p w14:paraId="0C2CDC70" w14:textId="77777777" w:rsidR="00661A14" w:rsidRDefault="002B79AE">
      <w:pPr>
        <w:pStyle w:val="ListParagraph"/>
        <w:numPr>
          <w:ilvl w:val="0"/>
          <w:numId w:val="136"/>
        </w:numPr>
        <w:tabs>
          <w:tab w:val="left" w:pos="1743"/>
        </w:tabs>
        <w:spacing w:before="273" w:line="242" w:lineRule="auto"/>
        <w:ind w:right="1553"/>
        <w:rPr>
          <w:sz w:val="24"/>
        </w:rPr>
      </w:pPr>
      <w:r>
        <w:rPr>
          <w:sz w:val="24"/>
        </w:rPr>
        <w:t xml:space="preserve">What is the loan agreement good for </w:t>
      </w:r>
      <w:proofErr w:type="gramStart"/>
      <w:r>
        <w:rPr>
          <w:sz w:val="24"/>
        </w:rPr>
        <w:t>in regards to</w:t>
      </w:r>
      <w:proofErr w:type="gramEnd"/>
      <w:r>
        <w:rPr>
          <w:sz w:val="24"/>
        </w:rPr>
        <w:t xml:space="preserve"> a person in prison or someone who</w:t>
      </w:r>
      <w:r>
        <w:rPr>
          <w:spacing w:val="40"/>
          <w:sz w:val="24"/>
        </w:rPr>
        <w:t xml:space="preserve"> </w:t>
      </w:r>
      <w:r>
        <w:rPr>
          <w:sz w:val="24"/>
        </w:rPr>
        <w:t>just paroled?</w:t>
      </w:r>
    </w:p>
    <w:p w14:paraId="30116F6F" w14:textId="77777777" w:rsidR="00661A14" w:rsidRDefault="002B79AE">
      <w:pPr>
        <w:pStyle w:val="ListParagraph"/>
        <w:numPr>
          <w:ilvl w:val="1"/>
          <w:numId w:val="136"/>
        </w:numPr>
        <w:tabs>
          <w:tab w:val="left" w:pos="2103"/>
        </w:tabs>
        <w:spacing w:before="117" w:line="237" w:lineRule="auto"/>
        <w:ind w:right="1552"/>
        <w:rPr>
          <w:sz w:val="24"/>
        </w:rPr>
      </w:pPr>
      <w:r>
        <w:rPr>
          <w:sz w:val="24"/>
        </w:rPr>
        <w:t>Being provided with capital to start a business or investment venture while they are still in prison or upon their release.</w:t>
      </w:r>
    </w:p>
    <w:p w14:paraId="27ECB863" w14:textId="77777777" w:rsidR="00661A14" w:rsidRDefault="002B79AE">
      <w:pPr>
        <w:pStyle w:val="ListParagraph"/>
        <w:numPr>
          <w:ilvl w:val="1"/>
          <w:numId w:val="136"/>
        </w:numPr>
        <w:tabs>
          <w:tab w:val="left" w:pos="2103"/>
        </w:tabs>
        <w:spacing w:before="3" w:line="275" w:lineRule="exact"/>
        <w:ind w:hanging="361"/>
        <w:rPr>
          <w:sz w:val="24"/>
        </w:rPr>
      </w:pPr>
      <w:r>
        <w:rPr>
          <w:sz w:val="24"/>
        </w:rPr>
        <w:t>Put</w:t>
      </w:r>
      <w:r>
        <w:rPr>
          <w:spacing w:val="1"/>
          <w:sz w:val="24"/>
        </w:rPr>
        <w:t xml:space="preserve"> </w:t>
      </w:r>
      <w:r>
        <w:rPr>
          <w:sz w:val="24"/>
        </w:rPr>
        <w:t>the</w:t>
      </w:r>
      <w:r>
        <w:rPr>
          <w:spacing w:val="1"/>
          <w:sz w:val="24"/>
        </w:rPr>
        <w:t xml:space="preserve"> </w:t>
      </w:r>
      <w:r>
        <w:rPr>
          <w:sz w:val="24"/>
        </w:rPr>
        <w:t>money</w:t>
      </w:r>
      <w:r>
        <w:rPr>
          <w:spacing w:val="-3"/>
          <w:sz w:val="24"/>
        </w:rPr>
        <w:t xml:space="preserve"> </w:t>
      </w:r>
      <w:r>
        <w:rPr>
          <w:sz w:val="24"/>
        </w:rPr>
        <w:t>in</w:t>
      </w:r>
      <w:r>
        <w:rPr>
          <w:spacing w:val="1"/>
          <w:sz w:val="24"/>
        </w:rPr>
        <w:t xml:space="preserve"> </w:t>
      </w:r>
      <w:r>
        <w:rPr>
          <w:sz w:val="24"/>
        </w:rPr>
        <w:t>a</w:t>
      </w:r>
      <w:r>
        <w:rPr>
          <w:spacing w:val="-4"/>
          <w:sz w:val="24"/>
        </w:rPr>
        <w:t xml:space="preserve"> </w:t>
      </w:r>
      <w:proofErr w:type="gramStart"/>
      <w:r>
        <w:rPr>
          <w:sz w:val="24"/>
        </w:rPr>
        <w:t>five</w:t>
      </w:r>
      <w:r>
        <w:rPr>
          <w:spacing w:val="1"/>
          <w:sz w:val="24"/>
        </w:rPr>
        <w:t xml:space="preserve"> </w:t>
      </w:r>
      <w:r>
        <w:rPr>
          <w:sz w:val="24"/>
        </w:rPr>
        <w:t>year</w:t>
      </w:r>
      <w:proofErr w:type="gramEnd"/>
      <w:r>
        <w:rPr>
          <w:spacing w:val="-1"/>
          <w:sz w:val="24"/>
        </w:rPr>
        <w:t xml:space="preserve"> </w:t>
      </w:r>
      <w:r>
        <w:rPr>
          <w:spacing w:val="-5"/>
          <w:sz w:val="24"/>
        </w:rPr>
        <w:t>CD.</w:t>
      </w:r>
    </w:p>
    <w:p w14:paraId="3F6A773F" w14:textId="77777777" w:rsidR="00661A14" w:rsidRDefault="002B79AE">
      <w:pPr>
        <w:pStyle w:val="ListParagraph"/>
        <w:numPr>
          <w:ilvl w:val="1"/>
          <w:numId w:val="136"/>
        </w:numPr>
        <w:tabs>
          <w:tab w:val="left" w:pos="2103"/>
        </w:tabs>
        <w:spacing w:line="275" w:lineRule="exact"/>
        <w:ind w:hanging="361"/>
        <w:rPr>
          <w:sz w:val="24"/>
        </w:rPr>
      </w:pPr>
      <w:r>
        <w:rPr>
          <w:sz w:val="24"/>
        </w:rPr>
        <w:t>Buy a</w:t>
      </w:r>
      <w:r>
        <w:rPr>
          <w:spacing w:val="1"/>
          <w:sz w:val="24"/>
        </w:rPr>
        <w:t xml:space="preserve"> </w:t>
      </w:r>
      <w:r>
        <w:rPr>
          <w:sz w:val="24"/>
        </w:rPr>
        <w:t xml:space="preserve">new </w:t>
      </w:r>
      <w:r>
        <w:rPr>
          <w:spacing w:val="-4"/>
          <w:sz w:val="24"/>
        </w:rPr>
        <w:t>car.</w:t>
      </w:r>
    </w:p>
    <w:p w14:paraId="726D7816" w14:textId="77777777" w:rsidR="00661A14" w:rsidRDefault="002B79AE">
      <w:pPr>
        <w:pStyle w:val="ListParagraph"/>
        <w:numPr>
          <w:ilvl w:val="1"/>
          <w:numId w:val="136"/>
        </w:numPr>
        <w:tabs>
          <w:tab w:val="left" w:pos="2103"/>
        </w:tabs>
        <w:spacing w:before="3"/>
        <w:ind w:hanging="361"/>
        <w:rPr>
          <w:sz w:val="24"/>
        </w:rPr>
      </w:pPr>
      <w:r>
        <w:rPr>
          <w:sz w:val="24"/>
        </w:rPr>
        <w:t>Paying</w:t>
      </w:r>
      <w:r>
        <w:rPr>
          <w:spacing w:val="2"/>
          <w:sz w:val="24"/>
        </w:rPr>
        <w:t xml:space="preserve"> </w:t>
      </w:r>
      <w:r>
        <w:rPr>
          <w:sz w:val="24"/>
        </w:rPr>
        <w:t>off</w:t>
      </w:r>
      <w:r>
        <w:rPr>
          <w:spacing w:val="-1"/>
          <w:sz w:val="24"/>
        </w:rPr>
        <w:t xml:space="preserve"> </w:t>
      </w:r>
      <w:r>
        <w:rPr>
          <w:spacing w:val="-4"/>
          <w:sz w:val="24"/>
        </w:rPr>
        <w:t>debt.</w:t>
      </w:r>
    </w:p>
    <w:p w14:paraId="6CA4D9C7" w14:textId="77777777" w:rsidR="00661A14" w:rsidRDefault="00661A14">
      <w:pPr>
        <w:pStyle w:val="BodyText"/>
        <w:spacing w:before="11"/>
        <w:rPr>
          <w:sz w:val="23"/>
        </w:rPr>
      </w:pPr>
    </w:p>
    <w:p w14:paraId="0B4395D1" w14:textId="77777777" w:rsidR="00661A14" w:rsidRDefault="002B79AE">
      <w:pPr>
        <w:pStyle w:val="ListParagraph"/>
        <w:numPr>
          <w:ilvl w:val="0"/>
          <w:numId w:val="136"/>
        </w:numPr>
        <w:tabs>
          <w:tab w:val="left" w:pos="1743"/>
        </w:tabs>
        <w:spacing w:line="242" w:lineRule="auto"/>
        <w:ind w:right="1560"/>
        <w:rPr>
          <w:sz w:val="24"/>
        </w:rPr>
      </w:pPr>
      <w:r>
        <w:rPr>
          <w:sz w:val="24"/>
        </w:rPr>
        <w:t xml:space="preserve">If the borrower defaults on the loan agreement, what can the Lender do to recover their </w:t>
      </w:r>
      <w:r>
        <w:rPr>
          <w:spacing w:val="-2"/>
          <w:sz w:val="24"/>
        </w:rPr>
        <w:t>money?</w:t>
      </w:r>
    </w:p>
    <w:p w14:paraId="3AD72368" w14:textId="77777777" w:rsidR="00661A14" w:rsidRDefault="002B79AE">
      <w:pPr>
        <w:pStyle w:val="ListParagraph"/>
        <w:numPr>
          <w:ilvl w:val="1"/>
          <w:numId w:val="136"/>
        </w:numPr>
        <w:tabs>
          <w:tab w:val="left" w:pos="2103"/>
        </w:tabs>
        <w:spacing w:before="115" w:line="275" w:lineRule="exact"/>
        <w:ind w:hanging="361"/>
        <w:rPr>
          <w:sz w:val="24"/>
        </w:rPr>
      </w:pPr>
      <w:r>
        <w:rPr>
          <w:sz w:val="24"/>
        </w:rPr>
        <w:t>Force</w:t>
      </w:r>
      <w:r>
        <w:rPr>
          <w:spacing w:val="-1"/>
          <w:sz w:val="24"/>
        </w:rPr>
        <w:t xml:space="preserve"> </w:t>
      </w:r>
      <w:r>
        <w:rPr>
          <w:sz w:val="24"/>
        </w:rPr>
        <w:t>the</w:t>
      </w:r>
      <w:r>
        <w:rPr>
          <w:spacing w:val="-1"/>
          <w:sz w:val="24"/>
        </w:rPr>
        <w:t xml:space="preserve"> </w:t>
      </w:r>
      <w:r>
        <w:rPr>
          <w:sz w:val="24"/>
        </w:rPr>
        <w:t>Borrower</w:t>
      </w:r>
      <w:r>
        <w:rPr>
          <w:spacing w:val="2"/>
          <w:sz w:val="24"/>
        </w:rPr>
        <w:t xml:space="preserve"> </w:t>
      </w:r>
      <w:r>
        <w:rPr>
          <w:sz w:val="24"/>
        </w:rPr>
        <w:t>to</w:t>
      </w:r>
      <w:r>
        <w:rPr>
          <w:spacing w:val="-4"/>
          <w:sz w:val="24"/>
        </w:rPr>
        <w:t xml:space="preserve"> pay.</w:t>
      </w:r>
    </w:p>
    <w:p w14:paraId="6A761443" w14:textId="77777777" w:rsidR="00661A14" w:rsidRDefault="002B79AE">
      <w:pPr>
        <w:pStyle w:val="ListParagraph"/>
        <w:numPr>
          <w:ilvl w:val="1"/>
          <w:numId w:val="136"/>
        </w:numPr>
        <w:tabs>
          <w:tab w:val="left" w:pos="2103"/>
        </w:tabs>
        <w:spacing w:line="275" w:lineRule="exact"/>
        <w:ind w:hanging="361"/>
        <w:rPr>
          <w:sz w:val="24"/>
        </w:rPr>
      </w:pPr>
      <w:r>
        <w:rPr>
          <w:sz w:val="24"/>
        </w:rPr>
        <w:t>Confiscate</w:t>
      </w:r>
      <w:r>
        <w:rPr>
          <w:spacing w:val="-2"/>
          <w:sz w:val="24"/>
        </w:rPr>
        <w:t xml:space="preserve"> </w:t>
      </w:r>
      <w:r>
        <w:rPr>
          <w:sz w:val="24"/>
        </w:rPr>
        <w:t>the</w:t>
      </w:r>
      <w:r>
        <w:rPr>
          <w:spacing w:val="-1"/>
          <w:sz w:val="24"/>
        </w:rPr>
        <w:t xml:space="preserve"> </w:t>
      </w:r>
      <w:r>
        <w:rPr>
          <w:sz w:val="24"/>
        </w:rPr>
        <w:t>Borrower’s</w:t>
      </w:r>
      <w:r>
        <w:rPr>
          <w:spacing w:val="-1"/>
          <w:sz w:val="24"/>
        </w:rPr>
        <w:t xml:space="preserve"> </w:t>
      </w:r>
      <w:r>
        <w:rPr>
          <w:spacing w:val="-4"/>
          <w:sz w:val="24"/>
        </w:rPr>
        <w:t>car.</w:t>
      </w:r>
    </w:p>
    <w:p w14:paraId="4EF4331E" w14:textId="77777777" w:rsidR="00661A14" w:rsidRDefault="002B79AE">
      <w:pPr>
        <w:pStyle w:val="ListParagraph"/>
        <w:numPr>
          <w:ilvl w:val="1"/>
          <w:numId w:val="136"/>
        </w:numPr>
        <w:tabs>
          <w:tab w:val="left" w:pos="2103"/>
        </w:tabs>
        <w:spacing w:before="2" w:line="275" w:lineRule="exact"/>
        <w:ind w:hanging="361"/>
        <w:rPr>
          <w:sz w:val="24"/>
        </w:rPr>
      </w:pPr>
      <w:r>
        <w:rPr>
          <w:sz w:val="24"/>
        </w:rPr>
        <w:t>Commence</w:t>
      </w:r>
      <w:r>
        <w:rPr>
          <w:spacing w:val="-1"/>
          <w:sz w:val="24"/>
        </w:rPr>
        <w:t xml:space="preserve"> </w:t>
      </w:r>
      <w:r>
        <w:rPr>
          <w:sz w:val="24"/>
        </w:rPr>
        <w:t>a</w:t>
      </w:r>
      <w:r>
        <w:rPr>
          <w:spacing w:val="-1"/>
          <w:sz w:val="24"/>
        </w:rPr>
        <w:t xml:space="preserve"> </w:t>
      </w:r>
      <w:r>
        <w:rPr>
          <w:spacing w:val="-2"/>
          <w:sz w:val="24"/>
        </w:rPr>
        <w:t>lawsuit.</w:t>
      </w:r>
    </w:p>
    <w:p w14:paraId="0959EB81" w14:textId="77777777" w:rsidR="00661A14" w:rsidRDefault="002B79AE">
      <w:pPr>
        <w:pStyle w:val="ListParagraph"/>
        <w:numPr>
          <w:ilvl w:val="1"/>
          <w:numId w:val="136"/>
        </w:numPr>
        <w:tabs>
          <w:tab w:val="left" w:pos="2103"/>
        </w:tabs>
        <w:spacing w:line="275" w:lineRule="exact"/>
        <w:ind w:hanging="361"/>
        <w:rPr>
          <w:sz w:val="24"/>
        </w:rPr>
      </w:pPr>
      <w:r>
        <w:rPr>
          <w:sz w:val="24"/>
        </w:rPr>
        <w:t>Accept</w:t>
      </w:r>
      <w:r>
        <w:rPr>
          <w:spacing w:val="-2"/>
          <w:sz w:val="24"/>
        </w:rPr>
        <w:t xml:space="preserve"> </w:t>
      </w:r>
      <w:r>
        <w:rPr>
          <w:sz w:val="24"/>
        </w:rPr>
        <w:t>the</w:t>
      </w:r>
      <w:r>
        <w:rPr>
          <w:spacing w:val="-1"/>
          <w:sz w:val="24"/>
        </w:rPr>
        <w:t xml:space="preserve"> </w:t>
      </w:r>
      <w:r>
        <w:rPr>
          <w:sz w:val="24"/>
        </w:rPr>
        <w:t>loss</w:t>
      </w:r>
      <w:r>
        <w:rPr>
          <w:spacing w:val="-1"/>
          <w:sz w:val="24"/>
        </w:rPr>
        <w:t xml:space="preserve"> </w:t>
      </w:r>
      <w:r>
        <w:rPr>
          <w:sz w:val="24"/>
        </w:rPr>
        <w:t xml:space="preserve">and move </w:t>
      </w:r>
      <w:r>
        <w:rPr>
          <w:spacing w:val="-5"/>
          <w:sz w:val="24"/>
        </w:rPr>
        <w:t>on.</w:t>
      </w:r>
    </w:p>
    <w:p w14:paraId="59AC7307" w14:textId="77777777" w:rsidR="00661A14" w:rsidRDefault="00661A14">
      <w:pPr>
        <w:pStyle w:val="BodyText"/>
      </w:pPr>
    </w:p>
    <w:p w14:paraId="47C5B21A" w14:textId="77777777" w:rsidR="00661A14" w:rsidRDefault="002B79AE">
      <w:pPr>
        <w:pStyle w:val="ListParagraph"/>
        <w:numPr>
          <w:ilvl w:val="0"/>
          <w:numId w:val="136"/>
        </w:numPr>
        <w:tabs>
          <w:tab w:val="left" w:pos="1743"/>
        </w:tabs>
        <w:ind w:hanging="366"/>
        <w:rPr>
          <w:sz w:val="24"/>
        </w:rPr>
      </w:pPr>
      <w:r>
        <w:rPr>
          <w:sz w:val="24"/>
        </w:rPr>
        <w:t>What</w:t>
      </w:r>
      <w:r>
        <w:rPr>
          <w:spacing w:val="-3"/>
          <w:sz w:val="24"/>
        </w:rPr>
        <w:t xml:space="preserve"> </w:t>
      </w:r>
      <w:r>
        <w:rPr>
          <w:sz w:val="24"/>
        </w:rPr>
        <w:t>happens</w:t>
      </w:r>
      <w:r>
        <w:rPr>
          <w:spacing w:val="-2"/>
          <w:sz w:val="24"/>
        </w:rPr>
        <w:t xml:space="preserve"> </w:t>
      </w:r>
      <w:r>
        <w:rPr>
          <w:sz w:val="24"/>
        </w:rPr>
        <w:t>if</w:t>
      </w:r>
      <w:r>
        <w:rPr>
          <w:spacing w:val="2"/>
          <w:sz w:val="24"/>
        </w:rPr>
        <w:t xml:space="preserve"> </w:t>
      </w:r>
      <w:r>
        <w:rPr>
          <w:sz w:val="24"/>
        </w:rPr>
        <w:t>the</w:t>
      </w:r>
      <w:r>
        <w:rPr>
          <w:spacing w:val="-2"/>
          <w:sz w:val="24"/>
        </w:rPr>
        <w:t xml:space="preserve"> </w:t>
      </w:r>
      <w:r>
        <w:rPr>
          <w:sz w:val="24"/>
        </w:rPr>
        <w:t>Lender</w:t>
      </w:r>
      <w:r>
        <w:rPr>
          <w:spacing w:val="2"/>
          <w:sz w:val="24"/>
        </w:rPr>
        <w:t xml:space="preserve"> </w:t>
      </w:r>
      <w:r>
        <w:rPr>
          <w:sz w:val="24"/>
        </w:rPr>
        <w:t>prevails</w:t>
      </w:r>
      <w:r>
        <w:rPr>
          <w:spacing w:val="-2"/>
          <w:sz w:val="24"/>
        </w:rPr>
        <w:t xml:space="preserve"> </w:t>
      </w:r>
      <w:r>
        <w:rPr>
          <w:sz w:val="24"/>
        </w:rPr>
        <w:t>in</w:t>
      </w:r>
      <w:r>
        <w:rPr>
          <w:spacing w:val="-1"/>
          <w:sz w:val="24"/>
        </w:rPr>
        <w:t xml:space="preserve"> </w:t>
      </w:r>
      <w:r>
        <w:rPr>
          <w:sz w:val="24"/>
        </w:rPr>
        <w:t>a</w:t>
      </w:r>
      <w:r>
        <w:rPr>
          <w:spacing w:val="-6"/>
          <w:sz w:val="24"/>
        </w:rPr>
        <w:t xml:space="preserve"> </w:t>
      </w:r>
      <w:r>
        <w:rPr>
          <w:sz w:val="24"/>
        </w:rPr>
        <w:t>lawsuit against the</w:t>
      </w:r>
      <w:r>
        <w:rPr>
          <w:spacing w:val="-1"/>
          <w:sz w:val="24"/>
        </w:rPr>
        <w:t xml:space="preserve"> </w:t>
      </w:r>
      <w:r>
        <w:rPr>
          <w:spacing w:val="-2"/>
          <w:sz w:val="24"/>
        </w:rPr>
        <w:t>Borrower?</w:t>
      </w:r>
    </w:p>
    <w:p w14:paraId="064E7221" w14:textId="77777777" w:rsidR="00661A14" w:rsidRDefault="00661A14">
      <w:pPr>
        <w:pStyle w:val="BodyText"/>
      </w:pPr>
    </w:p>
    <w:p w14:paraId="0A7D17EF" w14:textId="77777777" w:rsidR="00661A14" w:rsidRDefault="002B79AE">
      <w:pPr>
        <w:pStyle w:val="ListParagraph"/>
        <w:numPr>
          <w:ilvl w:val="1"/>
          <w:numId w:val="136"/>
        </w:numPr>
        <w:tabs>
          <w:tab w:val="left" w:pos="2103"/>
        </w:tabs>
        <w:ind w:hanging="361"/>
        <w:rPr>
          <w:sz w:val="24"/>
        </w:rPr>
      </w:pPr>
      <w:r>
        <w:rPr>
          <w:sz w:val="24"/>
        </w:rPr>
        <w:t>The Borrower</w:t>
      </w:r>
      <w:r>
        <w:rPr>
          <w:spacing w:val="-1"/>
          <w:sz w:val="24"/>
        </w:rPr>
        <w:t xml:space="preserve"> </w:t>
      </w:r>
      <w:r>
        <w:rPr>
          <w:sz w:val="24"/>
        </w:rPr>
        <w:t>can</w:t>
      </w:r>
      <w:r>
        <w:rPr>
          <w:spacing w:val="1"/>
          <w:sz w:val="24"/>
        </w:rPr>
        <w:t xml:space="preserve"> </w:t>
      </w:r>
      <w:r>
        <w:rPr>
          <w:sz w:val="24"/>
        </w:rPr>
        <w:t>go</w:t>
      </w:r>
      <w:r>
        <w:rPr>
          <w:spacing w:val="2"/>
          <w:sz w:val="24"/>
        </w:rPr>
        <w:t xml:space="preserve"> </w:t>
      </w:r>
      <w:r>
        <w:rPr>
          <w:sz w:val="24"/>
        </w:rPr>
        <w:t>to</w:t>
      </w:r>
      <w:r>
        <w:rPr>
          <w:spacing w:val="-3"/>
          <w:sz w:val="24"/>
        </w:rPr>
        <w:t xml:space="preserve"> </w:t>
      </w:r>
      <w:r>
        <w:rPr>
          <w:spacing w:val="-4"/>
          <w:sz w:val="24"/>
        </w:rPr>
        <w:t>jail.</w:t>
      </w:r>
    </w:p>
    <w:p w14:paraId="7C0BEB49" w14:textId="77777777" w:rsidR="00661A14" w:rsidRDefault="002B79AE">
      <w:pPr>
        <w:pStyle w:val="ListParagraph"/>
        <w:numPr>
          <w:ilvl w:val="1"/>
          <w:numId w:val="136"/>
        </w:numPr>
        <w:tabs>
          <w:tab w:val="left" w:pos="2103"/>
        </w:tabs>
        <w:spacing w:before="5" w:line="237" w:lineRule="auto"/>
        <w:ind w:right="1553"/>
        <w:rPr>
          <w:sz w:val="24"/>
        </w:rPr>
      </w:pPr>
      <w:r>
        <w:rPr>
          <w:sz w:val="24"/>
        </w:rPr>
        <w:t>Borrower</w:t>
      </w:r>
      <w:r>
        <w:rPr>
          <w:spacing w:val="40"/>
          <w:sz w:val="24"/>
        </w:rPr>
        <w:t xml:space="preserve"> </w:t>
      </w:r>
      <w:r>
        <w:rPr>
          <w:sz w:val="24"/>
        </w:rPr>
        <w:t>will</w:t>
      </w:r>
      <w:r>
        <w:rPr>
          <w:spacing w:val="40"/>
          <w:sz w:val="24"/>
        </w:rPr>
        <w:t xml:space="preserve"> </w:t>
      </w:r>
      <w:r>
        <w:rPr>
          <w:sz w:val="24"/>
        </w:rPr>
        <w:t>be</w:t>
      </w:r>
      <w:r>
        <w:rPr>
          <w:spacing w:val="40"/>
          <w:sz w:val="24"/>
        </w:rPr>
        <w:t xml:space="preserve"> </w:t>
      </w:r>
      <w:r>
        <w:rPr>
          <w:sz w:val="24"/>
        </w:rPr>
        <w:t>ordered</w:t>
      </w:r>
      <w:r>
        <w:rPr>
          <w:spacing w:val="40"/>
          <w:sz w:val="24"/>
        </w:rPr>
        <w:t xml:space="preserve"> </w:t>
      </w:r>
      <w:r>
        <w:rPr>
          <w:sz w:val="24"/>
        </w:rPr>
        <w:t>to</w:t>
      </w:r>
      <w:r>
        <w:rPr>
          <w:spacing w:val="40"/>
          <w:sz w:val="24"/>
        </w:rPr>
        <w:t xml:space="preserve"> </w:t>
      </w:r>
      <w:r>
        <w:rPr>
          <w:sz w:val="24"/>
        </w:rPr>
        <w:t>pay</w:t>
      </w:r>
      <w:r>
        <w:rPr>
          <w:spacing w:val="40"/>
          <w:sz w:val="24"/>
        </w:rPr>
        <w:t xml:space="preserve"> </w:t>
      </w:r>
      <w:r>
        <w:rPr>
          <w:sz w:val="24"/>
        </w:rPr>
        <w:t>back</w:t>
      </w:r>
      <w:r>
        <w:rPr>
          <w:spacing w:val="40"/>
          <w:sz w:val="24"/>
        </w:rPr>
        <w:t xml:space="preserve"> </w:t>
      </w:r>
      <w:r>
        <w:rPr>
          <w:sz w:val="24"/>
        </w:rPr>
        <w:t>the</w:t>
      </w:r>
      <w:r>
        <w:rPr>
          <w:spacing w:val="40"/>
          <w:sz w:val="24"/>
        </w:rPr>
        <w:t xml:space="preserve"> </w:t>
      </w:r>
      <w:r>
        <w:rPr>
          <w:sz w:val="24"/>
        </w:rPr>
        <w:t>loan</w:t>
      </w:r>
      <w:r>
        <w:rPr>
          <w:spacing w:val="40"/>
          <w:sz w:val="24"/>
        </w:rPr>
        <w:t xml:space="preserve"> </w:t>
      </w:r>
      <w:r>
        <w:rPr>
          <w:sz w:val="24"/>
        </w:rPr>
        <w:t>amount</w:t>
      </w:r>
      <w:r>
        <w:rPr>
          <w:spacing w:val="40"/>
          <w:sz w:val="24"/>
        </w:rPr>
        <w:t xml:space="preserve"> </w:t>
      </w:r>
      <w:r>
        <w:rPr>
          <w:sz w:val="24"/>
        </w:rPr>
        <w:t>with</w:t>
      </w:r>
      <w:r>
        <w:rPr>
          <w:spacing w:val="40"/>
          <w:sz w:val="24"/>
        </w:rPr>
        <w:t xml:space="preserve"> </w:t>
      </w:r>
      <w:r>
        <w:rPr>
          <w:sz w:val="24"/>
        </w:rPr>
        <w:t>the</w:t>
      </w:r>
      <w:r>
        <w:rPr>
          <w:spacing w:val="40"/>
          <w:sz w:val="24"/>
        </w:rPr>
        <w:t xml:space="preserve"> </w:t>
      </w:r>
      <w:r>
        <w:rPr>
          <w:sz w:val="24"/>
        </w:rPr>
        <w:t>agreed</w:t>
      </w:r>
      <w:r>
        <w:rPr>
          <w:spacing w:val="40"/>
          <w:sz w:val="24"/>
        </w:rPr>
        <w:t xml:space="preserve"> </w:t>
      </w:r>
      <w:r>
        <w:rPr>
          <w:sz w:val="24"/>
        </w:rPr>
        <w:t>upon</w:t>
      </w:r>
      <w:r>
        <w:rPr>
          <w:spacing w:val="80"/>
          <w:sz w:val="24"/>
        </w:rPr>
        <w:t xml:space="preserve"> </w:t>
      </w:r>
      <w:r>
        <w:rPr>
          <w:sz w:val="24"/>
        </w:rPr>
        <w:t>interest, and attorney fees.</w:t>
      </w:r>
    </w:p>
    <w:p w14:paraId="704E49F3" w14:textId="77777777" w:rsidR="00661A14" w:rsidRDefault="002B79AE">
      <w:pPr>
        <w:pStyle w:val="ListParagraph"/>
        <w:numPr>
          <w:ilvl w:val="1"/>
          <w:numId w:val="136"/>
        </w:numPr>
        <w:tabs>
          <w:tab w:val="left" w:pos="2103"/>
        </w:tabs>
        <w:spacing w:before="3" w:line="275" w:lineRule="exact"/>
        <w:ind w:hanging="361"/>
        <w:rPr>
          <w:sz w:val="24"/>
        </w:rPr>
      </w:pPr>
      <w:r>
        <w:rPr>
          <w:sz w:val="24"/>
        </w:rPr>
        <w:t>A tax</w:t>
      </w:r>
      <w:r>
        <w:rPr>
          <w:spacing w:val="1"/>
          <w:sz w:val="24"/>
        </w:rPr>
        <w:t xml:space="preserve"> </w:t>
      </w:r>
      <w:r>
        <w:rPr>
          <w:sz w:val="24"/>
        </w:rPr>
        <w:t>lien</w:t>
      </w:r>
      <w:r>
        <w:rPr>
          <w:spacing w:val="1"/>
          <w:sz w:val="24"/>
        </w:rPr>
        <w:t xml:space="preserve"> </w:t>
      </w:r>
      <w:r>
        <w:rPr>
          <w:sz w:val="24"/>
        </w:rPr>
        <w:t>is</w:t>
      </w:r>
      <w:r>
        <w:rPr>
          <w:spacing w:val="-6"/>
          <w:sz w:val="24"/>
        </w:rPr>
        <w:t xml:space="preserve"> </w:t>
      </w:r>
      <w:r>
        <w:rPr>
          <w:sz w:val="24"/>
        </w:rPr>
        <w:t>placed</w:t>
      </w:r>
      <w:r>
        <w:rPr>
          <w:spacing w:val="1"/>
          <w:sz w:val="24"/>
        </w:rPr>
        <w:t xml:space="preserve"> </w:t>
      </w:r>
      <w:r>
        <w:rPr>
          <w:sz w:val="24"/>
        </w:rPr>
        <w:t>on</w:t>
      </w:r>
      <w:r>
        <w:rPr>
          <w:spacing w:val="1"/>
          <w:sz w:val="24"/>
        </w:rPr>
        <w:t xml:space="preserve"> </w:t>
      </w:r>
      <w:r>
        <w:rPr>
          <w:sz w:val="24"/>
        </w:rPr>
        <w:t>the</w:t>
      </w:r>
      <w:r>
        <w:rPr>
          <w:spacing w:val="-4"/>
          <w:sz w:val="24"/>
        </w:rPr>
        <w:t xml:space="preserve"> </w:t>
      </w:r>
      <w:r>
        <w:rPr>
          <w:spacing w:val="-2"/>
          <w:sz w:val="24"/>
        </w:rPr>
        <w:t>Borrower.</w:t>
      </w:r>
    </w:p>
    <w:p w14:paraId="0677E7FE" w14:textId="77777777" w:rsidR="00661A14" w:rsidRDefault="002B79AE">
      <w:pPr>
        <w:pStyle w:val="ListParagraph"/>
        <w:numPr>
          <w:ilvl w:val="1"/>
          <w:numId w:val="136"/>
        </w:numPr>
        <w:tabs>
          <w:tab w:val="left" w:pos="2103"/>
        </w:tabs>
        <w:spacing w:line="275" w:lineRule="exact"/>
        <w:ind w:hanging="361"/>
        <w:rPr>
          <w:sz w:val="24"/>
        </w:rPr>
      </w:pPr>
      <w:r>
        <w:rPr>
          <w:sz w:val="24"/>
        </w:rPr>
        <w:t>Borrower</w:t>
      </w:r>
      <w:r>
        <w:rPr>
          <w:spacing w:val="2"/>
          <w:sz w:val="24"/>
        </w:rPr>
        <w:t xml:space="preserve"> </w:t>
      </w:r>
      <w:r>
        <w:rPr>
          <w:sz w:val="24"/>
        </w:rPr>
        <w:t>doesn’t have</w:t>
      </w:r>
      <w:r>
        <w:rPr>
          <w:spacing w:val="-5"/>
          <w:sz w:val="24"/>
        </w:rPr>
        <w:t xml:space="preserve"> </w:t>
      </w:r>
      <w:r>
        <w:rPr>
          <w:sz w:val="24"/>
        </w:rPr>
        <w:t>to</w:t>
      </w:r>
      <w:r>
        <w:rPr>
          <w:spacing w:val="1"/>
          <w:sz w:val="24"/>
        </w:rPr>
        <w:t xml:space="preserve"> </w:t>
      </w:r>
      <w:r>
        <w:rPr>
          <w:spacing w:val="-4"/>
          <w:sz w:val="24"/>
        </w:rPr>
        <w:t>pay.</w:t>
      </w:r>
    </w:p>
    <w:p w14:paraId="410BA05D" w14:textId="77777777" w:rsidR="00661A14" w:rsidRDefault="00661A14">
      <w:pPr>
        <w:pStyle w:val="BodyText"/>
      </w:pPr>
    </w:p>
    <w:p w14:paraId="7613E640" w14:textId="77777777" w:rsidR="00661A14" w:rsidRDefault="002B79AE">
      <w:pPr>
        <w:pStyle w:val="ListParagraph"/>
        <w:numPr>
          <w:ilvl w:val="0"/>
          <w:numId w:val="136"/>
        </w:numPr>
        <w:tabs>
          <w:tab w:val="left" w:pos="1743"/>
        </w:tabs>
        <w:spacing w:line="242" w:lineRule="auto"/>
        <w:ind w:right="1558"/>
        <w:rPr>
          <w:sz w:val="24"/>
        </w:rPr>
      </w:pPr>
      <w:r>
        <w:rPr>
          <w:sz w:val="24"/>
        </w:rPr>
        <w:t>What</w:t>
      </w:r>
      <w:r>
        <w:rPr>
          <w:spacing w:val="33"/>
          <w:sz w:val="24"/>
        </w:rPr>
        <w:t xml:space="preserve"> </w:t>
      </w:r>
      <w:r>
        <w:rPr>
          <w:sz w:val="24"/>
        </w:rPr>
        <w:t>are</w:t>
      </w:r>
      <w:r>
        <w:rPr>
          <w:spacing w:val="32"/>
          <w:sz w:val="24"/>
        </w:rPr>
        <w:t xml:space="preserve"> </w:t>
      </w:r>
      <w:r>
        <w:rPr>
          <w:sz w:val="24"/>
        </w:rPr>
        <w:t>two</w:t>
      </w:r>
      <w:r>
        <w:rPr>
          <w:spacing w:val="33"/>
          <w:sz w:val="24"/>
        </w:rPr>
        <w:t xml:space="preserve"> </w:t>
      </w:r>
      <w:r>
        <w:rPr>
          <w:sz w:val="24"/>
        </w:rPr>
        <w:t>things</w:t>
      </w:r>
      <w:r>
        <w:rPr>
          <w:spacing w:val="30"/>
          <w:sz w:val="24"/>
        </w:rPr>
        <w:t xml:space="preserve"> </w:t>
      </w:r>
      <w:r>
        <w:rPr>
          <w:sz w:val="24"/>
        </w:rPr>
        <w:t>you</w:t>
      </w:r>
      <w:r>
        <w:rPr>
          <w:spacing w:val="33"/>
          <w:sz w:val="24"/>
        </w:rPr>
        <w:t xml:space="preserve"> </w:t>
      </w:r>
      <w:r>
        <w:rPr>
          <w:sz w:val="24"/>
        </w:rPr>
        <w:t>need</w:t>
      </w:r>
      <w:r>
        <w:rPr>
          <w:spacing w:val="33"/>
          <w:sz w:val="24"/>
        </w:rPr>
        <w:t xml:space="preserve"> </w:t>
      </w:r>
      <w:r>
        <w:rPr>
          <w:sz w:val="24"/>
        </w:rPr>
        <w:t>to</w:t>
      </w:r>
      <w:r>
        <w:rPr>
          <w:spacing w:val="33"/>
          <w:sz w:val="24"/>
        </w:rPr>
        <w:t xml:space="preserve"> </w:t>
      </w:r>
      <w:r>
        <w:rPr>
          <w:sz w:val="24"/>
        </w:rPr>
        <w:t>make</w:t>
      </w:r>
      <w:r>
        <w:rPr>
          <w:spacing w:val="32"/>
          <w:sz w:val="24"/>
        </w:rPr>
        <w:t xml:space="preserve"> </w:t>
      </w:r>
      <w:r>
        <w:rPr>
          <w:sz w:val="24"/>
        </w:rPr>
        <w:t>sure</w:t>
      </w:r>
      <w:r>
        <w:rPr>
          <w:spacing w:val="32"/>
          <w:sz w:val="24"/>
        </w:rPr>
        <w:t xml:space="preserve"> </w:t>
      </w:r>
      <w:r>
        <w:rPr>
          <w:sz w:val="24"/>
        </w:rPr>
        <w:t>you</w:t>
      </w:r>
      <w:r>
        <w:rPr>
          <w:spacing w:val="37"/>
          <w:sz w:val="24"/>
        </w:rPr>
        <w:t xml:space="preserve"> </w:t>
      </w:r>
      <w:r>
        <w:rPr>
          <w:sz w:val="24"/>
        </w:rPr>
        <w:t>do</w:t>
      </w:r>
      <w:r>
        <w:rPr>
          <w:spacing w:val="33"/>
          <w:sz w:val="24"/>
        </w:rPr>
        <w:t xml:space="preserve"> </w:t>
      </w:r>
      <w:r>
        <w:rPr>
          <w:sz w:val="24"/>
        </w:rPr>
        <w:t>when</w:t>
      </w:r>
      <w:r>
        <w:rPr>
          <w:spacing w:val="33"/>
          <w:sz w:val="24"/>
        </w:rPr>
        <w:t xml:space="preserve"> </w:t>
      </w:r>
      <w:r>
        <w:rPr>
          <w:sz w:val="24"/>
        </w:rPr>
        <w:t>using</w:t>
      </w:r>
      <w:r>
        <w:rPr>
          <w:spacing w:val="33"/>
          <w:sz w:val="24"/>
        </w:rPr>
        <w:t xml:space="preserve"> </w:t>
      </w:r>
      <w:r>
        <w:rPr>
          <w:sz w:val="24"/>
        </w:rPr>
        <w:t>the</w:t>
      </w:r>
      <w:r>
        <w:rPr>
          <w:spacing w:val="32"/>
          <w:sz w:val="24"/>
        </w:rPr>
        <w:t xml:space="preserve"> </w:t>
      </w:r>
      <w:r>
        <w:rPr>
          <w:sz w:val="24"/>
        </w:rPr>
        <w:t>loan</w:t>
      </w:r>
      <w:r>
        <w:rPr>
          <w:spacing w:val="33"/>
          <w:sz w:val="24"/>
        </w:rPr>
        <w:t xml:space="preserve"> </w:t>
      </w:r>
      <w:r>
        <w:rPr>
          <w:sz w:val="24"/>
        </w:rPr>
        <w:t xml:space="preserve">agreement </w:t>
      </w:r>
      <w:r>
        <w:rPr>
          <w:spacing w:val="-2"/>
          <w:sz w:val="24"/>
        </w:rPr>
        <w:t>option?</w:t>
      </w:r>
    </w:p>
    <w:p w14:paraId="7475169D" w14:textId="77777777" w:rsidR="00661A14" w:rsidRDefault="00661A14">
      <w:pPr>
        <w:pStyle w:val="BodyText"/>
        <w:spacing w:before="8"/>
        <w:rPr>
          <w:sz w:val="23"/>
        </w:rPr>
      </w:pPr>
    </w:p>
    <w:p w14:paraId="4AF17E7E" w14:textId="77777777" w:rsidR="00661A14" w:rsidRDefault="002B79AE">
      <w:pPr>
        <w:pStyle w:val="ListParagraph"/>
        <w:numPr>
          <w:ilvl w:val="1"/>
          <w:numId w:val="136"/>
        </w:numPr>
        <w:tabs>
          <w:tab w:val="left" w:pos="2103"/>
        </w:tabs>
        <w:spacing w:before="1" w:line="275" w:lineRule="exact"/>
        <w:ind w:hanging="361"/>
        <w:rPr>
          <w:sz w:val="24"/>
        </w:rPr>
      </w:pPr>
      <w:r>
        <w:rPr>
          <w:sz w:val="24"/>
        </w:rPr>
        <w:t>Do</w:t>
      </w:r>
      <w:r>
        <w:rPr>
          <w:spacing w:val="-2"/>
          <w:sz w:val="24"/>
        </w:rPr>
        <w:t xml:space="preserve"> </w:t>
      </w:r>
      <w:r>
        <w:rPr>
          <w:sz w:val="24"/>
        </w:rPr>
        <w:t>not</w:t>
      </w:r>
      <w:r>
        <w:rPr>
          <w:spacing w:val="1"/>
          <w:sz w:val="24"/>
        </w:rPr>
        <w:t xml:space="preserve"> </w:t>
      </w:r>
      <w:r>
        <w:rPr>
          <w:sz w:val="24"/>
        </w:rPr>
        <w:t>put</w:t>
      </w:r>
      <w:r>
        <w:rPr>
          <w:spacing w:val="-4"/>
          <w:sz w:val="24"/>
        </w:rPr>
        <w:t xml:space="preserve"> </w:t>
      </w:r>
      <w:r>
        <w:rPr>
          <w:sz w:val="24"/>
        </w:rPr>
        <w:t>an</w:t>
      </w:r>
      <w:r>
        <w:rPr>
          <w:spacing w:val="1"/>
          <w:sz w:val="24"/>
        </w:rPr>
        <w:t xml:space="preserve"> </w:t>
      </w:r>
      <w:r>
        <w:rPr>
          <w:sz w:val="24"/>
        </w:rPr>
        <w:t>interest</w:t>
      </w:r>
      <w:r>
        <w:rPr>
          <w:spacing w:val="-3"/>
          <w:sz w:val="24"/>
        </w:rPr>
        <w:t xml:space="preserve"> </w:t>
      </w:r>
      <w:r>
        <w:rPr>
          <w:sz w:val="24"/>
        </w:rPr>
        <w:t>rate</w:t>
      </w:r>
      <w:r>
        <w:rPr>
          <w:spacing w:val="-1"/>
          <w:sz w:val="24"/>
        </w:rPr>
        <w:t xml:space="preserve"> </w:t>
      </w:r>
      <w:r>
        <w:rPr>
          <w:sz w:val="24"/>
        </w:rPr>
        <w:t>or</w:t>
      </w:r>
      <w:r>
        <w:rPr>
          <w:spacing w:val="-2"/>
          <w:sz w:val="24"/>
        </w:rPr>
        <w:t xml:space="preserve"> </w:t>
      </w:r>
      <w:r>
        <w:rPr>
          <w:sz w:val="24"/>
        </w:rPr>
        <w:t>care where</w:t>
      </w:r>
      <w:r>
        <w:rPr>
          <w:spacing w:val="-5"/>
          <w:sz w:val="24"/>
        </w:rPr>
        <w:t xml:space="preserve"> </w:t>
      </w:r>
      <w:r>
        <w:rPr>
          <w:sz w:val="24"/>
        </w:rPr>
        <w:t>the</w:t>
      </w:r>
      <w:r>
        <w:rPr>
          <w:spacing w:val="-1"/>
          <w:sz w:val="24"/>
        </w:rPr>
        <w:t xml:space="preserve"> </w:t>
      </w:r>
      <w:r>
        <w:rPr>
          <w:sz w:val="24"/>
        </w:rPr>
        <w:t>money</w:t>
      </w:r>
      <w:r>
        <w:rPr>
          <w:spacing w:val="1"/>
          <w:sz w:val="24"/>
        </w:rPr>
        <w:t xml:space="preserve"> </w:t>
      </w:r>
      <w:r>
        <w:rPr>
          <w:sz w:val="24"/>
        </w:rPr>
        <w:t xml:space="preserve">came </w:t>
      </w:r>
      <w:r>
        <w:rPr>
          <w:spacing w:val="-2"/>
          <w:sz w:val="24"/>
        </w:rPr>
        <w:t>from.</w:t>
      </w:r>
    </w:p>
    <w:p w14:paraId="2D8E928C" w14:textId="77777777" w:rsidR="00661A14" w:rsidRDefault="002B79AE">
      <w:pPr>
        <w:pStyle w:val="ListParagraph"/>
        <w:numPr>
          <w:ilvl w:val="1"/>
          <w:numId w:val="136"/>
        </w:numPr>
        <w:tabs>
          <w:tab w:val="left" w:pos="2103"/>
        </w:tabs>
        <w:spacing w:line="275" w:lineRule="exact"/>
        <w:ind w:hanging="361"/>
        <w:rPr>
          <w:sz w:val="24"/>
        </w:rPr>
      </w:pPr>
      <w:r>
        <w:rPr>
          <w:sz w:val="24"/>
        </w:rPr>
        <w:t>Don’t sign the</w:t>
      </w:r>
      <w:r>
        <w:rPr>
          <w:spacing w:val="-6"/>
          <w:sz w:val="24"/>
        </w:rPr>
        <w:t xml:space="preserve"> </w:t>
      </w:r>
      <w:r>
        <w:rPr>
          <w:sz w:val="24"/>
        </w:rPr>
        <w:t>loan agreement or</w:t>
      </w:r>
      <w:r>
        <w:rPr>
          <w:spacing w:val="2"/>
          <w:sz w:val="24"/>
        </w:rPr>
        <w:t xml:space="preserve"> </w:t>
      </w:r>
      <w:r>
        <w:rPr>
          <w:sz w:val="24"/>
        </w:rPr>
        <w:t xml:space="preserve">date </w:t>
      </w:r>
      <w:r>
        <w:rPr>
          <w:spacing w:val="-5"/>
          <w:sz w:val="24"/>
        </w:rPr>
        <w:t>it.</w:t>
      </w:r>
    </w:p>
    <w:p w14:paraId="5198D87B" w14:textId="77777777" w:rsidR="00661A14" w:rsidRDefault="002B79AE">
      <w:pPr>
        <w:pStyle w:val="ListParagraph"/>
        <w:numPr>
          <w:ilvl w:val="1"/>
          <w:numId w:val="136"/>
        </w:numPr>
        <w:tabs>
          <w:tab w:val="left" w:pos="2103"/>
        </w:tabs>
        <w:spacing w:before="4" w:line="237" w:lineRule="auto"/>
        <w:ind w:right="1557"/>
        <w:rPr>
          <w:sz w:val="24"/>
        </w:rPr>
      </w:pPr>
      <w:r>
        <w:rPr>
          <w:sz w:val="24"/>
        </w:rPr>
        <w:t>Lender’s</w:t>
      </w:r>
      <w:r>
        <w:rPr>
          <w:spacing w:val="40"/>
          <w:sz w:val="24"/>
        </w:rPr>
        <w:t xml:space="preserve"> </w:t>
      </w:r>
      <w:r>
        <w:rPr>
          <w:sz w:val="24"/>
        </w:rPr>
        <w:t>money</w:t>
      </w:r>
      <w:r>
        <w:rPr>
          <w:spacing w:val="40"/>
          <w:sz w:val="24"/>
        </w:rPr>
        <w:t xml:space="preserve"> </w:t>
      </w:r>
      <w:r>
        <w:rPr>
          <w:sz w:val="24"/>
        </w:rPr>
        <w:t>comes</w:t>
      </w:r>
      <w:r>
        <w:rPr>
          <w:spacing w:val="40"/>
          <w:sz w:val="24"/>
        </w:rPr>
        <w:t xml:space="preserve"> </w:t>
      </w:r>
      <w:r>
        <w:rPr>
          <w:sz w:val="24"/>
        </w:rPr>
        <w:t>from</w:t>
      </w:r>
      <w:r>
        <w:rPr>
          <w:spacing w:val="40"/>
          <w:sz w:val="24"/>
        </w:rPr>
        <w:t xml:space="preserve"> </w:t>
      </w:r>
      <w:r>
        <w:rPr>
          <w:sz w:val="24"/>
        </w:rPr>
        <w:t>a</w:t>
      </w:r>
      <w:r>
        <w:rPr>
          <w:spacing w:val="40"/>
          <w:sz w:val="24"/>
        </w:rPr>
        <w:t xml:space="preserve"> </w:t>
      </w:r>
      <w:r>
        <w:rPr>
          <w:sz w:val="24"/>
        </w:rPr>
        <w:t>legitimate</w:t>
      </w:r>
      <w:r>
        <w:rPr>
          <w:spacing w:val="40"/>
          <w:sz w:val="24"/>
        </w:rPr>
        <w:t xml:space="preserve"> </w:t>
      </w:r>
      <w:r>
        <w:rPr>
          <w:sz w:val="24"/>
        </w:rPr>
        <w:t>source</w:t>
      </w:r>
      <w:r>
        <w:rPr>
          <w:spacing w:val="40"/>
          <w:sz w:val="24"/>
        </w:rPr>
        <w:t xml:space="preserve"> </w:t>
      </w:r>
      <w:r>
        <w:rPr>
          <w:sz w:val="24"/>
        </w:rPr>
        <w:t>of</w:t>
      </w:r>
      <w:r>
        <w:rPr>
          <w:spacing w:val="40"/>
          <w:sz w:val="24"/>
        </w:rPr>
        <w:t xml:space="preserve"> </w:t>
      </w:r>
      <w:r>
        <w:rPr>
          <w:sz w:val="24"/>
        </w:rPr>
        <w:t>income,</w:t>
      </w:r>
      <w:r>
        <w:rPr>
          <w:spacing w:val="40"/>
          <w:sz w:val="24"/>
        </w:rPr>
        <w:t xml:space="preserve"> </w:t>
      </w:r>
      <w:r>
        <w:rPr>
          <w:sz w:val="24"/>
        </w:rPr>
        <w:t>and</w:t>
      </w:r>
      <w:r>
        <w:rPr>
          <w:spacing w:val="40"/>
          <w:sz w:val="24"/>
        </w:rPr>
        <w:t xml:space="preserve"> </w:t>
      </w:r>
      <w:r>
        <w:rPr>
          <w:sz w:val="24"/>
        </w:rPr>
        <w:t>a</w:t>
      </w:r>
      <w:r>
        <w:rPr>
          <w:spacing w:val="40"/>
          <w:sz w:val="24"/>
        </w:rPr>
        <w:t xml:space="preserve"> </w:t>
      </w:r>
      <w:r>
        <w:rPr>
          <w:sz w:val="24"/>
        </w:rPr>
        <w:t>reasonable</w:t>
      </w:r>
      <w:r>
        <w:rPr>
          <w:spacing w:val="40"/>
          <w:sz w:val="24"/>
        </w:rPr>
        <w:t xml:space="preserve"> </w:t>
      </w:r>
      <w:r>
        <w:rPr>
          <w:sz w:val="24"/>
        </w:rPr>
        <w:t>interest rate is agreed on.</w:t>
      </w:r>
    </w:p>
    <w:p w14:paraId="6FB5B56E" w14:textId="77777777" w:rsidR="00661A14" w:rsidRDefault="002B79AE">
      <w:pPr>
        <w:pStyle w:val="ListParagraph"/>
        <w:numPr>
          <w:ilvl w:val="1"/>
          <w:numId w:val="136"/>
        </w:numPr>
        <w:tabs>
          <w:tab w:val="left" w:pos="2103"/>
        </w:tabs>
        <w:spacing w:line="275" w:lineRule="exact"/>
        <w:ind w:hanging="361"/>
        <w:rPr>
          <w:sz w:val="24"/>
        </w:rPr>
      </w:pPr>
      <w:r>
        <w:rPr>
          <w:sz w:val="24"/>
        </w:rPr>
        <w:t>Lender</w:t>
      </w:r>
      <w:r>
        <w:rPr>
          <w:spacing w:val="2"/>
          <w:sz w:val="24"/>
        </w:rPr>
        <w:t xml:space="preserve"> </w:t>
      </w:r>
      <w:r>
        <w:rPr>
          <w:sz w:val="24"/>
        </w:rPr>
        <w:t>is</w:t>
      </w:r>
      <w:r>
        <w:rPr>
          <w:spacing w:val="-2"/>
          <w:sz w:val="24"/>
        </w:rPr>
        <w:t xml:space="preserve"> </w:t>
      </w:r>
      <w:r>
        <w:rPr>
          <w:sz w:val="24"/>
        </w:rPr>
        <w:t>a minor</w:t>
      </w:r>
      <w:r>
        <w:rPr>
          <w:spacing w:val="-3"/>
          <w:sz w:val="24"/>
        </w:rPr>
        <w:t xml:space="preserve"> </w:t>
      </w:r>
      <w:r>
        <w:rPr>
          <w:sz w:val="24"/>
        </w:rPr>
        <w:t>and they</w:t>
      </w:r>
      <w:r>
        <w:rPr>
          <w:spacing w:val="1"/>
          <w:sz w:val="24"/>
        </w:rPr>
        <w:t xml:space="preserve"> </w:t>
      </w:r>
      <w:r>
        <w:rPr>
          <w:sz w:val="24"/>
        </w:rPr>
        <w:t>have</w:t>
      </w:r>
      <w:r>
        <w:rPr>
          <w:spacing w:val="-1"/>
          <w:sz w:val="24"/>
        </w:rPr>
        <w:t xml:space="preserve"> </w:t>
      </w:r>
      <w:r>
        <w:rPr>
          <w:sz w:val="24"/>
        </w:rPr>
        <w:t xml:space="preserve">the </w:t>
      </w:r>
      <w:r>
        <w:rPr>
          <w:spacing w:val="-4"/>
          <w:sz w:val="24"/>
        </w:rPr>
        <w:t>cash.</w:t>
      </w:r>
    </w:p>
    <w:p w14:paraId="28FE397E" w14:textId="77777777" w:rsidR="00661A14" w:rsidRDefault="00661A14">
      <w:pPr>
        <w:pStyle w:val="BodyText"/>
        <w:rPr>
          <w:sz w:val="26"/>
        </w:rPr>
      </w:pPr>
    </w:p>
    <w:p w14:paraId="3BF06C6B" w14:textId="77777777" w:rsidR="00661A14" w:rsidRDefault="00661A14">
      <w:pPr>
        <w:pStyle w:val="BodyText"/>
        <w:spacing w:before="5"/>
        <w:rPr>
          <w:sz w:val="22"/>
        </w:rPr>
      </w:pPr>
    </w:p>
    <w:p w14:paraId="117C0FF4" w14:textId="77777777" w:rsidR="00661A14" w:rsidRDefault="002B79AE">
      <w:pPr>
        <w:pStyle w:val="ListParagraph"/>
        <w:numPr>
          <w:ilvl w:val="0"/>
          <w:numId w:val="136"/>
        </w:numPr>
        <w:tabs>
          <w:tab w:val="left" w:pos="1743"/>
        </w:tabs>
        <w:spacing w:line="237" w:lineRule="auto"/>
        <w:ind w:right="1551"/>
        <w:rPr>
          <w:sz w:val="24"/>
        </w:rPr>
      </w:pPr>
      <w:r>
        <w:rPr>
          <w:sz w:val="24"/>
        </w:rPr>
        <w:t>When</w:t>
      </w:r>
      <w:r>
        <w:rPr>
          <w:spacing w:val="32"/>
          <w:sz w:val="24"/>
        </w:rPr>
        <w:t xml:space="preserve"> </w:t>
      </w:r>
      <w:r>
        <w:rPr>
          <w:sz w:val="24"/>
        </w:rPr>
        <w:t>you</w:t>
      </w:r>
      <w:r>
        <w:rPr>
          <w:spacing w:val="32"/>
          <w:sz w:val="24"/>
        </w:rPr>
        <w:t xml:space="preserve"> </w:t>
      </w:r>
      <w:r>
        <w:rPr>
          <w:sz w:val="24"/>
        </w:rPr>
        <w:t>ask</w:t>
      </w:r>
      <w:r>
        <w:rPr>
          <w:spacing w:val="27"/>
          <w:sz w:val="24"/>
        </w:rPr>
        <w:t xml:space="preserve"> </w:t>
      </w:r>
      <w:r>
        <w:rPr>
          <w:sz w:val="24"/>
        </w:rPr>
        <w:t>a</w:t>
      </w:r>
      <w:r>
        <w:rPr>
          <w:spacing w:val="26"/>
          <w:sz w:val="24"/>
        </w:rPr>
        <w:t xml:space="preserve"> </w:t>
      </w:r>
      <w:r>
        <w:rPr>
          <w:sz w:val="24"/>
        </w:rPr>
        <w:t>family</w:t>
      </w:r>
      <w:r>
        <w:rPr>
          <w:spacing w:val="27"/>
          <w:sz w:val="24"/>
        </w:rPr>
        <w:t xml:space="preserve"> </w:t>
      </w:r>
      <w:r>
        <w:rPr>
          <w:sz w:val="24"/>
        </w:rPr>
        <w:t>member,</w:t>
      </w:r>
      <w:r>
        <w:rPr>
          <w:spacing w:val="29"/>
          <w:sz w:val="24"/>
        </w:rPr>
        <w:t xml:space="preserve"> </w:t>
      </w:r>
      <w:r>
        <w:rPr>
          <w:sz w:val="24"/>
        </w:rPr>
        <w:t>wife,</w:t>
      </w:r>
      <w:r>
        <w:rPr>
          <w:spacing w:val="29"/>
          <w:sz w:val="24"/>
        </w:rPr>
        <w:t xml:space="preserve"> </w:t>
      </w:r>
      <w:r>
        <w:rPr>
          <w:sz w:val="24"/>
        </w:rPr>
        <w:t>girlfriend</w:t>
      </w:r>
      <w:r>
        <w:rPr>
          <w:spacing w:val="32"/>
          <w:sz w:val="24"/>
        </w:rPr>
        <w:t xml:space="preserve"> </w:t>
      </w:r>
      <w:r>
        <w:rPr>
          <w:sz w:val="24"/>
        </w:rPr>
        <w:t>or</w:t>
      </w:r>
      <w:r>
        <w:rPr>
          <w:spacing w:val="25"/>
          <w:sz w:val="24"/>
        </w:rPr>
        <w:t xml:space="preserve"> </w:t>
      </w:r>
      <w:r>
        <w:rPr>
          <w:sz w:val="24"/>
        </w:rPr>
        <w:t>friend</w:t>
      </w:r>
      <w:r>
        <w:rPr>
          <w:spacing w:val="27"/>
          <w:sz w:val="24"/>
        </w:rPr>
        <w:t xml:space="preserve"> </w:t>
      </w:r>
      <w:r>
        <w:rPr>
          <w:sz w:val="24"/>
        </w:rPr>
        <w:t>to</w:t>
      </w:r>
      <w:r>
        <w:rPr>
          <w:spacing w:val="27"/>
          <w:sz w:val="24"/>
        </w:rPr>
        <w:t xml:space="preserve"> </w:t>
      </w:r>
      <w:r>
        <w:rPr>
          <w:sz w:val="24"/>
        </w:rPr>
        <w:t>loan</w:t>
      </w:r>
      <w:r>
        <w:rPr>
          <w:spacing w:val="27"/>
          <w:sz w:val="24"/>
        </w:rPr>
        <w:t xml:space="preserve"> </w:t>
      </w:r>
      <w:r>
        <w:rPr>
          <w:sz w:val="24"/>
        </w:rPr>
        <w:t>you</w:t>
      </w:r>
      <w:r>
        <w:rPr>
          <w:spacing w:val="27"/>
          <w:sz w:val="24"/>
        </w:rPr>
        <w:t xml:space="preserve"> </w:t>
      </w:r>
      <w:r>
        <w:rPr>
          <w:sz w:val="24"/>
        </w:rPr>
        <w:t>some</w:t>
      </w:r>
      <w:r>
        <w:rPr>
          <w:spacing w:val="31"/>
          <w:sz w:val="24"/>
        </w:rPr>
        <w:t xml:space="preserve"> </w:t>
      </w:r>
      <w:r>
        <w:rPr>
          <w:sz w:val="24"/>
        </w:rPr>
        <w:t xml:space="preserve">money, what should you do to sway them to loan </w:t>
      </w:r>
      <w:proofErr w:type="gramStart"/>
      <w:r>
        <w:rPr>
          <w:sz w:val="24"/>
        </w:rPr>
        <w:t>you</w:t>
      </w:r>
      <w:proofErr w:type="gramEnd"/>
      <w:r>
        <w:rPr>
          <w:sz w:val="24"/>
        </w:rPr>
        <w:t xml:space="preserve"> their money?</w:t>
      </w:r>
    </w:p>
    <w:p w14:paraId="5F7CB744" w14:textId="77777777" w:rsidR="00661A14" w:rsidRDefault="00661A14">
      <w:pPr>
        <w:pStyle w:val="BodyText"/>
        <w:spacing w:before="1"/>
      </w:pPr>
    </w:p>
    <w:p w14:paraId="4E8F8B50" w14:textId="77777777" w:rsidR="00661A14" w:rsidRDefault="002B79AE">
      <w:pPr>
        <w:pStyle w:val="ListParagraph"/>
        <w:numPr>
          <w:ilvl w:val="0"/>
          <w:numId w:val="135"/>
        </w:numPr>
        <w:tabs>
          <w:tab w:val="left" w:pos="2103"/>
        </w:tabs>
        <w:ind w:hanging="361"/>
        <w:rPr>
          <w:sz w:val="24"/>
        </w:rPr>
      </w:pPr>
      <w:r>
        <w:rPr>
          <w:sz w:val="24"/>
        </w:rPr>
        <w:t>Promise</w:t>
      </w:r>
      <w:r>
        <w:rPr>
          <w:spacing w:val="-1"/>
          <w:sz w:val="24"/>
        </w:rPr>
        <w:t xml:space="preserve"> </w:t>
      </w:r>
      <w:r>
        <w:rPr>
          <w:sz w:val="24"/>
        </w:rPr>
        <w:t>them you’ll pay</w:t>
      </w:r>
      <w:r>
        <w:rPr>
          <w:spacing w:val="-5"/>
          <w:sz w:val="24"/>
        </w:rPr>
        <w:t xml:space="preserve"> </w:t>
      </w:r>
      <w:r>
        <w:rPr>
          <w:sz w:val="24"/>
        </w:rPr>
        <w:t>them</w:t>
      </w:r>
      <w:r>
        <w:rPr>
          <w:spacing w:val="1"/>
          <w:sz w:val="24"/>
        </w:rPr>
        <w:t xml:space="preserve"> </w:t>
      </w:r>
      <w:r>
        <w:rPr>
          <w:spacing w:val="-4"/>
          <w:sz w:val="24"/>
        </w:rPr>
        <w:t>back.</w:t>
      </w:r>
    </w:p>
    <w:p w14:paraId="73E04D35" w14:textId="77777777" w:rsidR="00661A14" w:rsidRDefault="002B79AE">
      <w:pPr>
        <w:pStyle w:val="ListParagraph"/>
        <w:numPr>
          <w:ilvl w:val="0"/>
          <w:numId w:val="135"/>
        </w:numPr>
        <w:tabs>
          <w:tab w:val="left" w:pos="2103"/>
        </w:tabs>
        <w:spacing w:before="5" w:line="237" w:lineRule="auto"/>
        <w:ind w:right="1550"/>
        <w:rPr>
          <w:sz w:val="24"/>
        </w:rPr>
      </w:pPr>
      <w:r>
        <w:rPr>
          <w:sz w:val="24"/>
        </w:rPr>
        <w:t>Create</w:t>
      </w:r>
      <w:r>
        <w:rPr>
          <w:spacing w:val="35"/>
          <w:sz w:val="24"/>
        </w:rPr>
        <w:t xml:space="preserve"> </w:t>
      </w:r>
      <w:r>
        <w:rPr>
          <w:sz w:val="24"/>
        </w:rPr>
        <w:t>a</w:t>
      </w:r>
      <w:r>
        <w:rPr>
          <w:spacing w:val="35"/>
          <w:sz w:val="24"/>
        </w:rPr>
        <w:t xml:space="preserve"> </w:t>
      </w:r>
      <w:r>
        <w:rPr>
          <w:sz w:val="24"/>
        </w:rPr>
        <w:t>loan</w:t>
      </w:r>
      <w:r>
        <w:rPr>
          <w:spacing w:val="36"/>
          <w:sz w:val="24"/>
        </w:rPr>
        <w:t xml:space="preserve"> </w:t>
      </w:r>
      <w:r>
        <w:rPr>
          <w:sz w:val="24"/>
        </w:rPr>
        <w:t>agreement</w:t>
      </w:r>
      <w:r>
        <w:rPr>
          <w:spacing w:val="37"/>
          <w:sz w:val="24"/>
        </w:rPr>
        <w:t xml:space="preserve"> </w:t>
      </w:r>
      <w:r>
        <w:rPr>
          <w:sz w:val="24"/>
        </w:rPr>
        <w:t>and</w:t>
      </w:r>
      <w:r>
        <w:rPr>
          <w:spacing w:val="36"/>
          <w:sz w:val="24"/>
        </w:rPr>
        <w:t xml:space="preserve"> </w:t>
      </w:r>
      <w:r>
        <w:rPr>
          <w:sz w:val="24"/>
        </w:rPr>
        <w:t>show</w:t>
      </w:r>
      <w:r>
        <w:rPr>
          <w:spacing w:val="36"/>
          <w:sz w:val="24"/>
        </w:rPr>
        <w:t xml:space="preserve"> </w:t>
      </w:r>
      <w:r>
        <w:rPr>
          <w:sz w:val="24"/>
        </w:rPr>
        <w:t>them</w:t>
      </w:r>
      <w:r>
        <w:rPr>
          <w:spacing w:val="37"/>
          <w:sz w:val="24"/>
        </w:rPr>
        <w:t xml:space="preserve"> </w:t>
      </w:r>
      <w:r>
        <w:rPr>
          <w:sz w:val="24"/>
        </w:rPr>
        <w:t>exactly</w:t>
      </w:r>
      <w:r>
        <w:rPr>
          <w:spacing w:val="36"/>
          <w:sz w:val="24"/>
        </w:rPr>
        <w:t xml:space="preserve"> </w:t>
      </w:r>
      <w:r>
        <w:rPr>
          <w:sz w:val="24"/>
        </w:rPr>
        <w:t>how</w:t>
      </w:r>
      <w:r>
        <w:rPr>
          <w:spacing w:val="36"/>
          <w:sz w:val="24"/>
        </w:rPr>
        <w:t xml:space="preserve"> </w:t>
      </w:r>
      <w:r>
        <w:rPr>
          <w:sz w:val="24"/>
        </w:rPr>
        <w:t>and</w:t>
      </w:r>
      <w:r>
        <w:rPr>
          <w:spacing w:val="36"/>
          <w:sz w:val="24"/>
        </w:rPr>
        <w:t xml:space="preserve"> </w:t>
      </w:r>
      <w:r>
        <w:rPr>
          <w:sz w:val="24"/>
        </w:rPr>
        <w:t>when</w:t>
      </w:r>
      <w:r>
        <w:rPr>
          <w:spacing w:val="36"/>
          <w:sz w:val="24"/>
        </w:rPr>
        <w:t xml:space="preserve"> </w:t>
      </w:r>
      <w:r>
        <w:rPr>
          <w:sz w:val="24"/>
        </w:rPr>
        <w:t>they’ll</w:t>
      </w:r>
      <w:r>
        <w:rPr>
          <w:spacing w:val="33"/>
          <w:sz w:val="24"/>
        </w:rPr>
        <w:t xml:space="preserve"> </w:t>
      </w:r>
      <w:r>
        <w:rPr>
          <w:sz w:val="24"/>
        </w:rPr>
        <w:t>get</w:t>
      </w:r>
      <w:r>
        <w:rPr>
          <w:spacing w:val="37"/>
          <w:sz w:val="24"/>
        </w:rPr>
        <w:t xml:space="preserve"> </w:t>
      </w:r>
      <w:r>
        <w:rPr>
          <w:sz w:val="24"/>
        </w:rPr>
        <w:t>their money back with interest.</w:t>
      </w:r>
    </w:p>
    <w:p w14:paraId="7EFEDF97" w14:textId="77777777" w:rsidR="00661A14" w:rsidRDefault="002B79AE">
      <w:pPr>
        <w:pStyle w:val="ListParagraph"/>
        <w:numPr>
          <w:ilvl w:val="0"/>
          <w:numId w:val="135"/>
        </w:numPr>
        <w:tabs>
          <w:tab w:val="left" w:pos="2103"/>
        </w:tabs>
        <w:spacing w:before="3" w:line="275" w:lineRule="exact"/>
        <w:ind w:hanging="361"/>
        <w:rPr>
          <w:sz w:val="24"/>
        </w:rPr>
      </w:pPr>
      <w:r>
        <w:rPr>
          <w:sz w:val="24"/>
        </w:rPr>
        <w:t>Tell</w:t>
      </w:r>
      <w:r>
        <w:rPr>
          <w:spacing w:val="1"/>
          <w:sz w:val="24"/>
        </w:rPr>
        <w:t xml:space="preserve"> </w:t>
      </w:r>
      <w:r>
        <w:rPr>
          <w:sz w:val="24"/>
        </w:rPr>
        <w:t>them</w:t>
      </w:r>
      <w:r>
        <w:rPr>
          <w:spacing w:val="-2"/>
          <w:sz w:val="24"/>
        </w:rPr>
        <w:t xml:space="preserve"> </w:t>
      </w:r>
      <w:r>
        <w:rPr>
          <w:sz w:val="24"/>
        </w:rPr>
        <w:t>you</w:t>
      </w:r>
      <w:r>
        <w:rPr>
          <w:spacing w:val="1"/>
          <w:sz w:val="24"/>
        </w:rPr>
        <w:t xml:space="preserve"> </w:t>
      </w:r>
      <w:r>
        <w:rPr>
          <w:sz w:val="24"/>
        </w:rPr>
        <w:t>have a</w:t>
      </w:r>
      <w:r>
        <w:rPr>
          <w:spacing w:val="-4"/>
          <w:sz w:val="24"/>
        </w:rPr>
        <w:t xml:space="preserve"> </w:t>
      </w:r>
      <w:r>
        <w:rPr>
          <w:sz w:val="24"/>
        </w:rPr>
        <w:t>great</w:t>
      </w:r>
      <w:r>
        <w:rPr>
          <w:spacing w:val="2"/>
          <w:sz w:val="24"/>
        </w:rPr>
        <w:t xml:space="preserve"> </w:t>
      </w:r>
      <w:r>
        <w:rPr>
          <w:spacing w:val="-2"/>
          <w:sz w:val="24"/>
        </w:rPr>
        <w:t>idea.</w:t>
      </w:r>
    </w:p>
    <w:p w14:paraId="12D48F15" w14:textId="77777777" w:rsidR="00661A14" w:rsidRDefault="002B79AE">
      <w:pPr>
        <w:pStyle w:val="ListParagraph"/>
        <w:numPr>
          <w:ilvl w:val="0"/>
          <w:numId w:val="135"/>
        </w:numPr>
        <w:tabs>
          <w:tab w:val="left" w:pos="2103"/>
        </w:tabs>
        <w:spacing w:line="275" w:lineRule="exact"/>
        <w:ind w:hanging="361"/>
        <w:rPr>
          <w:sz w:val="24"/>
        </w:rPr>
      </w:pPr>
      <w:r>
        <w:rPr>
          <w:sz w:val="24"/>
        </w:rPr>
        <w:t>Ask</w:t>
      </w:r>
      <w:r>
        <w:rPr>
          <w:spacing w:val="-3"/>
          <w:sz w:val="24"/>
        </w:rPr>
        <w:t xml:space="preserve"> </w:t>
      </w:r>
      <w:r>
        <w:rPr>
          <w:sz w:val="24"/>
        </w:rPr>
        <w:t>them</w:t>
      </w:r>
      <w:r>
        <w:rPr>
          <w:spacing w:val="-1"/>
          <w:sz w:val="24"/>
        </w:rPr>
        <w:t xml:space="preserve"> </w:t>
      </w:r>
      <w:r>
        <w:rPr>
          <w:sz w:val="24"/>
        </w:rPr>
        <w:t>to</w:t>
      </w:r>
      <w:r>
        <w:rPr>
          <w:spacing w:val="-1"/>
          <w:sz w:val="24"/>
        </w:rPr>
        <w:t xml:space="preserve"> </w:t>
      </w:r>
      <w:r>
        <w:rPr>
          <w:sz w:val="24"/>
        </w:rPr>
        <w:t>trust</w:t>
      </w:r>
      <w:r>
        <w:rPr>
          <w:spacing w:val="-1"/>
          <w:sz w:val="24"/>
        </w:rPr>
        <w:t xml:space="preserve"> </w:t>
      </w:r>
      <w:r>
        <w:rPr>
          <w:spacing w:val="-4"/>
          <w:sz w:val="24"/>
        </w:rPr>
        <w:t>you.</w:t>
      </w:r>
    </w:p>
    <w:p w14:paraId="7F81C967" w14:textId="77777777" w:rsidR="00661A14" w:rsidRDefault="00661A14">
      <w:pPr>
        <w:spacing w:line="275" w:lineRule="exact"/>
        <w:rPr>
          <w:sz w:val="24"/>
        </w:rPr>
        <w:sectPr w:rsidR="00661A14">
          <w:pgSz w:w="12240" w:h="15840"/>
          <w:pgMar w:top="1380" w:right="240" w:bottom="980" w:left="240" w:header="0" w:footer="787" w:gutter="0"/>
          <w:cols w:space="720"/>
        </w:sectPr>
      </w:pPr>
    </w:p>
    <w:p w14:paraId="31187E23" w14:textId="77777777" w:rsidR="00661A14" w:rsidRDefault="002B79AE">
      <w:pPr>
        <w:pStyle w:val="Heading3"/>
        <w:spacing w:before="63"/>
        <w:ind w:left="404"/>
      </w:pPr>
      <w:bookmarkStart w:id="32" w:name="Part_4_Employee_Employer_or_Investor"/>
      <w:bookmarkStart w:id="33" w:name="Part_4"/>
      <w:bookmarkEnd w:id="32"/>
      <w:bookmarkEnd w:id="33"/>
      <w:r>
        <w:lastRenderedPageBreak/>
        <w:t>Part</w:t>
      </w:r>
      <w:r>
        <w:rPr>
          <w:spacing w:val="-2"/>
        </w:rPr>
        <w:t xml:space="preserve"> </w:t>
      </w:r>
      <w:r>
        <w:rPr>
          <w:spacing w:val="-10"/>
        </w:rPr>
        <w:t>4</w:t>
      </w:r>
    </w:p>
    <w:p w14:paraId="13ABD929" w14:textId="77777777" w:rsidR="00661A14" w:rsidRDefault="002B79AE">
      <w:pPr>
        <w:spacing w:before="276"/>
        <w:ind w:left="401" w:right="402"/>
        <w:jc w:val="center"/>
        <w:rPr>
          <w:b/>
          <w:sz w:val="32"/>
        </w:rPr>
      </w:pPr>
      <w:bookmarkStart w:id="34" w:name="Employee,_Employer_or_Investor"/>
      <w:bookmarkEnd w:id="34"/>
      <w:r>
        <w:rPr>
          <w:b/>
          <w:sz w:val="32"/>
        </w:rPr>
        <w:t>Employee,</w:t>
      </w:r>
      <w:r>
        <w:rPr>
          <w:b/>
          <w:spacing w:val="-8"/>
          <w:sz w:val="32"/>
        </w:rPr>
        <w:t xml:space="preserve"> </w:t>
      </w:r>
      <w:r>
        <w:rPr>
          <w:b/>
          <w:sz w:val="32"/>
        </w:rPr>
        <w:t>Employer</w:t>
      </w:r>
      <w:r>
        <w:rPr>
          <w:b/>
          <w:spacing w:val="-7"/>
          <w:sz w:val="32"/>
        </w:rPr>
        <w:t xml:space="preserve"> </w:t>
      </w:r>
      <w:r>
        <w:rPr>
          <w:b/>
          <w:sz w:val="32"/>
        </w:rPr>
        <w:t>or</w:t>
      </w:r>
      <w:r>
        <w:rPr>
          <w:b/>
          <w:spacing w:val="-7"/>
          <w:sz w:val="32"/>
        </w:rPr>
        <w:t xml:space="preserve"> </w:t>
      </w:r>
      <w:r>
        <w:rPr>
          <w:b/>
          <w:spacing w:val="-2"/>
          <w:sz w:val="32"/>
        </w:rPr>
        <w:t>Investor</w:t>
      </w:r>
    </w:p>
    <w:p w14:paraId="42B6C892" w14:textId="77777777" w:rsidR="00661A14" w:rsidRDefault="00661A14">
      <w:pPr>
        <w:pStyle w:val="BodyText"/>
        <w:spacing w:before="6"/>
        <w:rPr>
          <w:b/>
          <w:sz w:val="47"/>
        </w:rPr>
      </w:pPr>
    </w:p>
    <w:p w14:paraId="7939583C" w14:textId="77777777" w:rsidR="00661A14" w:rsidRDefault="002B79AE">
      <w:pPr>
        <w:pStyle w:val="BodyText"/>
        <w:ind w:left="1559" w:right="1552" w:firstLine="124"/>
        <w:jc w:val="both"/>
      </w:pPr>
      <w:r>
        <w:t>There are companies in society that hire ex-felons who will receive a tax credit for</w:t>
      </w:r>
      <w:r>
        <w:rPr>
          <w:spacing w:val="80"/>
        </w:rPr>
        <w:t xml:space="preserve"> </w:t>
      </w:r>
      <w:r>
        <w:t>doing so. If you</w:t>
      </w:r>
      <w:r>
        <w:rPr>
          <w:spacing w:val="-1"/>
        </w:rPr>
        <w:t xml:space="preserve"> </w:t>
      </w:r>
      <w:r>
        <w:t>choose to take this route, then</w:t>
      </w:r>
      <w:r>
        <w:rPr>
          <w:spacing w:val="-1"/>
        </w:rPr>
        <w:t xml:space="preserve"> </w:t>
      </w:r>
      <w:r>
        <w:t>look up companies on the</w:t>
      </w:r>
      <w:r>
        <w:rPr>
          <w:spacing w:val="-2"/>
        </w:rPr>
        <w:t xml:space="preserve"> </w:t>
      </w:r>
      <w:r>
        <w:t>Internet that</w:t>
      </w:r>
      <w:r>
        <w:rPr>
          <w:spacing w:val="-1"/>
        </w:rPr>
        <w:t xml:space="preserve"> </w:t>
      </w:r>
      <w:r>
        <w:t xml:space="preserve">are ex-felon </w:t>
      </w:r>
      <w:proofErr w:type="gramStart"/>
      <w:r>
        <w:t>friendly</w:t>
      </w:r>
      <w:proofErr w:type="gramEnd"/>
      <w:r>
        <w:t xml:space="preserve"> so you</w:t>
      </w:r>
      <w:r>
        <w:rPr>
          <w:spacing w:val="-1"/>
        </w:rPr>
        <w:t xml:space="preserve"> </w:t>
      </w:r>
      <w:r>
        <w:t>don’t</w:t>
      </w:r>
      <w:r>
        <w:rPr>
          <w:spacing w:val="-1"/>
        </w:rPr>
        <w:t xml:space="preserve"> </w:t>
      </w:r>
      <w:r>
        <w:t>have to worry about</w:t>
      </w:r>
      <w:r>
        <w:rPr>
          <w:spacing w:val="-1"/>
        </w:rPr>
        <w:t xml:space="preserve"> </w:t>
      </w:r>
      <w:r>
        <w:t>the rejection</w:t>
      </w:r>
      <w:r>
        <w:rPr>
          <w:spacing w:val="-1"/>
        </w:rPr>
        <w:t xml:space="preserve"> </w:t>
      </w:r>
      <w:r>
        <w:t>factor because you know the company hire</w:t>
      </w:r>
      <w:r>
        <w:rPr>
          <w:spacing w:val="-2"/>
        </w:rPr>
        <w:t xml:space="preserve"> </w:t>
      </w:r>
      <w:r>
        <w:t>ex-felons. This alone will put</w:t>
      </w:r>
      <w:r>
        <w:rPr>
          <w:spacing w:val="-1"/>
        </w:rPr>
        <w:t xml:space="preserve"> </w:t>
      </w:r>
      <w:r>
        <w:t>you at ease knowing you</w:t>
      </w:r>
      <w:r>
        <w:rPr>
          <w:spacing w:val="-1"/>
        </w:rPr>
        <w:t xml:space="preserve"> </w:t>
      </w:r>
      <w:r>
        <w:t>are not</w:t>
      </w:r>
      <w:r>
        <w:rPr>
          <w:spacing w:val="-1"/>
        </w:rPr>
        <w:t xml:space="preserve"> </w:t>
      </w:r>
      <w:r>
        <w:t>going to be judged by your past…in most cases.</w:t>
      </w:r>
    </w:p>
    <w:p w14:paraId="27FAF5C7" w14:textId="77777777" w:rsidR="00661A14" w:rsidRDefault="00661A14">
      <w:pPr>
        <w:pStyle w:val="BodyText"/>
      </w:pPr>
    </w:p>
    <w:p w14:paraId="61B3900F" w14:textId="77777777" w:rsidR="00661A14" w:rsidRDefault="002B79AE">
      <w:pPr>
        <w:pStyle w:val="BodyText"/>
        <w:ind w:left="1559" w:right="1553" w:firstLine="124"/>
        <w:jc w:val="both"/>
      </w:pPr>
      <w:r>
        <w:t xml:space="preserve">For those of you who want be entrepreneurs upon your release, you should be utilizing this time to study all the information you can about the field you want to pursue. Being a business owner and really succeeding, you must really educate </w:t>
      </w:r>
      <w:proofErr w:type="gramStart"/>
      <w:r>
        <w:t>yourself</w:t>
      </w:r>
      <w:proofErr w:type="gramEnd"/>
      <w:r>
        <w:t xml:space="preserve"> so you won’t get hoodwinked by rogue CPA’s, contractors, attorney’s, etc. and learn the importance of “delegation”. You do not have to do ALL the work. Put your business team together so you can pay qualified professionals to do the work you need done so everything can run smoothly. Take business courses, personal finance, and learn various investing strategies so that you will KNOW what to do with your money.</w:t>
      </w:r>
    </w:p>
    <w:p w14:paraId="40AA7534" w14:textId="77777777" w:rsidR="00661A14" w:rsidRDefault="00661A14">
      <w:pPr>
        <w:pStyle w:val="BodyText"/>
        <w:spacing w:before="9"/>
        <w:rPr>
          <w:sz w:val="23"/>
        </w:rPr>
      </w:pPr>
    </w:p>
    <w:p w14:paraId="665F18FD" w14:textId="77777777" w:rsidR="00661A14" w:rsidRDefault="002B79AE">
      <w:pPr>
        <w:pStyle w:val="BodyText"/>
        <w:ind w:left="1560" w:right="1552" w:firstLine="124"/>
        <w:jc w:val="both"/>
      </w:pPr>
      <w:r>
        <w:t>For those of you who want to become an investor, I suggest that you read all the personal finance and investment books that you can while you’re here and continue educating yourself once you parole. For those of you who have a life sentence, you can still get money and be a good parent to your kid(s) and help guide them from right here.</w:t>
      </w:r>
    </w:p>
    <w:p w14:paraId="694E9E97" w14:textId="77777777" w:rsidR="00661A14" w:rsidRDefault="00661A14">
      <w:pPr>
        <w:pStyle w:val="BodyText"/>
        <w:spacing w:before="3"/>
      </w:pPr>
    </w:p>
    <w:p w14:paraId="0826EA4A" w14:textId="77777777" w:rsidR="00661A14" w:rsidRDefault="002B79AE">
      <w:pPr>
        <w:pStyle w:val="BodyText"/>
        <w:ind w:left="1560" w:right="1553" w:firstLine="124"/>
        <w:jc w:val="both"/>
      </w:pPr>
      <w:r>
        <w:t>But for those of you who have 5 years or less, if you really want to change your life for the better and become great providers for your family…I suggest that you utilize the rest of your time wisely by studying the line of work, business or investments you’d like to pursue</w:t>
      </w:r>
      <w:r>
        <w:rPr>
          <w:spacing w:val="-3"/>
        </w:rPr>
        <w:t xml:space="preserve"> </w:t>
      </w:r>
      <w:r>
        <w:t>as</w:t>
      </w:r>
      <w:r>
        <w:rPr>
          <w:spacing w:val="-4"/>
        </w:rPr>
        <w:t xml:space="preserve"> </w:t>
      </w:r>
      <w:r>
        <w:t>well</w:t>
      </w:r>
      <w:r>
        <w:rPr>
          <w:spacing w:val="-2"/>
        </w:rPr>
        <w:t xml:space="preserve"> </w:t>
      </w:r>
      <w:r>
        <w:t>as</w:t>
      </w:r>
      <w:r>
        <w:rPr>
          <w:spacing w:val="-4"/>
        </w:rPr>
        <w:t xml:space="preserve"> </w:t>
      </w:r>
      <w:r>
        <w:t>personal</w:t>
      </w:r>
      <w:r>
        <w:rPr>
          <w:spacing w:val="-2"/>
        </w:rPr>
        <w:t xml:space="preserve"> </w:t>
      </w:r>
      <w:r>
        <w:t>finance, investment</w:t>
      </w:r>
      <w:r>
        <w:rPr>
          <w:spacing w:val="-2"/>
        </w:rPr>
        <w:t xml:space="preserve"> </w:t>
      </w:r>
      <w:r>
        <w:t>strategies, real</w:t>
      </w:r>
      <w:r>
        <w:rPr>
          <w:spacing w:val="-2"/>
        </w:rPr>
        <w:t xml:space="preserve"> </w:t>
      </w:r>
      <w:r>
        <w:t>estate, taxes, retirement</w:t>
      </w:r>
      <w:r>
        <w:rPr>
          <w:spacing w:val="-2"/>
        </w:rPr>
        <w:t xml:space="preserve"> </w:t>
      </w:r>
      <w:r>
        <w:t>and estate planning so you’ll know what to do with your money and how to protect all that you acquire.</w:t>
      </w:r>
    </w:p>
    <w:p w14:paraId="57F6CDC8" w14:textId="77777777" w:rsidR="00661A14" w:rsidRDefault="00661A14">
      <w:pPr>
        <w:pStyle w:val="BodyText"/>
        <w:spacing w:before="9"/>
        <w:rPr>
          <w:sz w:val="23"/>
        </w:rPr>
      </w:pPr>
    </w:p>
    <w:p w14:paraId="324154A3" w14:textId="77777777" w:rsidR="00661A14" w:rsidRDefault="002B79AE">
      <w:pPr>
        <w:pStyle w:val="BodyText"/>
        <w:ind w:left="1560" w:right="1557" w:firstLine="124"/>
        <w:jc w:val="both"/>
      </w:pPr>
      <w:r>
        <w:t>Many</w:t>
      </w:r>
      <w:r>
        <w:rPr>
          <w:spacing w:val="-1"/>
        </w:rPr>
        <w:t xml:space="preserve"> </w:t>
      </w:r>
      <w:r>
        <w:t>of us</w:t>
      </w:r>
      <w:r>
        <w:rPr>
          <w:spacing w:val="-3"/>
        </w:rPr>
        <w:t xml:space="preserve"> </w:t>
      </w:r>
      <w:r>
        <w:t>sit</w:t>
      </w:r>
      <w:r>
        <w:rPr>
          <w:spacing w:val="-1"/>
        </w:rPr>
        <w:t xml:space="preserve"> </w:t>
      </w:r>
      <w:r>
        <w:t>in</w:t>
      </w:r>
      <w:r>
        <w:rPr>
          <w:spacing w:val="-1"/>
        </w:rPr>
        <w:t xml:space="preserve"> </w:t>
      </w:r>
      <w:r>
        <w:t>these</w:t>
      </w:r>
      <w:r>
        <w:rPr>
          <w:spacing w:val="-2"/>
        </w:rPr>
        <w:t xml:space="preserve"> </w:t>
      </w:r>
      <w:r>
        <w:t>cells</w:t>
      </w:r>
      <w:r>
        <w:rPr>
          <w:spacing w:val="-3"/>
        </w:rPr>
        <w:t xml:space="preserve"> </w:t>
      </w:r>
      <w:r>
        <w:t>and</w:t>
      </w:r>
      <w:r>
        <w:rPr>
          <w:spacing w:val="-1"/>
        </w:rPr>
        <w:t xml:space="preserve"> </w:t>
      </w:r>
      <w:r>
        <w:t>fail</w:t>
      </w:r>
      <w:r>
        <w:rPr>
          <w:spacing w:val="-1"/>
        </w:rPr>
        <w:t xml:space="preserve"> </w:t>
      </w:r>
      <w:r>
        <w:t>to</w:t>
      </w:r>
      <w:r>
        <w:rPr>
          <w:spacing w:val="-6"/>
        </w:rPr>
        <w:t xml:space="preserve"> </w:t>
      </w:r>
      <w:proofErr w:type="gramStart"/>
      <w:r>
        <w:t>plan</w:t>
      </w:r>
      <w:r>
        <w:rPr>
          <w:spacing w:val="-1"/>
        </w:rPr>
        <w:t xml:space="preserve"> </w:t>
      </w:r>
      <w:r>
        <w:t>ahead</w:t>
      </w:r>
      <w:proofErr w:type="gramEnd"/>
      <w:r>
        <w:rPr>
          <w:spacing w:val="-1"/>
        </w:rPr>
        <w:t xml:space="preserve"> </w:t>
      </w:r>
      <w:r>
        <w:t>for our eventual</w:t>
      </w:r>
      <w:r>
        <w:rPr>
          <w:spacing w:val="-1"/>
        </w:rPr>
        <w:t xml:space="preserve"> </w:t>
      </w:r>
      <w:r>
        <w:t>release. But</w:t>
      </w:r>
      <w:r>
        <w:rPr>
          <w:spacing w:val="-1"/>
        </w:rPr>
        <w:t xml:space="preserve"> </w:t>
      </w:r>
      <w:r>
        <w:t>for</w:t>
      </w:r>
      <w:r>
        <w:rPr>
          <w:spacing w:val="-4"/>
        </w:rPr>
        <w:t xml:space="preserve"> </w:t>
      </w:r>
      <w:r>
        <w:t>those who don’t have a release date, I am sure majority of you, if not all, have kids or family members</w:t>
      </w:r>
      <w:r>
        <w:rPr>
          <w:spacing w:val="-4"/>
        </w:rPr>
        <w:t xml:space="preserve"> </w:t>
      </w:r>
      <w:r>
        <w:t>you</w:t>
      </w:r>
      <w:r>
        <w:rPr>
          <w:spacing w:val="-2"/>
        </w:rPr>
        <w:t xml:space="preserve"> </w:t>
      </w:r>
      <w:r>
        <w:t>can</w:t>
      </w:r>
      <w:r>
        <w:rPr>
          <w:spacing w:val="-2"/>
        </w:rPr>
        <w:t xml:space="preserve"> </w:t>
      </w:r>
      <w:r>
        <w:t>assist</w:t>
      </w:r>
      <w:r>
        <w:rPr>
          <w:spacing w:val="-2"/>
        </w:rPr>
        <w:t xml:space="preserve"> </w:t>
      </w:r>
      <w:r>
        <w:t>by</w:t>
      </w:r>
      <w:r>
        <w:rPr>
          <w:spacing w:val="-2"/>
        </w:rPr>
        <w:t xml:space="preserve"> </w:t>
      </w:r>
      <w:r>
        <w:t>teaching</w:t>
      </w:r>
      <w:r>
        <w:rPr>
          <w:spacing w:val="-2"/>
        </w:rPr>
        <w:t xml:space="preserve"> </w:t>
      </w:r>
      <w:r>
        <w:t>them</w:t>
      </w:r>
      <w:r>
        <w:rPr>
          <w:spacing w:val="-2"/>
        </w:rPr>
        <w:t xml:space="preserve"> </w:t>
      </w:r>
      <w:r>
        <w:t>what</w:t>
      </w:r>
      <w:r>
        <w:rPr>
          <w:spacing w:val="-2"/>
        </w:rPr>
        <w:t xml:space="preserve"> </w:t>
      </w:r>
      <w:r>
        <w:t>you’ve</w:t>
      </w:r>
      <w:r>
        <w:rPr>
          <w:spacing w:val="-3"/>
        </w:rPr>
        <w:t xml:space="preserve"> </w:t>
      </w:r>
      <w:r>
        <w:t>learned</w:t>
      </w:r>
      <w:r>
        <w:rPr>
          <w:spacing w:val="-2"/>
        </w:rPr>
        <w:t xml:space="preserve"> </w:t>
      </w:r>
      <w:r>
        <w:t>from</w:t>
      </w:r>
      <w:r>
        <w:rPr>
          <w:spacing w:val="-2"/>
        </w:rPr>
        <w:t xml:space="preserve"> </w:t>
      </w:r>
      <w:r>
        <w:t>your</w:t>
      </w:r>
      <w:r>
        <w:rPr>
          <w:spacing w:val="-5"/>
        </w:rPr>
        <w:t xml:space="preserve"> </w:t>
      </w:r>
      <w:r>
        <w:t>experiences</w:t>
      </w:r>
      <w:r>
        <w:rPr>
          <w:spacing w:val="-4"/>
        </w:rPr>
        <w:t xml:space="preserve"> </w:t>
      </w:r>
      <w:r>
        <w:t xml:space="preserve">and studies in personal finance, investing, business, etc. Just because you “may” spend the rest of your life in prison doesn’t mean you can’t create wealth, assets, businesses and acquire property for your family. Your life doesn’t end until your heart stop. </w:t>
      </w:r>
      <w:proofErr w:type="gramStart"/>
      <w:r>
        <w:t>So</w:t>
      </w:r>
      <w:proofErr w:type="gramEnd"/>
      <w:r>
        <w:t xml:space="preserve"> until</w:t>
      </w:r>
      <w:r>
        <w:rPr>
          <w:spacing w:val="40"/>
        </w:rPr>
        <w:t xml:space="preserve"> </w:t>
      </w:r>
      <w:r>
        <w:t>then, you can do anything you put your mind to in regards to creating a better lifestyle</w:t>
      </w:r>
      <w:r>
        <w:rPr>
          <w:spacing w:val="40"/>
        </w:rPr>
        <w:t xml:space="preserve"> </w:t>
      </w:r>
      <w:r>
        <w:t xml:space="preserve">and future for your kids, family members. All you </w:t>
      </w:r>
      <w:proofErr w:type="gramStart"/>
      <w:r>
        <w:t>have to</w:t>
      </w:r>
      <w:proofErr w:type="gramEnd"/>
      <w:r>
        <w:t xml:space="preserve"> do is always think outside the </w:t>
      </w:r>
      <w:r>
        <w:rPr>
          <w:spacing w:val="-4"/>
        </w:rPr>
        <w:t>box.</w:t>
      </w:r>
    </w:p>
    <w:p w14:paraId="0F58C909" w14:textId="77777777" w:rsidR="00661A14" w:rsidRDefault="00661A14">
      <w:pPr>
        <w:pStyle w:val="BodyText"/>
      </w:pPr>
    </w:p>
    <w:p w14:paraId="5C250D40" w14:textId="77777777" w:rsidR="00661A14" w:rsidRDefault="002B79AE">
      <w:pPr>
        <w:pStyle w:val="BodyText"/>
        <w:ind w:left="1560" w:right="1553" w:firstLine="124"/>
        <w:jc w:val="both"/>
      </w:pPr>
      <w:r>
        <w:t xml:space="preserve">For everyone in this class, regardless of how much time you have, it’s imperative for you to study so you can gather all the knowledge you need for the </w:t>
      </w:r>
      <w:proofErr w:type="gramStart"/>
      <w:r>
        <w:t>particular venture</w:t>
      </w:r>
      <w:proofErr w:type="gramEnd"/>
      <w:r>
        <w:t xml:space="preserve"> you’d like to take on. When you acquire financial independence from using your mind instead</w:t>
      </w:r>
      <w:r>
        <w:rPr>
          <w:spacing w:val="9"/>
        </w:rPr>
        <w:t xml:space="preserve"> </w:t>
      </w:r>
      <w:r>
        <w:t>of</w:t>
      </w:r>
      <w:r>
        <w:rPr>
          <w:spacing w:val="6"/>
        </w:rPr>
        <w:t xml:space="preserve"> </w:t>
      </w:r>
      <w:r>
        <w:t>physical</w:t>
      </w:r>
      <w:r>
        <w:rPr>
          <w:spacing w:val="10"/>
        </w:rPr>
        <w:t xml:space="preserve"> </w:t>
      </w:r>
      <w:r>
        <w:t>labor,</w:t>
      </w:r>
      <w:r>
        <w:rPr>
          <w:spacing w:val="7"/>
        </w:rPr>
        <w:t xml:space="preserve"> </w:t>
      </w:r>
      <w:r>
        <w:t>you</w:t>
      </w:r>
      <w:r>
        <w:rPr>
          <w:spacing w:val="10"/>
        </w:rPr>
        <w:t xml:space="preserve"> </w:t>
      </w:r>
      <w:r>
        <w:t>can</w:t>
      </w:r>
      <w:r>
        <w:rPr>
          <w:spacing w:val="5"/>
        </w:rPr>
        <w:t xml:space="preserve"> </w:t>
      </w:r>
      <w:r>
        <w:t>do</w:t>
      </w:r>
      <w:r>
        <w:rPr>
          <w:spacing w:val="5"/>
        </w:rPr>
        <w:t xml:space="preserve"> </w:t>
      </w:r>
      <w:r>
        <w:t>many</w:t>
      </w:r>
      <w:r>
        <w:rPr>
          <w:spacing w:val="5"/>
        </w:rPr>
        <w:t xml:space="preserve"> </w:t>
      </w:r>
      <w:r>
        <w:t>things,</w:t>
      </w:r>
      <w:r>
        <w:rPr>
          <w:spacing w:val="7"/>
        </w:rPr>
        <w:t xml:space="preserve"> </w:t>
      </w:r>
      <w:r>
        <w:t>including</w:t>
      </w:r>
      <w:r>
        <w:rPr>
          <w:spacing w:val="5"/>
        </w:rPr>
        <w:t xml:space="preserve"> </w:t>
      </w:r>
      <w:r>
        <w:t>hiring</w:t>
      </w:r>
      <w:r>
        <w:rPr>
          <w:spacing w:val="10"/>
        </w:rPr>
        <w:t xml:space="preserve"> </w:t>
      </w:r>
      <w:r>
        <w:t>a real</w:t>
      </w:r>
      <w:r>
        <w:rPr>
          <w:spacing w:val="9"/>
        </w:rPr>
        <w:t xml:space="preserve"> </w:t>
      </w:r>
      <w:r>
        <w:t>lawyer</w:t>
      </w:r>
      <w:r>
        <w:rPr>
          <w:spacing w:val="6"/>
        </w:rPr>
        <w:t xml:space="preserve"> </w:t>
      </w:r>
      <w:r>
        <w:t>to</w:t>
      </w:r>
      <w:r>
        <w:rPr>
          <w:spacing w:val="6"/>
        </w:rPr>
        <w:t xml:space="preserve"> </w:t>
      </w:r>
      <w:r>
        <w:rPr>
          <w:spacing w:val="-4"/>
        </w:rPr>
        <w:t>work</w:t>
      </w:r>
    </w:p>
    <w:p w14:paraId="147A25D2" w14:textId="77777777" w:rsidR="00661A14" w:rsidRDefault="00661A14">
      <w:pPr>
        <w:jc w:val="both"/>
        <w:sectPr w:rsidR="00661A14">
          <w:footerReference w:type="even" r:id="rId64"/>
          <w:footerReference w:type="default" r:id="rId65"/>
          <w:pgSz w:w="12240" w:h="15840"/>
          <w:pgMar w:top="1380" w:right="240" w:bottom="980" w:left="240" w:header="0" w:footer="787" w:gutter="0"/>
          <w:pgNumType w:start="1"/>
          <w:cols w:space="720"/>
        </w:sectPr>
      </w:pPr>
    </w:p>
    <w:p w14:paraId="2D09AD66" w14:textId="77777777" w:rsidR="00661A14" w:rsidRDefault="002B79AE">
      <w:pPr>
        <w:pStyle w:val="BodyText"/>
        <w:spacing w:before="79" w:line="237" w:lineRule="auto"/>
        <w:ind w:left="1560" w:right="1553"/>
        <w:jc w:val="both"/>
      </w:pPr>
      <w:r>
        <w:lastRenderedPageBreak/>
        <w:t>on</w:t>
      </w:r>
      <w:r>
        <w:rPr>
          <w:spacing w:val="-1"/>
        </w:rPr>
        <w:t xml:space="preserve"> </w:t>
      </w:r>
      <w:r>
        <w:t>your case</w:t>
      </w:r>
      <w:r>
        <w:rPr>
          <w:spacing w:val="-2"/>
        </w:rPr>
        <w:t xml:space="preserve"> </w:t>
      </w:r>
      <w:r>
        <w:t>who</w:t>
      </w:r>
      <w:r>
        <w:rPr>
          <w:spacing w:val="-1"/>
        </w:rPr>
        <w:t xml:space="preserve"> </w:t>
      </w:r>
      <w:r>
        <w:t>will</w:t>
      </w:r>
      <w:r>
        <w:rPr>
          <w:spacing w:val="-1"/>
        </w:rPr>
        <w:t xml:space="preserve"> </w:t>
      </w:r>
      <w:r>
        <w:t>fight</w:t>
      </w:r>
      <w:r>
        <w:rPr>
          <w:spacing w:val="-1"/>
        </w:rPr>
        <w:t xml:space="preserve"> </w:t>
      </w:r>
      <w:r>
        <w:t>for you. You</w:t>
      </w:r>
      <w:r>
        <w:rPr>
          <w:spacing w:val="-1"/>
        </w:rPr>
        <w:t xml:space="preserve"> </w:t>
      </w:r>
      <w:r>
        <w:t>got</w:t>
      </w:r>
      <w:r>
        <w:rPr>
          <w:spacing w:val="-1"/>
        </w:rPr>
        <w:t xml:space="preserve"> </w:t>
      </w:r>
      <w:r>
        <w:t>to</w:t>
      </w:r>
      <w:r>
        <w:rPr>
          <w:spacing w:val="-1"/>
        </w:rPr>
        <w:t xml:space="preserve"> </w:t>
      </w:r>
      <w:r>
        <w:t>change</w:t>
      </w:r>
      <w:r>
        <w:rPr>
          <w:spacing w:val="-2"/>
        </w:rPr>
        <w:t xml:space="preserve"> </w:t>
      </w:r>
      <w:r>
        <w:t>your thought</w:t>
      </w:r>
      <w:r>
        <w:rPr>
          <w:spacing w:val="-1"/>
        </w:rPr>
        <w:t xml:space="preserve"> </w:t>
      </w:r>
      <w:r>
        <w:t>process. Think</w:t>
      </w:r>
      <w:r>
        <w:rPr>
          <w:spacing w:val="-1"/>
        </w:rPr>
        <w:t xml:space="preserve"> </w:t>
      </w:r>
      <w:r>
        <w:t>of all the things you want and go for it.</w:t>
      </w:r>
    </w:p>
    <w:p w14:paraId="674E002A" w14:textId="77777777" w:rsidR="00661A14" w:rsidRDefault="00661A14">
      <w:pPr>
        <w:pStyle w:val="BodyText"/>
      </w:pPr>
    </w:p>
    <w:p w14:paraId="36692A7E" w14:textId="77777777" w:rsidR="00661A14" w:rsidRDefault="002B79AE">
      <w:pPr>
        <w:pStyle w:val="BodyText"/>
        <w:spacing w:before="1"/>
        <w:ind w:left="1560" w:right="1553" w:firstLine="124"/>
        <w:jc w:val="both"/>
      </w:pPr>
      <w:r>
        <w:t>Many of you in this class probably haven’t thought about whether you want to work or pursue a specific career or business venture. If you</w:t>
      </w:r>
      <w:r>
        <w:rPr>
          <w:spacing w:val="-2"/>
        </w:rPr>
        <w:t xml:space="preserve"> </w:t>
      </w:r>
      <w:r>
        <w:t>are</w:t>
      </w:r>
      <w:r>
        <w:rPr>
          <w:spacing w:val="-3"/>
        </w:rPr>
        <w:t xml:space="preserve"> </w:t>
      </w:r>
      <w:r>
        <w:t>one of those people, then let</w:t>
      </w:r>
      <w:r>
        <w:rPr>
          <w:spacing w:val="-2"/>
        </w:rPr>
        <w:t xml:space="preserve"> </w:t>
      </w:r>
      <w:r>
        <w:t>today be the day you give it some thought or even select some things you’d like to do. It</w:t>
      </w:r>
      <w:r>
        <w:rPr>
          <w:spacing w:val="80"/>
        </w:rPr>
        <w:t xml:space="preserve"> </w:t>
      </w:r>
      <w:r>
        <w:t xml:space="preserve">doesn’t have to be one thing. You can create multiple businesses and make an array of investments. When your money </w:t>
      </w:r>
      <w:proofErr w:type="gramStart"/>
      <w:r>
        <w:t>get</w:t>
      </w:r>
      <w:proofErr w:type="gramEnd"/>
      <w:r>
        <w:t xml:space="preserve"> all the way right, then you’ll have the power to use delegation and pay qualified people to</w:t>
      </w:r>
      <w:r>
        <w:rPr>
          <w:spacing w:val="-1"/>
        </w:rPr>
        <w:t xml:space="preserve"> </w:t>
      </w:r>
      <w:r>
        <w:t xml:space="preserve">run your companies while you sit back and collect the wealth. </w:t>
      </w:r>
      <w:proofErr w:type="gramStart"/>
      <w:r>
        <w:t>So</w:t>
      </w:r>
      <w:proofErr w:type="gramEnd"/>
      <w:r>
        <w:t xml:space="preserve"> THINK BIG!</w:t>
      </w:r>
    </w:p>
    <w:p w14:paraId="7B8FF870" w14:textId="77777777" w:rsidR="00661A14" w:rsidRDefault="00661A14">
      <w:pPr>
        <w:pStyle w:val="BodyText"/>
      </w:pPr>
    </w:p>
    <w:p w14:paraId="5D3AEAA1" w14:textId="77777777" w:rsidR="00661A14" w:rsidRDefault="002B79AE">
      <w:pPr>
        <w:pStyle w:val="BodyText"/>
        <w:ind w:left="1560" w:right="1556" w:firstLine="124"/>
        <w:jc w:val="both"/>
      </w:pPr>
      <w:r>
        <w:t>Depending on the type of business you choose, you may need state or municipal</w:t>
      </w:r>
      <w:r>
        <w:rPr>
          <w:spacing w:val="40"/>
        </w:rPr>
        <w:t xml:space="preserve"> </w:t>
      </w:r>
      <w:r>
        <w:t>licenses or may have to meet other registration requirements. Some areas impose a licensing or registration requirements as well as a tax levy on all business in the town or city regardless of the type or size of business.</w:t>
      </w:r>
    </w:p>
    <w:p w14:paraId="38480BC3" w14:textId="77777777" w:rsidR="00661A14" w:rsidRDefault="00661A14">
      <w:pPr>
        <w:pStyle w:val="BodyText"/>
        <w:spacing w:before="2"/>
      </w:pPr>
    </w:p>
    <w:p w14:paraId="3EF8198C" w14:textId="77777777" w:rsidR="00661A14" w:rsidRDefault="002B79AE">
      <w:pPr>
        <w:pStyle w:val="BodyText"/>
        <w:ind w:left="1560" w:right="1555" w:firstLine="124"/>
        <w:jc w:val="both"/>
      </w:pPr>
      <w:r>
        <w:t>The best way to determine which registrations will apply to your businesses is to check with your state or county economic development office. Local Small Business Development Center (SBDC) is also likely to have a lot of information you will need. When you deal with them, be sure to ask about any required licenses, registrations or certificates your business may need.</w:t>
      </w:r>
    </w:p>
    <w:p w14:paraId="4EF8E44E" w14:textId="77777777" w:rsidR="00661A14" w:rsidRDefault="00661A14">
      <w:pPr>
        <w:pStyle w:val="BodyText"/>
      </w:pPr>
    </w:p>
    <w:p w14:paraId="3D5B5303" w14:textId="77777777" w:rsidR="00661A14" w:rsidRDefault="002B79AE">
      <w:pPr>
        <w:pStyle w:val="BodyText"/>
        <w:ind w:left="1560" w:right="1553" w:firstLine="124"/>
        <w:jc w:val="both"/>
      </w:pPr>
      <w:r>
        <w:t>So, once you decide on the things you’d like to do, then acquire all the education you need for your venture, write a business plan, create a team and pursue your goals. Continue to further your education on your subjects of interest as well as keep up on the newest technologies so you can eventually master your craft.</w:t>
      </w:r>
    </w:p>
    <w:p w14:paraId="738C6949" w14:textId="77777777" w:rsidR="00661A14" w:rsidRDefault="00661A14">
      <w:pPr>
        <w:pStyle w:val="BodyText"/>
        <w:spacing w:before="5"/>
      </w:pPr>
    </w:p>
    <w:p w14:paraId="6CB0157F" w14:textId="77777777" w:rsidR="00661A14" w:rsidRDefault="002B79AE">
      <w:pPr>
        <w:pStyle w:val="Heading3"/>
        <w:ind w:left="404"/>
      </w:pPr>
      <w:bookmarkStart w:id="35" w:name="The_Importance_of_a_Business_Plan"/>
      <w:bookmarkEnd w:id="35"/>
      <w:r>
        <w:t>The</w:t>
      </w:r>
      <w:r>
        <w:rPr>
          <w:spacing w:val="-2"/>
        </w:rPr>
        <w:t xml:space="preserve"> </w:t>
      </w:r>
      <w:r>
        <w:t>Importance</w:t>
      </w:r>
      <w:r>
        <w:rPr>
          <w:spacing w:val="-7"/>
        </w:rPr>
        <w:t xml:space="preserve"> </w:t>
      </w:r>
      <w:r>
        <w:t>of</w:t>
      </w:r>
      <w:r>
        <w:rPr>
          <w:spacing w:val="-9"/>
        </w:rPr>
        <w:t xml:space="preserve"> </w:t>
      </w:r>
      <w:r>
        <w:t>a</w:t>
      </w:r>
      <w:r>
        <w:rPr>
          <w:spacing w:val="-6"/>
        </w:rPr>
        <w:t xml:space="preserve"> </w:t>
      </w:r>
      <w:r>
        <w:t>Business</w:t>
      </w:r>
      <w:r>
        <w:rPr>
          <w:spacing w:val="-3"/>
        </w:rPr>
        <w:t xml:space="preserve"> </w:t>
      </w:r>
      <w:r>
        <w:rPr>
          <w:spacing w:val="-4"/>
        </w:rPr>
        <w:t>Plan</w:t>
      </w:r>
    </w:p>
    <w:p w14:paraId="3A358C44" w14:textId="77777777" w:rsidR="00661A14" w:rsidRDefault="002B79AE">
      <w:pPr>
        <w:pStyle w:val="BodyText"/>
        <w:spacing w:before="273"/>
        <w:ind w:left="1560" w:right="1552" w:firstLine="124"/>
        <w:jc w:val="both"/>
      </w:pPr>
      <w:r>
        <w:t>As an entrepreneur running a business, it shouldn’t be like a mystery, it should be more like writing a mystery. You should know the end game going in. It should never be a surprise to you. By planning, doing research, finding facts, preparing yourself, taking</w:t>
      </w:r>
      <w:r>
        <w:rPr>
          <w:spacing w:val="40"/>
        </w:rPr>
        <w:t xml:space="preserve"> </w:t>
      </w:r>
      <w:r>
        <w:t>your time…you can write your own ending.</w:t>
      </w:r>
    </w:p>
    <w:p w14:paraId="3352F288" w14:textId="77777777" w:rsidR="00661A14" w:rsidRDefault="00661A14">
      <w:pPr>
        <w:pStyle w:val="BodyText"/>
        <w:spacing w:before="9"/>
        <w:rPr>
          <w:sz w:val="23"/>
        </w:rPr>
      </w:pPr>
    </w:p>
    <w:p w14:paraId="102F1F7B" w14:textId="77777777" w:rsidR="00661A14" w:rsidRDefault="002B79AE">
      <w:pPr>
        <w:pStyle w:val="BodyText"/>
        <w:ind w:left="1560" w:right="1555" w:firstLine="124"/>
        <w:jc w:val="both"/>
      </w:pPr>
      <w:r>
        <w:t xml:space="preserve">Putting milestones and goals in writing will give you a simple reference that you can review periodically to measure your progress and maximize your resources. You can immediately see whether you’re meeting goals you set for your business, and your business plan can show you where you are excelling and where your business </w:t>
      </w:r>
      <w:proofErr w:type="gramStart"/>
      <w:r>
        <w:t>need</w:t>
      </w:r>
      <w:proofErr w:type="gramEnd"/>
      <w:r>
        <w:t xml:space="preserve"> to improve. Are you meeting sales projections? Are expenses being kept in check? Have </w:t>
      </w:r>
      <w:proofErr w:type="gramStart"/>
      <w:r>
        <w:t>your</w:t>
      </w:r>
      <w:proofErr w:type="gramEnd"/>
      <w:r>
        <w:t xml:space="preserve"> staffed your company as you</w:t>
      </w:r>
      <w:r>
        <w:rPr>
          <w:spacing w:val="-2"/>
        </w:rPr>
        <w:t xml:space="preserve"> </w:t>
      </w:r>
      <w:r>
        <w:t xml:space="preserve">anticipated? </w:t>
      </w:r>
      <w:proofErr w:type="gramStart"/>
      <w:r>
        <w:t>All</w:t>
      </w:r>
      <w:r>
        <w:rPr>
          <w:spacing w:val="-2"/>
        </w:rPr>
        <w:t xml:space="preserve"> </w:t>
      </w:r>
      <w:r>
        <w:t>of</w:t>
      </w:r>
      <w:proofErr w:type="gramEnd"/>
      <w:r>
        <w:t xml:space="preserve"> these measurements of success will be evident when you compare your business to your written plan.</w:t>
      </w:r>
    </w:p>
    <w:p w14:paraId="7AD75D83" w14:textId="77777777" w:rsidR="00661A14" w:rsidRDefault="00661A14">
      <w:pPr>
        <w:pStyle w:val="BodyText"/>
      </w:pPr>
    </w:p>
    <w:p w14:paraId="332B74C2" w14:textId="77777777" w:rsidR="00661A14" w:rsidRDefault="002B79AE">
      <w:pPr>
        <w:pStyle w:val="BodyText"/>
        <w:spacing w:before="1"/>
        <w:ind w:left="1559" w:right="1553" w:firstLine="124"/>
        <w:jc w:val="both"/>
      </w:pPr>
      <w:r>
        <w:t>By reviewing your plan regularly, you should also see areas where you can consolidate your business operations, cut expenses, or increase your profits. For instance, you might find that you have grown to the point where it makes sense to hire a full-time marketing person</w:t>
      </w:r>
      <w:r>
        <w:rPr>
          <w:spacing w:val="20"/>
        </w:rPr>
        <w:t xml:space="preserve"> </w:t>
      </w:r>
      <w:r>
        <w:t>instead</w:t>
      </w:r>
      <w:r>
        <w:rPr>
          <w:spacing w:val="23"/>
        </w:rPr>
        <w:t xml:space="preserve"> </w:t>
      </w:r>
      <w:r>
        <w:t>of</w:t>
      </w:r>
      <w:r>
        <w:rPr>
          <w:spacing w:val="25"/>
        </w:rPr>
        <w:t xml:space="preserve"> </w:t>
      </w:r>
      <w:r>
        <w:t>outsourcing</w:t>
      </w:r>
      <w:r>
        <w:rPr>
          <w:spacing w:val="23"/>
        </w:rPr>
        <w:t xml:space="preserve"> </w:t>
      </w:r>
      <w:r>
        <w:t>your</w:t>
      </w:r>
      <w:r>
        <w:rPr>
          <w:spacing w:val="25"/>
        </w:rPr>
        <w:t xml:space="preserve"> </w:t>
      </w:r>
      <w:r>
        <w:t>promotional</w:t>
      </w:r>
      <w:r>
        <w:rPr>
          <w:spacing w:val="23"/>
        </w:rPr>
        <w:t xml:space="preserve"> </w:t>
      </w:r>
      <w:r>
        <w:t>efforts.</w:t>
      </w:r>
      <w:r>
        <w:rPr>
          <w:spacing w:val="25"/>
        </w:rPr>
        <w:t xml:space="preserve"> </w:t>
      </w:r>
      <w:r>
        <w:t>Or</w:t>
      </w:r>
      <w:r>
        <w:rPr>
          <w:spacing w:val="25"/>
        </w:rPr>
        <w:t xml:space="preserve"> </w:t>
      </w:r>
      <w:r>
        <w:t>you</w:t>
      </w:r>
      <w:r>
        <w:rPr>
          <w:spacing w:val="23"/>
        </w:rPr>
        <w:t xml:space="preserve"> </w:t>
      </w:r>
      <w:r>
        <w:t>might</w:t>
      </w:r>
      <w:r>
        <w:rPr>
          <w:spacing w:val="23"/>
        </w:rPr>
        <w:t xml:space="preserve"> </w:t>
      </w:r>
      <w:r>
        <w:t>see</w:t>
      </w:r>
      <w:r>
        <w:rPr>
          <w:spacing w:val="22"/>
        </w:rPr>
        <w:t xml:space="preserve"> </w:t>
      </w:r>
      <w:r>
        <w:t>that</w:t>
      </w:r>
      <w:r>
        <w:rPr>
          <w:spacing w:val="23"/>
        </w:rPr>
        <w:t xml:space="preserve"> </w:t>
      </w:r>
      <w:r>
        <w:rPr>
          <w:spacing w:val="-2"/>
        </w:rPr>
        <w:t>outdated</w:t>
      </w:r>
    </w:p>
    <w:p w14:paraId="252B0E38" w14:textId="77777777" w:rsidR="00661A14" w:rsidRDefault="00661A14">
      <w:pPr>
        <w:jc w:val="both"/>
        <w:sectPr w:rsidR="00661A14">
          <w:pgSz w:w="12240" w:h="15840"/>
          <w:pgMar w:top="1360" w:right="240" w:bottom="980" w:left="240" w:header="0" w:footer="787" w:gutter="0"/>
          <w:cols w:space="720"/>
        </w:sectPr>
      </w:pPr>
    </w:p>
    <w:p w14:paraId="7FCD48B7" w14:textId="77777777" w:rsidR="00661A14" w:rsidRDefault="002B79AE">
      <w:pPr>
        <w:pStyle w:val="BodyText"/>
        <w:spacing w:before="76"/>
        <w:ind w:left="1559" w:right="1552"/>
        <w:jc w:val="both"/>
      </w:pPr>
      <w:r>
        <w:lastRenderedPageBreak/>
        <w:t>equipment is beginning to negatively affect your productivity, so it may be time to purchase the equipment your business needs to make it state-of-the-art. In other words, your plan should be written so your goals of tracking operations are easily measured. A solid business plan is “key” to</w:t>
      </w:r>
      <w:r>
        <w:rPr>
          <w:spacing w:val="-2"/>
        </w:rPr>
        <w:t xml:space="preserve"> </w:t>
      </w:r>
      <w:r>
        <w:t>your success. Without it, your success is based on a</w:t>
      </w:r>
      <w:r>
        <w:rPr>
          <w:spacing w:val="-3"/>
        </w:rPr>
        <w:t xml:space="preserve"> </w:t>
      </w:r>
      <w:r>
        <w:t>whim, an idea or momentary excitement.</w:t>
      </w:r>
    </w:p>
    <w:p w14:paraId="016B9489" w14:textId="77777777" w:rsidR="00661A14" w:rsidRDefault="00661A14">
      <w:pPr>
        <w:pStyle w:val="BodyText"/>
      </w:pPr>
    </w:p>
    <w:p w14:paraId="172E0F95" w14:textId="77777777" w:rsidR="00661A14" w:rsidRDefault="002B79AE">
      <w:pPr>
        <w:pStyle w:val="BodyText"/>
        <w:spacing w:before="1"/>
        <w:ind w:left="1559" w:right="1552" w:firstLine="124"/>
        <w:jc w:val="both"/>
      </w:pPr>
      <w:r>
        <w:t xml:space="preserve">Lastly, we live in a </w:t>
      </w:r>
      <w:proofErr w:type="spellStart"/>
      <w:r>
        <w:t>litigationist</w:t>
      </w:r>
      <w:proofErr w:type="spellEnd"/>
      <w:r>
        <w:t xml:space="preserve"> world where people are sued easily, for pretty much anything because someone wants a piece of your success, you or one of your employees done something wrong and a lawsuit is being commenced. </w:t>
      </w:r>
      <w:proofErr w:type="gramStart"/>
      <w:r>
        <w:t>So</w:t>
      </w:r>
      <w:proofErr w:type="gramEnd"/>
      <w:r>
        <w:t xml:space="preserve"> to protect your business, assets and personal wealth, you should choose the appropriate entity that will give you</w:t>
      </w:r>
      <w:r>
        <w:rPr>
          <w:spacing w:val="40"/>
        </w:rPr>
        <w:t xml:space="preserve"> </w:t>
      </w:r>
      <w:r>
        <w:t>the best protection</w:t>
      </w:r>
      <w:r>
        <w:rPr>
          <w:spacing w:val="-2"/>
        </w:rPr>
        <w:t xml:space="preserve"> </w:t>
      </w:r>
      <w:r>
        <w:t>against lawsuits. So</w:t>
      </w:r>
      <w:r>
        <w:rPr>
          <w:spacing w:val="-2"/>
        </w:rPr>
        <w:t xml:space="preserve"> </w:t>
      </w:r>
      <w:r>
        <w:t>do</w:t>
      </w:r>
      <w:r>
        <w:rPr>
          <w:spacing w:val="-2"/>
        </w:rPr>
        <w:t xml:space="preserve"> </w:t>
      </w:r>
      <w:r>
        <w:t>your homework and</w:t>
      </w:r>
      <w:r>
        <w:rPr>
          <w:spacing w:val="-2"/>
        </w:rPr>
        <w:t xml:space="preserve"> </w:t>
      </w:r>
      <w:r>
        <w:t>study</w:t>
      </w:r>
      <w:r>
        <w:rPr>
          <w:spacing w:val="-2"/>
        </w:rPr>
        <w:t xml:space="preserve"> </w:t>
      </w:r>
      <w:r>
        <w:t>the</w:t>
      </w:r>
      <w:r>
        <w:rPr>
          <w:spacing w:val="-3"/>
        </w:rPr>
        <w:t xml:space="preserve"> </w:t>
      </w:r>
      <w:r>
        <w:t>below entities to see which one is best for you and your movement. Your choices are:</w:t>
      </w:r>
    </w:p>
    <w:p w14:paraId="5D18895E" w14:textId="77777777" w:rsidR="00661A14" w:rsidRDefault="002B79AE">
      <w:pPr>
        <w:pStyle w:val="ListParagraph"/>
        <w:numPr>
          <w:ilvl w:val="0"/>
          <w:numId w:val="134"/>
        </w:numPr>
        <w:tabs>
          <w:tab w:val="left" w:pos="1919"/>
          <w:tab w:val="left" w:pos="1920"/>
        </w:tabs>
        <w:spacing w:before="120" w:line="275" w:lineRule="exact"/>
        <w:ind w:hanging="361"/>
        <w:rPr>
          <w:sz w:val="24"/>
        </w:rPr>
      </w:pPr>
      <w:r>
        <w:rPr>
          <w:spacing w:val="-2"/>
          <w:sz w:val="24"/>
        </w:rPr>
        <w:t>Corporation</w:t>
      </w:r>
    </w:p>
    <w:p w14:paraId="115AB002" w14:textId="77777777" w:rsidR="00661A14" w:rsidRDefault="002B79AE">
      <w:pPr>
        <w:pStyle w:val="ListParagraph"/>
        <w:numPr>
          <w:ilvl w:val="0"/>
          <w:numId w:val="134"/>
        </w:numPr>
        <w:tabs>
          <w:tab w:val="left" w:pos="1919"/>
          <w:tab w:val="left" w:pos="1920"/>
        </w:tabs>
        <w:spacing w:line="275" w:lineRule="exact"/>
        <w:ind w:hanging="361"/>
        <w:rPr>
          <w:sz w:val="24"/>
        </w:rPr>
      </w:pPr>
      <w:r>
        <w:rPr>
          <w:sz w:val="24"/>
        </w:rPr>
        <w:t>S</w:t>
      </w:r>
      <w:r>
        <w:rPr>
          <w:spacing w:val="3"/>
          <w:sz w:val="24"/>
        </w:rPr>
        <w:t xml:space="preserve"> </w:t>
      </w:r>
      <w:r>
        <w:rPr>
          <w:spacing w:val="-2"/>
          <w:sz w:val="24"/>
        </w:rPr>
        <w:t>Corporation</w:t>
      </w:r>
    </w:p>
    <w:p w14:paraId="5F1EF838" w14:textId="77777777" w:rsidR="00661A14" w:rsidRDefault="002B79AE">
      <w:pPr>
        <w:pStyle w:val="ListParagraph"/>
        <w:numPr>
          <w:ilvl w:val="0"/>
          <w:numId w:val="134"/>
        </w:numPr>
        <w:tabs>
          <w:tab w:val="left" w:pos="1919"/>
          <w:tab w:val="left" w:pos="1920"/>
        </w:tabs>
        <w:spacing w:before="2" w:line="275" w:lineRule="exact"/>
        <w:ind w:hanging="361"/>
        <w:rPr>
          <w:sz w:val="24"/>
        </w:rPr>
      </w:pPr>
      <w:r>
        <w:rPr>
          <w:sz w:val="24"/>
        </w:rPr>
        <w:t>Limited</w:t>
      </w:r>
      <w:r>
        <w:rPr>
          <w:spacing w:val="-2"/>
          <w:sz w:val="24"/>
        </w:rPr>
        <w:t xml:space="preserve"> </w:t>
      </w:r>
      <w:r>
        <w:rPr>
          <w:sz w:val="24"/>
        </w:rPr>
        <w:t>Liability</w:t>
      </w:r>
      <w:r>
        <w:rPr>
          <w:spacing w:val="-2"/>
          <w:sz w:val="24"/>
        </w:rPr>
        <w:t xml:space="preserve"> </w:t>
      </w:r>
      <w:r>
        <w:rPr>
          <w:sz w:val="24"/>
        </w:rPr>
        <w:t>Company</w:t>
      </w:r>
      <w:r>
        <w:rPr>
          <w:spacing w:val="-1"/>
          <w:sz w:val="24"/>
        </w:rPr>
        <w:t xml:space="preserve"> </w:t>
      </w:r>
      <w:r>
        <w:rPr>
          <w:spacing w:val="-4"/>
          <w:sz w:val="24"/>
        </w:rPr>
        <w:t>(LLC)</w:t>
      </w:r>
    </w:p>
    <w:p w14:paraId="42255EBA" w14:textId="77777777" w:rsidR="00661A14" w:rsidRDefault="002B79AE">
      <w:pPr>
        <w:pStyle w:val="ListParagraph"/>
        <w:numPr>
          <w:ilvl w:val="0"/>
          <w:numId w:val="134"/>
        </w:numPr>
        <w:tabs>
          <w:tab w:val="left" w:pos="1919"/>
          <w:tab w:val="left" w:pos="1920"/>
        </w:tabs>
        <w:spacing w:line="275" w:lineRule="exact"/>
        <w:ind w:hanging="361"/>
        <w:rPr>
          <w:sz w:val="24"/>
        </w:rPr>
      </w:pPr>
      <w:r>
        <w:rPr>
          <w:sz w:val="24"/>
        </w:rPr>
        <w:t>General</w:t>
      </w:r>
      <w:r>
        <w:rPr>
          <w:spacing w:val="-1"/>
          <w:sz w:val="24"/>
        </w:rPr>
        <w:t xml:space="preserve"> </w:t>
      </w:r>
      <w:r>
        <w:rPr>
          <w:spacing w:val="-2"/>
          <w:sz w:val="24"/>
        </w:rPr>
        <w:t>Partnership</w:t>
      </w:r>
    </w:p>
    <w:p w14:paraId="2EAFCC01" w14:textId="77777777" w:rsidR="00661A14" w:rsidRDefault="002B79AE">
      <w:pPr>
        <w:pStyle w:val="ListParagraph"/>
        <w:numPr>
          <w:ilvl w:val="0"/>
          <w:numId w:val="134"/>
        </w:numPr>
        <w:tabs>
          <w:tab w:val="left" w:pos="1919"/>
          <w:tab w:val="left" w:pos="1920"/>
        </w:tabs>
        <w:spacing w:before="3"/>
        <w:ind w:hanging="361"/>
        <w:rPr>
          <w:sz w:val="24"/>
        </w:rPr>
      </w:pPr>
      <w:r>
        <w:rPr>
          <w:sz w:val="24"/>
        </w:rPr>
        <w:t>Sole</w:t>
      </w:r>
      <w:r>
        <w:rPr>
          <w:spacing w:val="-1"/>
          <w:sz w:val="24"/>
        </w:rPr>
        <w:t xml:space="preserve"> </w:t>
      </w:r>
      <w:r>
        <w:rPr>
          <w:spacing w:val="-2"/>
          <w:sz w:val="24"/>
        </w:rPr>
        <w:t>Proprietor</w:t>
      </w:r>
    </w:p>
    <w:p w14:paraId="29321250" w14:textId="77777777" w:rsidR="00661A14" w:rsidRDefault="00661A14">
      <w:pPr>
        <w:pStyle w:val="BodyText"/>
        <w:spacing w:before="11"/>
        <w:rPr>
          <w:sz w:val="23"/>
        </w:rPr>
      </w:pPr>
    </w:p>
    <w:p w14:paraId="00F559A3" w14:textId="77777777" w:rsidR="00661A14" w:rsidRDefault="002B79AE">
      <w:pPr>
        <w:pStyle w:val="BodyText"/>
        <w:ind w:left="1559" w:right="1558" w:firstLine="124"/>
        <w:jc w:val="both"/>
      </w:pPr>
      <w:r>
        <w:t>In closing: America’s business owners have an advantage over the rest of American society when it comes to building personal and family wealth. American business law</w:t>
      </w:r>
      <w:r>
        <w:rPr>
          <w:spacing w:val="40"/>
        </w:rPr>
        <w:t xml:space="preserve"> </w:t>
      </w:r>
      <w:r>
        <w:t>and its tax systems give entrepreneurs an edge over wage earners and individual</w:t>
      </w:r>
      <w:r>
        <w:rPr>
          <w:spacing w:val="40"/>
        </w:rPr>
        <w:t xml:space="preserve"> </w:t>
      </w:r>
      <w:r>
        <w:t>investors. You can see this especially:</w:t>
      </w:r>
    </w:p>
    <w:p w14:paraId="5F7C7C22" w14:textId="77777777" w:rsidR="00661A14" w:rsidRDefault="002B79AE">
      <w:pPr>
        <w:pStyle w:val="ListParagraph"/>
        <w:numPr>
          <w:ilvl w:val="0"/>
          <w:numId w:val="134"/>
        </w:numPr>
        <w:tabs>
          <w:tab w:val="left" w:pos="1919"/>
          <w:tab w:val="left" w:pos="1920"/>
        </w:tabs>
        <w:spacing w:before="120" w:line="275" w:lineRule="exact"/>
        <w:ind w:hanging="361"/>
        <w:rPr>
          <w:sz w:val="24"/>
        </w:rPr>
      </w:pPr>
      <w:r>
        <w:rPr>
          <w:sz w:val="24"/>
        </w:rPr>
        <w:t>In</w:t>
      </w:r>
      <w:r>
        <w:rPr>
          <w:spacing w:val="1"/>
          <w:sz w:val="24"/>
        </w:rPr>
        <w:t xml:space="preserve"> </w:t>
      </w:r>
      <w:r>
        <w:rPr>
          <w:sz w:val="24"/>
        </w:rPr>
        <w:t>the</w:t>
      </w:r>
      <w:r>
        <w:rPr>
          <w:spacing w:val="-4"/>
          <w:sz w:val="24"/>
        </w:rPr>
        <w:t xml:space="preserve"> </w:t>
      </w:r>
      <w:r>
        <w:rPr>
          <w:sz w:val="24"/>
        </w:rPr>
        <w:t>retirement</w:t>
      </w:r>
      <w:r>
        <w:rPr>
          <w:spacing w:val="-2"/>
          <w:sz w:val="24"/>
        </w:rPr>
        <w:t xml:space="preserve"> </w:t>
      </w:r>
      <w:r>
        <w:rPr>
          <w:sz w:val="24"/>
        </w:rPr>
        <w:t>funds</w:t>
      </w:r>
      <w:r>
        <w:rPr>
          <w:spacing w:val="-1"/>
          <w:sz w:val="24"/>
        </w:rPr>
        <w:t xml:space="preserve"> </w:t>
      </w:r>
      <w:r>
        <w:rPr>
          <w:sz w:val="24"/>
        </w:rPr>
        <w:t>entrepreneurs can</w:t>
      </w:r>
      <w:r>
        <w:rPr>
          <w:spacing w:val="2"/>
          <w:sz w:val="24"/>
        </w:rPr>
        <w:t xml:space="preserve"> </w:t>
      </w:r>
      <w:r>
        <w:rPr>
          <w:spacing w:val="-2"/>
          <w:sz w:val="24"/>
        </w:rPr>
        <w:t>build</w:t>
      </w:r>
    </w:p>
    <w:p w14:paraId="45B30DDA" w14:textId="77777777" w:rsidR="00661A14" w:rsidRDefault="002B79AE">
      <w:pPr>
        <w:pStyle w:val="ListParagraph"/>
        <w:numPr>
          <w:ilvl w:val="0"/>
          <w:numId w:val="134"/>
        </w:numPr>
        <w:tabs>
          <w:tab w:val="left" w:pos="1919"/>
          <w:tab w:val="left" w:pos="1920"/>
        </w:tabs>
        <w:spacing w:line="275" w:lineRule="exact"/>
        <w:ind w:hanging="361"/>
        <w:rPr>
          <w:sz w:val="24"/>
        </w:rPr>
      </w:pPr>
      <w:r>
        <w:rPr>
          <w:sz w:val="24"/>
        </w:rPr>
        <w:t>In</w:t>
      </w:r>
      <w:r>
        <w:rPr>
          <w:spacing w:val="1"/>
          <w:sz w:val="24"/>
        </w:rPr>
        <w:t xml:space="preserve"> </w:t>
      </w:r>
      <w:r>
        <w:rPr>
          <w:sz w:val="24"/>
        </w:rPr>
        <w:t>health</w:t>
      </w:r>
      <w:r>
        <w:rPr>
          <w:spacing w:val="2"/>
          <w:sz w:val="24"/>
        </w:rPr>
        <w:t xml:space="preserve"> </w:t>
      </w:r>
      <w:r>
        <w:rPr>
          <w:spacing w:val="-4"/>
          <w:sz w:val="24"/>
        </w:rPr>
        <w:t>care</w:t>
      </w:r>
    </w:p>
    <w:p w14:paraId="01273FE9" w14:textId="77777777" w:rsidR="00661A14" w:rsidRDefault="002B79AE">
      <w:pPr>
        <w:pStyle w:val="ListParagraph"/>
        <w:numPr>
          <w:ilvl w:val="0"/>
          <w:numId w:val="134"/>
        </w:numPr>
        <w:tabs>
          <w:tab w:val="left" w:pos="1919"/>
          <w:tab w:val="left" w:pos="1920"/>
        </w:tabs>
        <w:spacing w:before="3" w:line="275" w:lineRule="exact"/>
        <w:ind w:hanging="361"/>
        <w:rPr>
          <w:sz w:val="24"/>
        </w:rPr>
      </w:pPr>
      <w:r>
        <w:rPr>
          <w:sz w:val="24"/>
        </w:rPr>
        <w:t>In ownership</w:t>
      </w:r>
      <w:r>
        <w:rPr>
          <w:spacing w:val="1"/>
          <w:sz w:val="24"/>
        </w:rPr>
        <w:t xml:space="preserve"> </w:t>
      </w:r>
      <w:r>
        <w:rPr>
          <w:sz w:val="24"/>
        </w:rPr>
        <w:t>of</w:t>
      </w:r>
      <w:r>
        <w:rPr>
          <w:spacing w:val="-1"/>
          <w:sz w:val="24"/>
        </w:rPr>
        <w:t xml:space="preserve"> </w:t>
      </w:r>
      <w:r>
        <w:rPr>
          <w:sz w:val="24"/>
        </w:rPr>
        <w:t xml:space="preserve">tangible </w:t>
      </w:r>
      <w:r>
        <w:rPr>
          <w:spacing w:val="-2"/>
          <w:sz w:val="24"/>
        </w:rPr>
        <w:t>assets</w:t>
      </w:r>
    </w:p>
    <w:p w14:paraId="59CB8DB5" w14:textId="77777777" w:rsidR="00661A14" w:rsidRDefault="002B79AE">
      <w:pPr>
        <w:pStyle w:val="ListParagraph"/>
        <w:numPr>
          <w:ilvl w:val="0"/>
          <w:numId w:val="134"/>
        </w:numPr>
        <w:tabs>
          <w:tab w:val="left" w:pos="1919"/>
          <w:tab w:val="left" w:pos="1920"/>
        </w:tabs>
        <w:spacing w:line="275" w:lineRule="exact"/>
        <w:ind w:hanging="361"/>
        <w:rPr>
          <w:sz w:val="24"/>
        </w:rPr>
      </w:pPr>
      <w:r>
        <w:rPr>
          <w:sz w:val="24"/>
        </w:rPr>
        <w:t>In</w:t>
      </w:r>
      <w:r>
        <w:rPr>
          <w:spacing w:val="1"/>
          <w:sz w:val="24"/>
        </w:rPr>
        <w:t xml:space="preserve"> </w:t>
      </w:r>
      <w:r>
        <w:rPr>
          <w:sz w:val="24"/>
        </w:rPr>
        <w:t>life</w:t>
      </w:r>
      <w:r>
        <w:rPr>
          <w:spacing w:val="-5"/>
          <w:sz w:val="24"/>
        </w:rPr>
        <w:t xml:space="preserve"> </w:t>
      </w:r>
      <w:r>
        <w:rPr>
          <w:sz w:val="24"/>
        </w:rPr>
        <w:t>insurance</w:t>
      </w:r>
      <w:r>
        <w:rPr>
          <w:spacing w:val="1"/>
          <w:sz w:val="24"/>
        </w:rPr>
        <w:t xml:space="preserve"> </w:t>
      </w:r>
      <w:r>
        <w:rPr>
          <w:spacing w:val="-2"/>
          <w:sz w:val="24"/>
        </w:rPr>
        <w:t>holdings</w:t>
      </w:r>
    </w:p>
    <w:p w14:paraId="71083E35" w14:textId="77777777" w:rsidR="00661A14" w:rsidRDefault="002B79AE">
      <w:pPr>
        <w:pStyle w:val="ListParagraph"/>
        <w:numPr>
          <w:ilvl w:val="0"/>
          <w:numId w:val="134"/>
        </w:numPr>
        <w:tabs>
          <w:tab w:val="left" w:pos="1919"/>
          <w:tab w:val="left" w:pos="1920"/>
        </w:tabs>
        <w:spacing w:before="2"/>
        <w:ind w:hanging="361"/>
        <w:rPr>
          <w:sz w:val="24"/>
        </w:rPr>
      </w:pPr>
      <w:r>
        <w:rPr>
          <w:sz w:val="24"/>
        </w:rPr>
        <w:t>In</w:t>
      </w:r>
      <w:r>
        <w:rPr>
          <w:spacing w:val="1"/>
          <w:sz w:val="24"/>
        </w:rPr>
        <w:t xml:space="preserve"> </w:t>
      </w:r>
      <w:r>
        <w:rPr>
          <w:sz w:val="24"/>
        </w:rPr>
        <w:t>family</w:t>
      </w:r>
      <w:r>
        <w:rPr>
          <w:spacing w:val="-4"/>
          <w:sz w:val="24"/>
        </w:rPr>
        <w:t xml:space="preserve"> </w:t>
      </w:r>
      <w:r>
        <w:rPr>
          <w:sz w:val="24"/>
        </w:rPr>
        <w:t>wealth</w:t>
      </w:r>
      <w:r>
        <w:rPr>
          <w:spacing w:val="2"/>
          <w:sz w:val="24"/>
        </w:rPr>
        <w:t xml:space="preserve"> </w:t>
      </w:r>
      <w:r>
        <w:rPr>
          <w:spacing w:val="-2"/>
          <w:sz w:val="24"/>
        </w:rPr>
        <w:t>transfers</w:t>
      </w:r>
    </w:p>
    <w:p w14:paraId="64475A4F" w14:textId="77777777" w:rsidR="00661A14" w:rsidRDefault="00661A14">
      <w:pPr>
        <w:pStyle w:val="BodyText"/>
      </w:pPr>
    </w:p>
    <w:p w14:paraId="206067A3" w14:textId="77777777" w:rsidR="00661A14" w:rsidRDefault="002B79AE">
      <w:pPr>
        <w:pStyle w:val="BodyText"/>
        <w:ind w:left="1559" w:right="1558" w:firstLine="124"/>
        <w:jc w:val="both"/>
      </w:pPr>
      <w:r>
        <w:t>So, choose the right career, businesses, and investment strategies for you and family. It is of great necessity that you learn personal finance and investment strategies so you will know exactly what to do with the money you acquire. That’s the key.</w:t>
      </w:r>
    </w:p>
    <w:p w14:paraId="2D749103" w14:textId="77777777" w:rsidR="00661A14" w:rsidRDefault="00661A14">
      <w:pPr>
        <w:jc w:val="both"/>
        <w:sectPr w:rsidR="00661A14">
          <w:pgSz w:w="12240" w:h="15840"/>
          <w:pgMar w:top="1360" w:right="240" w:bottom="980" w:left="240" w:header="0" w:footer="787" w:gutter="0"/>
          <w:cols w:space="720"/>
        </w:sectPr>
      </w:pPr>
    </w:p>
    <w:p w14:paraId="6BEBEDCA" w14:textId="77777777" w:rsidR="00661A14" w:rsidRDefault="002B79AE">
      <w:pPr>
        <w:pStyle w:val="Heading3"/>
        <w:spacing w:before="63"/>
      </w:pPr>
      <w:r>
        <w:rPr>
          <w:spacing w:val="-4"/>
        </w:rPr>
        <w:lastRenderedPageBreak/>
        <w:t>Quiz</w:t>
      </w:r>
    </w:p>
    <w:p w14:paraId="550E4615" w14:textId="77777777" w:rsidR="00661A14" w:rsidRDefault="002B79AE">
      <w:pPr>
        <w:pStyle w:val="ListParagraph"/>
        <w:numPr>
          <w:ilvl w:val="0"/>
          <w:numId w:val="133"/>
        </w:numPr>
        <w:tabs>
          <w:tab w:val="left" w:pos="2040"/>
        </w:tabs>
        <w:spacing w:before="269" w:line="242" w:lineRule="auto"/>
        <w:ind w:right="1553"/>
        <w:jc w:val="both"/>
        <w:rPr>
          <w:sz w:val="24"/>
        </w:rPr>
      </w:pPr>
      <w:r>
        <w:rPr>
          <w:sz w:val="24"/>
        </w:rPr>
        <w:t>If you are choosing to become an employee, what is the best way for you to find work after you are released?</w:t>
      </w:r>
    </w:p>
    <w:p w14:paraId="1FA37C75" w14:textId="77777777" w:rsidR="00661A14" w:rsidRDefault="00661A14">
      <w:pPr>
        <w:pStyle w:val="BodyText"/>
        <w:spacing w:before="8"/>
        <w:rPr>
          <w:sz w:val="23"/>
        </w:rPr>
      </w:pPr>
    </w:p>
    <w:p w14:paraId="5DEA4C66" w14:textId="77777777" w:rsidR="00661A14" w:rsidRDefault="002B79AE">
      <w:pPr>
        <w:pStyle w:val="ListParagraph"/>
        <w:numPr>
          <w:ilvl w:val="1"/>
          <w:numId w:val="133"/>
        </w:numPr>
        <w:tabs>
          <w:tab w:val="left" w:pos="2463"/>
        </w:tabs>
        <w:spacing w:line="275" w:lineRule="exact"/>
        <w:ind w:hanging="361"/>
        <w:rPr>
          <w:sz w:val="24"/>
        </w:rPr>
      </w:pPr>
      <w:r>
        <w:rPr>
          <w:sz w:val="24"/>
        </w:rPr>
        <w:t>Look</w:t>
      </w:r>
      <w:r>
        <w:rPr>
          <w:spacing w:val="-2"/>
          <w:sz w:val="24"/>
        </w:rPr>
        <w:t xml:space="preserve"> </w:t>
      </w:r>
      <w:r>
        <w:rPr>
          <w:sz w:val="24"/>
        </w:rPr>
        <w:t>on the Internet to</w:t>
      </w:r>
      <w:r>
        <w:rPr>
          <w:spacing w:val="-4"/>
          <w:sz w:val="24"/>
        </w:rPr>
        <w:t xml:space="preserve"> </w:t>
      </w:r>
      <w:r>
        <w:rPr>
          <w:sz w:val="24"/>
        </w:rPr>
        <w:t>find</w:t>
      </w:r>
      <w:r>
        <w:rPr>
          <w:spacing w:val="-5"/>
          <w:sz w:val="24"/>
        </w:rPr>
        <w:t xml:space="preserve"> </w:t>
      </w:r>
      <w:r>
        <w:rPr>
          <w:sz w:val="24"/>
        </w:rPr>
        <w:t>companies</w:t>
      </w:r>
      <w:r>
        <w:rPr>
          <w:spacing w:val="-1"/>
          <w:sz w:val="24"/>
        </w:rPr>
        <w:t xml:space="preserve"> </w:t>
      </w:r>
      <w:r>
        <w:rPr>
          <w:sz w:val="24"/>
        </w:rPr>
        <w:t>that’s</w:t>
      </w:r>
      <w:r>
        <w:rPr>
          <w:spacing w:val="-2"/>
          <w:sz w:val="24"/>
        </w:rPr>
        <w:t xml:space="preserve"> </w:t>
      </w:r>
      <w:r>
        <w:rPr>
          <w:sz w:val="24"/>
        </w:rPr>
        <w:t>ex-felon</w:t>
      </w:r>
      <w:r>
        <w:rPr>
          <w:spacing w:val="1"/>
          <w:sz w:val="24"/>
        </w:rPr>
        <w:t xml:space="preserve"> </w:t>
      </w:r>
      <w:r>
        <w:rPr>
          <w:spacing w:val="-2"/>
          <w:sz w:val="24"/>
        </w:rPr>
        <w:t>friendly.</w:t>
      </w:r>
    </w:p>
    <w:p w14:paraId="0081D23B" w14:textId="77777777" w:rsidR="00661A14" w:rsidRDefault="002B79AE">
      <w:pPr>
        <w:pStyle w:val="ListParagraph"/>
        <w:numPr>
          <w:ilvl w:val="1"/>
          <w:numId w:val="133"/>
        </w:numPr>
        <w:tabs>
          <w:tab w:val="left" w:pos="2463"/>
        </w:tabs>
        <w:spacing w:line="275" w:lineRule="exact"/>
        <w:ind w:hanging="361"/>
        <w:rPr>
          <w:sz w:val="24"/>
        </w:rPr>
      </w:pPr>
      <w:r>
        <w:rPr>
          <w:sz w:val="24"/>
        </w:rPr>
        <w:t>Ask</w:t>
      </w:r>
      <w:r>
        <w:rPr>
          <w:spacing w:val="-2"/>
          <w:sz w:val="24"/>
        </w:rPr>
        <w:t xml:space="preserve"> </w:t>
      </w:r>
      <w:r>
        <w:rPr>
          <w:sz w:val="24"/>
        </w:rPr>
        <w:t>your</w:t>
      </w:r>
      <w:r>
        <w:rPr>
          <w:spacing w:val="2"/>
          <w:sz w:val="24"/>
        </w:rPr>
        <w:t xml:space="preserve"> </w:t>
      </w:r>
      <w:r>
        <w:rPr>
          <w:spacing w:val="-4"/>
          <w:sz w:val="24"/>
        </w:rPr>
        <w:t>P.O.</w:t>
      </w:r>
    </w:p>
    <w:p w14:paraId="0F6AC780" w14:textId="77777777" w:rsidR="00661A14" w:rsidRDefault="002B79AE">
      <w:pPr>
        <w:pStyle w:val="ListParagraph"/>
        <w:numPr>
          <w:ilvl w:val="1"/>
          <w:numId w:val="133"/>
        </w:numPr>
        <w:tabs>
          <w:tab w:val="left" w:pos="2463"/>
        </w:tabs>
        <w:spacing w:before="3" w:line="275" w:lineRule="exact"/>
        <w:ind w:hanging="361"/>
        <w:rPr>
          <w:sz w:val="24"/>
        </w:rPr>
      </w:pPr>
      <w:r>
        <w:rPr>
          <w:sz w:val="24"/>
        </w:rPr>
        <w:t>Don’t</w:t>
      </w:r>
      <w:r>
        <w:rPr>
          <w:spacing w:val="-1"/>
          <w:sz w:val="24"/>
        </w:rPr>
        <w:t xml:space="preserve"> </w:t>
      </w:r>
      <w:r>
        <w:rPr>
          <w:sz w:val="24"/>
        </w:rPr>
        <w:t>put</w:t>
      </w:r>
      <w:r>
        <w:rPr>
          <w:spacing w:val="1"/>
          <w:sz w:val="24"/>
        </w:rPr>
        <w:t xml:space="preserve"> </w:t>
      </w:r>
      <w:r>
        <w:rPr>
          <w:sz w:val="24"/>
        </w:rPr>
        <w:t>you</w:t>
      </w:r>
      <w:r>
        <w:rPr>
          <w:spacing w:val="1"/>
          <w:sz w:val="24"/>
        </w:rPr>
        <w:t xml:space="preserve"> </w:t>
      </w:r>
      <w:r>
        <w:rPr>
          <w:sz w:val="24"/>
        </w:rPr>
        <w:t>are</w:t>
      </w:r>
      <w:r>
        <w:rPr>
          <w:spacing w:val="1"/>
          <w:sz w:val="24"/>
        </w:rPr>
        <w:t xml:space="preserve"> </w:t>
      </w:r>
      <w:r>
        <w:rPr>
          <w:sz w:val="24"/>
        </w:rPr>
        <w:t>a</w:t>
      </w:r>
      <w:r>
        <w:rPr>
          <w:spacing w:val="-5"/>
          <w:sz w:val="24"/>
        </w:rPr>
        <w:t xml:space="preserve"> </w:t>
      </w:r>
      <w:r>
        <w:rPr>
          <w:sz w:val="24"/>
        </w:rPr>
        <w:t>felon</w:t>
      </w:r>
      <w:r>
        <w:rPr>
          <w:spacing w:val="-4"/>
          <w:sz w:val="24"/>
        </w:rPr>
        <w:t xml:space="preserve"> </w:t>
      </w:r>
      <w:r>
        <w:rPr>
          <w:sz w:val="24"/>
        </w:rPr>
        <w:t>on</w:t>
      </w:r>
      <w:r>
        <w:rPr>
          <w:spacing w:val="1"/>
          <w:sz w:val="24"/>
        </w:rPr>
        <w:t xml:space="preserve"> </w:t>
      </w:r>
      <w:r>
        <w:rPr>
          <w:sz w:val="24"/>
        </w:rPr>
        <w:t>your</w:t>
      </w:r>
      <w:r>
        <w:rPr>
          <w:spacing w:val="-1"/>
          <w:sz w:val="24"/>
        </w:rPr>
        <w:t xml:space="preserve"> </w:t>
      </w:r>
      <w:r>
        <w:rPr>
          <w:sz w:val="24"/>
        </w:rPr>
        <w:t>resume or</w:t>
      </w:r>
      <w:r>
        <w:rPr>
          <w:spacing w:val="-2"/>
          <w:sz w:val="24"/>
        </w:rPr>
        <w:t xml:space="preserve"> </w:t>
      </w:r>
      <w:r>
        <w:rPr>
          <w:sz w:val="24"/>
        </w:rPr>
        <w:t>job</w:t>
      </w:r>
      <w:r>
        <w:rPr>
          <w:spacing w:val="-3"/>
          <w:sz w:val="24"/>
        </w:rPr>
        <w:t xml:space="preserve"> </w:t>
      </w:r>
      <w:r>
        <w:rPr>
          <w:spacing w:val="-2"/>
          <w:sz w:val="24"/>
        </w:rPr>
        <w:t>application.</w:t>
      </w:r>
    </w:p>
    <w:p w14:paraId="0E743778" w14:textId="77777777" w:rsidR="00661A14" w:rsidRDefault="002B79AE">
      <w:pPr>
        <w:pStyle w:val="ListParagraph"/>
        <w:numPr>
          <w:ilvl w:val="1"/>
          <w:numId w:val="133"/>
        </w:numPr>
        <w:tabs>
          <w:tab w:val="left" w:pos="2463"/>
        </w:tabs>
        <w:spacing w:line="275" w:lineRule="exact"/>
        <w:ind w:hanging="361"/>
        <w:rPr>
          <w:sz w:val="24"/>
        </w:rPr>
      </w:pPr>
      <w:r>
        <w:rPr>
          <w:sz w:val="24"/>
        </w:rPr>
        <w:t>Wait</w:t>
      </w:r>
      <w:r>
        <w:rPr>
          <w:spacing w:val="-1"/>
          <w:sz w:val="24"/>
        </w:rPr>
        <w:t xml:space="preserve"> </w:t>
      </w:r>
      <w:r>
        <w:rPr>
          <w:sz w:val="24"/>
        </w:rPr>
        <w:t>until</w:t>
      </w:r>
      <w:r>
        <w:rPr>
          <w:spacing w:val="-1"/>
          <w:sz w:val="24"/>
        </w:rPr>
        <w:t xml:space="preserve"> </w:t>
      </w:r>
      <w:r>
        <w:rPr>
          <w:sz w:val="24"/>
        </w:rPr>
        <w:t>you</w:t>
      </w:r>
      <w:r>
        <w:rPr>
          <w:spacing w:val="-5"/>
          <w:sz w:val="24"/>
        </w:rPr>
        <w:t xml:space="preserve"> </w:t>
      </w:r>
      <w:r>
        <w:rPr>
          <w:sz w:val="24"/>
        </w:rPr>
        <w:t>are</w:t>
      </w:r>
      <w:r>
        <w:rPr>
          <w:spacing w:val="-1"/>
          <w:sz w:val="24"/>
        </w:rPr>
        <w:t xml:space="preserve"> </w:t>
      </w:r>
      <w:r>
        <w:rPr>
          <w:sz w:val="24"/>
        </w:rPr>
        <w:t>off</w:t>
      </w:r>
      <w:r>
        <w:rPr>
          <w:spacing w:val="1"/>
          <w:sz w:val="24"/>
        </w:rPr>
        <w:t xml:space="preserve"> </w:t>
      </w:r>
      <w:r>
        <w:rPr>
          <w:sz w:val="24"/>
        </w:rPr>
        <w:t xml:space="preserve">post-prison </w:t>
      </w:r>
      <w:r>
        <w:rPr>
          <w:spacing w:val="-2"/>
          <w:sz w:val="24"/>
        </w:rPr>
        <w:t>supervision.</w:t>
      </w:r>
    </w:p>
    <w:p w14:paraId="1B80BDE4" w14:textId="77777777" w:rsidR="00661A14" w:rsidRDefault="00661A14">
      <w:pPr>
        <w:pStyle w:val="BodyText"/>
        <w:spacing w:before="11"/>
        <w:rPr>
          <w:sz w:val="23"/>
        </w:rPr>
      </w:pPr>
    </w:p>
    <w:p w14:paraId="35019401" w14:textId="77777777" w:rsidR="00661A14" w:rsidRDefault="002B79AE">
      <w:pPr>
        <w:pStyle w:val="ListParagraph"/>
        <w:numPr>
          <w:ilvl w:val="0"/>
          <w:numId w:val="133"/>
        </w:numPr>
        <w:tabs>
          <w:tab w:val="left" w:pos="2040"/>
        </w:tabs>
        <w:spacing w:line="242" w:lineRule="auto"/>
        <w:ind w:left="2039" w:right="1553"/>
        <w:jc w:val="both"/>
        <w:rPr>
          <w:sz w:val="24"/>
        </w:rPr>
      </w:pPr>
      <w:r>
        <w:rPr>
          <w:sz w:val="24"/>
        </w:rPr>
        <w:t>For those who</w:t>
      </w:r>
      <w:r>
        <w:rPr>
          <w:spacing w:val="-2"/>
          <w:sz w:val="24"/>
        </w:rPr>
        <w:t xml:space="preserve"> </w:t>
      </w:r>
      <w:r>
        <w:rPr>
          <w:sz w:val="24"/>
        </w:rPr>
        <w:t>want to</w:t>
      </w:r>
      <w:r>
        <w:rPr>
          <w:spacing w:val="-2"/>
          <w:sz w:val="24"/>
        </w:rPr>
        <w:t xml:space="preserve"> </w:t>
      </w:r>
      <w:r>
        <w:rPr>
          <w:sz w:val="24"/>
        </w:rPr>
        <w:t>become entrepreneurs now</w:t>
      </w:r>
      <w:r>
        <w:rPr>
          <w:spacing w:val="-3"/>
          <w:sz w:val="24"/>
        </w:rPr>
        <w:t xml:space="preserve"> </w:t>
      </w:r>
      <w:r>
        <w:rPr>
          <w:sz w:val="24"/>
        </w:rPr>
        <w:t>or upon</w:t>
      </w:r>
      <w:r>
        <w:rPr>
          <w:spacing w:val="-2"/>
          <w:sz w:val="24"/>
        </w:rPr>
        <w:t xml:space="preserve"> </w:t>
      </w:r>
      <w:r>
        <w:rPr>
          <w:sz w:val="24"/>
        </w:rPr>
        <w:t>your release, what should you be doing “right now” and until your release?</w:t>
      </w:r>
    </w:p>
    <w:p w14:paraId="1897C717" w14:textId="77777777" w:rsidR="00661A14" w:rsidRDefault="00661A14">
      <w:pPr>
        <w:pStyle w:val="BodyText"/>
        <w:spacing w:before="8"/>
        <w:rPr>
          <w:sz w:val="23"/>
        </w:rPr>
      </w:pPr>
    </w:p>
    <w:p w14:paraId="11BD7B96" w14:textId="77777777" w:rsidR="00661A14" w:rsidRDefault="002B79AE">
      <w:pPr>
        <w:pStyle w:val="ListParagraph"/>
        <w:numPr>
          <w:ilvl w:val="1"/>
          <w:numId w:val="133"/>
        </w:numPr>
        <w:tabs>
          <w:tab w:val="left" w:pos="2463"/>
        </w:tabs>
        <w:spacing w:before="1" w:line="275" w:lineRule="exact"/>
        <w:ind w:hanging="361"/>
        <w:rPr>
          <w:sz w:val="24"/>
        </w:rPr>
      </w:pPr>
      <w:r>
        <w:rPr>
          <w:spacing w:val="-2"/>
          <w:sz w:val="24"/>
        </w:rPr>
        <w:t>Nothing.</w:t>
      </w:r>
    </w:p>
    <w:p w14:paraId="2D3AEA7E" w14:textId="77777777" w:rsidR="00661A14" w:rsidRDefault="002B79AE">
      <w:pPr>
        <w:pStyle w:val="ListParagraph"/>
        <w:numPr>
          <w:ilvl w:val="1"/>
          <w:numId w:val="133"/>
        </w:numPr>
        <w:tabs>
          <w:tab w:val="left" w:pos="2463"/>
        </w:tabs>
        <w:spacing w:line="242" w:lineRule="auto"/>
        <w:ind w:right="1552"/>
        <w:rPr>
          <w:sz w:val="24"/>
        </w:rPr>
      </w:pPr>
      <w:r>
        <w:rPr>
          <w:sz w:val="24"/>
        </w:rPr>
        <w:t>Utilize your</w:t>
      </w:r>
      <w:r>
        <w:rPr>
          <w:spacing w:val="25"/>
          <w:sz w:val="24"/>
        </w:rPr>
        <w:t xml:space="preserve"> </w:t>
      </w:r>
      <w:r>
        <w:rPr>
          <w:sz w:val="24"/>
        </w:rPr>
        <w:t>time to</w:t>
      </w:r>
      <w:r>
        <w:rPr>
          <w:spacing w:val="23"/>
          <w:sz w:val="24"/>
        </w:rPr>
        <w:t xml:space="preserve"> </w:t>
      </w:r>
      <w:r>
        <w:rPr>
          <w:sz w:val="24"/>
        </w:rPr>
        <w:t>study</w:t>
      </w:r>
      <w:r>
        <w:rPr>
          <w:spacing w:val="23"/>
          <w:sz w:val="24"/>
        </w:rPr>
        <w:t xml:space="preserve"> </w:t>
      </w:r>
      <w:r>
        <w:rPr>
          <w:sz w:val="24"/>
        </w:rPr>
        <w:t>all</w:t>
      </w:r>
      <w:r>
        <w:rPr>
          <w:spacing w:val="23"/>
          <w:sz w:val="24"/>
        </w:rPr>
        <w:t xml:space="preserve"> </w:t>
      </w:r>
      <w:r>
        <w:rPr>
          <w:sz w:val="24"/>
        </w:rPr>
        <w:t>the information</w:t>
      </w:r>
      <w:r>
        <w:rPr>
          <w:spacing w:val="23"/>
          <w:sz w:val="24"/>
        </w:rPr>
        <w:t xml:space="preserve"> </w:t>
      </w:r>
      <w:r>
        <w:rPr>
          <w:sz w:val="24"/>
        </w:rPr>
        <w:t>can pertaining</w:t>
      </w:r>
      <w:r>
        <w:rPr>
          <w:spacing w:val="23"/>
          <w:sz w:val="24"/>
        </w:rPr>
        <w:t xml:space="preserve"> </w:t>
      </w:r>
      <w:r>
        <w:rPr>
          <w:sz w:val="24"/>
        </w:rPr>
        <w:t>to</w:t>
      </w:r>
      <w:r>
        <w:rPr>
          <w:spacing w:val="23"/>
          <w:sz w:val="24"/>
        </w:rPr>
        <w:t xml:space="preserve"> </w:t>
      </w:r>
      <w:r>
        <w:rPr>
          <w:sz w:val="24"/>
        </w:rPr>
        <w:t>the things you want to pursue.</w:t>
      </w:r>
    </w:p>
    <w:p w14:paraId="4842C06C" w14:textId="77777777" w:rsidR="00661A14" w:rsidRDefault="002B79AE">
      <w:pPr>
        <w:pStyle w:val="ListParagraph"/>
        <w:numPr>
          <w:ilvl w:val="1"/>
          <w:numId w:val="133"/>
        </w:numPr>
        <w:tabs>
          <w:tab w:val="left" w:pos="2463"/>
        </w:tabs>
        <w:spacing w:line="271" w:lineRule="exact"/>
        <w:ind w:hanging="361"/>
        <w:rPr>
          <w:sz w:val="24"/>
        </w:rPr>
      </w:pPr>
      <w:r>
        <w:rPr>
          <w:sz w:val="24"/>
        </w:rPr>
        <w:t xml:space="preserve">Read hood </w:t>
      </w:r>
      <w:r>
        <w:rPr>
          <w:spacing w:val="-2"/>
          <w:sz w:val="24"/>
        </w:rPr>
        <w:t>books.</w:t>
      </w:r>
    </w:p>
    <w:p w14:paraId="43DCCCDB" w14:textId="77777777" w:rsidR="00661A14" w:rsidRDefault="002B79AE">
      <w:pPr>
        <w:pStyle w:val="ListParagraph"/>
        <w:numPr>
          <w:ilvl w:val="1"/>
          <w:numId w:val="133"/>
        </w:numPr>
        <w:tabs>
          <w:tab w:val="left" w:pos="2463"/>
        </w:tabs>
        <w:spacing w:before="1"/>
        <w:ind w:hanging="361"/>
        <w:rPr>
          <w:sz w:val="24"/>
        </w:rPr>
      </w:pPr>
      <w:r>
        <w:rPr>
          <w:sz w:val="24"/>
        </w:rPr>
        <w:t>Hang</w:t>
      </w:r>
      <w:r>
        <w:rPr>
          <w:spacing w:val="1"/>
          <w:sz w:val="24"/>
        </w:rPr>
        <w:t xml:space="preserve"> </w:t>
      </w:r>
      <w:r>
        <w:rPr>
          <w:sz w:val="24"/>
        </w:rPr>
        <w:t>out</w:t>
      </w:r>
      <w:r>
        <w:rPr>
          <w:spacing w:val="1"/>
          <w:sz w:val="24"/>
        </w:rPr>
        <w:t xml:space="preserve"> </w:t>
      </w:r>
      <w:r>
        <w:rPr>
          <w:sz w:val="24"/>
        </w:rPr>
        <w:t>with</w:t>
      </w:r>
      <w:r>
        <w:rPr>
          <w:spacing w:val="-4"/>
          <w:sz w:val="24"/>
        </w:rPr>
        <w:t xml:space="preserve"> </w:t>
      </w:r>
      <w:r>
        <w:rPr>
          <w:sz w:val="24"/>
        </w:rPr>
        <w:t>the</w:t>
      </w:r>
      <w:r>
        <w:rPr>
          <w:spacing w:val="1"/>
          <w:sz w:val="24"/>
        </w:rPr>
        <w:t xml:space="preserve"> </w:t>
      </w:r>
      <w:r>
        <w:rPr>
          <w:spacing w:val="-2"/>
          <w:sz w:val="24"/>
        </w:rPr>
        <w:t>homies.</w:t>
      </w:r>
    </w:p>
    <w:p w14:paraId="08ABD902" w14:textId="77777777" w:rsidR="00661A14" w:rsidRDefault="00661A14">
      <w:pPr>
        <w:pStyle w:val="BodyText"/>
      </w:pPr>
    </w:p>
    <w:p w14:paraId="43B0E756" w14:textId="77777777" w:rsidR="00661A14" w:rsidRDefault="002B79AE">
      <w:pPr>
        <w:pStyle w:val="ListParagraph"/>
        <w:numPr>
          <w:ilvl w:val="0"/>
          <w:numId w:val="133"/>
        </w:numPr>
        <w:tabs>
          <w:tab w:val="left" w:pos="2040"/>
        </w:tabs>
        <w:ind w:left="2039" w:right="1557"/>
        <w:jc w:val="both"/>
        <w:rPr>
          <w:sz w:val="24"/>
        </w:rPr>
      </w:pPr>
      <w:r>
        <w:rPr>
          <w:sz w:val="24"/>
        </w:rPr>
        <w:t>As you are running your business and you become financially successful, to create more time to spend with your family, friends and seeking other investment opportunities, what should you do?</w:t>
      </w:r>
    </w:p>
    <w:p w14:paraId="74A79E43" w14:textId="77777777" w:rsidR="00661A14" w:rsidRDefault="00661A14">
      <w:pPr>
        <w:pStyle w:val="BodyText"/>
      </w:pPr>
    </w:p>
    <w:p w14:paraId="5D6F703E" w14:textId="77777777" w:rsidR="00661A14" w:rsidRDefault="002B79AE">
      <w:pPr>
        <w:pStyle w:val="ListParagraph"/>
        <w:numPr>
          <w:ilvl w:val="1"/>
          <w:numId w:val="133"/>
        </w:numPr>
        <w:tabs>
          <w:tab w:val="left" w:pos="2463"/>
        </w:tabs>
        <w:spacing w:line="275" w:lineRule="exact"/>
        <w:ind w:hanging="361"/>
        <w:rPr>
          <w:sz w:val="24"/>
        </w:rPr>
      </w:pPr>
      <w:r>
        <w:rPr>
          <w:spacing w:val="-2"/>
          <w:sz w:val="24"/>
        </w:rPr>
        <w:t>Party.</w:t>
      </w:r>
    </w:p>
    <w:p w14:paraId="1731D6C3" w14:textId="77777777" w:rsidR="00661A14" w:rsidRDefault="002B79AE">
      <w:pPr>
        <w:pStyle w:val="ListParagraph"/>
        <w:numPr>
          <w:ilvl w:val="1"/>
          <w:numId w:val="133"/>
        </w:numPr>
        <w:tabs>
          <w:tab w:val="left" w:pos="2463"/>
        </w:tabs>
        <w:spacing w:line="275" w:lineRule="exact"/>
        <w:ind w:hanging="361"/>
        <w:rPr>
          <w:sz w:val="24"/>
        </w:rPr>
      </w:pPr>
      <w:r>
        <w:rPr>
          <w:sz w:val="24"/>
        </w:rPr>
        <w:t>Talk</w:t>
      </w:r>
      <w:r>
        <w:rPr>
          <w:spacing w:val="2"/>
          <w:sz w:val="24"/>
        </w:rPr>
        <w:t xml:space="preserve"> </w:t>
      </w:r>
      <w:r>
        <w:rPr>
          <w:sz w:val="24"/>
        </w:rPr>
        <w:t>to</w:t>
      </w:r>
      <w:r>
        <w:rPr>
          <w:spacing w:val="-3"/>
          <w:sz w:val="24"/>
        </w:rPr>
        <w:t xml:space="preserve"> </w:t>
      </w:r>
      <w:r>
        <w:rPr>
          <w:sz w:val="24"/>
        </w:rPr>
        <w:t>your</w:t>
      </w:r>
      <w:r>
        <w:rPr>
          <w:spacing w:val="5"/>
          <w:sz w:val="24"/>
        </w:rPr>
        <w:t xml:space="preserve"> </w:t>
      </w:r>
      <w:r>
        <w:rPr>
          <w:spacing w:val="-2"/>
          <w:sz w:val="24"/>
        </w:rPr>
        <w:t>lawyer.</w:t>
      </w:r>
    </w:p>
    <w:p w14:paraId="6E08C151" w14:textId="77777777" w:rsidR="00661A14" w:rsidRDefault="002B79AE">
      <w:pPr>
        <w:pStyle w:val="ListParagraph"/>
        <w:numPr>
          <w:ilvl w:val="1"/>
          <w:numId w:val="133"/>
        </w:numPr>
        <w:tabs>
          <w:tab w:val="left" w:pos="2463"/>
        </w:tabs>
        <w:spacing w:before="2" w:line="275" w:lineRule="exact"/>
        <w:ind w:hanging="361"/>
        <w:rPr>
          <w:sz w:val="24"/>
        </w:rPr>
      </w:pPr>
      <w:r>
        <w:rPr>
          <w:sz w:val="24"/>
        </w:rPr>
        <w:t>Use</w:t>
      </w:r>
      <w:r>
        <w:rPr>
          <w:spacing w:val="-1"/>
          <w:sz w:val="24"/>
        </w:rPr>
        <w:t xml:space="preserve"> </w:t>
      </w:r>
      <w:r>
        <w:rPr>
          <w:sz w:val="24"/>
        </w:rPr>
        <w:t>delegation to your</w:t>
      </w:r>
      <w:r>
        <w:rPr>
          <w:spacing w:val="-2"/>
          <w:sz w:val="24"/>
        </w:rPr>
        <w:t xml:space="preserve"> advantage.</w:t>
      </w:r>
    </w:p>
    <w:p w14:paraId="60ED2F65" w14:textId="77777777" w:rsidR="00661A14" w:rsidRDefault="002B79AE">
      <w:pPr>
        <w:pStyle w:val="ListParagraph"/>
        <w:numPr>
          <w:ilvl w:val="1"/>
          <w:numId w:val="133"/>
        </w:numPr>
        <w:tabs>
          <w:tab w:val="left" w:pos="2463"/>
        </w:tabs>
        <w:spacing w:line="275" w:lineRule="exact"/>
        <w:ind w:hanging="361"/>
        <w:rPr>
          <w:sz w:val="24"/>
        </w:rPr>
      </w:pPr>
      <w:r>
        <w:rPr>
          <w:sz w:val="24"/>
        </w:rPr>
        <w:t>Go</w:t>
      </w:r>
      <w:r>
        <w:rPr>
          <w:spacing w:val="-1"/>
          <w:sz w:val="24"/>
        </w:rPr>
        <w:t xml:space="preserve"> </w:t>
      </w:r>
      <w:r>
        <w:rPr>
          <w:sz w:val="24"/>
        </w:rPr>
        <w:t>on</w:t>
      </w:r>
      <w:r>
        <w:rPr>
          <w:spacing w:val="2"/>
          <w:sz w:val="24"/>
        </w:rPr>
        <w:t xml:space="preserve"> </w:t>
      </w:r>
      <w:r>
        <w:rPr>
          <w:sz w:val="24"/>
        </w:rPr>
        <w:t>a</w:t>
      </w:r>
      <w:r>
        <w:rPr>
          <w:spacing w:val="1"/>
          <w:sz w:val="24"/>
        </w:rPr>
        <w:t xml:space="preserve"> </w:t>
      </w:r>
      <w:r>
        <w:rPr>
          <w:spacing w:val="-2"/>
          <w:sz w:val="24"/>
        </w:rPr>
        <w:t>vacation.</w:t>
      </w:r>
    </w:p>
    <w:p w14:paraId="06400FFC" w14:textId="77777777" w:rsidR="00661A14" w:rsidRDefault="00661A14">
      <w:pPr>
        <w:pStyle w:val="BodyText"/>
      </w:pPr>
    </w:p>
    <w:p w14:paraId="62B1E54D" w14:textId="77777777" w:rsidR="00661A14" w:rsidRDefault="002B79AE">
      <w:pPr>
        <w:pStyle w:val="ListParagraph"/>
        <w:numPr>
          <w:ilvl w:val="0"/>
          <w:numId w:val="133"/>
        </w:numPr>
        <w:tabs>
          <w:tab w:val="left" w:pos="2040"/>
        </w:tabs>
        <w:spacing w:line="242" w:lineRule="auto"/>
        <w:ind w:left="2039" w:right="1558"/>
        <w:jc w:val="both"/>
        <w:rPr>
          <w:sz w:val="24"/>
        </w:rPr>
      </w:pPr>
      <w:r>
        <w:rPr>
          <w:sz w:val="24"/>
        </w:rPr>
        <w:t>Regardless of whether you are an employee, employer or investor, why is it imperative for you to study personal finance and investment strategies?</w:t>
      </w:r>
    </w:p>
    <w:p w14:paraId="5DB6A1FF" w14:textId="77777777" w:rsidR="00661A14" w:rsidRDefault="00661A14">
      <w:pPr>
        <w:pStyle w:val="BodyText"/>
        <w:spacing w:before="9"/>
        <w:rPr>
          <w:sz w:val="23"/>
        </w:rPr>
      </w:pPr>
    </w:p>
    <w:p w14:paraId="4271AA79" w14:textId="77777777" w:rsidR="00661A14" w:rsidRDefault="002B79AE">
      <w:pPr>
        <w:pStyle w:val="ListParagraph"/>
        <w:numPr>
          <w:ilvl w:val="1"/>
          <w:numId w:val="133"/>
        </w:numPr>
        <w:tabs>
          <w:tab w:val="left" w:pos="2463"/>
        </w:tabs>
        <w:spacing w:line="275" w:lineRule="exact"/>
        <w:ind w:hanging="361"/>
        <w:rPr>
          <w:sz w:val="24"/>
        </w:rPr>
      </w:pPr>
      <w:r>
        <w:rPr>
          <w:sz w:val="24"/>
        </w:rPr>
        <w:t>Because</w:t>
      </w:r>
      <w:r>
        <w:rPr>
          <w:spacing w:val="-2"/>
          <w:sz w:val="24"/>
        </w:rPr>
        <w:t xml:space="preserve"> </w:t>
      </w:r>
      <w:r>
        <w:rPr>
          <w:sz w:val="24"/>
        </w:rPr>
        <w:t>it’s</w:t>
      </w:r>
      <w:r>
        <w:rPr>
          <w:spacing w:val="-1"/>
          <w:sz w:val="24"/>
        </w:rPr>
        <w:t xml:space="preserve"> </w:t>
      </w:r>
      <w:r>
        <w:rPr>
          <w:spacing w:val="-4"/>
          <w:sz w:val="24"/>
        </w:rPr>
        <w:t>fun.</w:t>
      </w:r>
    </w:p>
    <w:p w14:paraId="1DA5C0F2" w14:textId="77777777" w:rsidR="00661A14" w:rsidRDefault="002B79AE">
      <w:pPr>
        <w:pStyle w:val="ListParagraph"/>
        <w:numPr>
          <w:ilvl w:val="1"/>
          <w:numId w:val="133"/>
        </w:numPr>
        <w:tabs>
          <w:tab w:val="left" w:pos="2463"/>
        </w:tabs>
        <w:spacing w:line="275" w:lineRule="exact"/>
        <w:ind w:hanging="361"/>
        <w:rPr>
          <w:sz w:val="24"/>
        </w:rPr>
      </w:pPr>
      <w:proofErr w:type="gramStart"/>
      <w:r>
        <w:rPr>
          <w:sz w:val="24"/>
        </w:rPr>
        <w:t>So</w:t>
      </w:r>
      <w:proofErr w:type="gramEnd"/>
      <w:r>
        <w:rPr>
          <w:spacing w:val="-1"/>
          <w:sz w:val="24"/>
        </w:rPr>
        <w:t xml:space="preserve"> </w:t>
      </w:r>
      <w:r>
        <w:rPr>
          <w:sz w:val="24"/>
        </w:rPr>
        <w:t>you’ll</w:t>
      </w:r>
      <w:r>
        <w:rPr>
          <w:spacing w:val="-3"/>
          <w:sz w:val="24"/>
        </w:rPr>
        <w:t xml:space="preserve"> </w:t>
      </w:r>
      <w:r>
        <w:rPr>
          <w:sz w:val="24"/>
        </w:rPr>
        <w:t>know what</w:t>
      </w:r>
      <w:r>
        <w:rPr>
          <w:spacing w:val="-3"/>
          <w:sz w:val="24"/>
        </w:rPr>
        <w:t xml:space="preserve"> </w:t>
      </w:r>
      <w:r>
        <w:rPr>
          <w:sz w:val="24"/>
        </w:rPr>
        <w:t>to</w:t>
      </w:r>
      <w:r>
        <w:rPr>
          <w:spacing w:val="1"/>
          <w:sz w:val="24"/>
        </w:rPr>
        <w:t xml:space="preserve"> </w:t>
      </w:r>
      <w:r>
        <w:rPr>
          <w:sz w:val="24"/>
        </w:rPr>
        <w:t>do</w:t>
      </w:r>
      <w:r>
        <w:rPr>
          <w:spacing w:val="-3"/>
          <w:sz w:val="24"/>
        </w:rPr>
        <w:t xml:space="preserve"> </w:t>
      </w:r>
      <w:r>
        <w:rPr>
          <w:sz w:val="24"/>
        </w:rPr>
        <w:t>with</w:t>
      </w:r>
      <w:r>
        <w:rPr>
          <w:spacing w:val="1"/>
          <w:sz w:val="24"/>
        </w:rPr>
        <w:t xml:space="preserve"> </w:t>
      </w:r>
      <w:r>
        <w:rPr>
          <w:sz w:val="24"/>
        </w:rPr>
        <w:t>your</w:t>
      </w:r>
      <w:r>
        <w:rPr>
          <w:spacing w:val="3"/>
          <w:sz w:val="24"/>
        </w:rPr>
        <w:t xml:space="preserve"> </w:t>
      </w:r>
      <w:r>
        <w:rPr>
          <w:sz w:val="24"/>
        </w:rPr>
        <w:t>money</w:t>
      </w:r>
      <w:r>
        <w:rPr>
          <w:spacing w:val="-4"/>
          <w:sz w:val="24"/>
        </w:rPr>
        <w:t xml:space="preserve"> </w:t>
      </w:r>
      <w:r>
        <w:rPr>
          <w:sz w:val="24"/>
        </w:rPr>
        <w:t>once</w:t>
      </w:r>
      <w:r>
        <w:rPr>
          <w:spacing w:val="-5"/>
          <w:sz w:val="24"/>
        </w:rPr>
        <w:t xml:space="preserve"> </w:t>
      </w:r>
      <w:r>
        <w:rPr>
          <w:sz w:val="24"/>
        </w:rPr>
        <w:t>you</w:t>
      </w:r>
      <w:r>
        <w:rPr>
          <w:spacing w:val="1"/>
          <w:sz w:val="24"/>
        </w:rPr>
        <w:t xml:space="preserve"> </w:t>
      </w:r>
      <w:r>
        <w:rPr>
          <w:sz w:val="24"/>
        </w:rPr>
        <w:t>acquire</w:t>
      </w:r>
      <w:r>
        <w:rPr>
          <w:spacing w:val="1"/>
          <w:sz w:val="24"/>
        </w:rPr>
        <w:t xml:space="preserve"> </w:t>
      </w:r>
      <w:r>
        <w:rPr>
          <w:spacing w:val="-5"/>
          <w:sz w:val="24"/>
        </w:rPr>
        <w:t>it.</w:t>
      </w:r>
    </w:p>
    <w:p w14:paraId="7AE7C759" w14:textId="77777777" w:rsidR="00661A14" w:rsidRDefault="002B79AE">
      <w:pPr>
        <w:pStyle w:val="ListParagraph"/>
        <w:numPr>
          <w:ilvl w:val="1"/>
          <w:numId w:val="133"/>
        </w:numPr>
        <w:tabs>
          <w:tab w:val="left" w:pos="2463"/>
        </w:tabs>
        <w:spacing w:before="2" w:line="275" w:lineRule="exact"/>
        <w:ind w:hanging="361"/>
        <w:rPr>
          <w:sz w:val="24"/>
        </w:rPr>
      </w:pPr>
      <w:r>
        <w:rPr>
          <w:sz w:val="24"/>
        </w:rPr>
        <w:t>You</w:t>
      </w:r>
      <w:r>
        <w:rPr>
          <w:spacing w:val="-2"/>
          <w:sz w:val="24"/>
        </w:rPr>
        <w:t xml:space="preserve"> </w:t>
      </w:r>
      <w:r>
        <w:rPr>
          <w:sz w:val="24"/>
        </w:rPr>
        <w:t>understand that it’s</w:t>
      </w:r>
      <w:r>
        <w:rPr>
          <w:spacing w:val="-2"/>
          <w:sz w:val="24"/>
        </w:rPr>
        <w:t xml:space="preserve"> </w:t>
      </w:r>
      <w:r>
        <w:rPr>
          <w:sz w:val="24"/>
        </w:rPr>
        <w:t>not that</w:t>
      </w:r>
      <w:r>
        <w:rPr>
          <w:spacing w:val="-3"/>
          <w:sz w:val="24"/>
        </w:rPr>
        <w:t xml:space="preserve"> </w:t>
      </w:r>
      <w:r>
        <w:rPr>
          <w:spacing w:val="-2"/>
          <w:sz w:val="24"/>
        </w:rPr>
        <w:t>important.</w:t>
      </w:r>
    </w:p>
    <w:p w14:paraId="28D78D75" w14:textId="77777777" w:rsidR="00661A14" w:rsidRDefault="002B79AE">
      <w:pPr>
        <w:pStyle w:val="ListParagraph"/>
        <w:numPr>
          <w:ilvl w:val="1"/>
          <w:numId w:val="133"/>
        </w:numPr>
        <w:tabs>
          <w:tab w:val="left" w:pos="2463"/>
        </w:tabs>
        <w:spacing w:line="275" w:lineRule="exact"/>
        <w:ind w:hanging="361"/>
        <w:rPr>
          <w:sz w:val="24"/>
        </w:rPr>
      </w:pPr>
      <w:r>
        <w:rPr>
          <w:sz w:val="24"/>
        </w:rPr>
        <w:t>Your</w:t>
      </w:r>
      <w:r>
        <w:rPr>
          <w:spacing w:val="3"/>
          <w:sz w:val="24"/>
        </w:rPr>
        <w:t xml:space="preserve"> </w:t>
      </w:r>
      <w:r>
        <w:rPr>
          <w:sz w:val="24"/>
        </w:rPr>
        <w:t>life</w:t>
      </w:r>
      <w:r>
        <w:rPr>
          <w:spacing w:val="-4"/>
          <w:sz w:val="24"/>
        </w:rPr>
        <w:t xml:space="preserve"> </w:t>
      </w:r>
      <w:r>
        <w:rPr>
          <w:sz w:val="24"/>
        </w:rPr>
        <w:t>depends</w:t>
      </w:r>
      <w:r>
        <w:rPr>
          <w:spacing w:val="-1"/>
          <w:sz w:val="24"/>
        </w:rPr>
        <w:t xml:space="preserve"> </w:t>
      </w:r>
      <w:r>
        <w:rPr>
          <w:sz w:val="24"/>
        </w:rPr>
        <w:t>on</w:t>
      </w:r>
      <w:r>
        <w:rPr>
          <w:spacing w:val="2"/>
          <w:sz w:val="24"/>
        </w:rPr>
        <w:t xml:space="preserve"> </w:t>
      </w:r>
      <w:r>
        <w:rPr>
          <w:spacing w:val="-5"/>
          <w:sz w:val="24"/>
        </w:rPr>
        <w:t>it.</w:t>
      </w:r>
    </w:p>
    <w:p w14:paraId="705A792C" w14:textId="77777777" w:rsidR="00661A14" w:rsidRDefault="00661A14">
      <w:pPr>
        <w:pStyle w:val="BodyText"/>
        <w:spacing w:before="2"/>
      </w:pPr>
    </w:p>
    <w:p w14:paraId="59E78B9D" w14:textId="77777777" w:rsidR="00661A14" w:rsidRDefault="002B79AE">
      <w:pPr>
        <w:pStyle w:val="ListParagraph"/>
        <w:numPr>
          <w:ilvl w:val="0"/>
          <w:numId w:val="133"/>
        </w:numPr>
        <w:tabs>
          <w:tab w:val="left" w:pos="2040"/>
        </w:tabs>
        <w:spacing w:before="1" w:line="237" w:lineRule="auto"/>
        <w:ind w:left="2039" w:right="1557"/>
        <w:jc w:val="both"/>
        <w:rPr>
          <w:sz w:val="24"/>
        </w:rPr>
      </w:pPr>
      <w:r>
        <w:rPr>
          <w:sz w:val="24"/>
        </w:rPr>
        <w:t xml:space="preserve">For prisoners with a life sentence, what can you do while incarcerated </w:t>
      </w:r>
      <w:proofErr w:type="gramStart"/>
      <w:r>
        <w:rPr>
          <w:sz w:val="24"/>
        </w:rPr>
        <w:t>in regards to</w:t>
      </w:r>
      <w:proofErr w:type="gramEnd"/>
      <w:r>
        <w:rPr>
          <w:sz w:val="24"/>
        </w:rPr>
        <w:t xml:space="preserve"> business and making money moves?</w:t>
      </w:r>
    </w:p>
    <w:p w14:paraId="22E3DEFA" w14:textId="77777777" w:rsidR="00661A14" w:rsidRDefault="00661A14">
      <w:pPr>
        <w:pStyle w:val="BodyText"/>
      </w:pPr>
    </w:p>
    <w:p w14:paraId="1AEDE79A" w14:textId="77777777" w:rsidR="00661A14" w:rsidRDefault="002B79AE">
      <w:pPr>
        <w:pStyle w:val="ListParagraph"/>
        <w:numPr>
          <w:ilvl w:val="1"/>
          <w:numId w:val="133"/>
        </w:numPr>
        <w:tabs>
          <w:tab w:val="left" w:pos="2463"/>
        </w:tabs>
        <w:ind w:hanging="361"/>
        <w:rPr>
          <w:sz w:val="24"/>
        </w:rPr>
      </w:pPr>
      <w:r>
        <w:rPr>
          <w:sz w:val="24"/>
        </w:rPr>
        <w:t>Work</w:t>
      </w:r>
      <w:r>
        <w:rPr>
          <w:spacing w:val="-2"/>
          <w:sz w:val="24"/>
        </w:rPr>
        <w:t xml:space="preserve"> </w:t>
      </w:r>
      <w:r>
        <w:rPr>
          <w:sz w:val="24"/>
        </w:rPr>
        <w:t>in the</w:t>
      </w:r>
      <w:r>
        <w:rPr>
          <w:spacing w:val="-5"/>
          <w:sz w:val="24"/>
        </w:rPr>
        <w:t xml:space="preserve"> </w:t>
      </w:r>
      <w:r>
        <w:rPr>
          <w:sz w:val="24"/>
        </w:rPr>
        <w:t>prison cultural</w:t>
      </w:r>
      <w:r>
        <w:rPr>
          <w:spacing w:val="1"/>
          <w:sz w:val="24"/>
        </w:rPr>
        <w:t xml:space="preserve"> </w:t>
      </w:r>
      <w:r>
        <w:rPr>
          <w:spacing w:val="-2"/>
          <w:sz w:val="24"/>
        </w:rPr>
        <w:t>clubs</w:t>
      </w:r>
    </w:p>
    <w:p w14:paraId="33DABD10" w14:textId="77777777" w:rsidR="00661A14" w:rsidRDefault="002B79AE">
      <w:pPr>
        <w:pStyle w:val="ListParagraph"/>
        <w:numPr>
          <w:ilvl w:val="1"/>
          <w:numId w:val="133"/>
        </w:numPr>
        <w:tabs>
          <w:tab w:val="left" w:pos="2463"/>
        </w:tabs>
        <w:spacing w:before="5" w:line="237" w:lineRule="auto"/>
        <w:ind w:right="1552"/>
        <w:rPr>
          <w:sz w:val="24"/>
        </w:rPr>
      </w:pPr>
      <w:r>
        <w:rPr>
          <w:sz w:val="24"/>
        </w:rPr>
        <w:t>Still get</w:t>
      </w:r>
      <w:r>
        <w:rPr>
          <w:spacing w:val="-1"/>
          <w:sz w:val="24"/>
        </w:rPr>
        <w:t xml:space="preserve"> </w:t>
      </w:r>
      <w:r>
        <w:rPr>
          <w:sz w:val="24"/>
        </w:rPr>
        <w:t>money, be</w:t>
      </w:r>
      <w:r>
        <w:rPr>
          <w:spacing w:val="-2"/>
          <w:sz w:val="24"/>
        </w:rPr>
        <w:t xml:space="preserve"> </w:t>
      </w:r>
      <w:r>
        <w:rPr>
          <w:sz w:val="24"/>
        </w:rPr>
        <w:t>a good</w:t>
      </w:r>
      <w:r>
        <w:rPr>
          <w:spacing w:val="-1"/>
          <w:sz w:val="24"/>
        </w:rPr>
        <w:t xml:space="preserve"> </w:t>
      </w:r>
      <w:r>
        <w:rPr>
          <w:sz w:val="24"/>
        </w:rPr>
        <w:t>parent, guide</w:t>
      </w:r>
      <w:r>
        <w:rPr>
          <w:spacing w:val="-2"/>
          <w:sz w:val="24"/>
        </w:rPr>
        <w:t xml:space="preserve"> </w:t>
      </w:r>
      <w:r>
        <w:rPr>
          <w:sz w:val="24"/>
        </w:rPr>
        <w:t>their loved ones from in</w:t>
      </w:r>
      <w:r>
        <w:rPr>
          <w:spacing w:val="-1"/>
          <w:sz w:val="24"/>
        </w:rPr>
        <w:t xml:space="preserve"> </w:t>
      </w:r>
      <w:r>
        <w:rPr>
          <w:sz w:val="24"/>
        </w:rPr>
        <w:t>here</w:t>
      </w:r>
      <w:r>
        <w:rPr>
          <w:spacing w:val="-2"/>
          <w:sz w:val="24"/>
        </w:rPr>
        <w:t xml:space="preserve"> </w:t>
      </w:r>
      <w:r>
        <w:rPr>
          <w:sz w:val="24"/>
        </w:rPr>
        <w:t>and hire a real lawyer to work on their case.</w:t>
      </w:r>
    </w:p>
    <w:p w14:paraId="6993D88A" w14:textId="77777777" w:rsidR="00661A14" w:rsidRDefault="002B79AE">
      <w:pPr>
        <w:pStyle w:val="ListParagraph"/>
        <w:numPr>
          <w:ilvl w:val="1"/>
          <w:numId w:val="133"/>
        </w:numPr>
        <w:tabs>
          <w:tab w:val="left" w:pos="2463"/>
        </w:tabs>
        <w:spacing w:before="3" w:line="275" w:lineRule="exact"/>
        <w:ind w:hanging="361"/>
        <w:rPr>
          <w:sz w:val="24"/>
        </w:rPr>
      </w:pPr>
      <w:r>
        <w:rPr>
          <w:sz w:val="24"/>
        </w:rPr>
        <w:t>Participate</w:t>
      </w:r>
      <w:r>
        <w:rPr>
          <w:spacing w:val="-1"/>
          <w:sz w:val="24"/>
        </w:rPr>
        <w:t xml:space="preserve"> </w:t>
      </w:r>
      <w:r>
        <w:rPr>
          <w:sz w:val="24"/>
        </w:rPr>
        <w:t>in all</w:t>
      </w:r>
      <w:r>
        <w:rPr>
          <w:spacing w:val="-4"/>
          <w:sz w:val="24"/>
        </w:rPr>
        <w:t xml:space="preserve"> </w:t>
      </w:r>
      <w:r>
        <w:rPr>
          <w:sz w:val="24"/>
        </w:rPr>
        <w:t>the</w:t>
      </w:r>
      <w:r>
        <w:rPr>
          <w:spacing w:val="-1"/>
          <w:sz w:val="24"/>
        </w:rPr>
        <w:t xml:space="preserve"> </w:t>
      </w:r>
      <w:r>
        <w:rPr>
          <w:sz w:val="24"/>
        </w:rPr>
        <w:t>prison’s</w:t>
      </w:r>
      <w:r>
        <w:rPr>
          <w:spacing w:val="-2"/>
          <w:sz w:val="24"/>
        </w:rPr>
        <w:t xml:space="preserve"> </w:t>
      </w:r>
      <w:r>
        <w:rPr>
          <w:sz w:val="24"/>
        </w:rPr>
        <w:t xml:space="preserve">athletic </w:t>
      </w:r>
      <w:r>
        <w:rPr>
          <w:spacing w:val="-2"/>
          <w:sz w:val="24"/>
        </w:rPr>
        <w:t>events.</w:t>
      </w:r>
    </w:p>
    <w:p w14:paraId="67E71C25" w14:textId="77777777" w:rsidR="00661A14" w:rsidRDefault="002B79AE">
      <w:pPr>
        <w:pStyle w:val="ListParagraph"/>
        <w:numPr>
          <w:ilvl w:val="1"/>
          <w:numId w:val="133"/>
        </w:numPr>
        <w:tabs>
          <w:tab w:val="left" w:pos="2463"/>
        </w:tabs>
        <w:spacing w:line="275" w:lineRule="exact"/>
        <w:ind w:hanging="361"/>
        <w:rPr>
          <w:sz w:val="24"/>
        </w:rPr>
      </w:pPr>
      <w:r>
        <w:rPr>
          <w:sz w:val="24"/>
        </w:rPr>
        <w:t>Do</w:t>
      </w:r>
      <w:r>
        <w:rPr>
          <w:spacing w:val="-1"/>
          <w:sz w:val="24"/>
        </w:rPr>
        <w:t xml:space="preserve"> </w:t>
      </w:r>
      <w:r>
        <w:rPr>
          <w:sz w:val="24"/>
        </w:rPr>
        <w:t>the</w:t>
      </w:r>
      <w:r>
        <w:rPr>
          <w:spacing w:val="-2"/>
          <w:sz w:val="24"/>
        </w:rPr>
        <w:t xml:space="preserve"> </w:t>
      </w:r>
      <w:r>
        <w:rPr>
          <w:sz w:val="24"/>
        </w:rPr>
        <w:t>Breaking Barriers</w:t>
      </w:r>
      <w:r>
        <w:rPr>
          <w:spacing w:val="-2"/>
          <w:sz w:val="24"/>
        </w:rPr>
        <w:t xml:space="preserve"> </w:t>
      </w:r>
      <w:proofErr w:type="gramStart"/>
      <w:r>
        <w:rPr>
          <w:spacing w:val="-2"/>
          <w:sz w:val="24"/>
        </w:rPr>
        <w:t>program.</w:t>
      </w:r>
      <w:proofErr w:type="gramEnd"/>
    </w:p>
    <w:p w14:paraId="282F9481" w14:textId="77777777" w:rsidR="00661A14" w:rsidRDefault="00661A14">
      <w:pPr>
        <w:spacing w:line="275" w:lineRule="exact"/>
        <w:rPr>
          <w:sz w:val="24"/>
        </w:rPr>
        <w:sectPr w:rsidR="00661A14">
          <w:pgSz w:w="12240" w:h="15840"/>
          <w:pgMar w:top="1380" w:right="240" w:bottom="980" w:left="240" w:header="0" w:footer="787" w:gutter="0"/>
          <w:cols w:space="720"/>
        </w:sectPr>
      </w:pPr>
    </w:p>
    <w:p w14:paraId="4460E344" w14:textId="77777777" w:rsidR="00661A14" w:rsidRDefault="002B79AE">
      <w:pPr>
        <w:pStyle w:val="ListParagraph"/>
        <w:numPr>
          <w:ilvl w:val="0"/>
          <w:numId w:val="133"/>
        </w:numPr>
        <w:tabs>
          <w:tab w:val="left" w:pos="2040"/>
        </w:tabs>
        <w:spacing w:before="79" w:line="237" w:lineRule="auto"/>
        <w:ind w:right="1558"/>
        <w:jc w:val="left"/>
        <w:rPr>
          <w:sz w:val="24"/>
        </w:rPr>
      </w:pPr>
      <w:r>
        <w:rPr>
          <w:sz w:val="24"/>
        </w:rPr>
        <w:lastRenderedPageBreak/>
        <w:t>If</w:t>
      </w:r>
      <w:r>
        <w:rPr>
          <w:spacing w:val="76"/>
          <w:sz w:val="24"/>
        </w:rPr>
        <w:t xml:space="preserve"> </w:t>
      </w:r>
      <w:r>
        <w:rPr>
          <w:sz w:val="24"/>
        </w:rPr>
        <w:t>you</w:t>
      </w:r>
      <w:r>
        <w:rPr>
          <w:spacing w:val="75"/>
          <w:sz w:val="24"/>
        </w:rPr>
        <w:t xml:space="preserve"> </w:t>
      </w:r>
      <w:r>
        <w:rPr>
          <w:sz w:val="24"/>
        </w:rPr>
        <w:t>want</w:t>
      </w:r>
      <w:r>
        <w:rPr>
          <w:spacing w:val="70"/>
          <w:sz w:val="24"/>
        </w:rPr>
        <w:t xml:space="preserve"> </w:t>
      </w:r>
      <w:r>
        <w:rPr>
          <w:sz w:val="24"/>
        </w:rPr>
        <w:t>to</w:t>
      </w:r>
      <w:r>
        <w:rPr>
          <w:spacing w:val="75"/>
          <w:sz w:val="24"/>
        </w:rPr>
        <w:t xml:space="preserve"> </w:t>
      </w:r>
      <w:r>
        <w:rPr>
          <w:sz w:val="24"/>
        </w:rPr>
        <w:t>pursue</w:t>
      </w:r>
      <w:r>
        <w:rPr>
          <w:spacing w:val="74"/>
          <w:sz w:val="24"/>
        </w:rPr>
        <w:t xml:space="preserve"> </w:t>
      </w:r>
      <w:r>
        <w:rPr>
          <w:sz w:val="24"/>
        </w:rPr>
        <w:t>a</w:t>
      </w:r>
      <w:r>
        <w:rPr>
          <w:spacing w:val="74"/>
          <w:sz w:val="24"/>
        </w:rPr>
        <w:t xml:space="preserve"> </w:t>
      </w:r>
      <w:r>
        <w:rPr>
          <w:sz w:val="24"/>
        </w:rPr>
        <w:t>business,</w:t>
      </w:r>
      <w:r>
        <w:rPr>
          <w:spacing w:val="77"/>
          <w:sz w:val="24"/>
        </w:rPr>
        <w:t xml:space="preserve"> </w:t>
      </w:r>
      <w:r>
        <w:rPr>
          <w:sz w:val="24"/>
        </w:rPr>
        <w:t>what</w:t>
      </w:r>
      <w:r>
        <w:rPr>
          <w:spacing w:val="75"/>
          <w:sz w:val="24"/>
        </w:rPr>
        <w:t xml:space="preserve"> </w:t>
      </w:r>
      <w:r>
        <w:rPr>
          <w:sz w:val="24"/>
        </w:rPr>
        <w:t>is</w:t>
      </w:r>
      <w:r>
        <w:rPr>
          <w:spacing w:val="73"/>
          <w:sz w:val="24"/>
        </w:rPr>
        <w:t xml:space="preserve"> </w:t>
      </w:r>
      <w:r>
        <w:rPr>
          <w:sz w:val="24"/>
        </w:rPr>
        <w:t>the</w:t>
      </w:r>
      <w:r>
        <w:rPr>
          <w:spacing w:val="74"/>
          <w:sz w:val="24"/>
        </w:rPr>
        <w:t xml:space="preserve"> </w:t>
      </w:r>
      <w:r>
        <w:rPr>
          <w:sz w:val="24"/>
        </w:rPr>
        <w:t>best</w:t>
      </w:r>
      <w:r>
        <w:rPr>
          <w:spacing w:val="75"/>
          <w:sz w:val="24"/>
        </w:rPr>
        <w:t xml:space="preserve"> </w:t>
      </w:r>
      <w:r>
        <w:rPr>
          <w:sz w:val="24"/>
        </w:rPr>
        <w:t>way</w:t>
      </w:r>
      <w:r>
        <w:rPr>
          <w:spacing w:val="75"/>
          <w:sz w:val="24"/>
        </w:rPr>
        <w:t xml:space="preserve"> </w:t>
      </w:r>
      <w:r>
        <w:rPr>
          <w:sz w:val="24"/>
        </w:rPr>
        <w:t>to</w:t>
      </w:r>
      <w:r>
        <w:rPr>
          <w:spacing w:val="75"/>
          <w:sz w:val="24"/>
        </w:rPr>
        <w:t xml:space="preserve"> </w:t>
      </w:r>
      <w:r>
        <w:rPr>
          <w:sz w:val="24"/>
        </w:rPr>
        <w:t>determine</w:t>
      </w:r>
      <w:r>
        <w:rPr>
          <w:spacing w:val="74"/>
          <w:sz w:val="24"/>
        </w:rPr>
        <w:t xml:space="preserve"> </w:t>
      </w:r>
      <w:r>
        <w:rPr>
          <w:sz w:val="24"/>
        </w:rPr>
        <w:t>which registrations will apply to your business?</w:t>
      </w:r>
    </w:p>
    <w:p w14:paraId="53FB8FB4" w14:textId="77777777" w:rsidR="00661A14" w:rsidRDefault="00661A14">
      <w:pPr>
        <w:pStyle w:val="BodyText"/>
      </w:pPr>
    </w:p>
    <w:p w14:paraId="74C4CAB9" w14:textId="77777777" w:rsidR="00661A14" w:rsidRDefault="002B79AE">
      <w:pPr>
        <w:pStyle w:val="ListParagraph"/>
        <w:numPr>
          <w:ilvl w:val="1"/>
          <w:numId w:val="133"/>
        </w:numPr>
        <w:tabs>
          <w:tab w:val="left" w:pos="2463"/>
        </w:tabs>
        <w:spacing w:before="1"/>
        <w:ind w:hanging="361"/>
        <w:rPr>
          <w:sz w:val="24"/>
        </w:rPr>
      </w:pPr>
      <w:r>
        <w:rPr>
          <w:sz w:val="24"/>
        </w:rPr>
        <w:t>Ask your</w:t>
      </w:r>
      <w:r>
        <w:rPr>
          <w:spacing w:val="2"/>
          <w:sz w:val="24"/>
        </w:rPr>
        <w:t xml:space="preserve"> </w:t>
      </w:r>
      <w:r>
        <w:rPr>
          <w:spacing w:val="-2"/>
          <w:sz w:val="24"/>
        </w:rPr>
        <w:t>neighbor.</w:t>
      </w:r>
    </w:p>
    <w:p w14:paraId="3CA20F59" w14:textId="77777777" w:rsidR="00661A14" w:rsidRDefault="002B79AE">
      <w:pPr>
        <w:pStyle w:val="ListParagraph"/>
        <w:numPr>
          <w:ilvl w:val="1"/>
          <w:numId w:val="133"/>
        </w:numPr>
        <w:tabs>
          <w:tab w:val="left" w:pos="2463"/>
        </w:tabs>
        <w:spacing w:before="2" w:line="275" w:lineRule="exact"/>
        <w:ind w:hanging="361"/>
        <w:rPr>
          <w:sz w:val="24"/>
        </w:rPr>
      </w:pPr>
      <w:r>
        <w:rPr>
          <w:sz w:val="24"/>
        </w:rPr>
        <w:t>Look in a</w:t>
      </w:r>
      <w:r>
        <w:rPr>
          <w:spacing w:val="-1"/>
          <w:sz w:val="24"/>
        </w:rPr>
        <w:t xml:space="preserve"> </w:t>
      </w:r>
      <w:r>
        <w:rPr>
          <w:sz w:val="24"/>
        </w:rPr>
        <w:t xml:space="preserve">real estate </w:t>
      </w:r>
      <w:r>
        <w:rPr>
          <w:spacing w:val="-2"/>
          <w:sz w:val="24"/>
        </w:rPr>
        <w:t>book.</w:t>
      </w:r>
    </w:p>
    <w:p w14:paraId="303391CA" w14:textId="77777777" w:rsidR="00661A14" w:rsidRDefault="002B79AE">
      <w:pPr>
        <w:pStyle w:val="ListParagraph"/>
        <w:numPr>
          <w:ilvl w:val="1"/>
          <w:numId w:val="133"/>
        </w:numPr>
        <w:tabs>
          <w:tab w:val="left" w:pos="2463"/>
        </w:tabs>
        <w:spacing w:line="242" w:lineRule="auto"/>
        <w:ind w:right="1554"/>
        <w:rPr>
          <w:sz w:val="24"/>
        </w:rPr>
      </w:pPr>
      <w:r>
        <w:rPr>
          <w:sz w:val="24"/>
        </w:rPr>
        <w:t>Check</w:t>
      </w:r>
      <w:r>
        <w:rPr>
          <w:spacing w:val="40"/>
          <w:sz w:val="24"/>
        </w:rPr>
        <w:t xml:space="preserve"> </w:t>
      </w:r>
      <w:r>
        <w:rPr>
          <w:sz w:val="24"/>
        </w:rPr>
        <w:t>with</w:t>
      </w:r>
      <w:r>
        <w:rPr>
          <w:spacing w:val="40"/>
          <w:sz w:val="24"/>
        </w:rPr>
        <w:t xml:space="preserve"> </w:t>
      </w:r>
      <w:r>
        <w:rPr>
          <w:sz w:val="24"/>
        </w:rPr>
        <w:t>your</w:t>
      </w:r>
      <w:r>
        <w:rPr>
          <w:spacing w:val="40"/>
          <w:sz w:val="24"/>
        </w:rPr>
        <w:t xml:space="preserve"> </w:t>
      </w:r>
      <w:r>
        <w:rPr>
          <w:sz w:val="24"/>
        </w:rPr>
        <w:t>state</w:t>
      </w:r>
      <w:r>
        <w:rPr>
          <w:spacing w:val="38"/>
          <w:sz w:val="24"/>
        </w:rPr>
        <w:t xml:space="preserve"> </w:t>
      </w:r>
      <w:r>
        <w:rPr>
          <w:sz w:val="24"/>
        </w:rPr>
        <w:t>or</w:t>
      </w:r>
      <w:r>
        <w:rPr>
          <w:spacing w:val="40"/>
          <w:sz w:val="24"/>
        </w:rPr>
        <w:t xml:space="preserve"> </w:t>
      </w:r>
      <w:r>
        <w:rPr>
          <w:sz w:val="24"/>
        </w:rPr>
        <w:t>county</w:t>
      </w:r>
      <w:r>
        <w:rPr>
          <w:spacing w:val="39"/>
          <w:sz w:val="24"/>
        </w:rPr>
        <w:t xml:space="preserve"> </w:t>
      </w:r>
      <w:r>
        <w:rPr>
          <w:sz w:val="24"/>
        </w:rPr>
        <w:t>economic</w:t>
      </w:r>
      <w:r>
        <w:rPr>
          <w:spacing w:val="40"/>
          <w:sz w:val="24"/>
        </w:rPr>
        <w:t xml:space="preserve"> </w:t>
      </w:r>
      <w:r>
        <w:rPr>
          <w:sz w:val="24"/>
        </w:rPr>
        <w:t>development</w:t>
      </w:r>
      <w:r>
        <w:rPr>
          <w:spacing w:val="40"/>
          <w:sz w:val="24"/>
        </w:rPr>
        <w:t xml:space="preserve"> </w:t>
      </w:r>
      <w:r>
        <w:rPr>
          <w:sz w:val="24"/>
        </w:rPr>
        <w:t>office</w:t>
      </w:r>
      <w:r>
        <w:rPr>
          <w:spacing w:val="40"/>
          <w:sz w:val="24"/>
        </w:rPr>
        <w:t xml:space="preserve"> </w:t>
      </w:r>
      <w:r>
        <w:rPr>
          <w:sz w:val="24"/>
        </w:rPr>
        <w:t>and/or</w:t>
      </w:r>
      <w:r>
        <w:rPr>
          <w:spacing w:val="40"/>
          <w:sz w:val="24"/>
        </w:rPr>
        <w:t xml:space="preserve"> </w:t>
      </w:r>
      <w:r>
        <w:rPr>
          <w:sz w:val="24"/>
        </w:rPr>
        <w:t>Small Business Development Center.</w:t>
      </w:r>
    </w:p>
    <w:p w14:paraId="456CBEA9" w14:textId="77777777" w:rsidR="00661A14" w:rsidRDefault="002B79AE">
      <w:pPr>
        <w:pStyle w:val="ListParagraph"/>
        <w:numPr>
          <w:ilvl w:val="1"/>
          <w:numId w:val="133"/>
        </w:numPr>
        <w:tabs>
          <w:tab w:val="left" w:pos="2463"/>
        </w:tabs>
        <w:spacing w:line="271" w:lineRule="exact"/>
        <w:ind w:hanging="361"/>
        <w:rPr>
          <w:sz w:val="24"/>
        </w:rPr>
      </w:pPr>
      <w:r>
        <w:rPr>
          <w:sz w:val="24"/>
        </w:rPr>
        <w:t>Check</w:t>
      </w:r>
      <w:r>
        <w:rPr>
          <w:spacing w:val="-4"/>
          <w:sz w:val="24"/>
        </w:rPr>
        <w:t xml:space="preserve"> </w:t>
      </w:r>
      <w:r>
        <w:rPr>
          <w:sz w:val="24"/>
        </w:rPr>
        <w:t>the</w:t>
      </w:r>
      <w:r>
        <w:rPr>
          <w:spacing w:val="-3"/>
          <w:sz w:val="24"/>
        </w:rPr>
        <w:t xml:space="preserve"> </w:t>
      </w:r>
      <w:r>
        <w:rPr>
          <w:sz w:val="24"/>
        </w:rPr>
        <w:t>prison</w:t>
      </w:r>
      <w:r>
        <w:rPr>
          <w:spacing w:val="-1"/>
          <w:sz w:val="24"/>
        </w:rPr>
        <w:t xml:space="preserve"> </w:t>
      </w:r>
      <w:r>
        <w:rPr>
          <w:sz w:val="24"/>
        </w:rPr>
        <w:t>legal</w:t>
      </w:r>
      <w:r>
        <w:rPr>
          <w:spacing w:val="-2"/>
          <w:sz w:val="24"/>
        </w:rPr>
        <w:t xml:space="preserve"> </w:t>
      </w:r>
      <w:r>
        <w:rPr>
          <w:sz w:val="24"/>
        </w:rPr>
        <w:t>newsletter</w:t>
      </w:r>
      <w:r>
        <w:rPr>
          <w:spacing w:val="1"/>
          <w:sz w:val="24"/>
        </w:rPr>
        <w:t xml:space="preserve"> </w:t>
      </w:r>
      <w:r>
        <w:rPr>
          <w:sz w:val="24"/>
        </w:rPr>
        <w:t>under</w:t>
      </w:r>
      <w:r>
        <w:rPr>
          <w:spacing w:val="-5"/>
          <w:sz w:val="24"/>
        </w:rPr>
        <w:t xml:space="preserve"> </w:t>
      </w:r>
      <w:r>
        <w:rPr>
          <w:sz w:val="24"/>
        </w:rPr>
        <w:t>the</w:t>
      </w:r>
      <w:r>
        <w:rPr>
          <w:spacing w:val="-2"/>
          <w:sz w:val="24"/>
        </w:rPr>
        <w:t xml:space="preserve"> </w:t>
      </w:r>
      <w:r>
        <w:rPr>
          <w:sz w:val="24"/>
        </w:rPr>
        <w:t>business</w:t>
      </w:r>
      <w:r>
        <w:rPr>
          <w:spacing w:val="-3"/>
          <w:sz w:val="24"/>
        </w:rPr>
        <w:t xml:space="preserve"> </w:t>
      </w:r>
      <w:r>
        <w:rPr>
          <w:spacing w:val="-2"/>
          <w:sz w:val="24"/>
        </w:rPr>
        <w:t>section.</w:t>
      </w:r>
    </w:p>
    <w:p w14:paraId="77DB2FC9" w14:textId="77777777" w:rsidR="00661A14" w:rsidRDefault="00661A14">
      <w:pPr>
        <w:pStyle w:val="BodyText"/>
        <w:spacing w:before="10"/>
        <w:rPr>
          <w:sz w:val="23"/>
        </w:rPr>
      </w:pPr>
    </w:p>
    <w:p w14:paraId="2EC51C6B" w14:textId="77777777" w:rsidR="00661A14" w:rsidRDefault="002B79AE">
      <w:pPr>
        <w:pStyle w:val="ListParagraph"/>
        <w:numPr>
          <w:ilvl w:val="0"/>
          <w:numId w:val="133"/>
        </w:numPr>
        <w:tabs>
          <w:tab w:val="left" w:pos="1925"/>
        </w:tabs>
        <w:ind w:left="1924" w:hanging="241"/>
        <w:jc w:val="left"/>
        <w:rPr>
          <w:sz w:val="24"/>
        </w:rPr>
      </w:pPr>
      <w:r>
        <w:rPr>
          <w:sz w:val="24"/>
        </w:rPr>
        <w:t>Once</w:t>
      </w:r>
      <w:r>
        <w:rPr>
          <w:spacing w:val="-1"/>
          <w:sz w:val="24"/>
        </w:rPr>
        <w:t xml:space="preserve"> </w:t>
      </w:r>
      <w:r>
        <w:rPr>
          <w:sz w:val="24"/>
        </w:rPr>
        <w:t>you</w:t>
      </w:r>
      <w:r>
        <w:rPr>
          <w:spacing w:val="-4"/>
          <w:sz w:val="24"/>
        </w:rPr>
        <w:t xml:space="preserve"> </w:t>
      </w:r>
      <w:r>
        <w:rPr>
          <w:sz w:val="24"/>
        </w:rPr>
        <w:t>have decided</w:t>
      </w:r>
      <w:r>
        <w:rPr>
          <w:spacing w:val="1"/>
          <w:sz w:val="24"/>
        </w:rPr>
        <w:t xml:space="preserve"> </w:t>
      </w:r>
      <w:r>
        <w:rPr>
          <w:sz w:val="24"/>
        </w:rPr>
        <w:t>on</w:t>
      </w:r>
      <w:r>
        <w:rPr>
          <w:spacing w:val="1"/>
          <w:sz w:val="24"/>
        </w:rPr>
        <w:t xml:space="preserve"> </w:t>
      </w:r>
      <w:r>
        <w:rPr>
          <w:sz w:val="24"/>
        </w:rPr>
        <w:t>the</w:t>
      </w:r>
      <w:r>
        <w:rPr>
          <w:spacing w:val="-5"/>
          <w:sz w:val="24"/>
        </w:rPr>
        <w:t xml:space="preserve"> </w:t>
      </w:r>
      <w:r>
        <w:rPr>
          <w:sz w:val="24"/>
        </w:rPr>
        <w:t>things</w:t>
      </w:r>
      <w:r>
        <w:rPr>
          <w:spacing w:val="-1"/>
          <w:sz w:val="24"/>
        </w:rPr>
        <w:t xml:space="preserve"> </w:t>
      </w:r>
      <w:r>
        <w:rPr>
          <w:sz w:val="24"/>
        </w:rPr>
        <w:t>you want</w:t>
      </w:r>
      <w:r>
        <w:rPr>
          <w:spacing w:val="-8"/>
          <w:sz w:val="24"/>
        </w:rPr>
        <w:t xml:space="preserve"> </w:t>
      </w:r>
      <w:r>
        <w:rPr>
          <w:sz w:val="24"/>
        </w:rPr>
        <w:t>to</w:t>
      </w:r>
      <w:r>
        <w:rPr>
          <w:spacing w:val="1"/>
          <w:sz w:val="24"/>
        </w:rPr>
        <w:t xml:space="preserve"> </w:t>
      </w:r>
      <w:r>
        <w:rPr>
          <w:sz w:val="24"/>
        </w:rPr>
        <w:t>pursue,</w:t>
      </w:r>
      <w:r>
        <w:rPr>
          <w:spacing w:val="3"/>
          <w:sz w:val="24"/>
        </w:rPr>
        <w:t xml:space="preserve"> </w:t>
      </w:r>
      <w:r>
        <w:rPr>
          <w:sz w:val="24"/>
        </w:rPr>
        <w:t>what</w:t>
      </w:r>
      <w:r>
        <w:rPr>
          <w:spacing w:val="-3"/>
          <w:sz w:val="24"/>
        </w:rPr>
        <w:t xml:space="preserve"> </w:t>
      </w:r>
      <w:r>
        <w:rPr>
          <w:sz w:val="24"/>
        </w:rPr>
        <w:t>should</w:t>
      </w:r>
      <w:r>
        <w:rPr>
          <w:spacing w:val="1"/>
          <w:sz w:val="24"/>
        </w:rPr>
        <w:t xml:space="preserve"> </w:t>
      </w:r>
      <w:r>
        <w:rPr>
          <w:sz w:val="24"/>
        </w:rPr>
        <w:t>you</w:t>
      </w:r>
      <w:r>
        <w:rPr>
          <w:spacing w:val="1"/>
          <w:sz w:val="24"/>
        </w:rPr>
        <w:t xml:space="preserve"> </w:t>
      </w:r>
      <w:r>
        <w:rPr>
          <w:spacing w:val="-5"/>
          <w:sz w:val="24"/>
        </w:rPr>
        <w:t>do?</w:t>
      </w:r>
    </w:p>
    <w:p w14:paraId="5AE00C03" w14:textId="77777777" w:rsidR="00661A14" w:rsidRDefault="00661A14">
      <w:pPr>
        <w:pStyle w:val="BodyText"/>
      </w:pPr>
    </w:p>
    <w:p w14:paraId="6039B271" w14:textId="77777777" w:rsidR="00661A14" w:rsidRDefault="002B79AE">
      <w:pPr>
        <w:pStyle w:val="ListParagraph"/>
        <w:numPr>
          <w:ilvl w:val="1"/>
          <w:numId w:val="133"/>
        </w:numPr>
        <w:tabs>
          <w:tab w:val="left" w:pos="2280"/>
        </w:tabs>
        <w:ind w:left="2280"/>
        <w:rPr>
          <w:sz w:val="24"/>
        </w:rPr>
      </w:pPr>
      <w:r>
        <w:rPr>
          <w:sz w:val="24"/>
        </w:rPr>
        <w:t>Let your</w:t>
      </w:r>
      <w:r>
        <w:rPr>
          <w:spacing w:val="3"/>
          <w:sz w:val="24"/>
        </w:rPr>
        <w:t xml:space="preserve"> </w:t>
      </w:r>
      <w:r>
        <w:rPr>
          <w:sz w:val="24"/>
        </w:rPr>
        <w:t>family</w:t>
      </w:r>
      <w:r>
        <w:rPr>
          <w:spacing w:val="-4"/>
          <w:sz w:val="24"/>
        </w:rPr>
        <w:t xml:space="preserve"> know.</w:t>
      </w:r>
    </w:p>
    <w:p w14:paraId="207F93B6" w14:textId="77777777" w:rsidR="00661A14" w:rsidRDefault="002B79AE">
      <w:pPr>
        <w:pStyle w:val="ListParagraph"/>
        <w:numPr>
          <w:ilvl w:val="1"/>
          <w:numId w:val="133"/>
        </w:numPr>
        <w:tabs>
          <w:tab w:val="left" w:pos="2280"/>
        </w:tabs>
        <w:spacing w:before="3" w:line="275" w:lineRule="exact"/>
        <w:ind w:left="2280"/>
        <w:rPr>
          <w:sz w:val="24"/>
        </w:rPr>
      </w:pPr>
      <w:r>
        <w:rPr>
          <w:sz w:val="24"/>
        </w:rPr>
        <w:t>Talk to</w:t>
      </w:r>
      <w:r>
        <w:rPr>
          <w:spacing w:val="-4"/>
          <w:sz w:val="24"/>
        </w:rPr>
        <w:t xml:space="preserve"> </w:t>
      </w:r>
      <w:r>
        <w:rPr>
          <w:sz w:val="24"/>
        </w:rPr>
        <w:t>your</w:t>
      </w:r>
      <w:r>
        <w:rPr>
          <w:spacing w:val="2"/>
          <w:sz w:val="24"/>
        </w:rPr>
        <w:t xml:space="preserve"> </w:t>
      </w:r>
      <w:r>
        <w:rPr>
          <w:sz w:val="24"/>
        </w:rPr>
        <w:t>prison</w:t>
      </w:r>
      <w:r>
        <w:rPr>
          <w:spacing w:val="1"/>
          <w:sz w:val="24"/>
        </w:rPr>
        <w:t xml:space="preserve"> </w:t>
      </w:r>
      <w:r>
        <w:rPr>
          <w:spacing w:val="-2"/>
          <w:sz w:val="24"/>
        </w:rPr>
        <w:t>counselor.</w:t>
      </w:r>
    </w:p>
    <w:p w14:paraId="59526DDB" w14:textId="77777777" w:rsidR="00661A14" w:rsidRDefault="002B79AE">
      <w:pPr>
        <w:pStyle w:val="ListParagraph"/>
        <w:numPr>
          <w:ilvl w:val="1"/>
          <w:numId w:val="133"/>
        </w:numPr>
        <w:tabs>
          <w:tab w:val="left" w:pos="2280"/>
        </w:tabs>
        <w:spacing w:line="275" w:lineRule="exact"/>
        <w:ind w:left="2280"/>
        <w:rPr>
          <w:sz w:val="24"/>
        </w:rPr>
      </w:pPr>
      <w:r>
        <w:rPr>
          <w:sz w:val="24"/>
        </w:rPr>
        <w:t>Read</w:t>
      </w:r>
      <w:r>
        <w:rPr>
          <w:spacing w:val="-1"/>
          <w:sz w:val="24"/>
        </w:rPr>
        <w:t xml:space="preserve"> </w:t>
      </w:r>
      <w:r>
        <w:rPr>
          <w:sz w:val="24"/>
        </w:rPr>
        <w:t>news</w:t>
      </w:r>
      <w:r>
        <w:rPr>
          <w:spacing w:val="-2"/>
          <w:sz w:val="24"/>
        </w:rPr>
        <w:t xml:space="preserve"> </w:t>
      </w:r>
      <w:r>
        <w:rPr>
          <w:sz w:val="24"/>
        </w:rPr>
        <w:t>articles</w:t>
      </w:r>
      <w:r>
        <w:rPr>
          <w:spacing w:val="-3"/>
          <w:sz w:val="24"/>
        </w:rPr>
        <w:t xml:space="preserve"> </w:t>
      </w:r>
      <w:r>
        <w:rPr>
          <w:sz w:val="24"/>
        </w:rPr>
        <w:t>in your</w:t>
      </w:r>
      <w:r>
        <w:rPr>
          <w:spacing w:val="1"/>
          <w:sz w:val="24"/>
        </w:rPr>
        <w:t xml:space="preserve"> </w:t>
      </w:r>
      <w:r>
        <w:rPr>
          <w:sz w:val="24"/>
        </w:rPr>
        <w:t>local</w:t>
      </w:r>
      <w:r>
        <w:rPr>
          <w:spacing w:val="-4"/>
          <w:sz w:val="24"/>
        </w:rPr>
        <w:t xml:space="preserve"> </w:t>
      </w:r>
      <w:r>
        <w:rPr>
          <w:sz w:val="24"/>
        </w:rPr>
        <w:t>newspaper</w:t>
      </w:r>
      <w:r>
        <w:rPr>
          <w:spacing w:val="1"/>
          <w:sz w:val="24"/>
        </w:rPr>
        <w:t xml:space="preserve"> </w:t>
      </w:r>
      <w:r>
        <w:rPr>
          <w:sz w:val="24"/>
        </w:rPr>
        <w:t>to place</w:t>
      </w:r>
      <w:r>
        <w:rPr>
          <w:spacing w:val="-2"/>
          <w:sz w:val="24"/>
        </w:rPr>
        <w:t xml:space="preserve"> </w:t>
      </w:r>
      <w:r>
        <w:rPr>
          <w:sz w:val="24"/>
        </w:rPr>
        <w:t xml:space="preserve">an </w:t>
      </w:r>
      <w:r>
        <w:rPr>
          <w:spacing w:val="-5"/>
          <w:sz w:val="24"/>
        </w:rPr>
        <w:t>ad.</w:t>
      </w:r>
    </w:p>
    <w:p w14:paraId="4A4D4200" w14:textId="77777777" w:rsidR="00661A14" w:rsidRDefault="002B79AE">
      <w:pPr>
        <w:pStyle w:val="ListParagraph"/>
        <w:numPr>
          <w:ilvl w:val="1"/>
          <w:numId w:val="133"/>
        </w:numPr>
        <w:tabs>
          <w:tab w:val="left" w:pos="2280"/>
        </w:tabs>
        <w:spacing w:before="2"/>
        <w:ind w:left="2280"/>
        <w:rPr>
          <w:sz w:val="24"/>
        </w:rPr>
      </w:pPr>
      <w:r>
        <w:rPr>
          <w:sz w:val="24"/>
        </w:rPr>
        <w:t>Acquire</w:t>
      </w:r>
      <w:r>
        <w:rPr>
          <w:spacing w:val="-4"/>
          <w:sz w:val="24"/>
        </w:rPr>
        <w:t xml:space="preserve"> </w:t>
      </w:r>
      <w:r>
        <w:rPr>
          <w:sz w:val="24"/>
        </w:rPr>
        <w:t>all</w:t>
      </w:r>
      <w:r>
        <w:rPr>
          <w:spacing w:val="-1"/>
          <w:sz w:val="24"/>
        </w:rPr>
        <w:t xml:space="preserve"> </w:t>
      </w:r>
      <w:r>
        <w:rPr>
          <w:sz w:val="24"/>
        </w:rPr>
        <w:t>the</w:t>
      </w:r>
      <w:r>
        <w:rPr>
          <w:spacing w:val="-2"/>
          <w:sz w:val="24"/>
        </w:rPr>
        <w:t xml:space="preserve"> </w:t>
      </w:r>
      <w:r>
        <w:rPr>
          <w:sz w:val="24"/>
        </w:rPr>
        <w:t>education</w:t>
      </w:r>
      <w:r>
        <w:rPr>
          <w:spacing w:val="-5"/>
          <w:sz w:val="24"/>
        </w:rPr>
        <w:t xml:space="preserve"> </w:t>
      </w:r>
      <w:r>
        <w:rPr>
          <w:sz w:val="24"/>
        </w:rPr>
        <w:t>you</w:t>
      </w:r>
      <w:r>
        <w:rPr>
          <w:spacing w:val="-1"/>
          <w:sz w:val="24"/>
        </w:rPr>
        <w:t xml:space="preserve"> </w:t>
      </w:r>
      <w:r>
        <w:rPr>
          <w:sz w:val="24"/>
        </w:rPr>
        <w:t>need</w:t>
      </w:r>
      <w:r>
        <w:rPr>
          <w:spacing w:val="-5"/>
          <w:sz w:val="24"/>
        </w:rPr>
        <w:t xml:space="preserve"> </w:t>
      </w:r>
      <w:r>
        <w:rPr>
          <w:sz w:val="24"/>
        </w:rPr>
        <w:t>for</w:t>
      </w:r>
      <w:r>
        <w:rPr>
          <w:spacing w:val="1"/>
          <w:sz w:val="24"/>
        </w:rPr>
        <w:t xml:space="preserve"> </w:t>
      </w:r>
      <w:r>
        <w:rPr>
          <w:sz w:val="24"/>
        </w:rPr>
        <w:t>your</w:t>
      </w:r>
      <w:r>
        <w:rPr>
          <w:spacing w:val="1"/>
          <w:sz w:val="24"/>
        </w:rPr>
        <w:t xml:space="preserve"> </w:t>
      </w:r>
      <w:r>
        <w:rPr>
          <w:sz w:val="24"/>
        </w:rPr>
        <w:t>venture(s)</w:t>
      </w:r>
      <w:r>
        <w:rPr>
          <w:spacing w:val="1"/>
          <w:sz w:val="24"/>
        </w:rPr>
        <w:t xml:space="preserve"> </w:t>
      </w:r>
      <w:r>
        <w:rPr>
          <w:sz w:val="24"/>
        </w:rPr>
        <w:t>and write</w:t>
      </w:r>
      <w:r>
        <w:rPr>
          <w:spacing w:val="-7"/>
          <w:sz w:val="24"/>
        </w:rPr>
        <w:t xml:space="preserve"> </w:t>
      </w:r>
      <w:r>
        <w:rPr>
          <w:sz w:val="24"/>
        </w:rPr>
        <w:t>business</w:t>
      </w:r>
      <w:r>
        <w:rPr>
          <w:spacing w:val="-2"/>
          <w:sz w:val="24"/>
        </w:rPr>
        <w:t xml:space="preserve"> plan(s).</w:t>
      </w:r>
    </w:p>
    <w:p w14:paraId="10E9D2DE" w14:textId="77777777" w:rsidR="00661A14" w:rsidRDefault="00661A14">
      <w:pPr>
        <w:pStyle w:val="BodyText"/>
      </w:pPr>
    </w:p>
    <w:p w14:paraId="754B5275" w14:textId="77777777" w:rsidR="00661A14" w:rsidRDefault="002B79AE">
      <w:pPr>
        <w:pStyle w:val="ListParagraph"/>
        <w:numPr>
          <w:ilvl w:val="0"/>
          <w:numId w:val="133"/>
        </w:numPr>
        <w:tabs>
          <w:tab w:val="left" w:pos="1920"/>
        </w:tabs>
        <w:ind w:left="1920"/>
        <w:jc w:val="left"/>
        <w:rPr>
          <w:sz w:val="24"/>
        </w:rPr>
      </w:pPr>
      <w:r>
        <w:rPr>
          <w:sz w:val="24"/>
        </w:rPr>
        <w:t>Why</w:t>
      </w:r>
      <w:r>
        <w:rPr>
          <w:spacing w:val="-3"/>
          <w:sz w:val="24"/>
        </w:rPr>
        <w:t xml:space="preserve"> </w:t>
      </w:r>
      <w:r>
        <w:rPr>
          <w:sz w:val="24"/>
        </w:rPr>
        <w:t>is</w:t>
      </w:r>
      <w:r>
        <w:rPr>
          <w:spacing w:val="-2"/>
          <w:sz w:val="24"/>
        </w:rPr>
        <w:t xml:space="preserve"> </w:t>
      </w:r>
      <w:r>
        <w:rPr>
          <w:sz w:val="24"/>
        </w:rPr>
        <w:t>it important</w:t>
      </w:r>
      <w:r>
        <w:rPr>
          <w:spacing w:val="-5"/>
          <w:sz w:val="24"/>
        </w:rPr>
        <w:t xml:space="preserve"> </w:t>
      </w:r>
      <w:r>
        <w:rPr>
          <w:sz w:val="24"/>
        </w:rPr>
        <w:t>for</w:t>
      </w:r>
      <w:r>
        <w:rPr>
          <w:spacing w:val="-3"/>
          <w:sz w:val="24"/>
        </w:rPr>
        <w:t xml:space="preserve"> </w:t>
      </w:r>
      <w:r>
        <w:rPr>
          <w:sz w:val="24"/>
        </w:rPr>
        <w:t>your</w:t>
      </w:r>
      <w:r>
        <w:rPr>
          <w:spacing w:val="2"/>
          <w:sz w:val="24"/>
        </w:rPr>
        <w:t xml:space="preserve"> </w:t>
      </w:r>
      <w:r>
        <w:rPr>
          <w:sz w:val="24"/>
        </w:rPr>
        <w:t>business</w:t>
      </w:r>
      <w:r>
        <w:rPr>
          <w:spacing w:val="-3"/>
          <w:sz w:val="24"/>
        </w:rPr>
        <w:t xml:space="preserve"> </w:t>
      </w:r>
      <w:r>
        <w:rPr>
          <w:sz w:val="24"/>
        </w:rPr>
        <w:t>venture(s)</w:t>
      </w:r>
      <w:r>
        <w:rPr>
          <w:spacing w:val="2"/>
          <w:sz w:val="24"/>
        </w:rPr>
        <w:t xml:space="preserve"> </w:t>
      </w:r>
      <w:r>
        <w:rPr>
          <w:sz w:val="24"/>
        </w:rPr>
        <w:t>to</w:t>
      </w:r>
      <w:r>
        <w:rPr>
          <w:spacing w:val="-5"/>
          <w:sz w:val="24"/>
        </w:rPr>
        <w:t xml:space="preserve"> </w:t>
      </w:r>
      <w:r>
        <w:rPr>
          <w:sz w:val="24"/>
        </w:rPr>
        <w:t>all</w:t>
      </w:r>
      <w:r>
        <w:rPr>
          <w:spacing w:val="-1"/>
          <w:sz w:val="24"/>
        </w:rPr>
        <w:t xml:space="preserve"> </w:t>
      </w:r>
      <w:r>
        <w:rPr>
          <w:sz w:val="24"/>
        </w:rPr>
        <w:t>have</w:t>
      </w:r>
      <w:r>
        <w:rPr>
          <w:spacing w:val="-1"/>
          <w:sz w:val="24"/>
        </w:rPr>
        <w:t xml:space="preserve"> </w:t>
      </w:r>
      <w:r>
        <w:rPr>
          <w:sz w:val="24"/>
        </w:rPr>
        <w:t>written business</w:t>
      </w:r>
      <w:r>
        <w:rPr>
          <w:spacing w:val="-2"/>
          <w:sz w:val="24"/>
        </w:rPr>
        <w:t xml:space="preserve"> plan(s)?</w:t>
      </w:r>
    </w:p>
    <w:p w14:paraId="65A73B1A" w14:textId="77777777" w:rsidR="00661A14" w:rsidRDefault="00661A14">
      <w:pPr>
        <w:pStyle w:val="BodyText"/>
      </w:pPr>
    </w:p>
    <w:p w14:paraId="5B934429" w14:textId="77777777" w:rsidR="00661A14" w:rsidRDefault="002B79AE">
      <w:pPr>
        <w:pStyle w:val="ListParagraph"/>
        <w:numPr>
          <w:ilvl w:val="1"/>
          <w:numId w:val="133"/>
        </w:numPr>
        <w:tabs>
          <w:tab w:val="left" w:pos="2280"/>
        </w:tabs>
        <w:spacing w:line="275" w:lineRule="exact"/>
        <w:ind w:left="2280"/>
        <w:rPr>
          <w:sz w:val="24"/>
        </w:rPr>
      </w:pPr>
      <w:r>
        <w:rPr>
          <w:sz w:val="24"/>
        </w:rPr>
        <w:t>Because</w:t>
      </w:r>
      <w:r>
        <w:rPr>
          <w:spacing w:val="-1"/>
          <w:sz w:val="24"/>
        </w:rPr>
        <w:t xml:space="preserve"> </w:t>
      </w:r>
      <w:r>
        <w:rPr>
          <w:sz w:val="24"/>
        </w:rPr>
        <w:t>that’s</w:t>
      </w:r>
      <w:r>
        <w:rPr>
          <w:spacing w:val="-1"/>
          <w:sz w:val="24"/>
        </w:rPr>
        <w:t xml:space="preserve"> </w:t>
      </w:r>
      <w:r>
        <w:rPr>
          <w:sz w:val="24"/>
        </w:rPr>
        <w:t>what everybody</w:t>
      </w:r>
      <w:r>
        <w:rPr>
          <w:spacing w:val="1"/>
          <w:sz w:val="24"/>
        </w:rPr>
        <w:t xml:space="preserve"> </w:t>
      </w:r>
      <w:r>
        <w:rPr>
          <w:spacing w:val="-4"/>
          <w:sz w:val="24"/>
        </w:rPr>
        <w:t>does.</w:t>
      </w:r>
    </w:p>
    <w:p w14:paraId="3BAAD26E" w14:textId="77777777" w:rsidR="00661A14" w:rsidRDefault="002B79AE">
      <w:pPr>
        <w:pStyle w:val="ListParagraph"/>
        <w:numPr>
          <w:ilvl w:val="1"/>
          <w:numId w:val="133"/>
        </w:numPr>
        <w:tabs>
          <w:tab w:val="left" w:pos="2280"/>
        </w:tabs>
        <w:spacing w:line="242" w:lineRule="auto"/>
        <w:ind w:left="2280" w:right="1552"/>
        <w:rPr>
          <w:sz w:val="24"/>
        </w:rPr>
      </w:pPr>
      <w:r>
        <w:rPr>
          <w:sz w:val="24"/>
        </w:rPr>
        <w:t>It</w:t>
      </w:r>
      <w:r>
        <w:rPr>
          <w:spacing w:val="19"/>
          <w:sz w:val="24"/>
        </w:rPr>
        <w:t xml:space="preserve"> </w:t>
      </w:r>
      <w:r>
        <w:rPr>
          <w:sz w:val="24"/>
        </w:rPr>
        <w:t>can hold you back from</w:t>
      </w:r>
      <w:r>
        <w:rPr>
          <w:spacing w:val="19"/>
          <w:sz w:val="24"/>
        </w:rPr>
        <w:t xml:space="preserve"> </w:t>
      </w:r>
      <w:r>
        <w:rPr>
          <w:sz w:val="24"/>
        </w:rPr>
        <w:t>conquering other</w:t>
      </w:r>
      <w:r>
        <w:rPr>
          <w:spacing w:val="20"/>
          <w:sz w:val="24"/>
        </w:rPr>
        <w:t xml:space="preserve"> </w:t>
      </w:r>
      <w:r>
        <w:rPr>
          <w:sz w:val="24"/>
        </w:rPr>
        <w:t>goals you have,</w:t>
      </w:r>
      <w:r>
        <w:rPr>
          <w:spacing w:val="21"/>
          <w:sz w:val="24"/>
        </w:rPr>
        <w:t xml:space="preserve"> </w:t>
      </w:r>
      <w:r>
        <w:rPr>
          <w:sz w:val="24"/>
        </w:rPr>
        <w:t>so it</w:t>
      </w:r>
      <w:r>
        <w:rPr>
          <w:spacing w:val="19"/>
          <w:sz w:val="24"/>
        </w:rPr>
        <w:t xml:space="preserve"> </w:t>
      </w:r>
      <w:r>
        <w:rPr>
          <w:sz w:val="24"/>
        </w:rPr>
        <w:t>will get</w:t>
      </w:r>
      <w:r>
        <w:rPr>
          <w:spacing w:val="19"/>
          <w:sz w:val="24"/>
        </w:rPr>
        <w:t xml:space="preserve"> </w:t>
      </w:r>
      <w:r>
        <w:rPr>
          <w:sz w:val="24"/>
        </w:rPr>
        <w:t xml:space="preserve">in the </w:t>
      </w:r>
      <w:r>
        <w:rPr>
          <w:spacing w:val="-4"/>
          <w:sz w:val="24"/>
        </w:rPr>
        <w:t>way.</w:t>
      </w:r>
    </w:p>
    <w:p w14:paraId="23579144" w14:textId="77777777" w:rsidR="00661A14" w:rsidRDefault="002B79AE">
      <w:pPr>
        <w:pStyle w:val="ListParagraph"/>
        <w:numPr>
          <w:ilvl w:val="1"/>
          <w:numId w:val="133"/>
        </w:numPr>
        <w:tabs>
          <w:tab w:val="left" w:pos="2280"/>
        </w:tabs>
        <w:spacing w:line="242" w:lineRule="auto"/>
        <w:ind w:left="2280" w:right="1559"/>
        <w:rPr>
          <w:sz w:val="24"/>
        </w:rPr>
      </w:pPr>
      <w:proofErr w:type="gramStart"/>
      <w:r>
        <w:rPr>
          <w:sz w:val="24"/>
        </w:rPr>
        <w:t>So</w:t>
      </w:r>
      <w:proofErr w:type="gramEnd"/>
      <w:r>
        <w:rPr>
          <w:spacing w:val="40"/>
          <w:sz w:val="24"/>
        </w:rPr>
        <w:t xml:space="preserve"> </w:t>
      </w:r>
      <w:r>
        <w:rPr>
          <w:sz w:val="24"/>
        </w:rPr>
        <w:t>you</w:t>
      </w:r>
      <w:r>
        <w:rPr>
          <w:spacing w:val="40"/>
          <w:sz w:val="24"/>
        </w:rPr>
        <w:t xml:space="preserve"> </w:t>
      </w:r>
      <w:r>
        <w:rPr>
          <w:sz w:val="24"/>
        </w:rPr>
        <w:t>can</w:t>
      </w:r>
      <w:r>
        <w:rPr>
          <w:spacing w:val="40"/>
          <w:sz w:val="24"/>
        </w:rPr>
        <w:t xml:space="preserve"> </w:t>
      </w:r>
      <w:r>
        <w:rPr>
          <w:sz w:val="24"/>
        </w:rPr>
        <w:t>review</w:t>
      </w:r>
      <w:r>
        <w:rPr>
          <w:spacing w:val="40"/>
          <w:sz w:val="24"/>
        </w:rPr>
        <w:t xml:space="preserve"> </w:t>
      </w:r>
      <w:r>
        <w:rPr>
          <w:sz w:val="24"/>
        </w:rPr>
        <w:t>it</w:t>
      </w:r>
      <w:r>
        <w:rPr>
          <w:spacing w:val="40"/>
          <w:sz w:val="24"/>
        </w:rPr>
        <w:t xml:space="preserve"> </w:t>
      </w:r>
      <w:r>
        <w:rPr>
          <w:sz w:val="24"/>
        </w:rPr>
        <w:t>periodically</w:t>
      </w:r>
      <w:r>
        <w:rPr>
          <w:spacing w:val="40"/>
          <w:sz w:val="24"/>
        </w:rPr>
        <w:t xml:space="preserve"> </w:t>
      </w:r>
      <w:r>
        <w:rPr>
          <w:sz w:val="24"/>
        </w:rPr>
        <w:t>to</w:t>
      </w:r>
      <w:r>
        <w:rPr>
          <w:spacing w:val="40"/>
          <w:sz w:val="24"/>
        </w:rPr>
        <w:t xml:space="preserve"> </w:t>
      </w:r>
      <w:r>
        <w:rPr>
          <w:sz w:val="24"/>
        </w:rPr>
        <w:t>measure</w:t>
      </w:r>
      <w:r>
        <w:rPr>
          <w:spacing w:val="40"/>
          <w:sz w:val="24"/>
        </w:rPr>
        <w:t xml:space="preserve"> </w:t>
      </w:r>
      <w:r>
        <w:rPr>
          <w:sz w:val="24"/>
        </w:rPr>
        <w:t>your</w:t>
      </w:r>
      <w:r>
        <w:rPr>
          <w:spacing w:val="40"/>
          <w:sz w:val="24"/>
        </w:rPr>
        <w:t xml:space="preserve"> </w:t>
      </w:r>
      <w:r>
        <w:rPr>
          <w:sz w:val="24"/>
        </w:rPr>
        <w:t>progress,</w:t>
      </w:r>
      <w:r>
        <w:rPr>
          <w:spacing w:val="40"/>
          <w:sz w:val="24"/>
        </w:rPr>
        <w:t xml:space="preserve"> </w:t>
      </w:r>
      <w:r>
        <w:rPr>
          <w:sz w:val="24"/>
        </w:rPr>
        <w:t>maximize</w:t>
      </w:r>
      <w:r>
        <w:rPr>
          <w:spacing w:val="40"/>
          <w:sz w:val="24"/>
        </w:rPr>
        <w:t xml:space="preserve"> </w:t>
      </w:r>
      <w:r>
        <w:rPr>
          <w:sz w:val="24"/>
        </w:rPr>
        <w:t>your</w:t>
      </w:r>
      <w:r>
        <w:rPr>
          <w:spacing w:val="40"/>
          <w:sz w:val="24"/>
        </w:rPr>
        <w:t xml:space="preserve"> </w:t>
      </w:r>
      <w:r>
        <w:rPr>
          <w:sz w:val="24"/>
        </w:rPr>
        <w:t>resources and see where you need improvement.</w:t>
      </w:r>
    </w:p>
    <w:p w14:paraId="716CA63B" w14:textId="77777777" w:rsidR="00661A14" w:rsidRDefault="002B79AE">
      <w:pPr>
        <w:pStyle w:val="ListParagraph"/>
        <w:numPr>
          <w:ilvl w:val="1"/>
          <w:numId w:val="133"/>
        </w:numPr>
        <w:tabs>
          <w:tab w:val="left" w:pos="2280"/>
        </w:tabs>
        <w:spacing w:line="271" w:lineRule="exact"/>
        <w:ind w:left="2280"/>
        <w:rPr>
          <w:sz w:val="24"/>
        </w:rPr>
      </w:pPr>
      <w:proofErr w:type="gramStart"/>
      <w:r>
        <w:rPr>
          <w:sz w:val="24"/>
        </w:rPr>
        <w:t>So</w:t>
      </w:r>
      <w:proofErr w:type="gramEnd"/>
      <w:r>
        <w:rPr>
          <w:spacing w:val="1"/>
          <w:sz w:val="24"/>
        </w:rPr>
        <w:t xml:space="preserve"> </w:t>
      </w:r>
      <w:r>
        <w:rPr>
          <w:sz w:val="24"/>
        </w:rPr>
        <w:t>your</w:t>
      </w:r>
      <w:r>
        <w:rPr>
          <w:spacing w:val="-1"/>
          <w:sz w:val="24"/>
        </w:rPr>
        <w:t xml:space="preserve"> </w:t>
      </w:r>
      <w:r>
        <w:rPr>
          <w:sz w:val="24"/>
        </w:rPr>
        <w:t>friends</w:t>
      </w:r>
      <w:r>
        <w:rPr>
          <w:spacing w:val="-1"/>
          <w:sz w:val="24"/>
        </w:rPr>
        <w:t xml:space="preserve"> </w:t>
      </w:r>
      <w:r>
        <w:rPr>
          <w:sz w:val="24"/>
        </w:rPr>
        <w:t>can</w:t>
      </w:r>
      <w:r>
        <w:rPr>
          <w:spacing w:val="2"/>
          <w:sz w:val="24"/>
        </w:rPr>
        <w:t xml:space="preserve"> </w:t>
      </w:r>
      <w:r>
        <w:rPr>
          <w:sz w:val="24"/>
        </w:rPr>
        <w:t>know</w:t>
      </w:r>
      <w:r>
        <w:rPr>
          <w:spacing w:val="-4"/>
          <w:sz w:val="24"/>
        </w:rPr>
        <w:t xml:space="preserve"> </w:t>
      </w:r>
      <w:r>
        <w:rPr>
          <w:sz w:val="24"/>
        </w:rPr>
        <w:t>you</w:t>
      </w:r>
      <w:r>
        <w:rPr>
          <w:spacing w:val="2"/>
          <w:sz w:val="24"/>
        </w:rPr>
        <w:t xml:space="preserve"> </w:t>
      </w:r>
      <w:r>
        <w:rPr>
          <w:sz w:val="24"/>
        </w:rPr>
        <w:t>are</w:t>
      </w:r>
      <w:r>
        <w:rPr>
          <w:spacing w:val="-5"/>
          <w:sz w:val="24"/>
        </w:rPr>
        <w:t xml:space="preserve"> </w:t>
      </w:r>
      <w:r>
        <w:rPr>
          <w:sz w:val="24"/>
        </w:rPr>
        <w:t>a</w:t>
      </w:r>
      <w:r>
        <w:rPr>
          <w:spacing w:val="1"/>
          <w:sz w:val="24"/>
        </w:rPr>
        <w:t xml:space="preserve"> </w:t>
      </w:r>
      <w:r>
        <w:rPr>
          <w:sz w:val="24"/>
        </w:rPr>
        <w:t>person</w:t>
      </w:r>
      <w:r>
        <w:rPr>
          <w:spacing w:val="1"/>
          <w:sz w:val="24"/>
        </w:rPr>
        <w:t xml:space="preserve"> </w:t>
      </w:r>
      <w:r>
        <w:rPr>
          <w:sz w:val="24"/>
        </w:rPr>
        <w:t>who</w:t>
      </w:r>
      <w:r>
        <w:rPr>
          <w:spacing w:val="-3"/>
          <w:sz w:val="24"/>
        </w:rPr>
        <w:t xml:space="preserve"> </w:t>
      </w:r>
      <w:r>
        <w:rPr>
          <w:sz w:val="24"/>
        </w:rPr>
        <w:t>is</w:t>
      </w:r>
      <w:r>
        <w:rPr>
          <w:spacing w:val="-5"/>
          <w:sz w:val="24"/>
        </w:rPr>
        <w:t xml:space="preserve"> </w:t>
      </w:r>
      <w:r>
        <w:rPr>
          <w:spacing w:val="-2"/>
          <w:sz w:val="24"/>
        </w:rPr>
        <w:t>organized.</w:t>
      </w:r>
    </w:p>
    <w:p w14:paraId="70321F0A" w14:textId="77777777" w:rsidR="00661A14" w:rsidRDefault="00661A14">
      <w:pPr>
        <w:pStyle w:val="BodyText"/>
        <w:rPr>
          <w:sz w:val="26"/>
        </w:rPr>
      </w:pPr>
    </w:p>
    <w:p w14:paraId="4DDDBB57" w14:textId="77777777" w:rsidR="00661A14" w:rsidRDefault="00661A14">
      <w:pPr>
        <w:pStyle w:val="BodyText"/>
        <w:spacing w:before="8"/>
        <w:rPr>
          <w:sz w:val="21"/>
        </w:rPr>
      </w:pPr>
    </w:p>
    <w:p w14:paraId="4E68EA6C" w14:textId="77777777" w:rsidR="00661A14" w:rsidRDefault="002B79AE">
      <w:pPr>
        <w:pStyle w:val="ListParagraph"/>
        <w:numPr>
          <w:ilvl w:val="0"/>
          <w:numId w:val="133"/>
        </w:numPr>
        <w:tabs>
          <w:tab w:val="left" w:pos="1983"/>
        </w:tabs>
        <w:ind w:left="1982" w:hanging="299"/>
        <w:jc w:val="left"/>
        <w:rPr>
          <w:sz w:val="24"/>
        </w:rPr>
      </w:pPr>
      <w:r>
        <w:rPr>
          <w:sz w:val="24"/>
        </w:rPr>
        <w:t>Why</w:t>
      </w:r>
      <w:r>
        <w:rPr>
          <w:spacing w:val="-1"/>
          <w:sz w:val="24"/>
        </w:rPr>
        <w:t xml:space="preserve"> </w:t>
      </w:r>
      <w:r>
        <w:rPr>
          <w:sz w:val="24"/>
        </w:rPr>
        <w:t>is</w:t>
      </w:r>
      <w:r>
        <w:rPr>
          <w:spacing w:val="-1"/>
          <w:sz w:val="24"/>
        </w:rPr>
        <w:t xml:space="preserve"> </w:t>
      </w:r>
      <w:r>
        <w:rPr>
          <w:sz w:val="24"/>
        </w:rPr>
        <w:t>it</w:t>
      </w:r>
      <w:r>
        <w:rPr>
          <w:spacing w:val="-3"/>
          <w:sz w:val="24"/>
        </w:rPr>
        <w:t xml:space="preserve"> </w:t>
      </w:r>
      <w:r>
        <w:rPr>
          <w:sz w:val="24"/>
        </w:rPr>
        <w:t>important</w:t>
      </w:r>
      <w:r>
        <w:rPr>
          <w:spacing w:val="-3"/>
          <w:sz w:val="24"/>
        </w:rPr>
        <w:t xml:space="preserve"> </w:t>
      </w:r>
      <w:r>
        <w:rPr>
          <w:sz w:val="24"/>
        </w:rPr>
        <w:t>to</w:t>
      </w:r>
      <w:r>
        <w:rPr>
          <w:spacing w:val="1"/>
          <w:sz w:val="24"/>
        </w:rPr>
        <w:t xml:space="preserve"> </w:t>
      </w:r>
      <w:r>
        <w:rPr>
          <w:sz w:val="24"/>
        </w:rPr>
        <w:t>choose</w:t>
      </w:r>
      <w:r>
        <w:rPr>
          <w:spacing w:val="1"/>
          <w:sz w:val="24"/>
        </w:rPr>
        <w:t xml:space="preserve"> </w:t>
      </w:r>
      <w:r>
        <w:rPr>
          <w:sz w:val="24"/>
        </w:rPr>
        <w:t>the</w:t>
      </w:r>
      <w:r>
        <w:rPr>
          <w:spacing w:val="-5"/>
          <w:sz w:val="24"/>
        </w:rPr>
        <w:t xml:space="preserve"> </w:t>
      </w:r>
      <w:r>
        <w:rPr>
          <w:sz w:val="24"/>
        </w:rPr>
        <w:t>right</w:t>
      </w:r>
      <w:r>
        <w:rPr>
          <w:spacing w:val="-3"/>
          <w:sz w:val="24"/>
        </w:rPr>
        <w:t xml:space="preserve"> </w:t>
      </w:r>
      <w:r>
        <w:rPr>
          <w:sz w:val="24"/>
        </w:rPr>
        <w:t>entity</w:t>
      </w:r>
      <w:r>
        <w:rPr>
          <w:spacing w:val="-4"/>
          <w:sz w:val="24"/>
        </w:rPr>
        <w:t xml:space="preserve"> </w:t>
      </w:r>
      <w:r>
        <w:rPr>
          <w:sz w:val="24"/>
        </w:rPr>
        <w:t>for</w:t>
      </w:r>
      <w:r>
        <w:rPr>
          <w:spacing w:val="3"/>
          <w:sz w:val="24"/>
        </w:rPr>
        <w:t xml:space="preserve"> </w:t>
      </w:r>
      <w:r>
        <w:rPr>
          <w:sz w:val="24"/>
        </w:rPr>
        <w:t>your</w:t>
      </w:r>
      <w:r>
        <w:rPr>
          <w:spacing w:val="-1"/>
          <w:sz w:val="24"/>
        </w:rPr>
        <w:t xml:space="preserve"> </w:t>
      </w:r>
      <w:r>
        <w:rPr>
          <w:spacing w:val="-2"/>
          <w:sz w:val="24"/>
        </w:rPr>
        <w:t>business?</w:t>
      </w:r>
    </w:p>
    <w:p w14:paraId="29F607B4" w14:textId="77777777" w:rsidR="00661A14" w:rsidRDefault="00661A14">
      <w:pPr>
        <w:pStyle w:val="BodyText"/>
        <w:spacing w:before="2"/>
      </w:pPr>
    </w:p>
    <w:p w14:paraId="5E924F64" w14:textId="77777777" w:rsidR="00661A14" w:rsidRDefault="002B79AE">
      <w:pPr>
        <w:pStyle w:val="ListParagraph"/>
        <w:numPr>
          <w:ilvl w:val="1"/>
          <w:numId w:val="133"/>
        </w:numPr>
        <w:tabs>
          <w:tab w:val="left" w:pos="2280"/>
        </w:tabs>
        <w:spacing w:line="237" w:lineRule="auto"/>
        <w:ind w:left="2280" w:right="1557"/>
        <w:rPr>
          <w:sz w:val="24"/>
        </w:rPr>
      </w:pPr>
      <w:proofErr w:type="gramStart"/>
      <w:r>
        <w:rPr>
          <w:sz w:val="24"/>
        </w:rPr>
        <w:t>So</w:t>
      </w:r>
      <w:proofErr w:type="gramEnd"/>
      <w:r>
        <w:rPr>
          <w:spacing w:val="31"/>
          <w:sz w:val="24"/>
        </w:rPr>
        <w:t xml:space="preserve"> </w:t>
      </w:r>
      <w:r>
        <w:rPr>
          <w:sz w:val="24"/>
        </w:rPr>
        <w:t>your</w:t>
      </w:r>
      <w:r>
        <w:rPr>
          <w:spacing w:val="27"/>
          <w:sz w:val="24"/>
        </w:rPr>
        <w:t xml:space="preserve"> </w:t>
      </w:r>
      <w:r>
        <w:rPr>
          <w:sz w:val="24"/>
        </w:rPr>
        <w:t>business,</w:t>
      </w:r>
      <w:r>
        <w:rPr>
          <w:spacing w:val="33"/>
          <w:sz w:val="24"/>
        </w:rPr>
        <w:t xml:space="preserve"> </w:t>
      </w:r>
      <w:r>
        <w:rPr>
          <w:sz w:val="24"/>
        </w:rPr>
        <w:t>assets,</w:t>
      </w:r>
      <w:r>
        <w:rPr>
          <w:spacing w:val="33"/>
          <w:sz w:val="24"/>
        </w:rPr>
        <w:t xml:space="preserve"> </w:t>
      </w:r>
      <w:r>
        <w:rPr>
          <w:sz w:val="24"/>
        </w:rPr>
        <w:t>and</w:t>
      </w:r>
      <w:r>
        <w:rPr>
          <w:spacing w:val="31"/>
          <w:sz w:val="24"/>
        </w:rPr>
        <w:t xml:space="preserve"> </w:t>
      </w:r>
      <w:r>
        <w:rPr>
          <w:sz w:val="24"/>
        </w:rPr>
        <w:t>personal</w:t>
      </w:r>
      <w:r>
        <w:rPr>
          <w:spacing w:val="31"/>
          <w:sz w:val="24"/>
        </w:rPr>
        <w:t xml:space="preserve"> </w:t>
      </w:r>
      <w:r>
        <w:rPr>
          <w:sz w:val="24"/>
        </w:rPr>
        <w:t>wealth</w:t>
      </w:r>
      <w:r>
        <w:rPr>
          <w:spacing w:val="26"/>
          <w:sz w:val="24"/>
        </w:rPr>
        <w:t xml:space="preserve"> </w:t>
      </w:r>
      <w:r>
        <w:rPr>
          <w:sz w:val="24"/>
        </w:rPr>
        <w:t>can</w:t>
      </w:r>
      <w:r>
        <w:rPr>
          <w:spacing w:val="31"/>
          <w:sz w:val="24"/>
        </w:rPr>
        <w:t xml:space="preserve"> </w:t>
      </w:r>
      <w:r>
        <w:rPr>
          <w:sz w:val="24"/>
        </w:rPr>
        <w:t>have</w:t>
      </w:r>
      <w:r>
        <w:rPr>
          <w:spacing w:val="30"/>
          <w:sz w:val="24"/>
        </w:rPr>
        <w:t xml:space="preserve"> </w:t>
      </w:r>
      <w:r>
        <w:rPr>
          <w:sz w:val="24"/>
        </w:rPr>
        <w:t>the</w:t>
      </w:r>
      <w:r>
        <w:rPr>
          <w:spacing w:val="25"/>
          <w:sz w:val="24"/>
        </w:rPr>
        <w:t xml:space="preserve"> </w:t>
      </w:r>
      <w:r>
        <w:rPr>
          <w:sz w:val="24"/>
        </w:rPr>
        <w:t>best</w:t>
      </w:r>
      <w:r>
        <w:rPr>
          <w:spacing w:val="31"/>
          <w:sz w:val="24"/>
        </w:rPr>
        <w:t xml:space="preserve"> </w:t>
      </w:r>
      <w:r>
        <w:rPr>
          <w:sz w:val="24"/>
        </w:rPr>
        <w:t>protection</w:t>
      </w:r>
      <w:r>
        <w:rPr>
          <w:spacing w:val="26"/>
          <w:sz w:val="24"/>
        </w:rPr>
        <w:t xml:space="preserve"> </w:t>
      </w:r>
      <w:r>
        <w:rPr>
          <w:sz w:val="24"/>
        </w:rPr>
        <w:t>in</w:t>
      </w:r>
      <w:r>
        <w:rPr>
          <w:spacing w:val="26"/>
          <w:sz w:val="24"/>
        </w:rPr>
        <w:t xml:space="preserve"> </w:t>
      </w:r>
      <w:r>
        <w:rPr>
          <w:sz w:val="24"/>
        </w:rPr>
        <w:t>a litigious society, and to utilize the best tax advantages for your business.</w:t>
      </w:r>
    </w:p>
    <w:p w14:paraId="2DFCA8B7" w14:textId="77777777" w:rsidR="00661A14" w:rsidRDefault="002B79AE">
      <w:pPr>
        <w:pStyle w:val="ListParagraph"/>
        <w:numPr>
          <w:ilvl w:val="1"/>
          <w:numId w:val="133"/>
        </w:numPr>
        <w:tabs>
          <w:tab w:val="left" w:pos="2280"/>
        </w:tabs>
        <w:spacing w:before="3" w:line="275" w:lineRule="exact"/>
        <w:ind w:left="2280"/>
        <w:rPr>
          <w:sz w:val="24"/>
        </w:rPr>
      </w:pPr>
      <w:proofErr w:type="gramStart"/>
      <w:r>
        <w:rPr>
          <w:sz w:val="24"/>
        </w:rPr>
        <w:t>So</w:t>
      </w:r>
      <w:proofErr w:type="gramEnd"/>
      <w:r>
        <w:rPr>
          <w:sz w:val="24"/>
        </w:rPr>
        <w:t xml:space="preserve"> people will</w:t>
      </w:r>
      <w:r>
        <w:rPr>
          <w:spacing w:val="-4"/>
          <w:sz w:val="24"/>
        </w:rPr>
        <w:t xml:space="preserve"> </w:t>
      </w:r>
      <w:r>
        <w:rPr>
          <w:sz w:val="24"/>
        </w:rPr>
        <w:t>be afraid to</w:t>
      </w:r>
      <w:r>
        <w:rPr>
          <w:spacing w:val="-4"/>
          <w:sz w:val="24"/>
        </w:rPr>
        <w:t xml:space="preserve"> </w:t>
      </w:r>
      <w:r>
        <w:rPr>
          <w:sz w:val="24"/>
        </w:rPr>
        <w:t xml:space="preserve">sue </w:t>
      </w:r>
      <w:r>
        <w:rPr>
          <w:spacing w:val="-4"/>
          <w:sz w:val="24"/>
        </w:rPr>
        <w:t>you.</w:t>
      </w:r>
    </w:p>
    <w:p w14:paraId="50E131D9" w14:textId="77777777" w:rsidR="00661A14" w:rsidRDefault="002B79AE">
      <w:pPr>
        <w:pStyle w:val="ListParagraph"/>
        <w:numPr>
          <w:ilvl w:val="1"/>
          <w:numId w:val="133"/>
        </w:numPr>
        <w:tabs>
          <w:tab w:val="left" w:pos="2280"/>
        </w:tabs>
        <w:spacing w:line="275" w:lineRule="exact"/>
        <w:ind w:left="2280"/>
        <w:rPr>
          <w:sz w:val="24"/>
        </w:rPr>
      </w:pPr>
      <w:r>
        <w:rPr>
          <w:sz w:val="24"/>
        </w:rPr>
        <w:t>A</w:t>
      </w:r>
      <w:r>
        <w:rPr>
          <w:spacing w:val="-4"/>
          <w:sz w:val="24"/>
        </w:rPr>
        <w:t xml:space="preserve"> </w:t>
      </w:r>
      <w:r>
        <w:rPr>
          <w:sz w:val="24"/>
        </w:rPr>
        <w:t>Limited Liability Company is</w:t>
      </w:r>
      <w:r>
        <w:rPr>
          <w:spacing w:val="-2"/>
          <w:sz w:val="24"/>
        </w:rPr>
        <w:t xml:space="preserve"> </w:t>
      </w:r>
      <w:r>
        <w:rPr>
          <w:sz w:val="24"/>
        </w:rPr>
        <w:t>the</w:t>
      </w:r>
      <w:r>
        <w:rPr>
          <w:spacing w:val="-6"/>
          <w:sz w:val="24"/>
        </w:rPr>
        <w:t xml:space="preserve"> </w:t>
      </w:r>
      <w:r>
        <w:rPr>
          <w:sz w:val="24"/>
        </w:rPr>
        <w:t xml:space="preserve">best </w:t>
      </w:r>
      <w:r>
        <w:rPr>
          <w:spacing w:val="-2"/>
          <w:sz w:val="24"/>
        </w:rPr>
        <w:t>entity.</w:t>
      </w:r>
    </w:p>
    <w:p w14:paraId="6A42229A" w14:textId="77777777" w:rsidR="00661A14" w:rsidRDefault="002B79AE">
      <w:pPr>
        <w:pStyle w:val="ListParagraph"/>
        <w:numPr>
          <w:ilvl w:val="1"/>
          <w:numId w:val="133"/>
        </w:numPr>
        <w:tabs>
          <w:tab w:val="left" w:pos="2280"/>
        </w:tabs>
        <w:spacing w:before="3"/>
        <w:ind w:left="2280"/>
        <w:rPr>
          <w:sz w:val="24"/>
        </w:rPr>
      </w:pPr>
      <w:r>
        <w:rPr>
          <w:sz w:val="24"/>
        </w:rPr>
        <w:t>A charging order</w:t>
      </w:r>
      <w:r>
        <w:rPr>
          <w:spacing w:val="3"/>
          <w:sz w:val="24"/>
        </w:rPr>
        <w:t xml:space="preserve"> </w:t>
      </w:r>
      <w:r>
        <w:rPr>
          <w:sz w:val="24"/>
        </w:rPr>
        <w:t>works</w:t>
      </w:r>
      <w:r>
        <w:rPr>
          <w:spacing w:val="-5"/>
          <w:sz w:val="24"/>
        </w:rPr>
        <w:t xml:space="preserve"> </w:t>
      </w:r>
      <w:r>
        <w:rPr>
          <w:sz w:val="24"/>
        </w:rPr>
        <w:t>for</w:t>
      </w:r>
      <w:r>
        <w:rPr>
          <w:spacing w:val="-2"/>
          <w:sz w:val="24"/>
        </w:rPr>
        <w:t xml:space="preserve"> </w:t>
      </w:r>
      <w:r>
        <w:rPr>
          <w:sz w:val="24"/>
        </w:rPr>
        <w:t>all</w:t>
      </w:r>
      <w:r>
        <w:rPr>
          <w:spacing w:val="1"/>
          <w:sz w:val="24"/>
        </w:rPr>
        <w:t xml:space="preserve"> </w:t>
      </w:r>
      <w:r>
        <w:rPr>
          <w:spacing w:val="-2"/>
          <w:sz w:val="24"/>
        </w:rPr>
        <w:t>entities.</w:t>
      </w:r>
    </w:p>
    <w:p w14:paraId="063666CF" w14:textId="77777777" w:rsidR="00661A14" w:rsidRDefault="00661A14">
      <w:pPr>
        <w:pStyle w:val="BodyText"/>
      </w:pPr>
    </w:p>
    <w:p w14:paraId="7012C626" w14:textId="77777777" w:rsidR="00661A14" w:rsidRDefault="002B79AE">
      <w:pPr>
        <w:pStyle w:val="ListParagraph"/>
        <w:numPr>
          <w:ilvl w:val="0"/>
          <w:numId w:val="133"/>
        </w:numPr>
        <w:tabs>
          <w:tab w:val="left" w:pos="2045"/>
        </w:tabs>
        <w:ind w:left="2044" w:hanging="361"/>
        <w:jc w:val="left"/>
        <w:rPr>
          <w:sz w:val="24"/>
        </w:rPr>
      </w:pPr>
      <w:r>
        <w:rPr>
          <w:sz w:val="24"/>
        </w:rPr>
        <w:t>What</w:t>
      </w:r>
      <w:r>
        <w:rPr>
          <w:spacing w:val="-1"/>
          <w:sz w:val="24"/>
        </w:rPr>
        <w:t xml:space="preserve"> </w:t>
      </w:r>
      <w:r>
        <w:rPr>
          <w:sz w:val="24"/>
        </w:rPr>
        <w:t>is</w:t>
      </w:r>
      <w:r>
        <w:rPr>
          <w:spacing w:val="-3"/>
          <w:sz w:val="24"/>
        </w:rPr>
        <w:t xml:space="preserve"> </w:t>
      </w:r>
      <w:r>
        <w:rPr>
          <w:sz w:val="24"/>
        </w:rPr>
        <w:t>another</w:t>
      </w:r>
      <w:r>
        <w:rPr>
          <w:spacing w:val="1"/>
          <w:sz w:val="24"/>
        </w:rPr>
        <w:t xml:space="preserve"> </w:t>
      </w:r>
      <w:r>
        <w:rPr>
          <w:sz w:val="24"/>
        </w:rPr>
        <w:t>reason</w:t>
      </w:r>
      <w:r>
        <w:rPr>
          <w:spacing w:val="-1"/>
          <w:sz w:val="24"/>
        </w:rPr>
        <w:t xml:space="preserve"> </w:t>
      </w:r>
      <w:r>
        <w:rPr>
          <w:sz w:val="24"/>
        </w:rPr>
        <w:t>for</w:t>
      </w:r>
      <w:r>
        <w:rPr>
          <w:spacing w:val="1"/>
          <w:sz w:val="24"/>
        </w:rPr>
        <w:t xml:space="preserve"> </w:t>
      </w:r>
      <w:r>
        <w:rPr>
          <w:sz w:val="24"/>
        </w:rPr>
        <w:t>you</w:t>
      </w:r>
      <w:r>
        <w:rPr>
          <w:spacing w:val="-6"/>
          <w:sz w:val="24"/>
        </w:rPr>
        <w:t xml:space="preserve"> </w:t>
      </w:r>
      <w:r>
        <w:rPr>
          <w:sz w:val="24"/>
        </w:rPr>
        <w:t>to have</w:t>
      </w:r>
      <w:r>
        <w:rPr>
          <w:spacing w:val="-7"/>
          <w:sz w:val="24"/>
        </w:rPr>
        <w:t xml:space="preserve"> </w:t>
      </w:r>
      <w:r>
        <w:rPr>
          <w:sz w:val="24"/>
        </w:rPr>
        <w:t>a</w:t>
      </w:r>
      <w:r>
        <w:rPr>
          <w:spacing w:val="-2"/>
          <w:sz w:val="24"/>
        </w:rPr>
        <w:t xml:space="preserve"> </w:t>
      </w:r>
      <w:r>
        <w:rPr>
          <w:sz w:val="24"/>
        </w:rPr>
        <w:t>written</w:t>
      </w:r>
      <w:r>
        <w:rPr>
          <w:spacing w:val="-1"/>
          <w:sz w:val="24"/>
        </w:rPr>
        <w:t xml:space="preserve"> </w:t>
      </w:r>
      <w:r>
        <w:rPr>
          <w:sz w:val="24"/>
        </w:rPr>
        <w:t>business</w:t>
      </w:r>
      <w:r>
        <w:rPr>
          <w:spacing w:val="-2"/>
          <w:sz w:val="24"/>
        </w:rPr>
        <w:t xml:space="preserve"> plan?</w:t>
      </w:r>
    </w:p>
    <w:p w14:paraId="1B488D6D" w14:textId="77777777" w:rsidR="00661A14" w:rsidRDefault="00661A14">
      <w:pPr>
        <w:pStyle w:val="BodyText"/>
      </w:pPr>
    </w:p>
    <w:p w14:paraId="49665E8C" w14:textId="77777777" w:rsidR="00661A14" w:rsidRDefault="002B79AE">
      <w:pPr>
        <w:pStyle w:val="ListParagraph"/>
        <w:numPr>
          <w:ilvl w:val="1"/>
          <w:numId w:val="133"/>
        </w:numPr>
        <w:tabs>
          <w:tab w:val="left" w:pos="2280"/>
        </w:tabs>
        <w:spacing w:line="275" w:lineRule="exact"/>
        <w:ind w:left="2280"/>
        <w:rPr>
          <w:sz w:val="24"/>
        </w:rPr>
      </w:pPr>
      <w:proofErr w:type="gramStart"/>
      <w:r>
        <w:rPr>
          <w:sz w:val="24"/>
        </w:rPr>
        <w:t>So</w:t>
      </w:r>
      <w:proofErr w:type="gramEnd"/>
      <w:r>
        <w:rPr>
          <w:sz w:val="24"/>
        </w:rPr>
        <w:t xml:space="preserve"> you</w:t>
      </w:r>
      <w:r>
        <w:rPr>
          <w:spacing w:val="1"/>
          <w:sz w:val="24"/>
        </w:rPr>
        <w:t xml:space="preserve"> </w:t>
      </w:r>
      <w:r>
        <w:rPr>
          <w:sz w:val="24"/>
        </w:rPr>
        <w:t>can be</w:t>
      </w:r>
      <w:r>
        <w:rPr>
          <w:spacing w:val="-5"/>
          <w:sz w:val="24"/>
        </w:rPr>
        <w:t xml:space="preserve"> </w:t>
      </w:r>
      <w:r>
        <w:rPr>
          <w:sz w:val="24"/>
        </w:rPr>
        <w:t>guaranteed to</w:t>
      </w:r>
      <w:r>
        <w:rPr>
          <w:spacing w:val="-4"/>
          <w:sz w:val="24"/>
        </w:rPr>
        <w:t xml:space="preserve"> </w:t>
      </w:r>
      <w:r>
        <w:rPr>
          <w:sz w:val="24"/>
        </w:rPr>
        <w:t>get a business</w:t>
      </w:r>
      <w:r>
        <w:rPr>
          <w:spacing w:val="-1"/>
          <w:sz w:val="24"/>
        </w:rPr>
        <w:t xml:space="preserve"> </w:t>
      </w:r>
      <w:r>
        <w:rPr>
          <w:spacing w:val="-2"/>
          <w:sz w:val="24"/>
        </w:rPr>
        <w:t>loan.</w:t>
      </w:r>
    </w:p>
    <w:p w14:paraId="7745F36D" w14:textId="77777777" w:rsidR="00661A14" w:rsidRDefault="002B79AE">
      <w:pPr>
        <w:pStyle w:val="ListParagraph"/>
        <w:numPr>
          <w:ilvl w:val="1"/>
          <w:numId w:val="133"/>
        </w:numPr>
        <w:tabs>
          <w:tab w:val="left" w:pos="2280"/>
        </w:tabs>
        <w:spacing w:line="275" w:lineRule="exact"/>
        <w:ind w:left="2280"/>
        <w:rPr>
          <w:sz w:val="24"/>
        </w:rPr>
      </w:pPr>
      <w:proofErr w:type="gramStart"/>
      <w:r>
        <w:rPr>
          <w:sz w:val="24"/>
        </w:rPr>
        <w:t>So</w:t>
      </w:r>
      <w:proofErr w:type="gramEnd"/>
      <w:r>
        <w:rPr>
          <w:spacing w:val="-2"/>
          <w:sz w:val="24"/>
        </w:rPr>
        <w:t xml:space="preserve"> </w:t>
      </w:r>
      <w:r>
        <w:rPr>
          <w:sz w:val="24"/>
        </w:rPr>
        <w:t>your</w:t>
      </w:r>
      <w:r>
        <w:rPr>
          <w:spacing w:val="-2"/>
          <w:sz w:val="24"/>
        </w:rPr>
        <w:t xml:space="preserve"> </w:t>
      </w:r>
      <w:r>
        <w:rPr>
          <w:sz w:val="24"/>
        </w:rPr>
        <w:t>goals</w:t>
      </w:r>
      <w:r>
        <w:rPr>
          <w:spacing w:val="-1"/>
          <w:sz w:val="24"/>
        </w:rPr>
        <w:t xml:space="preserve"> </w:t>
      </w:r>
      <w:r>
        <w:rPr>
          <w:sz w:val="24"/>
        </w:rPr>
        <w:t>of</w:t>
      </w:r>
      <w:r>
        <w:rPr>
          <w:spacing w:val="-2"/>
          <w:sz w:val="24"/>
        </w:rPr>
        <w:t xml:space="preserve"> </w:t>
      </w:r>
      <w:r>
        <w:rPr>
          <w:sz w:val="24"/>
        </w:rPr>
        <w:t>tracking</w:t>
      </w:r>
      <w:r>
        <w:rPr>
          <w:spacing w:val="1"/>
          <w:sz w:val="24"/>
        </w:rPr>
        <w:t xml:space="preserve"> </w:t>
      </w:r>
      <w:r>
        <w:rPr>
          <w:sz w:val="24"/>
        </w:rPr>
        <w:t>operations</w:t>
      </w:r>
      <w:r>
        <w:rPr>
          <w:spacing w:val="-1"/>
          <w:sz w:val="24"/>
        </w:rPr>
        <w:t xml:space="preserve"> </w:t>
      </w:r>
      <w:r>
        <w:rPr>
          <w:sz w:val="24"/>
        </w:rPr>
        <w:t>can</w:t>
      </w:r>
      <w:r>
        <w:rPr>
          <w:spacing w:val="1"/>
          <w:sz w:val="24"/>
        </w:rPr>
        <w:t xml:space="preserve"> </w:t>
      </w:r>
      <w:r>
        <w:rPr>
          <w:sz w:val="24"/>
        </w:rPr>
        <w:t>easily be</w:t>
      </w:r>
      <w:r>
        <w:rPr>
          <w:spacing w:val="-9"/>
          <w:sz w:val="24"/>
        </w:rPr>
        <w:t xml:space="preserve"> </w:t>
      </w:r>
      <w:r>
        <w:rPr>
          <w:spacing w:val="-2"/>
          <w:sz w:val="24"/>
        </w:rPr>
        <w:t>measured.</w:t>
      </w:r>
    </w:p>
    <w:p w14:paraId="5198A33E" w14:textId="77777777" w:rsidR="00661A14" w:rsidRDefault="002B79AE">
      <w:pPr>
        <w:pStyle w:val="ListParagraph"/>
        <w:numPr>
          <w:ilvl w:val="1"/>
          <w:numId w:val="133"/>
        </w:numPr>
        <w:tabs>
          <w:tab w:val="left" w:pos="2280"/>
        </w:tabs>
        <w:spacing w:before="2" w:line="275" w:lineRule="exact"/>
        <w:ind w:left="2280"/>
        <w:rPr>
          <w:sz w:val="24"/>
        </w:rPr>
      </w:pPr>
      <w:r>
        <w:rPr>
          <w:sz w:val="24"/>
        </w:rPr>
        <w:t>The</w:t>
      </w:r>
      <w:r>
        <w:rPr>
          <w:spacing w:val="-2"/>
          <w:sz w:val="24"/>
        </w:rPr>
        <w:t xml:space="preserve"> </w:t>
      </w:r>
      <w:r>
        <w:rPr>
          <w:sz w:val="24"/>
        </w:rPr>
        <w:t>law</w:t>
      </w:r>
      <w:r>
        <w:rPr>
          <w:spacing w:val="-1"/>
          <w:sz w:val="24"/>
        </w:rPr>
        <w:t xml:space="preserve"> </w:t>
      </w:r>
      <w:r>
        <w:rPr>
          <w:sz w:val="24"/>
        </w:rPr>
        <w:t>requires</w:t>
      </w:r>
      <w:r>
        <w:rPr>
          <w:spacing w:val="-2"/>
          <w:sz w:val="24"/>
        </w:rPr>
        <w:t xml:space="preserve"> </w:t>
      </w:r>
      <w:r>
        <w:rPr>
          <w:sz w:val="24"/>
        </w:rPr>
        <w:t>your</w:t>
      </w:r>
      <w:r>
        <w:rPr>
          <w:spacing w:val="2"/>
          <w:sz w:val="24"/>
        </w:rPr>
        <w:t xml:space="preserve"> </w:t>
      </w:r>
      <w:r>
        <w:rPr>
          <w:sz w:val="24"/>
        </w:rPr>
        <w:t>business</w:t>
      </w:r>
      <w:r>
        <w:rPr>
          <w:spacing w:val="-2"/>
          <w:sz w:val="24"/>
        </w:rPr>
        <w:t xml:space="preserve"> </w:t>
      </w:r>
      <w:r>
        <w:rPr>
          <w:sz w:val="24"/>
        </w:rPr>
        <w:t>to have</w:t>
      </w:r>
      <w:r>
        <w:rPr>
          <w:spacing w:val="-1"/>
          <w:sz w:val="24"/>
        </w:rPr>
        <w:t xml:space="preserve"> </w:t>
      </w:r>
      <w:r>
        <w:rPr>
          <w:sz w:val="24"/>
        </w:rPr>
        <w:t>a</w:t>
      </w:r>
      <w:r>
        <w:rPr>
          <w:spacing w:val="-6"/>
          <w:sz w:val="24"/>
        </w:rPr>
        <w:t xml:space="preserve"> </w:t>
      </w:r>
      <w:r>
        <w:rPr>
          <w:sz w:val="24"/>
        </w:rPr>
        <w:t>business</w:t>
      </w:r>
      <w:r>
        <w:rPr>
          <w:spacing w:val="-2"/>
          <w:sz w:val="24"/>
        </w:rPr>
        <w:t xml:space="preserve"> plan.</w:t>
      </w:r>
    </w:p>
    <w:p w14:paraId="67BB6B18" w14:textId="77777777" w:rsidR="00661A14" w:rsidRDefault="002B79AE">
      <w:pPr>
        <w:pStyle w:val="ListParagraph"/>
        <w:numPr>
          <w:ilvl w:val="1"/>
          <w:numId w:val="133"/>
        </w:numPr>
        <w:tabs>
          <w:tab w:val="left" w:pos="2280"/>
        </w:tabs>
        <w:spacing w:line="242" w:lineRule="auto"/>
        <w:ind w:left="2280" w:right="2486"/>
        <w:rPr>
          <w:sz w:val="24"/>
        </w:rPr>
      </w:pPr>
      <w:r>
        <w:rPr>
          <w:sz w:val="24"/>
        </w:rPr>
        <w:t>If you</w:t>
      </w:r>
      <w:r>
        <w:rPr>
          <w:spacing w:val="-7"/>
          <w:sz w:val="24"/>
        </w:rPr>
        <w:t xml:space="preserve"> </w:t>
      </w:r>
      <w:r>
        <w:rPr>
          <w:sz w:val="24"/>
        </w:rPr>
        <w:t>don’t</w:t>
      </w:r>
      <w:r>
        <w:rPr>
          <w:spacing w:val="-6"/>
          <w:sz w:val="24"/>
        </w:rPr>
        <w:t xml:space="preserve"> </w:t>
      </w:r>
      <w:r>
        <w:rPr>
          <w:sz w:val="24"/>
        </w:rPr>
        <w:t>have</w:t>
      </w:r>
      <w:r>
        <w:rPr>
          <w:spacing w:val="-3"/>
          <w:sz w:val="24"/>
        </w:rPr>
        <w:t xml:space="preserve"> </w:t>
      </w:r>
      <w:r>
        <w:rPr>
          <w:sz w:val="24"/>
        </w:rPr>
        <w:t>a</w:t>
      </w:r>
      <w:r>
        <w:rPr>
          <w:spacing w:val="-3"/>
          <w:sz w:val="24"/>
        </w:rPr>
        <w:t xml:space="preserve"> </w:t>
      </w:r>
      <w:r>
        <w:rPr>
          <w:sz w:val="24"/>
        </w:rPr>
        <w:t>viable</w:t>
      </w:r>
      <w:r>
        <w:rPr>
          <w:spacing w:val="-3"/>
          <w:sz w:val="24"/>
        </w:rPr>
        <w:t xml:space="preserve"> </w:t>
      </w:r>
      <w:r>
        <w:rPr>
          <w:sz w:val="24"/>
        </w:rPr>
        <w:t>business</w:t>
      </w:r>
      <w:r>
        <w:rPr>
          <w:spacing w:val="-4"/>
          <w:sz w:val="24"/>
        </w:rPr>
        <w:t xml:space="preserve"> </w:t>
      </w:r>
      <w:r>
        <w:rPr>
          <w:sz w:val="24"/>
        </w:rPr>
        <w:t>plan</w:t>
      </w:r>
      <w:r>
        <w:rPr>
          <w:spacing w:val="-2"/>
          <w:sz w:val="24"/>
        </w:rPr>
        <w:t xml:space="preserve"> </w:t>
      </w:r>
      <w:r>
        <w:rPr>
          <w:sz w:val="24"/>
        </w:rPr>
        <w:t>you</w:t>
      </w:r>
      <w:r>
        <w:rPr>
          <w:spacing w:val="-2"/>
          <w:sz w:val="24"/>
        </w:rPr>
        <w:t xml:space="preserve"> </w:t>
      </w:r>
      <w:r>
        <w:rPr>
          <w:sz w:val="24"/>
        </w:rPr>
        <w:t>can’t</w:t>
      </w:r>
      <w:r>
        <w:rPr>
          <w:spacing w:val="-6"/>
          <w:sz w:val="24"/>
        </w:rPr>
        <w:t xml:space="preserve"> </w:t>
      </w:r>
      <w:r>
        <w:rPr>
          <w:sz w:val="24"/>
        </w:rPr>
        <w:t>do</w:t>
      </w:r>
      <w:r>
        <w:rPr>
          <w:spacing w:val="-2"/>
          <w:sz w:val="24"/>
        </w:rPr>
        <w:t xml:space="preserve"> </w:t>
      </w:r>
      <w:r>
        <w:rPr>
          <w:sz w:val="24"/>
        </w:rPr>
        <w:t>business</w:t>
      </w:r>
      <w:r>
        <w:rPr>
          <w:spacing w:val="-4"/>
          <w:sz w:val="24"/>
        </w:rPr>
        <w:t xml:space="preserve"> </w:t>
      </w:r>
      <w:r>
        <w:rPr>
          <w:sz w:val="24"/>
        </w:rPr>
        <w:t>with</w:t>
      </w:r>
      <w:r>
        <w:rPr>
          <w:spacing w:val="-2"/>
          <w:sz w:val="24"/>
        </w:rPr>
        <w:t xml:space="preserve"> </w:t>
      </w:r>
      <w:r>
        <w:rPr>
          <w:sz w:val="24"/>
        </w:rPr>
        <w:t xml:space="preserve">other </w:t>
      </w:r>
      <w:r>
        <w:rPr>
          <w:spacing w:val="-2"/>
          <w:sz w:val="24"/>
        </w:rPr>
        <w:t>businesses.</w:t>
      </w:r>
    </w:p>
    <w:p w14:paraId="1C08754D" w14:textId="77777777" w:rsidR="00661A14" w:rsidRDefault="00661A14">
      <w:pPr>
        <w:spacing w:line="242" w:lineRule="auto"/>
        <w:rPr>
          <w:sz w:val="24"/>
        </w:rPr>
        <w:sectPr w:rsidR="00661A14">
          <w:pgSz w:w="12240" w:h="15840"/>
          <w:pgMar w:top="1360" w:right="240" w:bottom="980" w:left="240" w:header="0" w:footer="787" w:gutter="0"/>
          <w:cols w:space="720"/>
        </w:sectPr>
      </w:pPr>
    </w:p>
    <w:p w14:paraId="0B88CEF0" w14:textId="77777777" w:rsidR="00661A14" w:rsidRDefault="002B79AE">
      <w:pPr>
        <w:pStyle w:val="Heading3"/>
        <w:spacing w:before="63"/>
        <w:ind w:left="404"/>
      </w:pPr>
      <w:bookmarkStart w:id="36" w:name="Part_5_Financial_Statements_and_Cash_Flo"/>
      <w:bookmarkStart w:id="37" w:name="Part_5"/>
      <w:bookmarkEnd w:id="36"/>
      <w:bookmarkEnd w:id="37"/>
      <w:r>
        <w:lastRenderedPageBreak/>
        <w:t>Part</w:t>
      </w:r>
      <w:r>
        <w:rPr>
          <w:spacing w:val="-2"/>
        </w:rPr>
        <w:t xml:space="preserve"> </w:t>
      </w:r>
      <w:r>
        <w:rPr>
          <w:spacing w:val="-10"/>
        </w:rPr>
        <w:t>5</w:t>
      </w:r>
    </w:p>
    <w:p w14:paraId="1A777700" w14:textId="77777777" w:rsidR="00661A14" w:rsidRDefault="00661A14">
      <w:pPr>
        <w:pStyle w:val="BodyText"/>
        <w:spacing w:before="10"/>
        <w:rPr>
          <w:b/>
          <w:sz w:val="31"/>
        </w:rPr>
      </w:pPr>
    </w:p>
    <w:p w14:paraId="741CFC1C" w14:textId="77777777" w:rsidR="00661A14" w:rsidRDefault="002B79AE">
      <w:pPr>
        <w:ind w:left="1061" w:right="402"/>
        <w:jc w:val="center"/>
        <w:rPr>
          <w:b/>
          <w:sz w:val="32"/>
        </w:rPr>
      </w:pPr>
      <w:bookmarkStart w:id="38" w:name="Financial_Statements_and_Cash_Flow"/>
      <w:bookmarkEnd w:id="38"/>
      <w:r>
        <w:rPr>
          <w:b/>
          <w:sz w:val="32"/>
        </w:rPr>
        <w:t>Financial</w:t>
      </w:r>
      <w:r>
        <w:rPr>
          <w:b/>
          <w:spacing w:val="-8"/>
          <w:sz w:val="32"/>
        </w:rPr>
        <w:t xml:space="preserve"> </w:t>
      </w:r>
      <w:r>
        <w:rPr>
          <w:b/>
          <w:sz w:val="32"/>
        </w:rPr>
        <w:t>Statements</w:t>
      </w:r>
      <w:r>
        <w:rPr>
          <w:b/>
          <w:spacing w:val="-10"/>
          <w:sz w:val="32"/>
        </w:rPr>
        <w:t xml:space="preserve"> </w:t>
      </w:r>
      <w:r>
        <w:rPr>
          <w:b/>
          <w:sz w:val="32"/>
        </w:rPr>
        <w:t>and</w:t>
      </w:r>
      <w:r>
        <w:rPr>
          <w:b/>
          <w:spacing w:val="-6"/>
          <w:sz w:val="32"/>
        </w:rPr>
        <w:t xml:space="preserve"> </w:t>
      </w:r>
      <w:r>
        <w:rPr>
          <w:b/>
          <w:sz w:val="32"/>
        </w:rPr>
        <w:t>Cash</w:t>
      </w:r>
      <w:r>
        <w:rPr>
          <w:b/>
          <w:spacing w:val="-5"/>
          <w:sz w:val="32"/>
        </w:rPr>
        <w:t xml:space="preserve"> </w:t>
      </w:r>
      <w:r>
        <w:rPr>
          <w:b/>
          <w:spacing w:val="-4"/>
          <w:sz w:val="32"/>
        </w:rPr>
        <w:t>Flow</w:t>
      </w:r>
    </w:p>
    <w:p w14:paraId="1700B875" w14:textId="77777777" w:rsidR="00661A14" w:rsidRDefault="00661A14">
      <w:pPr>
        <w:pStyle w:val="BodyText"/>
        <w:rPr>
          <w:b/>
          <w:sz w:val="36"/>
        </w:rPr>
      </w:pPr>
    </w:p>
    <w:p w14:paraId="11B124C4" w14:textId="77777777" w:rsidR="00661A14" w:rsidRDefault="00661A14">
      <w:pPr>
        <w:pStyle w:val="BodyText"/>
        <w:spacing w:before="4"/>
        <w:rPr>
          <w:b/>
          <w:sz w:val="35"/>
        </w:rPr>
      </w:pPr>
    </w:p>
    <w:p w14:paraId="53DC38E3" w14:textId="77777777" w:rsidR="00661A14" w:rsidRDefault="002B79AE">
      <w:pPr>
        <w:pStyle w:val="BodyText"/>
        <w:ind w:left="1560" w:right="1558" w:firstLine="124"/>
        <w:jc w:val="both"/>
      </w:pPr>
      <w:r>
        <w:t xml:space="preserve">During my studies I ascertained that if a person really </w:t>
      </w:r>
      <w:proofErr w:type="gramStart"/>
      <w:r>
        <w:t>want</w:t>
      </w:r>
      <w:proofErr w:type="gramEnd"/>
      <w:r>
        <w:t xml:space="preserve"> to become a successful investor, then</w:t>
      </w:r>
      <w:r>
        <w:rPr>
          <w:spacing w:val="-2"/>
        </w:rPr>
        <w:t xml:space="preserve"> </w:t>
      </w:r>
      <w:r>
        <w:t>they must</w:t>
      </w:r>
      <w:r>
        <w:rPr>
          <w:spacing w:val="-2"/>
        </w:rPr>
        <w:t xml:space="preserve"> </w:t>
      </w:r>
      <w:r>
        <w:t>know how</w:t>
      </w:r>
      <w:r>
        <w:rPr>
          <w:spacing w:val="-3"/>
        </w:rPr>
        <w:t xml:space="preserve"> </w:t>
      </w:r>
      <w:r>
        <w:t>to</w:t>
      </w:r>
      <w:r>
        <w:rPr>
          <w:spacing w:val="-2"/>
        </w:rPr>
        <w:t xml:space="preserve"> </w:t>
      </w:r>
      <w:r>
        <w:t>read financial statements. By definition, a financial statement is:</w:t>
      </w:r>
    </w:p>
    <w:p w14:paraId="427F3375" w14:textId="77777777" w:rsidR="00661A14" w:rsidRDefault="00661A14">
      <w:pPr>
        <w:pStyle w:val="BodyText"/>
      </w:pPr>
    </w:p>
    <w:p w14:paraId="24E5E4ED" w14:textId="77777777" w:rsidR="00661A14" w:rsidRDefault="002B79AE">
      <w:pPr>
        <w:pStyle w:val="BodyText"/>
        <w:ind w:left="1560" w:right="1559" w:firstLine="124"/>
        <w:jc w:val="both"/>
      </w:pPr>
      <w:r>
        <w:t>“Written record of the financial status of an individual, association, or business organization. The financial statement includes a</w:t>
      </w:r>
      <w:r>
        <w:rPr>
          <w:spacing w:val="-3"/>
        </w:rPr>
        <w:t xml:space="preserve"> </w:t>
      </w:r>
      <w:r>
        <w:t>‘balance sheet’ and a ‘income statement’ (or operating statement or profit and loss statement) and may also include a Statement of Cash Flows, a statement of charges in retained earnings, and other analyses.</w:t>
      </w:r>
    </w:p>
    <w:p w14:paraId="228C0E46" w14:textId="77777777" w:rsidR="00661A14" w:rsidRDefault="00661A14">
      <w:pPr>
        <w:pStyle w:val="BodyText"/>
        <w:spacing w:before="3"/>
      </w:pPr>
    </w:p>
    <w:p w14:paraId="720C536A" w14:textId="77777777" w:rsidR="00661A14" w:rsidRDefault="002B79AE">
      <w:pPr>
        <w:pStyle w:val="BodyText"/>
        <w:ind w:left="1560" w:right="1554" w:firstLine="124"/>
        <w:jc w:val="both"/>
      </w:pPr>
      <w:r>
        <w:t xml:space="preserve">As discussed in Part 1 briefly, a business has a financial statement, a stock certificate </w:t>
      </w:r>
      <w:proofErr w:type="gramStart"/>
      <w:r>
        <w:t>is</w:t>
      </w:r>
      <w:r>
        <w:rPr>
          <w:spacing w:val="40"/>
        </w:rPr>
        <w:t xml:space="preserve"> </w:t>
      </w:r>
      <w:r>
        <w:t>a reflection of</w:t>
      </w:r>
      <w:proofErr w:type="gramEnd"/>
      <w:r>
        <w:t xml:space="preserve"> a financial statement, and each individual human being has a financial </w:t>
      </w:r>
      <w:r>
        <w:rPr>
          <w:spacing w:val="-2"/>
        </w:rPr>
        <w:t>statement.</w:t>
      </w:r>
    </w:p>
    <w:p w14:paraId="5DE90E5B" w14:textId="77777777" w:rsidR="00661A14" w:rsidRDefault="00661A14">
      <w:pPr>
        <w:pStyle w:val="BodyText"/>
      </w:pPr>
    </w:p>
    <w:p w14:paraId="50D894D8" w14:textId="77777777" w:rsidR="00661A14" w:rsidRDefault="002B79AE">
      <w:pPr>
        <w:pStyle w:val="BodyText"/>
        <w:ind w:left="1560" w:right="1552" w:firstLine="124"/>
        <w:jc w:val="both"/>
      </w:pPr>
      <w:r>
        <w:t>In “</w:t>
      </w:r>
      <w:r>
        <w:rPr>
          <w:i/>
        </w:rPr>
        <w:t>Rich Dad’s Guide To Investing</w:t>
      </w:r>
      <w:r>
        <w:t xml:space="preserve">,” by Robert T. Kiyosaki, Rich Dad said: </w:t>
      </w:r>
      <w:proofErr w:type="gramStart"/>
      <w:r>
        <w:t>“ Not</w:t>
      </w:r>
      <w:proofErr w:type="gramEnd"/>
      <w:r>
        <w:t xml:space="preserve"> knowing the simple difference between assets and liabilities, earned income</w:t>
      </w:r>
      <w:r>
        <w:rPr>
          <w:spacing w:val="-3"/>
        </w:rPr>
        <w:t xml:space="preserve"> </w:t>
      </w:r>
      <w:r>
        <w:t>from</w:t>
      </w:r>
      <w:r>
        <w:rPr>
          <w:spacing w:val="-2"/>
        </w:rPr>
        <w:t xml:space="preserve"> </w:t>
      </w:r>
      <w:r>
        <w:t>passive and portfolio income, and not knowing where they all appear and how they flow on a financial</w:t>
      </w:r>
      <w:r>
        <w:rPr>
          <w:spacing w:val="-1"/>
        </w:rPr>
        <w:t xml:space="preserve"> </w:t>
      </w:r>
      <w:r>
        <w:t>statement</w:t>
      </w:r>
      <w:r>
        <w:rPr>
          <w:spacing w:val="-1"/>
        </w:rPr>
        <w:t xml:space="preserve"> </w:t>
      </w:r>
      <w:r>
        <w:t>has</w:t>
      </w:r>
      <w:r>
        <w:rPr>
          <w:spacing w:val="-3"/>
        </w:rPr>
        <w:t xml:space="preserve"> </w:t>
      </w:r>
      <w:r>
        <w:t>been</w:t>
      </w:r>
      <w:r>
        <w:rPr>
          <w:spacing w:val="-1"/>
        </w:rPr>
        <w:t xml:space="preserve"> </w:t>
      </w:r>
      <w:r>
        <w:t>a</w:t>
      </w:r>
      <w:r>
        <w:rPr>
          <w:spacing w:val="-2"/>
        </w:rPr>
        <w:t xml:space="preserve"> </w:t>
      </w:r>
      <w:r>
        <w:t>costly</w:t>
      </w:r>
      <w:r>
        <w:rPr>
          <w:spacing w:val="-1"/>
        </w:rPr>
        <w:t xml:space="preserve"> </w:t>
      </w:r>
      <w:r>
        <w:t>oversight</w:t>
      </w:r>
      <w:r>
        <w:rPr>
          <w:spacing w:val="-1"/>
        </w:rPr>
        <w:t xml:space="preserve"> </w:t>
      </w:r>
      <w:r>
        <w:t>for</w:t>
      </w:r>
      <w:r>
        <w:rPr>
          <w:spacing w:val="-4"/>
        </w:rPr>
        <w:t xml:space="preserve"> </w:t>
      </w:r>
      <w:r>
        <w:t>your dad</w:t>
      </w:r>
      <w:r>
        <w:rPr>
          <w:spacing w:val="-1"/>
        </w:rPr>
        <w:t xml:space="preserve"> </w:t>
      </w:r>
      <w:r>
        <w:t>(the</w:t>
      </w:r>
      <w:r>
        <w:rPr>
          <w:spacing w:val="-2"/>
        </w:rPr>
        <w:t xml:space="preserve"> </w:t>
      </w:r>
      <w:r>
        <w:t>poor dad</w:t>
      </w:r>
      <w:r>
        <w:rPr>
          <w:spacing w:val="-1"/>
        </w:rPr>
        <w:t xml:space="preserve"> </w:t>
      </w:r>
      <w:r>
        <w:t>in</w:t>
      </w:r>
      <w:r>
        <w:rPr>
          <w:spacing w:val="-6"/>
        </w:rPr>
        <w:t xml:space="preserve"> </w:t>
      </w:r>
      <w:r>
        <w:t>the</w:t>
      </w:r>
      <w:r>
        <w:rPr>
          <w:spacing w:val="-2"/>
        </w:rPr>
        <w:t xml:space="preserve"> </w:t>
      </w:r>
      <w:r>
        <w:t>Rich</w:t>
      </w:r>
      <w:r>
        <w:rPr>
          <w:spacing w:val="-1"/>
        </w:rPr>
        <w:t xml:space="preserve"> </w:t>
      </w:r>
      <w:r>
        <w:t>Dad Poor Dad series who always have financial problems).</w:t>
      </w:r>
    </w:p>
    <w:p w14:paraId="1FD30FDE" w14:textId="77777777" w:rsidR="00661A14" w:rsidRDefault="00661A14">
      <w:pPr>
        <w:pStyle w:val="BodyText"/>
        <w:rPr>
          <w:sz w:val="26"/>
        </w:rPr>
      </w:pPr>
    </w:p>
    <w:p w14:paraId="7F14729D" w14:textId="77777777" w:rsidR="00661A14" w:rsidRDefault="00661A14">
      <w:pPr>
        <w:pStyle w:val="BodyText"/>
        <w:spacing w:before="4"/>
        <w:rPr>
          <w:sz w:val="22"/>
        </w:rPr>
      </w:pPr>
    </w:p>
    <w:p w14:paraId="4E7DEF5D" w14:textId="77777777" w:rsidR="00661A14" w:rsidRDefault="002B79AE">
      <w:pPr>
        <w:pStyle w:val="Heading3"/>
        <w:spacing w:before="1"/>
        <w:ind w:left="1063"/>
      </w:pPr>
      <w:bookmarkStart w:id="39" w:name="Why_Are_Financial_Statements_Necessary?"/>
      <w:bookmarkEnd w:id="39"/>
      <w:r>
        <w:t>Why</w:t>
      </w:r>
      <w:r>
        <w:rPr>
          <w:spacing w:val="-4"/>
        </w:rPr>
        <w:t xml:space="preserve"> </w:t>
      </w:r>
      <w:r>
        <w:t>Are</w:t>
      </w:r>
      <w:r>
        <w:rPr>
          <w:spacing w:val="-10"/>
        </w:rPr>
        <w:t xml:space="preserve"> </w:t>
      </w:r>
      <w:r>
        <w:t>Financial</w:t>
      </w:r>
      <w:r>
        <w:rPr>
          <w:spacing w:val="-4"/>
        </w:rPr>
        <w:t xml:space="preserve"> </w:t>
      </w:r>
      <w:r>
        <w:t>Statements</w:t>
      </w:r>
      <w:r>
        <w:rPr>
          <w:spacing w:val="-11"/>
        </w:rPr>
        <w:t xml:space="preserve"> </w:t>
      </w:r>
      <w:r>
        <w:rPr>
          <w:spacing w:val="-2"/>
        </w:rPr>
        <w:t>Necessary?</w:t>
      </w:r>
    </w:p>
    <w:p w14:paraId="5054A637" w14:textId="77777777" w:rsidR="00661A14" w:rsidRDefault="002B79AE">
      <w:pPr>
        <w:pStyle w:val="BodyText"/>
        <w:spacing w:before="273" w:line="275" w:lineRule="exact"/>
        <w:ind w:left="1560"/>
        <w:jc w:val="both"/>
      </w:pPr>
      <w:r>
        <w:t>Below</w:t>
      </w:r>
      <w:r>
        <w:rPr>
          <w:spacing w:val="12"/>
        </w:rPr>
        <w:t xml:space="preserve"> </w:t>
      </w:r>
      <w:r>
        <w:t>are</w:t>
      </w:r>
      <w:r>
        <w:rPr>
          <w:spacing w:val="13"/>
        </w:rPr>
        <w:t xml:space="preserve"> </w:t>
      </w:r>
      <w:r>
        <w:t>notes</w:t>
      </w:r>
      <w:r>
        <w:rPr>
          <w:spacing w:val="12"/>
        </w:rPr>
        <w:t xml:space="preserve"> </w:t>
      </w:r>
      <w:r>
        <w:t>from</w:t>
      </w:r>
      <w:r>
        <w:rPr>
          <w:spacing w:val="16"/>
        </w:rPr>
        <w:t xml:space="preserve"> </w:t>
      </w:r>
      <w:r>
        <w:t>Financial</w:t>
      </w:r>
      <w:r>
        <w:rPr>
          <w:spacing w:val="15"/>
        </w:rPr>
        <w:t xml:space="preserve"> </w:t>
      </w:r>
      <w:r>
        <w:t>Statements</w:t>
      </w:r>
      <w:r>
        <w:rPr>
          <w:spacing w:val="12"/>
        </w:rPr>
        <w:t xml:space="preserve"> </w:t>
      </w:r>
      <w:r>
        <w:t>Demystified,</w:t>
      </w:r>
      <w:r>
        <w:rPr>
          <w:spacing w:val="18"/>
        </w:rPr>
        <w:t xml:space="preserve"> </w:t>
      </w:r>
      <w:r>
        <w:t>by</w:t>
      </w:r>
      <w:r>
        <w:rPr>
          <w:spacing w:val="14"/>
        </w:rPr>
        <w:t xml:space="preserve"> </w:t>
      </w:r>
      <w:r>
        <w:t>Bonita</w:t>
      </w:r>
      <w:r>
        <w:rPr>
          <w:spacing w:val="13"/>
        </w:rPr>
        <w:t xml:space="preserve"> </w:t>
      </w:r>
      <w:r>
        <w:t>K.</w:t>
      </w:r>
      <w:r>
        <w:rPr>
          <w:spacing w:val="18"/>
        </w:rPr>
        <w:t xml:space="preserve"> </w:t>
      </w:r>
      <w:r>
        <w:rPr>
          <w:spacing w:val="-2"/>
        </w:rPr>
        <w:t>Kramer/Christine</w:t>
      </w:r>
    </w:p>
    <w:p w14:paraId="5A79673E" w14:textId="77777777" w:rsidR="00661A14" w:rsidRDefault="002B79AE">
      <w:pPr>
        <w:pStyle w:val="BodyText"/>
        <w:spacing w:line="275" w:lineRule="exact"/>
        <w:ind w:left="1559"/>
      </w:pPr>
      <w:r>
        <w:t>W.</w:t>
      </w:r>
      <w:r>
        <w:rPr>
          <w:spacing w:val="3"/>
        </w:rPr>
        <w:t xml:space="preserve"> </w:t>
      </w:r>
      <w:r>
        <w:rPr>
          <w:spacing w:val="-2"/>
        </w:rPr>
        <w:t>Johnson.</w:t>
      </w:r>
    </w:p>
    <w:p w14:paraId="7E7A9880" w14:textId="77777777" w:rsidR="00661A14" w:rsidRDefault="00661A14">
      <w:pPr>
        <w:pStyle w:val="BodyText"/>
      </w:pPr>
    </w:p>
    <w:p w14:paraId="403964AE" w14:textId="77777777" w:rsidR="00661A14" w:rsidRDefault="002B79AE">
      <w:pPr>
        <w:pStyle w:val="BodyText"/>
        <w:ind w:left="1559" w:right="1552" w:firstLine="124"/>
        <w:jc w:val="both"/>
      </w:pPr>
      <w:r>
        <w:t>“Financial statements are the output of the accounting process, a formal way of communicating financial information that can be used by a variety of parties in making decisions about a business. For example,</w:t>
      </w:r>
      <w:r>
        <w:rPr>
          <w:spacing w:val="-1"/>
        </w:rPr>
        <w:t xml:space="preserve"> </w:t>
      </w:r>
      <w:r>
        <w:t>understanding financial statements can help</w:t>
      </w:r>
      <w:r>
        <w:rPr>
          <w:spacing w:val="-3"/>
        </w:rPr>
        <w:t xml:space="preserve"> </w:t>
      </w:r>
      <w:r>
        <w:t>you decide whether you want to invest in, lend money to, or grant credit to a company. The owner of an existing business use information derived from financial statements in planning and evaluating business activities. Union officials may use financial statements in their negotiations and management on behalf of the employees. The results reported in financial statements may help a company determine the size of bonuses paid to top management. In short, financial statements are a critical source of information for most business decisions.</w:t>
      </w:r>
    </w:p>
    <w:p w14:paraId="74D83C8D" w14:textId="77777777" w:rsidR="00661A14" w:rsidRDefault="00661A14">
      <w:pPr>
        <w:pStyle w:val="BodyText"/>
        <w:spacing w:before="9"/>
        <w:rPr>
          <w:sz w:val="23"/>
        </w:rPr>
      </w:pPr>
    </w:p>
    <w:p w14:paraId="2697E928" w14:textId="77777777" w:rsidR="00661A14" w:rsidRDefault="002B79AE">
      <w:pPr>
        <w:pStyle w:val="BodyText"/>
        <w:ind w:left="1560" w:right="1562" w:firstLine="124"/>
        <w:jc w:val="both"/>
      </w:pPr>
      <w:r>
        <w:t xml:space="preserve">What </w:t>
      </w:r>
      <w:proofErr w:type="gramStart"/>
      <w:r>
        <w:t>you will</w:t>
      </w:r>
      <w:proofErr w:type="gramEnd"/>
      <w:r>
        <w:t xml:space="preserve"> learn by</w:t>
      </w:r>
      <w:r>
        <w:rPr>
          <w:spacing w:val="-2"/>
        </w:rPr>
        <w:t xml:space="preserve"> </w:t>
      </w:r>
      <w:r>
        <w:t>reading this book? Our purpose is to assist you in understanding financial statements by acquainting you with accounting and financial statements are based, and the form and content of those statements and their interrelationships.</w:t>
      </w:r>
    </w:p>
    <w:p w14:paraId="2CD867CB" w14:textId="77777777" w:rsidR="00661A14" w:rsidRDefault="00661A14">
      <w:pPr>
        <w:jc w:val="both"/>
        <w:sectPr w:rsidR="00661A14">
          <w:footerReference w:type="even" r:id="rId66"/>
          <w:footerReference w:type="default" r:id="rId67"/>
          <w:pgSz w:w="12240" w:h="15840"/>
          <w:pgMar w:top="1380" w:right="240" w:bottom="980" w:left="240" w:header="0" w:footer="787" w:gutter="0"/>
          <w:pgNumType w:start="1"/>
          <w:cols w:space="720"/>
        </w:sectPr>
      </w:pPr>
    </w:p>
    <w:p w14:paraId="05129C6F" w14:textId="77777777" w:rsidR="00661A14" w:rsidRDefault="002B79AE">
      <w:pPr>
        <w:pStyle w:val="BodyText"/>
        <w:spacing w:before="76"/>
        <w:ind w:left="1560" w:right="1554"/>
        <w:jc w:val="both"/>
      </w:pPr>
      <w:r>
        <w:lastRenderedPageBreak/>
        <w:t>You will develop skills in reading financial statements, including the accompanying footnotes, and understanding the related auditor’s skills in identifying fraudulent misstated financial statements, a topic covered in the final chapter”. – Financial Statements Demystified.</w:t>
      </w:r>
    </w:p>
    <w:p w14:paraId="3607FEF4" w14:textId="77777777" w:rsidR="00661A14" w:rsidRDefault="00661A14">
      <w:pPr>
        <w:pStyle w:val="BodyText"/>
        <w:spacing w:before="9"/>
        <w:rPr>
          <w:sz w:val="23"/>
        </w:rPr>
      </w:pPr>
    </w:p>
    <w:p w14:paraId="6BCCAC0E" w14:textId="77777777" w:rsidR="00661A14" w:rsidRDefault="002B79AE">
      <w:pPr>
        <w:pStyle w:val="BodyText"/>
        <w:spacing w:before="1"/>
        <w:ind w:left="1559" w:right="1553" w:firstLine="124"/>
        <w:jc w:val="both"/>
      </w:pPr>
      <w:r>
        <w:t>The purpose of me introducing financial statements to each of you is because I understand it’s critical for you to learn how to read financial statements so you can make informed decisions on your future investment by knowing how to decipher whether an investment/business venture is producing positive or negative cash flow.</w:t>
      </w:r>
    </w:p>
    <w:p w14:paraId="25F197FD" w14:textId="77777777" w:rsidR="00661A14" w:rsidRDefault="00661A14">
      <w:pPr>
        <w:pStyle w:val="BodyText"/>
        <w:spacing w:before="2"/>
      </w:pPr>
    </w:p>
    <w:p w14:paraId="406084F9" w14:textId="77777777" w:rsidR="00661A14" w:rsidRDefault="002B79AE">
      <w:pPr>
        <w:pStyle w:val="BodyText"/>
        <w:ind w:left="1559" w:right="1553" w:firstLine="124"/>
        <w:jc w:val="both"/>
      </w:pPr>
      <w:r>
        <w:t>The</w:t>
      </w:r>
      <w:r>
        <w:rPr>
          <w:spacing w:val="-7"/>
        </w:rPr>
        <w:t xml:space="preserve"> </w:t>
      </w:r>
      <w:r>
        <w:t>below</w:t>
      </w:r>
      <w:r>
        <w:rPr>
          <w:spacing w:val="-2"/>
        </w:rPr>
        <w:t xml:space="preserve"> </w:t>
      </w:r>
      <w:r>
        <w:t>is</w:t>
      </w:r>
      <w:r>
        <w:rPr>
          <w:spacing w:val="-3"/>
        </w:rPr>
        <w:t xml:space="preserve"> </w:t>
      </w:r>
      <w:r>
        <w:t>also</w:t>
      </w:r>
      <w:r>
        <w:rPr>
          <w:spacing w:val="-1"/>
        </w:rPr>
        <w:t xml:space="preserve"> </w:t>
      </w:r>
      <w:r>
        <w:t>in</w:t>
      </w:r>
      <w:r>
        <w:rPr>
          <w:spacing w:val="-1"/>
        </w:rPr>
        <w:t xml:space="preserve"> </w:t>
      </w:r>
      <w:r>
        <w:t>Financial</w:t>
      </w:r>
      <w:r>
        <w:rPr>
          <w:spacing w:val="-1"/>
        </w:rPr>
        <w:t xml:space="preserve"> </w:t>
      </w:r>
      <w:r>
        <w:t>Statements</w:t>
      </w:r>
      <w:r>
        <w:rPr>
          <w:spacing w:val="-3"/>
        </w:rPr>
        <w:t xml:space="preserve"> </w:t>
      </w:r>
      <w:r>
        <w:t>Demystified</w:t>
      </w:r>
      <w:r>
        <w:rPr>
          <w:spacing w:val="-1"/>
        </w:rPr>
        <w:t xml:space="preserve"> </w:t>
      </w:r>
      <w:r>
        <w:t>that</w:t>
      </w:r>
      <w:r>
        <w:rPr>
          <w:spacing w:val="-1"/>
        </w:rPr>
        <w:t xml:space="preserve"> </w:t>
      </w:r>
      <w:r>
        <w:t>I</w:t>
      </w:r>
      <w:r>
        <w:rPr>
          <w:spacing w:val="-4"/>
        </w:rPr>
        <w:t xml:space="preserve"> </w:t>
      </w:r>
      <w:r>
        <w:t>believe</w:t>
      </w:r>
      <w:r>
        <w:rPr>
          <w:spacing w:val="-2"/>
        </w:rPr>
        <w:t xml:space="preserve"> </w:t>
      </w:r>
      <w:r>
        <w:t>is</w:t>
      </w:r>
      <w:r>
        <w:rPr>
          <w:spacing w:val="-3"/>
        </w:rPr>
        <w:t xml:space="preserve"> </w:t>
      </w:r>
      <w:r>
        <w:t>essential</w:t>
      </w:r>
      <w:r>
        <w:rPr>
          <w:spacing w:val="-1"/>
        </w:rPr>
        <w:t xml:space="preserve"> </w:t>
      </w:r>
      <w:r>
        <w:t>for each of you to know so allow me to share the Four Basic Financial Statements as it is broken down in the book.</w:t>
      </w:r>
    </w:p>
    <w:p w14:paraId="51DA29E9" w14:textId="77777777" w:rsidR="00661A14" w:rsidRDefault="00661A14">
      <w:pPr>
        <w:pStyle w:val="BodyText"/>
        <w:rPr>
          <w:sz w:val="17"/>
        </w:rPr>
      </w:pPr>
    </w:p>
    <w:p w14:paraId="3986A73D" w14:textId="77777777" w:rsidR="00661A14" w:rsidRDefault="002B79AE">
      <w:pPr>
        <w:pStyle w:val="Heading3"/>
        <w:spacing w:before="88"/>
        <w:ind w:left="1062"/>
      </w:pPr>
      <w:bookmarkStart w:id="40" w:name="Objectives_of_Financial_Reporting"/>
      <w:bookmarkEnd w:id="40"/>
      <w:r>
        <w:t>Objectives</w:t>
      </w:r>
      <w:r>
        <w:rPr>
          <w:spacing w:val="-9"/>
        </w:rPr>
        <w:t xml:space="preserve"> </w:t>
      </w:r>
      <w:r>
        <w:t>of</w:t>
      </w:r>
      <w:r>
        <w:rPr>
          <w:spacing w:val="-10"/>
        </w:rPr>
        <w:t xml:space="preserve"> </w:t>
      </w:r>
      <w:r>
        <w:t>Financial</w:t>
      </w:r>
      <w:r>
        <w:rPr>
          <w:spacing w:val="-1"/>
        </w:rPr>
        <w:t xml:space="preserve"> </w:t>
      </w:r>
      <w:r>
        <w:rPr>
          <w:spacing w:val="-2"/>
        </w:rPr>
        <w:t>Reporting</w:t>
      </w:r>
    </w:p>
    <w:p w14:paraId="7DCA8F98" w14:textId="77777777" w:rsidR="00661A14" w:rsidRDefault="002B79AE">
      <w:pPr>
        <w:pStyle w:val="BodyText"/>
        <w:spacing w:before="268"/>
        <w:ind w:left="1560" w:right="1558" w:firstLine="124"/>
        <w:jc w:val="both"/>
      </w:pPr>
      <w:proofErr w:type="gramStart"/>
      <w:r>
        <w:t>“ Before</w:t>
      </w:r>
      <w:proofErr w:type="gramEnd"/>
      <w:r>
        <w:t xml:space="preserve"> we introduce you to the four basic financial statements, you should understand the overall purpose of summarizing accounting information in formal financial statements. The accounting profession has identified the objectives of financial reporting as follows:</w:t>
      </w:r>
    </w:p>
    <w:p w14:paraId="5EF3C283" w14:textId="77777777" w:rsidR="00661A14" w:rsidRDefault="00661A14">
      <w:pPr>
        <w:pStyle w:val="BodyText"/>
        <w:spacing w:before="2"/>
      </w:pPr>
    </w:p>
    <w:p w14:paraId="487A0504" w14:textId="77777777" w:rsidR="00661A14" w:rsidRDefault="002B79AE">
      <w:pPr>
        <w:pStyle w:val="ListParagraph"/>
        <w:numPr>
          <w:ilvl w:val="0"/>
          <w:numId w:val="134"/>
        </w:numPr>
        <w:tabs>
          <w:tab w:val="left" w:pos="1920"/>
        </w:tabs>
        <w:spacing w:before="1" w:line="275" w:lineRule="exact"/>
        <w:jc w:val="both"/>
        <w:rPr>
          <w:sz w:val="24"/>
        </w:rPr>
      </w:pPr>
      <w:r>
        <w:rPr>
          <w:sz w:val="24"/>
        </w:rPr>
        <w:t>To</w:t>
      </w:r>
      <w:r>
        <w:rPr>
          <w:spacing w:val="-2"/>
          <w:sz w:val="24"/>
        </w:rPr>
        <w:t xml:space="preserve"> </w:t>
      </w:r>
      <w:r>
        <w:rPr>
          <w:sz w:val="24"/>
        </w:rPr>
        <w:t>provide</w:t>
      </w:r>
      <w:r>
        <w:rPr>
          <w:spacing w:val="-6"/>
          <w:sz w:val="24"/>
        </w:rPr>
        <w:t xml:space="preserve"> </w:t>
      </w:r>
      <w:r>
        <w:rPr>
          <w:sz w:val="24"/>
        </w:rPr>
        <w:t>information</w:t>
      </w:r>
      <w:r>
        <w:rPr>
          <w:spacing w:val="1"/>
          <w:sz w:val="24"/>
        </w:rPr>
        <w:t xml:space="preserve"> </w:t>
      </w:r>
      <w:r>
        <w:rPr>
          <w:sz w:val="24"/>
        </w:rPr>
        <w:t>that</w:t>
      </w:r>
      <w:r>
        <w:rPr>
          <w:spacing w:val="-4"/>
          <w:sz w:val="24"/>
        </w:rPr>
        <w:t xml:space="preserve"> </w:t>
      </w:r>
      <w:r>
        <w:rPr>
          <w:sz w:val="24"/>
        </w:rPr>
        <w:t>is</w:t>
      </w:r>
      <w:r>
        <w:rPr>
          <w:spacing w:val="-2"/>
          <w:sz w:val="24"/>
        </w:rPr>
        <w:t xml:space="preserve"> </w:t>
      </w:r>
      <w:r>
        <w:rPr>
          <w:sz w:val="24"/>
        </w:rPr>
        <w:t>useful</w:t>
      </w:r>
      <w:r>
        <w:rPr>
          <w:spacing w:val="1"/>
          <w:sz w:val="24"/>
        </w:rPr>
        <w:t xml:space="preserve"> </w:t>
      </w:r>
      <w:r>
        <w:rPr>
          <w:sz w:val="24"/>
        </w:rPr>
        <w:t>in</w:t>
      </w:r>
      <w:r>
        <w:rPr>
          <w:spacing w:val="-5"/>
          <w:sz w:val="24"/>
        </w:rPr>
        <w:t xml:space="preserve"> </w:t>
      </w:r>
      <w:r>
        <w:rPr>
          <w:sz w:val="24"/>
        </w:rPr>
        <w:t>making</w:t>
      </w:r>
      <w:r>
        <w:rPr>
          <w:spacing w:val="-4"/>
          <w:sz w:val="24"/>
        </w:rPr>
        <w:t xml:space="preserve"> </w:t>
      </w:r>
      <w:r>
        <w:rPr>
          <w:sz w:val="24"/>
        </w:rPr>
        <w:t>investment and credit</w:t>
      </w:r>
      <w:r>
        <w:rPr>
          <w:spacing w:val="1"/>
          <w:sz w:val="24"/>
        </w:rPr>
        <w:t xml:space="preserve"> </w:t>
      </w:r>
      <w:r>
        <w:rPr>
          <w:spacing w:val="-2"/>
          <w:sz w:val="24"/>
        </w:rPr>
        <w:t>decisions</w:t>
      </w:r>
    </w:p>
    <w:p w14:paraId="0C1F33BD" w14:textId="77777777" w:rsidR="00661A14" w:rsidRDefault="002B79AE">
      <w:pPr>
        <w:pStyle w:val="ListParagraph"/>
        <w:numPr>
          <w:ilvl w:val="0"/>
          <w:numId w:val="134"/>
        </w:numPr>
        <w:tabs>
          <w:tab w:val="left" w:pos="1920"/>
        </w:tabs>
        <w:spacing w:line="275" w:lineRule="exact"/>
        <w:ind w:hanging="361"/>
        <w:jc w:val="both"/>
        <w:rPr>
          <w:sz w:val="24"/>
        </w:rPr>
      </w:pPr>
      <w:r>
        <w:rPr>
          <w:sz w:val="24"/>
        </w:rPr>
        <w:t>To</w:t>
      </w:r>
      <w:r>
        <w:rPr>
          <w:spacing w:val="-2"/>
          <w:sz w:val="24"/>
        </w:rPr>
        <w:t xml:space="preserve"> </w:t>
      </w:r>
      <w:r>
        <w:rPr>
          <w:sz w:val="24"/>
        </w:rPr>
        <w:t>provide</w:t>
      </w:r>
      <w:r>
        <w:rPr>
          <w:spacing w:val="-6"/>
          <w:sz w:val="24"/>
        </w:rPr>
        <w:t xml:space="preserve"> </w:t>
      </w:r>
      <w:r>
        <w:rPr>
          <w:sz w:val="24"/>
        </w:rPr>
        <w:t>information that</w:t>
      </w:r>
      <w:r>
        <w:rPr>
          <w:spacing w:val="-4"/>
          <w:sz w:val="24"/>
        </w:rPr>
        <w:t xml:space="preserve"> </w:t>
      </w:r>
      <w:r>
        <w:rPr>
          <w:sz w:val="24"/>
        </w:rPr>
        <w:t>is</w:t>
      </w:r>
      <w:r>
        <w:rPr>
          <w:spacing w:val="-2"/>
          <w:sz w:val="24"/>
        </w:rPr>
        <w:t xml:space="preserve"> </w:t>
      </w:r>
      <w:r>
        <w:rPr>
          <w:sz w:val="24"/>
        </w:rPr>
        <w:t>useful in</w:t>
      </w:r>
      <w:r>
        <w:rPr>
          <w:spacing w:val="-5"/>
          <w:sz w:val="24"/>
        </w:rPr>
        <w:t xml:space="preserve"> </w:t>
      </w:r>
      <w:r>
        <w:rPr>
          <w:sz w:val="24"/>
        </w:rPr>
        <w:t xml:space="preserve">assessing cash flow </w:t>
      </w:r>
      <w:r>
        <w:rPr>
          <w:spacing w:val="-2"/>
          <w:sz w:val="24"/>
        </w:rPr>
        <w:t>prospects</w:t>
      </w:r>
    </w:p>
    <w:p w14:paraId="24107F80" w14:textId="77777777" w:rsidR="00661A14" w:rsidRDefault="002B79AE">
      <w:pPr>
        <w:pStyle w:val="ListParagraph"/>
        <w:numPr>
          <w:ilvl w:val="0"/>
          <w:numId w:val="134"/>
        </w:numPr>
        <w:tabs>
          <w:tab w:val="left" w:pos="1920"/>
        </w:tabs>
        <w:spacing w:before="4" w:line="237" w:lineRule="auto"/>
        <w:ind w:left="1919" w:right="1560"/>
        <w:jc w:val="both"/>
        <w:rPr>
          <w:sz w:val="24"/>
        </w:rPr>
      </w:pPr>
      <w:r>
        <w:rPr>
          <w:sz w:val="24"/>
        </w:rPr>
        <w:t>To provide information about the resources of a business, claims to those resources, and changes in them.</w:t>
      </w:r>
    </w:p>
    <w:p w14:paraId="27F820ED" w14:textId="77777777" w:rsidR="00661A14" w:rsidRDefault="002B79AE">
      <w:pPr>
        <w:pStyle w:val="ListParagraph"/>
        <w:numPr>
          <w:ilvl w:val="0"/>
          <w:numId w:val="134"/>
        </w:numPr>
        <w:tabs>
          <w:tab w:val="left" w:pos="1920"/>
        </w:tabs>
        <w:spacing w:before="3"/>
        <w:ind w:left="1919" w:right="1552"/>
        <w:jc w:val="both"/>
        <w:rPr>
          <w:sz w:val="24"/>
        </w:rPr>
      </w:pPr>
      <w:r>
        <w:rPr>
          <w:sz w:val="24"/>
        </w:rPr>
        <w:t>Note</w:t>
      </w:r>
      <w:r>
        <w:rPr>
          <w:spacing w:val="-2"/>
          <w:sz w:val="24"/>
        </w:rPr>
        <w:t xml:space="preserve"> </w:t>
      </w:r>
      <w:r>
        <w:rPr>
          <w:sz w:val="24"/>
        </w:rPr>
        <w:t>that</w:t>
      </w:r>
      <w:r>
        <w:rPr>
          <w:spacing w:val="-1"/>
          <w:sz w:val="24"/>
        </w:rPr>
        <w:t xml:space="preserve"> </w:t>
      </w:r>
      <w:r>
        <w:rPr>
          <w:sz w:val="24"/>
        </w:rPr>
        <w:t>“to</w:t>
      </w:r>
      <w:r>
        <w:rPr>
          <w:spacing w:val="-1"/>
          <w:sz w:val="24"/>
        </w:rPr>
        <w:t xml:space="preserve"> </w:t>
      </w:r>
      <w:r>
        <w:rPr>
          <w:sz w:val="24"/>
        </w:rPr>
        <w:t>provide</w:t>
      </w:r>
      <w:r>
        <w:rPr>
          <w:spacing w:val="-2"/>
          <w:sz w:val="24"/>
        </w:rPr>
        <w:t xml:space="preserve"> </w:t>
      </w:r>
      <w:r>
        <w:rPr>
          <w:sz w:val="24"/>
        </w:rPr>
        <w:t>information”</w:t>
      </w:r>
      <w:r>
        <w:rPr>
          <w:spacing w:val="-2"/>
          <w:sz w:val="24"/>
        </w:rPr>
        <w:t xml:space="preserve"> </w:t>
      </w:r>
      <w:r>
        <w:rPr>
          <w:sz w:val="24"/>
        </w:rPr>
        <w:t>is</w:t>
      </w:r>
      <w:r>
        <w:rPr>
          <w:spacing w:val="-3"/>
          <w:sz w:val="24"/>
        </w:rPr>
        <w:t xml:space="preserve"> </w:t>
      </w:r>
      <w:r>
        <w:rPr>
          <w:sz w:val="24"/>
        </w:rPr>
        <w:t>the</w:t>
      </w:r>
      <w:r>
        <w:rPr>
          <w:spacing w:val="-7"/>
          <w:sz w:val="24"/>
        </w:rPr>
        <w:t xml:space="preserve"> </w:t>
      </w:r>
      <w:r>
        <w:rPr>
          <w:sz w:val="24"/>
        </w:rPr>
        <w:t>focus</w:t>
      </w:r>
      <w:r>
        <w:rPr>
          <w:spacing w:val="-3"/>
          <w:sz w:val="24"/>
        </w:rPr>
        <w:t xml:space="preserve"> </w:t>
      </w:r>
      <w:r>
        <w:rPr>
          <w:sz w:val="24"/>
        </w:rPr>
        <w:t>of these</w:t>
      </w:r>
      <w:r>
        <w:rPr>
          <w:spacing w:val="-2"/>
          <w:sz w:val="24"/>
        </w:rPr>
        <w:t xml:space="preserve"> </w:t>
      </w:r>
      <w:r>
        <w:rPr>
          <w:sz w:val="24"/>
        </w:rPr>
        <w:t>objectives. In</w:t>
      </w:r>
      <w:r>
        <w:rPr>
          <w:spacing w:val="-1"/>
          <w:sz w:val="24"/>
        </w:rPr>
        <w:t xml:space="preserve"> </w:t>
      </w:r>
      <w:r>
        <w:rPr>
          <w:sz w:val="24"/>
        </w:rPr>
        <w:t>other words, the information provided by financial statements can be useful in answering the</w:t>
      </w:r>
      <w:r>
        <w:rPr>
          <w:spacing w:val="80"/>
          <w:sz w:val="24"/>
        </w:rPr>
        <w:t xml:space="preserve"> </w:t>
      </w:r>
      <w:r>
        <w:rPr>
          <w:sz w:val="24"/>
        </w:rPr>
        <w:t>following types of questions:</w:t>
      </w:r>
    </w:p>
    <w:p w14:paraId="7513EC40" w14:textId="77777777" w:rsidR="00661A14" w:rsidRDefault="002B79AE">
      <w:pPr>
        <w:pStyle w:val="ListParagraph"/>
        <w:numPr>
          <w:ilvl w:val="0"/>
          <w:numId w:val="134"/>
        </w:numPr>
        <w:tabs>
          <w:tab w:val="left" w:pos="1919"/>
          <w:tab w:val="left" w:pos="1920"/>
        </w:tabs>
        <w:spacing w:line="274" w:lineRule="exact"/>
        <w:ind w:hanging="361"/>
        <w:rPr>
          <w:sz w:val="24"/>
        </w:rPr>
      </w:pPr>
      <w:r>
        <w:rPr>
          <w:sz w:val="24"/>
        </w:rPr>
        <w:t>Is</w:t>
      </w:r>
      <w:r>
        <w:rPr>
          <w:spacing w:val="-2"/>
          <w:sz w:val="24"/>
        </w:rPr>
        <w:t xml:space="preserve"> </w:t>
      </w:r>
      <w:r>
        <w:rPr>
          <w:sz w:val="24"/>
        </w:rPr>
        <w:t>the</w:t>
      </w:r>
      <w:r>
        <w:rPr>
          <w:spacing w:val="-2"/>
          <w:sz w:val="24"/>
        </w:rPr>
        <w:t xml:space="preserve"> </w:t>
      </w:r>
      <w:r>
        <w:rPr>
          <w:sz w:val="24"/>
        </w:rPr>
        <w:t>business</w:t>
      </w:r>
      <w:r>
        <w:rPr>
          <w:spacing w:val="-1"/>
          <w:sz w:val="24"/>
        </w:rPr>
        <w:t xml:space="preserve"> </w:t>
      </w:r>
      <w:r>
        <w:rPr>
          <w:spacing w:val="-2"/>
          <w:sz w:val="24"/>
        </w:rPr>
        <w:t>profitable?</w:t>
      </w:r>
    </w:p>
    <w:p w14:paraId="185B5062" w14:textId="77777777" w:rsidR="00661A14" w:rsidRDefault="002B79AE">
      <w:pPr>
        <w:pStyle w:val="ListParagraph"/>
        <w:numPr>
          <w:ilvl w:val="0"/>
          <w:numId w:val="134"/>
        </w:numPr>
        <w:tabs>
          <w:tab w:val="left" w:pos="1919"/>
          <w:tab w:val="left" w:pos="1920"/>
        </w:tabs>
        <w:spacing w:before="3" w:line="275" w:lineRule="exact"/>
        <w:ind w:hanging="361"/>
        <w:rPr>
          <w:sz w:val="24"/>
        </w:rPr>
      </w:pPr>
      <w:r>
        <w:rPr>
          <w:sz w:val="24"/>
        </w:rPr>
        <w:t>Do</w:t>
      </w:r>
      <w:r>
        <w:rPr>
          <w:spacing w:val="-3"/>
          <w:sz w:val="24"/>
        </w:rPr>
        <w:t xml:space="preserve"> </w:t>
      </w:r>
      <w:r>
        <w:rPr>
          <w:sz w:val="24"/>
        </w:rPr>
        <w:t>the</w:t>
      </w:r>
      <w:r>
        <w:rPr>
          <w:spacing w:val="-1"/>
          <w:sz w:val="24"/>
        </w:rPr>
        <w:t xml:space="preserve"> </w:t>
      </w:r>
      <w:r>
        <w:rPr>
          <w:sz w:val="24"/>
        </w:rPr>
        <w:t>operating</w:t>
      </w:r>
      <w:r>
        <w:rPr>
          <w:spacing w:val="-5"/>
          <w:sz w:val="24"/>
        </w:rPr>
        <w:t xml:space="preserve"> </w:t>
      </w:r>
      <w:r>
        <w:rPr>
          <w:sz w:val="24"/>
        </w:rPr>
        <w:t>activities</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business</w:t>
      </w:r>
      <w:r>
        <w:rPr>
          <w:spacing w:val="-2"/>
          <w:sz w:val="24"/>
        </w:rPr>
        <w:t xml:space="preserve"> </w:t>
      </w:r>
      <w:r>
        <w:rPr>
          <w:sz w:val="24"/>
        </w:rPr>
        <w:t>generate</w:t>
      </w:r>
      <w:r>
        <w:rPr>
          <w:spacing w:val="-1"/>
          <w:sz w:val="24"/>
        </w:rPr>
        <w:t xml:space="preserve"> </w:t>
      </w:r>
      <w:r>
        <w:rPr>
          <w:sz w:val="24"/>
        </w:rPr>
        <w:t xml:space="preserve">sufficient cash </w:t>
      </w:r>
      <w:r>
        <w:rPr>
          <w:spacing w:val="-2"/>
          <w:sz w:val="24"/>
        </w:rPr>
        <w:t>flow?</w:t>
      </w:r>
    </w:p>
    <w:p w14:paraId="02278045" w14:textId="77777777" w:rsidR="00661A14" w:rsidRDefault="002B79AE">
      <w:pPr>
        <w:pStyle w:val="ListParagraph"/>
        <w:numPr>
          <w:ilvl w:val="0"/>
          <w:numId w:val="134"/>
        </w:numPr>
        <w:tabs>
          <w:tab w:val="left" w:pos="1919"/>
          <w:tab w:val="left" w:pos="1920"/>
        </w:tabs>
        <w:spacing w:line="275" w:lineRule="exact"/>
        <w:ind w:hanging="361"/>
        <w:rPr>
          <w:sz w:val="24"/>
        </w:rPr>
      </w:pPr>
      <w:r>
        <w:rPr>
          <w:sz w:val="24"/>
        </w:rPr>
        <w:t>Has</w:t>
      </w:r>
      <w:r>
        <w:rPr>
          <w:spacing w:val="-3"/>
          <w:sz w:val="24"/>
        </w:rPr>
        <w:t xml:space="preserve"> </w:t>
      </w:r>
      <w:r>
        <w:rPr>
          <w:sz w:val="24"/>
        </w:rPr>
        <w:t>the</w:t>
      </w:r>
      <w:r>
        <w:rPr>
          <w:spacing w:val="-3"/>
          <w:sz w:val="24"/>
        </w:rPr>
        <w:t xml:space="preserve"> </w:t>
      </w:r>
      <w:r>
        <w:rPr>
          <w:sz w:val="24"/>
        </w:rPr>
        <w:t>business</w:t>
      </w:r>
      <w:r>
        <w:rPr>
          <w:spacing w:val="-2"/>
          <w:sz w:val="24"/>
        </w:rPr>
        <w:t xml:space="preserve"> grown?</w:t>
      </w:r>
    </w:p>
    <w:p w14:paraId="4070812D" w14:textId="77777777" w:rsidR="00661A14" w:rsidRDefault="002B79AE">
      <w:pPr>
        <w:pStyle w:val="ListParagraph"/>
        <w:numPr>
          <w:ilvl w:val="0"/>
          <w:numId w:val="134"/>
        </w:numPr>
        <w:tabs>
          <w:tab w:val="left" w:pos="1919"/>
          <w:tab w:val="left" w:pos="1920"/>
        </w:tabs>
        <w:spacing w:before="5" w:line="237" w:lineRule="auto"/>
        <w:ind w:left="1919" w:right="1551"/>
        <w:rPr>
          <w:sz w:val="24"/>
        </w:rPr>
      </w:pPr>
      <w:r>
        <w:rPr>
          <w:sz w:val="24"/>
        </w:rPr>
        <w:t>Was</w:t>
      </w:r>
      <w:r>
        <w:rPr>
          <w:spacing w:val="40"/>
          <w:sz w:val="24"/>
        </w:rPr>
        <w:t xml:space="preserve"> </w:t>
      </w:r>
      <w:r>
        <w:rPr>
          <w:sz w:val="24"/>
        </w:rPr>
        <w:t>the</w:t>
      </w:r>
      <w:r>
        <w:rPr>
          <w:spacing w:val="40"/>
          <w:sz w:val="24"/>
        </w:rPr>
        <w:t xml:space="preserve"> </w:t>
      </w:r>
      <w:r>
        <w:rPr>
          <w:sz w:val="24"/>
        </w:rPr>
        <w:t>growth</w:t>
      </w:r>
      <w:r>
        <w:rPr>
          <w:spacing w:val="40"/>
          <w:sz w:val="24"/>
        </w:rPr>
        <w:t xml:space="preserve"> </w:t>
      </w:r>
      <w:r>
        <w:rPr>
          <w:sz w:val="24"/>
        </w:rPr>
        <w:t>achieved</w:t>
      </w:r>
      <w:r>
        <w:rPr>
          <w:spacing w:val="40"/>
          <w:sz w:val="24"/>
        </w:rPr>
        <w:t xml:space="preserve"> </w:t>
      </w:r>
      <w:r>
        <w:rPr>
          <w:sz w:val="24"/>
        </w:rPr>
        <w:t>through</w:t>
      </w:r>
      <w:r>
        <w:rPr>
          <w:spacing w:val="40"/>
          <w:sz w:val="24"/>
        </w:rPr>
        <w:t xml:space="preserve"> </w:t>
      </w:r>
      <w:r>
        <w:rPr>
          <w:sz w:val="24"/>
        </w:rPr>
        <w:t>its</w:t>
      </w:r>
      <w:r>
        <w:rPr>
          <w:spacing w:val="40"/>
          <w:sz w:val="24"/>
        </w:rPr>
        <w:t xml:space="preserve"> </w:t>
      </w:r>
      <w:r>
        <w:rPr>
          <w:sz w:val="24"/>
        </w:rPr>
        <w:t>own</w:t>
      </w:r>
      <w:r>
        <w:rPr>
          <w:spacing w:val="40"/>
          <w:sz w:val="24"/>
        </w:rPr>
        <w:t xml:space="preserve"> </w:t>
      </w:r>
      <w:r>
        <w:rPr>
          <w:sz w:val="24"/>
        </w:rPr>
        <w:t>profits,</w:t>
      </w:r>
      <w:r>
        <w:rPr>
          <w:spacing w:val="40"/>
          <w:sz w:val="24"/>
        </w:rPr>
        <w:t xml:space="preserve"> </w:t>
      </w:r>
      <w:r>
        <w:rPr>
          <w:sz w:val="24"/>
        </w:rPr>
        <w:t>additional</w:t>
      </w:r>
      <w:r>
        <w:rPr>
          <w:spacing w:val="40"/>
          <w:sz w:val="24"/>
        </w:rPr>
        <w:t xml:space="preserve"> </w:t>
      </w:r>
      <w:r>
        <w:rPr>
          <w:sz w:val="24"/>
        </w:rPr>
        <w:t>investments</w:t>
      </w:r>
      <w:r>
        <w:rPr>
          <w:spacing w:val="40"/>
          <w:sz w:val="24"/>
        </w:rPr>
        <w:t xml:space="preserve"> </w:t>
      </w:r>
      <w:r>
        <w:rPr>
          <w:sz w:val="24"/>
        </w:rPr>
        <w:t>by</w:t>
      </w:r>
      <w:r>
        <w:rPr>
          <w:spacing w:val="40"/>
          <w:sz w:val="24"/>
        </w:rPr>
        <w:t xml:space="preserve"> </w:t>
      </w:r>
      <w:r>
        <w:rPr>
          <w:sz w:val="24"/>
        </w:rPr>
        <w:t>its</w:t>
      </w:r>
      <w:r>
        <w:rPr>
          <w:spacing w:val="80"/>
          <w:sz w:val="24"/>
        </w:rPr>
        <w:t xml:space="preserve"> </w:t>
      </w:r>
      <w:r>
        <w:rPr>
          <w:sz w:val="24"/>
        </w:rPr>
        <w:t>owners or borrowing?</w:t>
      </w:r>
    </w:p>
    <w:p w14:paraId="37187856" w14:textId="77777777" w:rsidR="00661A14" w:rsidRDefault="002B79AE">
      <w:pPr>
        <w:pStyle w:val="ListParagraph"/>
        <w:numPr>
          <w:ilvl w:val="0"/>
          <w:numId w:val="134"/>
        </w:numPr>
        <w:tabs>
          <w:tab w:val="left" w:pos="1919"/>
          <w:tab w:val="left" w:pos="1920"/>
        </w:tabs>
        <w:spacing w:before="3" w:line="275" w:lineRule="exact"/>
        <w:ind w:hanging="361"/>
        <w:rPr>
          <w:sz w:val="24"/>
        </w:rPr>
      </w:pPr>
      <w:r>
        <w:rPr>
          <w:sz w:val="24"/>
        </w:rPr>
        <w:t>Does</w:t>
      </w:r>
      <w:r>
        <w:rPr>
          <w:spacing w:val="-4"/>
          <w:sz w:val="24"/>
        </w:rPr>
        <w:t xml:space="preserve"> </w:t>
      </w:r>
      <w:r>
        <w:rPr>
          <w:sz w:val="24"/>
        </w:rPr>
        <w:t>the</w:t>
      </w:r>
      <w:r>
        <w:rPr>
          <w:spacing w:val="-1"/>
          <w:sz w:val="24"/>
        </w:rPr>
        <w:t xml:space="preserve"> </w:t>
      </w:r>
      <w:r>
        <w:rPr>
          <w:sz w:val="24"/>
        </w:rPr>
        <w:t>business</w:t>
      </w:r>
      <w:r>
        <w:rPr>
          <w:spacing w:val="-2"/>
          <w:sz w:val="24"/>
        </w:rPr>
        <w:t xml:space="preserve"> </w:t>
      </w:r>
      <w:r>
        <w:rPr>
          <w:sz w:val="24"/>
        </w:rPr>
        <w:t>generate</w:t>
      </w:r>
      <w:r>
        <w:rPr>
          <w:spacing w:val="-1"/>
          <w:sz w:val="24"/>
        </w:rPr>
        <w:t xml:space="preserve"> </w:t>
      </w:r>
      <w:r>
        <w:rPr>
          <w:sz w:val="24"/>
        </w:rPr>
        <w:t>sufficient</w:t>
      </w:r>
      <w:r>
        <w:rPr>
          <w:spacing w:val="-1"/>
          <w:sz w:val="24"/>
        </w:rPr>
        <w:t xml:space="preserve"> </w:t>
      </w:r>
      <w:r>
        <w:rPr>
          <w:sz w:val="24"/>
        </w:rPr>
        <w:t>cash flow</w:t>
      </w:r>
      <w:r>
        <w:rPr>
          <w:spacing w:val="-1"/>
          <w:sz w:val="24"/>
        </w:rPr>
        <w:t xml:space="preserve"> </w:t>
      </w:r>
      <w:r>
        <w:rPr>
          <w:sz w:val="24"/>
        </w:rPr>
        <w:t>to</w:t>
      </w:r>
      <w:r>
        <w:rPr>
          <w:spacing w:val="-4"/>
          <w:sz w:val="24"/>
        </w:rPr>
        <w:t xml:space="preserve"> </w:t>
      </w:r>
      <w:r>
        <w:rPr>
          <w:sz w:val="24"/>
        </w:rPr>
        <w:t>repay</w:t>
      </w:r>
      <w:r>
        <w:rPr>
          <w:spacing w:val="-1"/>
          <w:sz w:val="24"/>
        </w:rPr>
        <w:t xml:space="preserve"> </w:t>
      </w:r>
      <w:r>
        <w:rPr>
          <w:sz w:val="24"/>
        </w:rPr>
        <w:t>amounts</w:t>
      </w:r>
      <w:r>
        <w:rPr>
          <w:spacing w:val="-1"/>
          <w:sz w:val="24"/>
        </w:rPr>
        <w:t xml:space="preserve"> </w:t>
      </w:r>
      <w:r>
        <w:rPr>
          <w:spacing w:val="-2"/>
          <w:sz w:val="24"/>
        </w:rPr>
        <w:t>borrowed?</w:t>
      </w:r>
    </w:p>
    <w:p w14:paraId="40CD55AE" w14:textId="77777777" w:rsidR="00661A14" w:rsidRDefault="002B79AE">
      <w:pPr>
        <w:pStyle w:val="ListParagraph"/>
        <w:numPr>
          <w:ilvl w:val="0"/>
          <w:numId w:val="134"/>
        </w:numPr>
        <w:tabs>
          <w:tab w:val="left" w:pos="1919"/>
          <w:tab w:val="left" w:pos="1920"/>
        </w:tabs>
        <w:spacing w:line="274" w:lineRule="exact"/>
        <w:ind w:hanging="361"/>
        <w:rPr>
          <w:sz w:val="24"/>
        </w:rPr>
      </w:pPr>
      <w:r>
        <w:rPr>
          <w:sz w:val="24"/>
        </w:rPr>
        <w:t>To</w:t>
      </w:r>
      <w:r>
        <w:rPr>
          <w:spacing w:val="-2"/>
          <w:sz w:val="24"/>
        </w:rPr>
        <w:t xml:space="preserve"> </w:t>
      </w:r>
      <w:r>
        <w:rPr>
          <w:sz w:val="24"/>
        </w:rPr>
        <w:t>return</w:t>
      </w:r>
      <w:r>
        <w:rPr>
          <w:spacing w:val="1"/>
          <w:sz w:val="24"/>
        </w:rPr>
        <w:t xml:space="preserve"> </w:t>
      </w:r>
      <w:r>
        <w:rPr>
          <w:sz w:val="24"/>
        </w:rPr>
        <w:t>profits</w:t>
      </w:r>
      <w:r>
        <w:rPr>
          <w:spacing w:val="-1"/>
          <w:sz w:val="24"/>
        </w:rPr>
        <w:t xml:space="preserve"> </w:t>
      </w:r>
      <w:r>
        <w:rPr>
          <w:sz w:val="24"/>
        </w:rPr>
        <w:t>to</w:t>
      </w:r>
      <w:r>
        <w:rPr>
          <w:spacing w:val="-3"/>
          <w:sz w:val="24"/>
        </w:rPr>
        <w:t xml:space="preserve"> </w:t>
      </w:r>
      <w:r>
        <w:rPr>
          <w:sz w:val="24"/>
        </w:rPr>
        <w:t>its</w:t>
      </w:r>
      <w:r>
        <w:rPr>
          <w:spacing w:val="-1"/>
          <w:sz w:val="24"/>
        </w:rPr>
        <w:t xml:space="preserve"> </w:t>
      </w:r>
      <w:r>
        <w:rPr>
          <w:sz w:val="24"/>
        </w:rPr>
        <w:t>owner</w:t>
      </w:r>
      <w:r>
        <w:rPr>
          <w:spacing w:val="-2"/>
          <w:sz w:val="24"/>
        </w:rPr>
        <w:t xml:space="preserve"> </w:t>
      </w:r>
      <w:r>
        <w:rPr>
          <w:sz w:val="24"/>
        </w:rPr>
        <w:t>or</w:t>
      </w:r>
      <w:r>
        <w:rPr>
          <w:spacing w:val="3"/>
          <w:sz w:val="24"/>
        </w:rPr>
        <w:t xml:space="preserve"> </w:t>
      </w:r>
      <w:proofErr w:type="gramStart"/>
      <w:r>
        <w:rPr>
          <w:spacing w:val="-2"/>
          <w:sz w:val="24"/>
        </w:rPr>
        <w:t>owners?</w:t>
      </w:r>
      <w:proofErr w:type="gramEnd"/>
    </w:p>
    <w:p w14:paraId="205CD745" w14:textId="77777777" w:rsidR="00661A14" w:rsidRDefault="002B79AE">
      <w:pPr>
        <w:pStyle w:val="ListParagraph"/>
        <w:numPr>
          <w:ilvl w:val="0"/>
          <w:numId w:val="134"/>
        </w:numPr>
        <w:tabs>
          <w:tab w:val="left" w:pos="1919"/>
          <w:tab w:val="left" w:pos="1920"/>
        </w:tabs>
        <w:spacing w:line="275" w:lineRule="exact"/>
        <w:ind w:hanging="361"/>
        <w:rPr>
          <w:sz w:val="24"/>
        </w:rPr>
      </w:pPr>
      <w:r>
        <w:rPr>
          <w:sz w:val="24"/>
        </w:rPr>
        <w:t>Does</w:t>
      </w:r>
      <w:r>
        <w:rPr>
          <w:spacing w:val="-4"/>
          <w:sz w:val="24"/>
        </w:rPr>
        <w:t xml:space="preserve"> </w:t>
      </w:r>
      <w:r>
        <w:rPr>
          <w:sz w:val="24"/>
        </w:rPr>
        <w:t>the</w:t>
      </w:r>
      <w:r>
        <w:rPr>
          <w:spacing w:val="-1"/>
          <w:sz w:val="24"/>
        </w:rPr>
        <w:t xml:space="preserve"> </w:t>
      </w:r>
      <w:r>
        <w:rPr>
          <w:sz w:val="24"/>
        </w:rPr>
        <w:t>business</w:t>
      </w:r>
      <w:r>
        <w:rPr>
          <w:spacing w:val="-2"/>
          <w:sz w:val="24"/>
        </w:rPr>
        <w:t xml:space="preserve"> </w:t>
      </w:r>
      <w:r>
        <w:rPr>
          <w:sz w:val="24"/>
        </w:rPr>
        <w:t>generate sufficient cash flow</w:t>
      </w:r>
      <w:r>
        <w:rPr>
          <w:spacing w:val="-1"/>
          <w:sz w:val="24"/>
        </w:rPr>
        <w:t xml:space="preserve"> </w:t>
      </w:r>
      <w:r>
        <w:rPr>
          <w:sz w:val="24"/>
        </w:rPr>
        <w:t>to</w:t>
      </w:r>
      <w:r>
        <w:rPr>
          <w:spacing w:val="-4"/>
          <w:sz w:val="24"/>
        </w:rPr>
        <w:t xml:space="preserve"> </w:t>
      </w:r>
      <w:r>
        <w:rPr>
          <w:sz w:val="24"/>
        </w:rPr>
        <w:t>pay its</w:t>
      </w:r>
      <w:r>
        <w:rPr>
          <w:spacing w:val="-2"/>
          <w:sz w:val="24"/>
        </w:rPr>
        <w:t xml:space="preserve"> </w:t>
      </w:r>
      <w:r>
        <w:rPr>
          <w:sz w:val="24"/>
        </w:rPr>
        <w:t>current</w:t>
      </w:r>
      <w:r>
        <w:rPr>
          <w:spacing w:val="-3"/>
          <w:sz w:val="24"/>
        </w:rPr>
        <w:t xml:space="preserve"> </w:t>
      </w:r>
      <w:r>
        <w:rPr>
          <w:spacing w:val="-2"/>
          <w:sz w:val="24"/>
        </w:rPr>
        <w:t>obligations?</w:t>
      </w:r>
    </w:p>
    <w:p w14:paraId="24BB2A7D" w14:textId="77777777" w:rsidR="00661A14" w:rsidRDefault="002B79AE">
      <w:pPr>
        <w:pStyle w:val="ListParagraph"/>
        <w:numPr>
          <w:ilvl w:val="0"/>
          <w:numId w:val="134"/>
        </w:numPr>
        <w:tabs>
          <w:tab w:val="left" w:pos="1919"/>
          <w:tab w:val="left" w:pos="1920"/>
        </w:tabs>
        <w:spacing w:before="5" w:line="237" w:lineRule="auto"/>
        <w:ind w:left="1919" w:right="1557"/>
        <w:rPr>
          <w:sz w:val="24"/>
        </w:rPr>
      </w:pPr>
      <w:r>
        <w:rPr>
          <w:sz w:val="24"/>
        </w:rPr>
        <w:t>Is the business likely to continue to be able to pay its obligations as they become due over the long run?</w:t>
      </w:r>
    </w:p>
    <w:p w14:paraId="3B59CEA2" w14:textId="77777777" w:rsidR="00661A14" w:rsidRDefault="00661A14">
      <w:pPr>
        <w:pStyle w:val="BodyText"/>
        <w:rPr>
          <w:sz w:val="26"/>
        </w:rPr>
      </w:pPr>
    </w:p>
    <w:p w14:paraId="7F58F2CA" w14:textId="77777777" w:rsidR="00661A14" w:rsidRDefault="00661A14">
      <w:pPr>
        <w:pStyle w:val="BodyText"/>
        <w:spacing w:before="3"/>
        <w:rPr>
          <w:sz w:val="22"/>
        </w:rPr>
      </w:pPr>
    </w:p>
    <w:p w14:paraId="12673CB3" w14:textId="77777777" w:rsidR="00661A14" w:rsidRDefault="002B79AE">
      <w:pPr>
        <w:pStyle w:val="BodyText"/>
        <w:ind w:left="1559" w:right="1553" w:firstLine="124"/>
        <w:jc w:val="both"/>
      </w:pPr>
      <w:r>
        <w:t>Many of the answers to these questions can be found directly in the</w:t>
      </w:r>
      <w:r>
        <w:rPr>
          <w:spacing w:val="-2"/>
        </w:rPr>
        <w:t xml:space="preserve"> </w:t>
      </w:r>
      <w:r>
        <w:t>financial statements and indirectly through the relationship between certain items in the financial statements and other information disclosed in the notes to those statements. The answer to these questions can help you decide whether to purchase a business or invest in another business by becoming a partner or stockholder or perhaps help you decide whether to continue</w:t>
      </w:r>
      <w:r>
        <w:rPr>
          <w:spacing w:val="51"/>
        </w:rPr>
        <w:t xml:space="preserve"> </w:t>
      </w:r>
      <w:r>
        <w:t>to</w:t>
      </w:r>
      <w:r>
        <w:rPr>
          <w:spacing w:val="53"/>
        </w:rPr>
        <w:t xml:space="preserve"> </w:t>
      </w:r>
      <w:r>
        <w:t>operate</w:t>
      </w:r>
      <w:r>
        <w:rPr>
          <w:spacing w:val="52"/>
        </w:rPr>
        <w:t xml:space="preserve"> </w:t>
      </w:r>
      <w:r>
        <w:t>or</w:t>
      </w:r>
      <w:r>
        <w:rPr>
          <w:spacing w:val="54"/>
        </w:rPr>
        <w:t xml:space="preserve"> </w:t>
      </w:r>
      <w:r>
        <w:t>sell</w:t>
      </w:r>
      <w:r>
        <w:rPr>
          <w:spacing w:val="53"/>
        </w:rPr>
        <w:t xml:space="preserve"> </w:t>
      </w:r>
      <w:r>
        <w:t>your</w:t>
      </w:r>
      <w:r>
        <w:rPr>
          <w:spacing w:val="54"/>
        </w:rPr>
        <w:t xml:space="preserve"> </w:t>
      </w:r>
      <w:r>
        <w:t>existing</w:t>
      </w:r>
      <w:r>
        <w:rPr>
          <w:spacing w:val="53"/>
        </w:rPr>
        <w:t xml:space="preserve"> </w:t>
      </w:r>
      <w:r>
        <w:t>business.</w:t>
      </w:r>
      <w:r>
        <w:rPr>
          <w:spacing w:val="55"/>
        </w:rPr>
        <w:t xml:space="preserve"> </w:t>
      </w:r>
      <w:r>
        <w:t>You</w:t>
      </w:r>
      <w:r>
        <w:rPr>
          <w:spacing w:val="53"/>
        </w:rPr>
        <w:t xml:space="preserve"> </w:t>
      </w:r>
      <w:r>
        <w:t>may</w:t>
      </w:r>
      <w:r>
        <w:rPr>
          <w:spacing w:val="53"/>
        </w:rPr>
        <w:t xml:space="preserve"> </w:t>
      </w:r>
      <w:r>
        <w:t>decide</w:t>
      </w:r>
      <w:r>
        <w:rPr>
          <w:spacing w:val="52"/>
        </w:rPr>
        <w:t xml:space="preserve"> </w:t>
      </w:r>
      <w:r>
        <w:t>whether</w:t>
      </w:r>
      <w:r>
        <w:rPr>
          <w:spacing w:val="54"/>
        </w:rPr>
        <w:t xml:space="preserve"> </w:t>
      </w:r>
      <w:r>
        <w:t>to</w:t>
      </w:r>
      <w:r>
        <w:rPr>
          <w:spacing w:val="53"/>
        </w:rPr>
        <w:t xml:space="preserve"> </w:t>
      </w:r>
      <w:r>
        <w:rPr>
          <w:spacing w:val="-4"/>
        </w:rPr>
        <w:t>lend</w:t>
      </w:r>
    </w:p>
    <w:p w14:paraId="1D9068AF" w14:textId="77777777" w:rsidR="00661A14" w:rsidRDefault="00661A14">
      <w:pPr>
        <w:jc w:val="both"/>
        <w:sectPr w:rsidR="00661A14">
          <w:pgSz w:w="12240" w:h="15840"/>
          <w:pgMar w:top="1360" w:right="240" w:bottom="980" w:left="240" w:header="0" w:footer="787" w:gutter="0"/>
          <w:cols w:space="720"/>
        </w:sectPr>
      </w:pPr>
    </w:p>
    <w:p w14:paraId="480CCA41" w14:textId="77777777" w:rsidR="00661A14" w:rsidRDefault="002B79AE">
      <w:pPr>
        <w:pStyle w:val="BodyText"/>
        <w:spacing w:before="76"/>
        <w:ind w:left="1560" w:right="1552"/>
        <w:jc w:val="both"/>
      </w:pPr>
      <w:r>
        <w:lastRenderedPageBreak/>
        <w:t>money or extend credit to a business or determine</w:t>
      </w:r>
      <w:r>
        <w:rPr>
          <w:spacing w:val="-2"/>
        </w:rPr>
        <w:t xml:space="preserve"> </w:t>
      </w:r>
      <w:r>
        <w:t>why it will be difficult or easy for you to get a business loan or establish credit. Financial statement information can help you determine the likelihood of receiving an adequate return on your investment in your own business or investments in others. As you progress through this book, it should become clear that the more you learn about financial statements and the concepts on which they are based, the more understandable and useful they become.</w:t>
      </w:r>
    </w:p>
    <w:p w14:paraId="2DB800CC" w14:textId="77777777" w:rsidR="00661A14" w:rsidRDefault="00661A14">
      <w:pPr>
        <w:pStyle w:val="BodyText"/>
        <w:spacing w:before="5"/>
      </w:pPr>
    </w:p>
    <w:p w14:paraId="07035C24" w14:textId="77777777" w:rsidR="00661A14" w:rsidRDefault="002B79AE">
      <w:pPr>
        <w:pStyle w:val="Heading3"/>
        <w:ind w:left="403"/>
      </w:pPr>
      <w:bookmarkStart w:id="41" w:name="The_Four_Basic_Financial_Statements"/>
      <w:bookmarkEnd w:id="41"/>
      <w:r>
        <w:t>The</w:t>
      </w:r>
      <w:r>
        <w:rPr>
          <w:spacing w:val="-9"/>
        </w:rPr>
        <w:t xml:space="preserve"> </w:t>
      </w:r>
      <w:r>
        <w:t>Four</w:t>
      </w:r>
      <w:r>
        <w:rPr>
          <w:spacing w:val="-3"/>
        </w:rPr>
        <w:t xml:space="preserve"> </w:t>
      </w:r>
      <w:r>
        <w:t>Basic</w:t>
      </w:r>
      <w:r>
        <w:rPr>
          <w:spacing w:val="-8"/>
        </w:rPr>
        <w:t xml:space="preserve"> </w:t>
      </w:r>
      <w:r>
        <w:t>Financial</w:t>
      </w:r>
      <w:r>
        <w:rPr>
          <w:spacing w:val="-3"/>
        </w:rPr>
        <w:t xml:space="preserve"> </w:t>
      </w:r>
      <w:r>
        <w:rPr>
          <w:spacing w:val="-2"/>
        </w:rPr>
        <w:t>Statements</w:t>
      </w:r>
    </w:p>
    <w:p w14:paraId="26F2963D" w14:textId="77777777" w:rsidR="00661A14" w:rsidRDefault="002B79AE">
      <w:pPr>
        <w:pStyle w:val="BodyText"/>
        <w:spacing w:before="273" w:line="275" w:lineRule="exact"/>
        <w:ind w:left="1684"/>
        <w:jc w:val="both"/>
      </w:pPr>
      <w:r>
        <w:t>The</w:t>
      </w:r>
      <w:r>
        <w:rPr>
          <w:spacing w:val="7"/>
        </w:rPr>
        <w:t xml:space="preserve"> </w:t>
      </w:r>
      <w:r>
        <w:t>four</w:t>
      </w:r>
      <w:r>
        <w:rPr>
          <w:spacing w:val="15"/>
        </w:rPr>
        <w:t xml:space="preserve"> </w:t>
      </w:r>
      <w:r>
        <w:t>basic</w:t>
      </w:r>
      <w:r>
        <w:rPr>
          <w:spacing w:val="13"/>
        </w:rPr>
        <w:t xml:space="preserve"> </w:t>
      </w:r>
      <w:r>
        <w:t>financial</w:t>
      </w:r>
      <w:r>
        <w:rPr>
          <w:spacing w:val="20"/>
        </w:rPr>
        <w:t xml:space="preserve"> </w:t>
      </w:r>
      <w:r>
        <w:t>statements:</w:t>
      </w:r>
      <w:r>
        <w:rPr>
          <w:spacing w:val="15"/>
        </w:rPr>
        <w:t xml:space="preserve"> </w:t>
      </w:r>
      <w:r>
        <w:t>(1)</w:t>
      </w:r>
      <w:r>
        <w:rPr>
          <w:spacing w:val="11"/>
        </w:rPr>
        <w:t xml:space="preserve"> </w:t>
      </w:r>
      <w:r>
        <w:t>The</w:t>
      </w:r>
      <w:r>
        <w:rPr>
          <w:spacing w:val="18"/>
        </w:rPr>
        <w:t xml:space="preserve"> </w:t>
      </w:r>
      <w:r>
        <w:t>Balance</w:t>
      </w:r>
      <w:r>
        <w:rPr>
          <w:spacing w:val="18"/>
        </w:rPr>
        <w:t xml:space="preserve"> </w:t>
      </w:r>
      <w:r>
        <w:t>Sheet,</w:t>
      </w:r>
      <w:r>
        <w:rPr>
          <w:spacing w:val="17"/>
        </w:rPr>
        <w:t xml:space="preserve"> </w:t>
      </w:r>
      <w:r>
        <w:t>(2)</w:t>
      </w:r>
      <w:r>
        <w:rPr>
          <w:spacing w:val="16"/>
        </w:rPr>
        <w:t xml:space="preserve"> </w:t>
      </w:r>
      <w:r>
        <w:t>The</w:t>
      </w:r>
      <w:r>
        <w:rPr>
          <w:spacing w:val="13"/>
        </w:rPr>
        <w:t xml:space="preserve"> </w:t>
      </w:r>
      <w:r>
        <w:t>Income</w:t>
      </w:r>
      <w:r>
        <w:rPr>
          <w:spacing w:val="13"/>
        </w:rPr>
        <w:t xml:space="preserve"> </w:t>
      </w:r>
      <w:r>
        <w:rPr>
          <w:spacing w:val="-2"/>
        </w:rPr>
        <w:t>Statement,</w:t>
      </w:r>
    </w:p>
    <w:p w14:paraId="437A6EBD" w14:textId="77777777" w:rsidR="00661A14" w:rsidRDefault="002B79AE">
      <w:pPr>
        <w:pStyle w:val="BodyText"/>
        <w:spacing w:line="275" w:lineRule="exact"/>
        <w:ind w:left="1560"/>
      </w:pPr>
      <w:r>
        <w:t>(3)</w:t>
      </w:r>
      <w:r>
        <w:rPr>
          <w:spacing w:val="-5"/>
        </w:rPr>
        <w:t xml:space="preserve"> </w:t>
      </w:r>
      <w:r>
        <w:t>The</w:t>
      </w:r>
      <w:r>
        <w:rPr>
          <w:spacing w:val="-1"/>
        </w:rPr>
        <w:t xml:space="preserve"> </w:t>
      </w:r>
      <w:r>
        <w:t>Statement</w:t>
      </w:r>
      <w:r>
        <w:rPr>
          <w:spacing w:val="-3"/>
        </w:rPr>
        <w:t xml:space="preserve"> </w:t>
      </w:r>
      <w:r>
        <w:t>of</w:t>
      </w:r>
      <w:r>
        <w:rPr>
          <w:spacing w:val="2"/>
        </w:rPr>
        <w:t xml:space="preserve"> </w:t>
      </w:r>
      <w:r>
        <w:t>Changes</w:t>
      </w:r>
      <w:r>
        <w:rPr>
          <w:spacing w:val="-1"/>
        </w:rPr>
        <w:t xml:space="preserve"> </w:t>
      </w:r>
      <w:r>
        <w:t>in Owner’s</w:t>
      </w:r>
      <w:r>
        <w:rPr>
          <w:spacing w:val="-1"/>
        </w:rPr>
        <w:t xml:space="preserve"> </w:t>
      </w:r>
      <w:r>
        <w:t>Equity,</w:t>
      </w:r>
      <w:r>
        <w:rPr>
          <w:spacing w:val="-2"/>
        </w:rPr>
        <w:t xml:space="preserve"> </w:t>
      </w:r>
      <w:r>
        <w:t>and (4)</w:t>
      </w:r>
      <w:r>
        <w:rPr>
          <w:spacing w:val="-2"/>
        </w:rPr>
        <w:t xml:space="preserve"> </w:t>
      </w:r>
      <w:r>
        <w:t>the</w:t>
      </w:r>
      <w:r>
        <w:rPr>
          <w:spacing w:val="-1"/>
        </w:rPr>
        <w:t xml:space="preserve"> </w:t>
      </w:r>
      <w:r>
        <w:t>Statement</w:t>
      </w:r>
      <w:r>
        <w:rPr>
          <w:spacing w:val="-3"/>
        </w:rPr>
        <w:t xml:space="preserve"> </w:t>
      </w:r>
      <w:r>
        <w:t>of</w:t>
      </w:r>
      <w:r>
        <w:rPr>
          <w:spacing w:val="2"/>
        </w:rPr>
        <w:t xml:space="preserve"> </w:t>
      </w:r>
      <w:r>
        <w:t>Cash</w:t>
      </w:r>
      <w:r>
        <w:rPr>
          <w:spacing w:val="1"/>
        </w:rPr>
        <w:t xml:space="preserve"> </w:t>
      </w:r>
      <w:r>
        <w:rPr>
          <w:spacing w:val="-2"/>
        </w:rPr>
        <w:t>Flows.</w:t>
      </w:r>
    </w:p>
    <w:p w14:paraId="4AF71490" w14:textId="77777777" w:rsidR="00661A14" w:rsidRDefault="00661A14">
      <w:pPr>
        <w:pStyle w:val="BodyText"/>
        <w:spacing w:before="7"/>
      </w:pPr>
    </w:p>
    <w:p w14:paraId="03DCB23B" w14:textId="77777777" w:rsidR="00661A14" w:rsidRDefault="002B79AE">
      <w:pPr>
        <w:pStyle w:val="Heading3"/>
        <w:ind w:left="407"/>
      </w:pPr>
      <w:bookmarkStart w:id="42" w:name="The_Balance_Sheet"/>
      <w:bookmarkEnd w:id="42"/>
      <w:r>
        <w:t>The</w:t>
      </w:r>
      <w:r>
        <w:rPr>
          <w:spacing w:val="-5"/>
        </w:rPr>
        <w:t xml:space="preserve"> </w:t>
      </w:r>
      <w:r>
        <w:t>Balance</w:t>
      </w:r>
      <w:r>
        <w:rPr>
          <w:spacing w:val="-4"/>
        </w:rPr>
        <w:t xml:space="preserve"> </w:t>
      </w:r>
      <w:r>
        <w:rPr>
          <w:spacing w:val="-2"/>
        </w:rPr>
        <w:t>Sheet</w:t>
      </w:r>
    </w:p>
    <w:p w14:paraId="44AE33B6" w14:textId="77777777" w:rsidR="00661A14" w:rsidRDefault="002B79AE">
      <w:pPr>
        <w:pStyle w:val="BodyText"/>
        <w:spacing w:before="269" w:line="242" w:lineRule="auto"/>
        <w:ind w:left="1560" w:right="1558" w:firstLine="62"/>
        <w:jc w:val="both"/>
      </w:pPr>
      <w:r>
        <w:t>The Balance Sheet presents the assets, liabilities, and residual equity of the owner or owners of a business. It is a snapshot of the business, showing its financial position at a specific point in time. In fact, the balance sheet sometimes is referred to as the statement of financial position.</w:t>
      </w:r>
    </w:p>
    <w:p w14:paraId="6A02A262" w14:textId="77777777" w:rsidR="00661A14" w:rsidRDefault="002B79AE">
      <w:pPr>
        <w:pStyle w:val="BodyText"/>
        <w:spacing w:before="109"/>
        <w:ind w:left="1560" w:right="1553" w:firstLine="124"/>
        <w:jc w:val="both"/>
      </w:pPr>
      <w:r>
        <w:t>Assets are the economic resources of the business. They may be tangible—something you can see and touch—or</w:t>
      </w:r>
      <w:r>
        <w:rPr>
          <w:spacing w:val="-1"/>
        </w:rPr>
        <w:t xml:space="preserve"> </w:t>
      </w:r>
      <w:r>
        <w:t>they</w:t>
      </w:r>
      <w:r>
        <w:rPr>
          <w:spacing w:val="-2"/>
        </w:rPr>
        <w:t xml:space="preserve"> </w:t>
      </w:r>
      <w:r>
        <w:t xml:space="preserve">may represent rights the business possesses. Examples of assets include cash, accounts receivables, inventories of goods to be sold to customers, supplies, prepaid expenses, land, buildings, equipment, investments, and natural </w:t>
      </w:r>
      <w:r>
        <w:rPr>
          <w:spacing w:val="-2"/>
        </w:rPr>
        <w:t>resources.</w:t>
      </w:r>
    </w:p>
    <w:p w14:paraId="021C7E92" w14:textId="77777777" w:rsidR="00661A14" w:rsidRDefault="002B79AE">
      <w:pPr>
        <w:pStyle w:val="BodyText"/>
        <w:spacing w:before="122"/>
        <w:ind w:left="1560" w:right="1556" w:firstLine="124"/>
        <w:jc w:val="both"/>
      </w:pPr>
      <w:r>
        <w:t>Liabilities are obligations of the business, or creditor claims against the assets of the business. Examples of liabilities include accounts payable to suppliers, customer deposits for goods or services to be provided, salaries or wages payable, taxes payable, rent payable, mortgage notes payable, and interest payable.</w:t>
      </w:r>
    </w:p>
    <w:p w14:paraId="1A3048E9" w14:textId="77777777" w:rsidR="00661A14" w:rsidRDefault="002B79AE">
      <w:pPr>
        <w:pStyle w:val="BodyText"/>
        <w:spacing w:before="120"/>
        <w:ind w:left="1559" w:right="1551" w:firstLine="124"/>
        <w:jc w:val="both"/>
      </w:pPr>
      <w:r>
        <w:t>Equity is the excess of the assets over the liabilities, or the owner’s claim against the assets in the business. Sometimes the term net assets and net worth are used to describe the owner’s residual interest. Depending on the form in which the business is organized, this residual interest</w:t>
      </w:r>
      <w:r>
        <w:rPr>
          <w:spacing w:val="-1"/>
        </w:rPr>
        <w:t xml:space="preserve"> </w:t>
      </w:r>
      <w:r>
        <w:t>may be</w:t>
      </w:r>
      <w:r>
        <w:rPr>
          <w:spacing w:val="-2"/>
        </w:rPr>
        <w:t xml:space="preserve"> </w:t>
      </w:r>
      <w:r>
        <w:t>called owner’s</w:t>
      </w:r>
      <w:r>
        <w:rPr>
          <w:spacing w:val="-3"/>
        </w:rPr>
        <w:t xml:space="preserve"> </w:t>
      </w:r>
      <w:r>
        <w:t>equity</w:t>
      </w:r>
      <w:r>
        <w:rPr>
          <w:spacing w:val="-1"/>
        </w:rPr>
        <w:t xml:space="preserve"> </w:t>
      </w:r>
      <w:r>
        <w:t>(for a sole proprietorship: a</w:t>
      </w:r>
      <w:r>
        <w:rPr>
          <w:spacing w:val="-2"/>
        </w:rPr>
        <w:t xml:space="preserve"> </w:t>
      </w:r>
      <w:r>
        <w:t>one-owner business), owner’s equity (for a corporation).</w:t>
      </w:r>
    </w:p>
    <w:p w14:paraId="4969CA05" w14:textId="77777777" w:rsidR="00661A14" w:rsidRDefault="00661A14">
      <w:pPr>
        <w:pStyle w:val="BodyText"/>
        <w:spacing w:before="2"/>
      </w:pPr>
    </w:p>
    <w:p w14:paraId="7A77F535" w14:textId="77777777" w:rsidR="00661A14" w:rsidRDefault="002B79AE">
      <w:pPr>
        <w:pStyle w:val="Heading3"/>
        <w:ind w:left="402"/>
      </w:pPr>
      <w:bookmarkStart w:id="43" w:name="Terms_For_Equity_Under_Different_Busines"/>
      <w:bookmarkEnd w:id="43"/>
      <w:r>
        <w:t>Terms</w:t>
      </w:r>
      <w:r>
        <w:rPr>
          <w:spacing w:val="-10"/>
        </w:rPr>
        <w:t xml:space="preserve"> </w:t>
      </w:r>
      <w:r>
        <w:t>For</w:t>
      </w:r>
      <w:r>
        <w:rPr>
          <w:spacing w:val="-3"/>
        </w:rPr>
        <w:t xml:space="preserve"> </w:t>
      </w:r>
      <w:r>
        <w:t>Equity</w:t>
      </w:r>
      <w:r>
        <w:rPr>
          <w:spacing w:val="-6"/>
        </w:rPr>
        <w:t xml:space="preserve"> </w:t>
      </w:r>
      <w:r>
        <w:t>Under</w:t>
      </w:r>
      <w:r>
        <w:rPr>
          <w:spacing w:val="-7"/>
        </w:rPr>
        <w:t xml:space="preserve"> </w:t>
      </w:r>
      <w:r>
        <w:t>Different</w:t>
      </w:r>
      <w:r>
        <w:rPr>
          <w:spacing w:val="-10"/>
        </w:rPr>
        <w:t xml:space="preserve"> </w:t>
      </w:r>
      <w:r>
        <w:t>Business</w:t>
      </w:r>
      <w:r>
        <w:rPr>
          <w:spacing w:val="-9"/>
        </w:rPr>
        <w:t xml:space="preserve"> </w:t>
      </w:r>
      <w:r>
        <w:rPr>
          <w:spacing w:val="-2"/>
        </w:rPr>
        <w:t>Forms</w:t>
      </w:r>
    </w:p>
    <w:p w14:paraId="6706F8D3" w14:textId="77777777" w:rsidR="00661A14" w:rsidRDefault="002B79AE">
      <w:pPr>
        <w:pStyle w:val="Heading5"/>
        <w:spacing w:before="274"/>
        <w:ind w:left="402" w:right="402"/>
        <w:jc w:val="center"/>
      </w:pPr>
      <w:bookmarkStart w:id="44" w:name="Figure_1.1"/>
      <w:bookmarkEnd w:id="44"/>
      <w:r>
        <w:t xml:space="preserve">Figure </w:t>
      </w:r>
      <w:r>
        <w:rPr>
          <w:spacing w:val="-5"/>
        </w:rPr>
        <w:t>1.1</w:t>
      </w:r>
    </w:p>
    <w:p w14:paraId="11849930" w14:textId="77777777" w:rsidR="00661A14" w:rsidRDefault="00661A14">
      <w:pPr>
        <w:pStyle w:val="BodyText"/>
        <w:spacing w:before="10"/>
        <w:rPr>
          <w:b/>
          <w:sz w:val="18"/>
        </w:rPr>
      </w:pPr>
    </w:p>
    <w:tbl>
      <w:tblPr>
        <w:tblW w:w="0" w:type="auto"/>
        <w:tblInd w:w="15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60"/>
        <w:gridCol w:w="3240"/>
        <w:gridCol w:w="3420"/>
      </w:tblGrid>
      <w:tr w:rsidR="00661A14" w14:paraId="63528E5E" w14:textId="77777777">
        <w:trPr>
          <w:trHeight w:val="480"/>
        </w:trPr>
        <w:tc>
          <w:tcPr>
            <w:tcW w:w="2160" w:type="dxa"/>
            <w:tcBorders>
              <w:bottom w:val="single" w:sz="12" w:space="0" w:color="000000"/>
            </w:tcBorders>
            <w:shd w:val="clear" w:color="auto" w:fill="C0C0C0"/>
          </w:tcPr>
          <w:p w14:paraId="26F57472" w14:textId="77777777" w:rsidR="00661A14" w:rsidRDefault="002B79AE">
            <w:pPr>
              <w:pStyle w:val="TableParagraph"/>
              <w:spacing w:before="73"/>
              <w:ind w:left="153"/>
              <w:rPr>
                <w:b/>
                <w:sz w:val="24"/>
              </w:rPr>
            </w:pPr>
            <w:bookmarkStart w:id="45" w:name="Business_Form_________________Owners____"/>
            <w:bookmarkEnd w:id="45"/>
            <w:r>
              <w:rPr>
                <w:b/>
                <w:sz w:val="24"/>
              </w:rPr>
              <w:t>Business</w:t>
            </w:r>
            <w:r>
              <w:rPr>
                <w:b/>
                <w:spacing w:val="-1"/>
                <w:sz w:val="24"/>
              </w:rPr>
              <w:t xml:space="preserve"> </w:t>
            </w:r>
            <w:r>
              <w:rPr>
                <w:b/>
                <w:spacing w:val="-4"/>
                <w:sz w:val="24"/>
              </w:rPr>
              <w:t>Form</w:t>
            </w:r>
          </w:p>
        </w:tc>
        <w:tc>
          <w:tcPr>
            <w:tcW w:w="3240" w:type="dxa"/>
            <w:tcBorders>
              <w:bottom w:val="single" w:sz="12" w:space="0" w:color="000000"/>
            </w:tcBorders>
            <w:shd w:val="clear" w:color="auto" w:fill="C0C0C0"/>
          </w:tcPr>
          <w:p w14:paraId="3181011F" w14:textId="77777777" w:rsidR="00661A14" w:rsidRDefault="002B79AE">
            <w:pPr>
              <w:pStyle w:val="TableParagraph"/>
              <w:spacing w:before="73"/>
              <w:ind w:left="1104" w:right="1240"/>
              <w:jc w:val="center"/>
              <w:rPr>
                <w:b/>
                <w:sz w:val="24"/>
              </w:rPr>
            </w:pPr>
            <w:r>
              <w:rPr>
                <w:b/>
                <w:spacing w:val="-2"/>
                <w:sz w:val="24"/>
              </w:rPr>
              <w:t>Owners</w:t>
            </w:r>
          </w:p>
        </w:tc>
        <w:tc>
          <w:tcPr>
            <w:tcW w:w="3420" w:type="dxa"/>
            <w:tcBorders>
              <w:bottom w:val="single" w:sz="12" w:space="0" w:color="000000"/>
            </w:tcBorders>
            <w:shd w:val="clear" w:color="auto" w:fill="C0C0C0"/>
          </w:tcPr>
          <w:p w14:paraId="3D14D595" w14:textId="77777777" w:rsidR="00661A14" w:rsidRDefault="002B79AE">
            <w:pPr>
              <w:pStyle w:val="TableParagraph"/>
              <w:spacing w:before="73"/>
              <w:ind w:left="96"/>
              <w:rPr>
                <w:b/>
                <w:sz w:val="24"/>
              </w:rPr>
            </w:pPr>
            <w:r>
              <w:rPr>
                <w:b/>
                <w:sz w:val="24"/>
              </w:rPr>
              <w:t>Equality</w:t>
            </w:r>
            <w:r>
              <w:rPr>
                <w:b/>
                <w:spacing w:val="-1"/>
                <w:sz w:val="24"/>
              </w:rPr>
              <w:t xml:space="preserve"> </w:t>
            </w:r>
            <w:r>
              <w:rPr>
                <w:b/>
                <w:sz w:val="24"/>
              </w:rPr>
              <w:t>Commonly Is</w:t>
            </w:r>
            <w:r>
              <w:rPr>
                <w:b/>
                <w:spacing w:val="-7"/>
                <w:sz w:val="24"/>
              </w:rPr>
              <w:t xml:space="preserve"> </w:t>
            </w:r>
            <w:r>
              <w:rPr>
                <w:b/>
                <w:spacing w:val="-2"/>
                <w:sz w:val="24"/>
              </w:rPr>
              <w:t>Called</w:t>
            </w:r>
          </w:p>
        </w:tc>
      </w:tr>
      <w:tr w:rsidR="00661A14" w14:paraId="543CF416" w14:textId="77777777">
        <w:trPr>
          <w:trHeight w:val="540"/>
        </w:trPr>
        <w:tc>
          <w:tcPr>
            <w:tcW w:w="2160" w:type="dxa"/>
            <w:tcBorders>
              <w:top w:val="single" w:sz="12" w:space="0" w:color="000000"/>
              <w:bottom w:val="single" w:sz="12" w:space="0" w:color="000000"/>
            </w:tcBorders>
          </w:tcPr>
          <w:p w14:paraId="712C92CC" w14:textId="77777777" w:rsidR="00661A14" w:rsidRDefault="002B79AE">
            <w:pPr>
              <w:pStyle w:val="TableParagraph"/>
              <w:spacing w:before="76"/>
              <w:ind w:left="153"/>
            </w:pPr>
            <w:r>
              <w:t>Sole</w:t>
            </w:r>
            <w:r>
              <w:rPr>
                <w:spacing w:val="-3"/>
              </w:rPr>
              <w:t xml:space="preserve"> </w:t>
            </w:r>
            <w:r>
              <w:rPr>
                <w:spacing w:val="-2"/>
              </w:rPr>
              <w:t>proprietorship</w:t>
            </w:r>
          </w:p>
        </w:tc>
        <w:tc>
          <w:tcPr>
            <w:tcW w:w="3240" w:type="dxa"/>
            <w:tcBorders>
              <w:top w:val="single" w:sz="12" w:space="0" w:color="000000"/>
              <w:bottom w:val="single" w:sz="12" w:space="0" w:color="000000"/>
            </w:tcBorders>
          </w:tcPr>
          <w:p w14:paraId="56089677" w14:textId="77777777" w:rsidR="00661A14" w:rsidRDefault="002B79AE">
            <w:pPr>
              <w:pStyle w:val="TableParagraph"/>
              <w:spacing w:before="76"/>
              <w:ind w:left="201"/>
            </w:pPr>
            <w:r>
              <w:t>One</w:t>
            </w:r>
            <w:r>
              <w:rPr>
                <w:spacing w:val="-3"/>
              </w:rPr>
              <w:t xml:space="preserve"> </w:t>
            </w:r>
            <w:r>
              <w:rPr>
                <w:spacing w:val="-2"/>
              </w:rPr>
              <w:t>owner</w:t>
            </w:r>
          </w:p>
        </w:tc>
        <w:tc>
          <w:tcPr>
            <w:tcW w:w="3420" w:type="dxa"/>
            <w:tcBorders>
              <w:top w:val="single" w:sz="12" w:space="0" w:color="000000"/>
              <w:bottom w:val="single" w:sz="12" w:space="0" w:color="000000"/>
            </w:tcBorders>
          </w:tcPr>
          <w:p w14:paraId="228144E6" w14:textId="77777777" w:rsidR="00661A14" w:rsidRDefault="002B79AE">
            <w:pPr>
              <w:pStyle w:val="TableParagraph"/>
              <w:spacing w:before="76"/>
              <w:ind w:left="710"/>
            </w:pPr>
            <w:r>
              <w:t>Owner’s</w:t>
            </w:r>
            <w:r>
              <w:rPr>
                <w:spacing w:val="-4"/>
              </w:rPr>
              <w:t xml:space="preserve"> </w:t>
            </w:r>
            <w:r>
              <w:rPr>
                <w:spacing w:val="-2"/>
              </w:rPr>
              <w:t>equity</w:t>
            </w:r>
          </w:p>
        </w:tc>
      </w:tr>
      <w:tr w:rsidR="00661A14" w14:paraId="4F4F02EB" w14:textId="77777777">
        <w:trPr>
          <w:trHeight w:val="435"/>
        </w:trPr>
        <w:tc>
          <w:tcPr>
            <w:tcW w:w="2160" w:type="dxa"/>
            <w:tcBorders>
              <w:top w:val="single" w:sz="12" w:space="0" w:color="000000"/>
              <w:bottom w:val="single" w:sz="12" w:space="0" w:color="000000"/>
            </w:tcBorders>
          </w:tcPr>
          <w:p w14:paraId="416CC33D" w14:textId="77777777" w:rsidR="00661A14" w:rsidRDefault="002B79AE">
            <w:pPr>
              <w:pStyle w:val="TableParagraph"/>
              <w:spacing w:before="72"/>
              <w:ind w:left="153"/>
            </w:pPr>
            <w:r>
              <w:rPr>
                <w:spacing w:val="-2"/>
              </w:rPr>
              <w:t>Partnership</w:t>
            </w:r>
          </w:p>
        </w:tc>
        <w:tc>
          <w:tcPr>
            <w:tcW w:w="3240" w:type="dxa"/>
            <w:tcBorders>
              <w:top w:val="single" w:sz="12" w:space="0" w:color="000000"/>
              <w:bottom w:val="single" w:sz="12" w:space="0" w:color="000000"/>
            </w:tcBorders>
          </w:tcPr>
          <w:p w14:paraId="048ACD6F" w14:textId="77777777" w:rsidR="00661A14" w:rsidRDefault="002B79AE">
            <w:pPr>
              <w:pStyle w:val="TableParagraph"/>
              <w:spacing w:before="72"/>
              <w:ind w:left="201"/>
            </w:pPr>
            <w:r>
              <w:t>Two</w:t>
            </w:r>
            <w:r>
              <w:rPr>
                <w:spacing w:val="-6"/>
              </w:rPr>
              <w:t xml:space="preserve"> </w:t>
            </w:r>
            <w:r>
              <w:t>or</w:t>
            </w:r>
            <w:r>
              <w:rPr>
                <w:spacing w:val="-4"/>
              </w:rPr>
              <w:t xml:space="preserve"> </w:t>
            </w:r>
            <w:r>
              <w:t>more</w:t>
            </w:r>
            <w:r>
              <w:rPr>
                <w:spacing w:val="-1"/>
              </w:rPr>
              <w:t xml:space="preserve"> </w:t>
            </w:r>
            <w:r>
              <w:t>owners</w:t>
            </w:r>
            <w:r>
              <w:rPr>
                <w:spacing w:val="-3"/>
              </w:rPr>
              <w:t xml:space="preserve"> </w:t>
            </w:r>
            <w:r>
              <w:rPr>
                <w:spacing w:val="-2"/>
              </w:rPr>
              <w:t>(partners)</w:t>
            </w:r>
          </w:p>
        </w:tc>
        <w:tc>
          <w:tcPr>
            <w:tcW w:w="3420" w:type="dxa"/>
            <w:tcBorders>
              <w:top w:val="single" w:sz="12" w:space="0" w:color="000000"/>
              <w:bottom w:val="single" w:sz="12" w:space="0" w:color="000000"/>
            </w:tcBorders>
          </w:tcPr>
          <w:p w14:paraId="5BF7DFBB" w14:textId="77777777" w:rsidR="00661A14" w:rsidRDefault="002B79AE">
            <w:pPr>
              <w:pStyle w:val="TableParagraph"/>
              <w:spacing w:before="72"/>
              <w:ind w:left="685"/>
            </w:pPr>
            <w:r>
              <w:t>Owner’s</w:t>
            </w:r>
            <w:r>
              <w:rPr>
                <w:spacing w:val="-4"/>
              </w:rPr>
              <w:t xml:space="preserve"> </w:t>
            </w:r>
            <w:r>
              <w:rPr>
                <w:spacing w:val="-2"/>
              </w:rPr>
              <w:t>equity</w:t>
            </w:r>
          </w:p>
        </w:tc>
      </w:tr>
      <w:tr w:rsidR="00661A14" w14:paraId="044205A6" w14:textId="77777777">
        <w:trPr>
          <w:trHeight w:val="480"/>
        </w:trPr>
        <w:tc>
          <w:tcPr>
            <w:tcW w:w="2160" w:type="dxa"/>
            <w:tcBorders>
              <w:top w:val="single" w:sz="12" w:space="0" w:color="000000"/>
            </w:tcBorders>
          </w:tcPr>
          <w:p w14:paraId="252FC01F" w14:textId="77777777" w:rsidR="00661A14" w:rsidRDefault="002B79AE">
            <w:pPr>
              <w:pStyle w:val="TableParagraph"/>
              <w:spacing w:before="73"/>
              <w:ind w:left="153"/>
            </w:pPr>
            <w:r>
              <w:rPr>
                <w:spacing w:val="-2"/>
              </w:rPr>
              <w:t>Corporation</w:t>
            </w:r>
          </w:p>
        </w:tc>
        <w:tc>
          <w:tcPr>
            <w:tcW w:w="3240" w:type="dxa"/>
            <w:tcBorders>
              <w:top w:val="single" w:sz="12" w:space="0" w:color="000000"/>
            </w:tcBorders>
          </w:tcPr>
          <w:p w14:paraId="33EA3B6E" w14:textId="77777777" w:rsidR="00661A14" w:rsidRDefault="002B79AE">
            <w:pPr>
              <w:pStyle w:val="TableParagraph"/>
              <w:spacing w:before="73"/>
              <w:ind w:left="201"/>
            </w:pPr>
            <w:r>
              <w:t>Stockholders</w:t>
            </w:r>
            <w:r>
              <w:rPr>
                <w:spacing w:val="-7"/>
              </w:rPr>
              <w:t xml:space="preserve"> </w:t>
            </w:r>
            <w:r>
              <w:rPr>
                <w:spacing w:val="-2"/>
              </w:rPr>
              <w:t>(shareholders)</w:t>
            </w:r>
          </w:p>
        </w:tc>
        <w:tc>
          <w:tcPr>
            <w:tcW w:w="3420" w:type="dxa"/>
            <w:tcBorders>
              <w:top w:val="single" w:sz="12" w:space="0" w:color="000000"/>
            </w:tcBorders>
          </w:tcPr>
          <w:p w14:paraId="3BF6C074" w14:textId="77777777" w:rsidR="00661A14" w:rsidRDefault="002B79AE">
            <w:pPr>
              <w:pStyle w:val="TableParagraph"/>
              <w:spacing w:before="73"/>
              <w:ind w:left="710"/>
            </w:pPr>
            <w:r>
              <w:t>Stockholder’s</w:t>
            </w:r>
            <w:r>
              <w:rPr>
                <w:spacing w:val="-8"/>
              </w:rPr>
              <w:t xml:space="preserve"> </w:t>
            </w:r>
            <w:r>
              <w:rPr>
                <w:spacing w:val="-2"/>
              </w:rPr>
              <w:t>equity</w:t>
            </w:r>
          </w:p>
        </w:tc>
      </w:tr>
    </w:tbl>
    <w:p w14:paraId="73DF6D2B" w14:textId="77777777" w:rsidR="00661A14" w:rsidRDefault="00661A14">
      <w:pPr>
        <w:sectPr w:rsidR="00661A14">
          <w:pgSz w:w="12240" w:h="15840"/>
          <w:pgMar w:top="1360" w:right="240" w:bottom="980" w:left="240" w:header="0" w:footer="787" w:gutter="0"/>
          <w:cols w:space="720"/>
        </w:sectPr>
      </w:pPr>
    </w:p>
    <w:p w14:paraId="5D6C0FD8" w14:textId="77777777" w:rsidR="00661A14" w:rsidRDefault="002B79AE">
      <w:pPr>
        <w:pStyle w:val="BodyText"/>
        <w:spacing w:before="79" w:line="237" w:lineRule="auto"/>
        <w:ind w:left="1560" w:right="1559" w:firstLine="124"/>
        <w:jc w:val="both"/>
      </w:pPr>
      <w:r>
        <w:lastRenderedPageBreak/>
        <w:t>The balance sheet is based on a formula that is called the balance sheet equation or sometimes the accounting equation (Figure 1.2):</w:t>
      </w:r>
    </w:p>
    <w:p w14:paraId="15A8A9D0" w14:textId="77777777" w:rsidR="00661A14" w:rsidRDefault="00661A14">
      <w:pPr>
        <w:pStyle w:val="BodyText"/>
        <w:spacing w:before="6"/>
      </w:pPr>
    </w:p>
    <w:p w14:paraId="028749F6" w14:textId="77777777" w:rsidR="00661A14" w:rsidRDefault="002B79AE">
      <w:pPr>
        <w:ind w:left="402" w:right="402"/>
        <w:jc w:val="center"/>
        <w:rPr>
          <w:rFonts w:ascii="Cambria"/>
          <w:sz w:val="24"/>
        </w:rPr>
      </w:pPr>
      <w:bookmarkStart w:id="46" w:name="Figure_1.2___Balance_Sheet_Equation"/>
      <w:bookmarkEnd w:id="46"/>
      <w:r>
        <w:rPr>
          <w:b/>
          <w:sz w:val="24"/>
        </w:rPr>
        <w:t xml:space="preserve">Figure </w:t>
      </w:r>
      <w:proofErr w:type="gramStart"/>
      <w:r>
        <w:rPr>
          <w:b/>
          <w:sz w:val="24"/>
        </w:rPr>
        <w:t>1.2</w:t>
      </w:r>
      <w:r>
        <w:rPr>
          <w:b/>
          <w:spacing w:val="28"/>
          <w:sz w:val="24"/>
        </w:rPr>
        <w:t xml:space="preserve">  </w:t>
      </w:r>
      <w:r>
        <w:rPr>
          <w:rFonts w:ascii="Cambria"/>
          <w:sz w:val="24"/>
        </w:rPr>
        <w:t>Balance</w:t>
      </w:r>
      <w:proofErr w:type="gramEnd"/>
      <w:r>
        <w:rPr>
          <w:rFonts w:ascii="Cambria"/>
          <w:spacing w:val="-1"/>
          <w:sz w:val="24"/>
        </w:rPr>
        <w:t xml:space="preserve"> </w:t>
      </w:r>
      <w:r>
        <w:rPr>
          <w:rFonts w:ascii="Cambria"/>
          <w:sz w:val="24"/>
        </w:rPr>
        <w:t xml:space="preserve">Sheet </w:t>
      </w:r>
      <w:r>
        <w:rPr>
          <w:rFonts w:ascii="Cambria"/>
          <w:spacing w:val="-2"/>
          <w:sz w:val="24"/>
        </w:rPr>
        <w:t>Equation</w:t>
      </w:r>
    </w:p>
    <w:p w14:paraId="1B2D1B17" w14:textId="77777777" w:rsidR="00661A14" w:rsidRDefault="00B82999">
      <w:pPr>
        <w:pStyle w:val="BodyText"/>
        <w:spacing w:before="4"/>
        <w:rPr>
          <w:rFonts w:ascii="Cambria"/>
          <w:sz w:val="25"/>
        </w:rPr>
      </w:pPr>
      <w:r>
        <w:pict w14:anchorId="331689A4">
          <v:group id="docshapegroup51" o:spid="_x0000_s2132" style="position:absolute;margin-left:87pt;margin-top:16.05pt;width:438pt;height:114pt;z-index:-15718400;mso-wrap-distance-left:0;mso-wrap-distance-right:0;mso-position-horizontal-relative:page" coordorigin="1740,321" coordsize="8760,2280">
            <v:shape id="docshape52" o:spid="_x0000_s2145" style="position:absolute;left:1740;top:321;width:8760;height:2280" coordorigin="1740,321" coordsize="8760,2280" o:spt="100" adj="0,,0" path="m10500,321r-8760,l1740,2601r8760,l10500,2581r-8740,l1760,341r8740,l10500,321xm10500,341r-20,l10480,2581r20,l10500,341xm1780,381r,2180l10460,2561r,-40l1820,2521r,-2120l1780,381xm10460,361r-8680,l1780,381r40,20l10420,401r,2120l10460,2521r,-2160xm1840,421r,2080l10400,2501r,-20l1860,2481r,-2040l1840,421xm10400,421r-8560,l1860,441r8520,l10380,2481r20,l10400,421xe" fillcolor="black" stroked="f">
              <v:stroke joinstyle="round"/>
              <v:formulas/>
              <v:path arrowok="t" o:connecttype="segments"/>
            </v:shape>
            <v:line id="_x0000_s2144" style="position:absolute" from="3240,916" to="3240,1796" strokeweight="1pt"/>
            <v:shape id="docshape53" o:spid="_x0000_s2143" style="position:absolute;left:3179;top:816;width:121;height:1080" coordorigin="3180,816" coordsize="121,1080" o:spt="100" adj="0,,0" path="m3300,936l3240,816r-60,120l3300,936xm3300,1776r-120,l3240,1896r60,-120xe" fillcolor="black" stroked="f">
              <v:stroke joinstyle="round"/>
              <v:formulas/>
              <v:path arrowok="t" o:connecttype="segments"/>
            </v:shape>
            <v:line id="_x0000_s2142" style="position:absolute" from="7251,962" to="7689,1690" strokeweight="1pt"/>
            <v:shape id="docshape54" o:spid="_x0000_s2141" style="position:absolute;left:7199;top:876;width:540;height:900" coordorigin="7200,876" coordsize="540,900" o:spt="100" adj="0,,0" path="m7313,948l7200,876r10,134l7313,948xm7740,1776r-10,-134l7627,1704r113,72xe" fillcolor="black" stroked="f">
              <v:stroke joinstyle="round"/>
              <v:formulas/>
              <v:path arrowok="t" o:connecttype="segments"/>
            </v:shape>
            <v:line id="_x0000_s2140" style="position:absolute" from="9324,992" to="8886,1720" strokeweight="1pt"/>
            <v:shape id="docshape55" o:spid="_x0000_s2139" style="position:absolute;left:8835;top:906;width:540;height:900" coordorigin="8835,906" coordsize="540,900" o:spt="100" adj="0,,0" path="m8948,1734r-103,-62l8835,1806r113,-72xm9375,906r-113,72l9365,1040r10,-134xe" fillcolor="black" stroked="f">
              <v:stroke joinstyle="round"/>
              <v:formulas/>
              <v:path arrowok="t" o:connecttype="segments"/>
            </v:shape>
            <v:shape id="docshape56" o:spid="_x0000_s2138" type="#_x0000_t202" style="position:absolute;left:2952;top:515;width:812;height:282" filled="f" stroked="f">
              <v:textbox inset="0,0,0,0">
                <w:txbxContent>
                  <w:p w14:paraId="5105D624" w14:textId="77777777" w:rsidR="00661A14" w:rsidRDefault="002B79AE">
                    <w:pPr>
                      <w:rPr>
                        <w:rFonts w:ascii="Cambria"/>
                        <w:sz w:val="24"/>
                      </w:rPr>
                    </w:pPr>
                    <w:r>
                      <w:rPr>
                        <w:rFonts w:ascii="Cambria"/>
                        <w:spacing w:val="-2"/>
                        <w:sz w:val="24"/>
                      </w:rPr>
                      <w:t>ASSETS</w:t>
                    </w:r>
                  </w:p>
                </w:txbxContent>
              </v:textbox>
            </v:shape>
            <v:shape id="docshape57" o:spid="_x0000_s2137" type="#_x0000_t202" style="position:absolute;left:5673;top:515;width:153;height:282" filled="f" stroked="f">
              <v:textbox inset="0,0,0,0">
                <w:txbxContent>
                  <w:p w14:paraId="3F5AB53B" w14:textId="77777777" w:rsidR="00661A14" w:rsidRDefault="002B79AE">
                    <w:pPr>
                      <w:rPr>
                        <w:rFonts w:ascii="Cambria"/>
                        <w:sz w:val="24"/>
                      </w:rPr>
                    </w:pPr>
                    <w:r>
                      <w:rPr>
                        <w:rFonts w:ascii="Cambria"/>
                        <w:sz w:val="24"/>
                      </w:rPr>
                      <w:t>=</w:t>
                    </w:r>
                  </w:p>
                </w:txbxContent>
              </v:textbox>
            </v:shape>
            <v:shape id="docshape58" o:spid="_x0000_s2136" type="#_x0000_t202" style="position:absolute;left:6547;top:515;width:3383;height:282" filled="f" stroked="f">
              <v:textbox inset="0,0,0,0">
                <w:txbxContent>
                  <w:p w14:paraId="6893D612" w14:textId="77777777" w:rsidR="00661A14" w:rsidRDefault="002B79AE">
                    <w:pPr>
                      <w:rPr>
                        <w:rFonts w:ascii="Cambria" w:hAnsi="Cambria"/>
                        <w:sz w:val="24"/>
                      </w:rPr>
                    </w:pPr>
                    <w:r>
                      <w:rPr>
                        <w:rFonts w:ascii="Cambria" w:hAnsi="Cambria"/>
                        <w:sz w:val="24"/>
                      </w:rPr>
                      <w:t>LIABILITIES</w:t>
                    </w:r>
                    <w:r>
                      <w:rPr>
                        <w:rFonts w:ascii="Cambria" w:hAnsi="Cambria"/>
                        <w:spacing w:val="-4"/>
                        <w:sz w:val="24"/>
                      </w:rPr>
                      <w:t xml:space="preserve"> </w:t>
                    </w:r>
                    <w:r>
                      <w:rPr>
                        <w:rFonts w:ascii="Cambria" w:hAnsi="Cambria"/>
                        <w:sz w:val="24"/>
                      </w:rPr>
                      <w:t>+</w:t>
                    </w:r>
                    <w:r>
                      <w:rPr>
                        <w:rFonts w:ascii="Cambria" w:hAnsi="Cambria"/>
                        <w:spacing w:val="-4"/>
                        <w:sz w:val="24"/>
                      </w:rPr>
                      <w:t xml:space="preserve"> </w:t>
                    </w:r>
                    <w:r>
                      <w:rPr>
                        <w:rFonts w:ascii="Cambria" w:hAnsi="Cambria"/>
                        <w:sz w:val="24"/>
                      </w:rPr>
                      <w:t>OWNER’S</w:t>
                    </w:r>
                    <w:r>
                      <w:rPr>
                        <w:rFonts w:ascii="Cambria" w:hAnsi="Cambria"/>
                        <w:spacing w:val="-3"/>
                        <w:sz w:val="24"/>
                      </w:rPr>
                      <w:t xml:space="preserve"> </w:t>
                    </w:r>
                    <w:r>
                      <w:rPr>
                        <w:rFonts w:ascii="Cambria" w:hAnsi="Cambria"/>
                        <w:spacing w:val="-2"/>
                        <w:sz w:val="24"/>
                      </w:rPr>
                      <w:t>EQUITY</w:t>
                    </w:r>
                  </w:p>
                </w:txbxContent>
              </v:textbox>
            </v:shape>
            <v:shape id="docshape59" o:spid="_x0000_s2135" type="#_x0000_t202" style="position:absolute;left:2212;top:1922;width:2552;height:282" filled="f" stroked="f">
              <v:textbox inset="0,0,0,0">
                <w:txbxContent>
                  <w:p w14:paraId="29E4F98D" w14:textId="77777777" w:rsidR="00661A14" w:rsidRDefault="002B79AE">
                    <w:pPr>
                      <w:rPr>
                        <w:rFonts w:ascii="Cambria"/>
                        <w:sz w:val="24"/>
                      </w:rPr>
                    </w:pPr>
                    <w:r>
                      <w:rPr>
                        <w:rFonts w:ascii="Cambria"/>
                        <w:i/>
                        <w:sz w:val="24"/>
                      </w:rPr>
                      <w:t>What</w:t>
                    </w:r>
                    <w:r>
                      <w:rPr>
                        <w:rFonts w:ascii="Cambria"/>
                        <w:i/>
                        <w:spacing w:val="-2"/>
                        <w:sz w:val="24"/>
                      </w:rPr>
                      <w:t xml:space="preserve"> </w:t>
                    </w:r>
                    <w:r>
                      <w:rPr>
                        <w:rFonts w:ascii="Cambria"/>
                        <w:sz w:val="24"/>
                      </w:rPr>
                      <w:t>the</w:t>
                    </w:r>
                    <w:r>
                      <w:rPr>
                        <w:rFonts w:ascii="Cambria"/>
                        <w:spacing w:val="-2"/>
                        <w:sz w:val="24"/>
                      </w:rPr>
                      <w:t xml:space="preserve"> </w:t>
                    </w:r>
                    <w:r>
                      <w:rPr>
                        <w:rFonts w:ascii="Cambria"/>
                        <w:sz w:val="24"/>
                      </w:rPr>
                      <w:t xml:space="preserve">company </w:t>
                    </w:r>
                    <w:r>
                      <w:rPr>
                        <w:rFonts w:ascii="Cambria"/>
                        <w:spacing w:val="-4"/>
                        <w:sz w:val="24"/>
                      </w:rPr>
                      <w:t>owns</w:t>
                    </w:r>
                  </w:p>
                </w:txbxContent>
              </v:textbox>
            </v:shape>
            <v:shape id="docshape60" o:spid="_x0000_s2134" type="#_x0000_t202" style="position:absolute;left:5644;top:1922;width:153;height:282" filled="f" stroked="f">
              <v:textbox inset="0,0,0,0">
                <w:txbxContent>
                  <w:p w14:paraId="34A59CC5" w14:textId="77777777" w:rsidR="00661A14" w:rsidRDefault="002B79AE">
                    <w:pPr>
                      <w:rPr>
                        <w:rFonts w:ascii="Cambria"/>
                        <w:sz w:val="24"/>
                      </w:rPr>
                    </w:pPr>
                    <w:r>
                      <w:rPr>
                        <w:rFonts w:ascii="Cambria"/>
                        <w:sz w:val="24"/>
                      </w:rPr>
                      <w:t>=</w:t>
                    </w:r>
                  </w:p>
                </w:txbxContent>
              </v:textbox>
            </v:shape>
            <v:shape id="docshape61" o:spid="_x0000_s2133" type="#_x0000_t202" style="position:absolute;left:7200;top:1922;width:2533;height:560" filled="f" stroked="f">
              <v:textbox inset="0,0,0,0">
                <w:txbxContent>
                  <w:p w14:paraId="3D78D860" w14:textId="77777777" w:rsidR="00661A14" w:rsidRDefault="002B79AE">
                    <w:pPr>
                      <w:spacing w:before="2" w:line="237" w:lineRule="auto"/>
                      <w:ind w:left="335" w:hanging="336"/>
                      <w:rPr>
                        <w:rFonts w:ascii="Cambria"/>
                        <w:sz w:val="24"/>
                      </w:rPr>
                    </w:pPr>
                    <w:r>
                      <w:rPr>
                        <w:rFonts w:ascii="Cambria"/>
                        <w:i/>
                        <w:sz w:val="24"/>
                      </w:rPr>
                      <w:t>Who</w:t>
                    </w:r>
                    <w:r>
                      <w:rPr>
                        <w:rFonts w:ascii="Cambria"/>
                        <w:i/>
                        <w:spacing w:val="-12"/>
                        <w:sz w:val="24"/>
                      </w:rPr>
                      <w:t xml:space="preserve"> </w:t>
                    </w:r>
                    <w:r>
                      <w:rPr>
                        <w:rFonts w:ascii="Cambria"/>
                        <w:sz w:val="24"/>
                      </w:rPr>
                      <w:t>provided</w:t>
                    </w:r>
                    <w:r>
                      <w:rPr>
                        <w:rFonts w:ascii="Cambria"/>
                        <w:spacing w:val="-10"/>
                        <w:sz w:val="24"/>
                      </w:rPr>
                      <w:t xml:space="preserve"> </w:t>
                    </w:r>
                    <w:r>
                      <w:rPr>
                        <w:rFonts w:ascii="Cambria"/>
                        <w:sz w:val="24"/>
                      </w:rPr>
                      <w:t>the</w:t>
                    </w:r>
                    <w:r>
                      <w:rPr>
                        <w:rFonts w:ascii="Cambria"/>
                        <w:spacing w:val="-12"/>
                        <w:sz w:val="24"/>
                      </w:rPr>
                      <w:t xml:space="preserve"> </w:t>
                    </w:r>
                    <w:r>
                      <w:rPr>
                        <w:rFonts w:ascii="Cambria"/>
                        <w:sz w:val="24"/>
                      </w:rPr>
                      <w:t>assets (others or owners</w:t>
                    </w:r>
                    <w:proofErr w:type="gramStart"/>
                    <w:r>
                      <w:rPr>
                        <w:rFonts w:ascii="Cambria"/>
                        <w:sz w:val="24"/>
                      </w:rPr>
                      <w:t>)</w:t>
                    </w:r>
                    <w:proofErr w:type="gramEnd"/>
                  </w:p>
                </w:txbxContent>
              </v:textbox>
            </v:shape>
            <w10:wrap type="topAndBottom" anchorx="page"/>
          </v:group>
        </w:pict>
      </w:r>
    </w:p>
    <w:p w14:paraId="2C750817" w14:textId="77777777" w:rsidR="00661A14" w:rsidRDefault="00661A14">
      <w:pPr>
        <w:pStyle w:val="BodyText"/>
        <w:rPr>
          <w:rFonts w:ascii="Cambria"/>
          <w:sz w:val="37"/>
        </w:rPr>
      </w:pPr>
    </w:p>
    <w:p w14:paraId="20C436D2" w14:textId="77777777" w:rsidR="00661A14" w:rsidRDefault="002B79AE">
      <w:pPr>
        <w:pStyle w:val="BodyText"/>
        <w:ind w:left="1560" w:right="1559" w:firstLine="124"/>
        <w:jc w:val="both"/>
      </w:pPr>
      <w:r>
        <w:t xml:space="preserve">This formula always must hold </w:t>
      </w:r>
      <w:proofErr w:type="gramStart"/>
      <w:r>
        <w:t>true;</w:t>
      </w:r>
      <w:proofErr w:type="gramEnd"/>
      <w:r>
        <w:t xml:space="preserve"> in other words, assets always equal liabilities plus owner’s equity. It is probably apparent now how the balance sheet gets its name: It</w:t>
      </w:r>
      <w:r>
        <w:rPr>
          <w:spacing w:val="40"/>
        </w:rPr>
        <w:t xml:space="preserve"> </w:t>
      </w:r>
      <w:r>
        <w:t>always must be in balance!</w:t>
      </w:r>
    </w:p>
    <w:p w14:paraId="2277CF50" w14:textId="77777777" w:rsidR="00661A14" w:rsidRDefault="00661A14">
      <w:pPr>
        <w:pStyle w:val="BodyText"/>
      </w:pPr>
    </w:p>
    <w:p w14:paraId="6958EC4D" w14:textId="77777777" w:rsidR="00661A14" w:rsidRDefault="002B79AE">
      <w:pPr>
        <w:pStyle w:val="BodyText"/>
        <w:ind w:left="1560" w:right="1552" w:firstLine="124"/>
        <w:jc w:val="both"/>
      </w:pPr>
      <w:r>
        <w:t>A simple</w:t>
      </w:r>
      <w:r>
        <w:rPr>
          <w:spacing w:val="-2"/>
        </w:rPr>
        <w:t xml:space="preserve"> </w:t>
      </w:r>
      <w:r>
        <w:t>balance sheet for a</w:t>
      </w:r>
      <w:r>
        <w:rPr>
          <w:spacing w:val="-2"/>
        </w:rPr>
        <w:t xml:space="preserve"> </w:t>
      </w:r>
      <w:r>
        <w:t>corporation</w:t>
      </w:r>
      <w:r>
        <w:rPr>
          <w:spacing w:val="-1"/>
        </w:rPr>
        <w:t xml:space="preserve"> </w:t>
      </w:r>
      <w:r>
        <w:t>appears</w:t>
      </w:r>
      <w:r>
        <w:rPr>
          <w:spacing w:val="-3"/>
        </w:rPr>
        <w:t xml:space="preserve"> </w:t>
      </w:r>
      <w:r>
        <w:t>in Figure</w:t>
      </w:r>
      <w:r>
        <w:rPr>
          <w:spacing w:val="-2"/>
        </w:rPr>
        <w:t xml:space="preserve"> </w:t>
      </w:r>
      <w:r>
        <w:t>1.3. Each financial statement includes</w:t>
      </w:r>
      <w:r>
        <w:rPr>
          <w:spacing w:val="-3"/>
        </w:rPr>
        <w:t xml:space="preserve"> </w:t>
      </w:r>
      <w:r>
        <w:t>a</w:t>
      </w:r>
      <w:r>
        <w:rPr>
          <w:spacing w:val="-2"/>
        </w:rPr>
        <w:t xml:space="preserve"> </w:t>
      </w:r>
      <w:r>
        <w:t>heading</w:t>
      </w:r>
      <w:r>
        <w:rPr>
          <w:spacing w:val="-1"/>
        </w:rPr>
        <w:t xml:space="preserve"> </w:t>
      </w:r>
      <w:r>
        <w:t>indicating</w:t>
      </w:r>
      <w:r>
        <w:rPr>
          <w:spacing w:val="-1"/>
        </w:rPr>
        <w:t xml:space="preserve"> </w:t>
      </w:r>
      <w:r>
        <w:t>the</w:t>
      </w:r>
      <w:r>
        <w:rPr>
          <w:spacing w:val="-2"/>
        </w:rPr>
        <w:t xml:space="preserve"> </w:t>
      </w:r>
      <w:r>
        <w:t>name</w:t>
      </w:r>
      <w:r>
        <w:rPr>
          <w:spacing w:val="-2"/>
        </w:rPr>
        <w:t xml:space="preserve"> </w:t>
      </w:r>
      <w:r>
        <w:t>of</w:t>
      </w:r>
      <w:r>
        <w:rPr>
          <w:spacing w:val="-4"/>
        </w:rPr>
        <w:t xml:space="preserve"> </w:t>
      </w:r>
      <w:r>
        <w:t>the</w:t>
      </w:r>
      <w:r>
        <w:rPr>
          <w:spacing w:val="-2"/>
        </w:rPr>
        <w:t xml:space="preserve"> </w:t>
      </w:r>
      <w:r>
        <w:t>business, the</w:t>
      </w:r>
      <w:r>
        <w:rPr>
          <w:spacing w:val="-2"/>
        </w:rPr>
        <w:t xml:space="preserve"> </w:t>
      </w:r>
      <w:r>
        <w:t>type</w:t>
      </w:r>
      <w:r>
        <w:rPr>
          <w:spacing w:val="-2"/>
        </w:rPr>
        <w:t xml:space="preserve"> </w:t>
      </w:r>
      <w:r>
        <w:t>of statement, and</w:t>
      </w:r>
      <w:r>
        <w:rPr>
          <w:spacing w:val="-6"/>
        </w:rPr>
        <w:t xml:space="preserve"> </w:t>
      </w:r>
      <w:r>
        <w:t>the</w:t>
      </w:r>
      <w:r>
        <w:rPr>
          <w:spacing w:val="-2"/>
        </w:rPr>
        <w:t xml:space="preserve"> </w:t>
      </w:r>
      <w:r>
        <w:t xml:space="preserve">date or </w:t>
      </w:r>
      <w:proofErr w:type="gramStart"/>
      <w:r>
        <w:t>period of time</w:t>
      </w:r>
      <w:proofErr w:type="gramEnd"/>
      <w:r>
        <w:t xml:space="preserve"> pertaining to the statement. Assume the business was formed on</w:t>
      </w:r>
      <w:r>
        <w:rPr>
          <w:spacing w:val="80"/>
        </w:rPr>
        <w:t xml:space="preserve"> </w:t>
      </w:r>
      <w:r>
        <w:t>January 1, 20x1, with assets, liabilities, and owner’s equity, as shown in Figure 1.3.</w:t>
      </w:r>
      <w:r>
        <w:rPr>
          <w:spacing w:val="40"/>
        </w:rPr>
        <w:t xml:space="preserve"> </w:t>
      </w:r>
      <w:r>
        <w:t>The assets of this business consist of cash and supplies, which are economic resources of the business. The liabilities consist of a single note payable, which is an obligation (debt) of the business. At this point, owner’s equity consists of one account called SDK, Capital.</w:t>
      </w:r>
    </w:p>
    <w:p w14:paraId="136E47AD" w14:textId="77777777" w:rsidR="00661A14" w:rsidRDefault="00661A14">
      <w:pPr>
        <w:pStyle w:val="BodyText"/>
        <w:spacing w:before="7"/>
        <w:rPr>
          <w:sz w:val="23"/>
        </w:rPr>
      </w:pPr>
    </w:p>
    <w:p w14:paraId="08C07B70" w14:textId="77777777" w:rsidR="00661A14" w:rsidRDefault="002B79AE">
      <w:pPr>
        <w:pStyle w:val="BodyText"/>
        <w:ind w:left="1560" w:right="1552" w:firstLine="124"/>
        <w:jc w:val="both"/>
      </w:pPr>
      <w:r>
        <w:t>Because this is a new business, it appears the owner contributed $1,200 that makes up part of the cash balance and possibly was used to purchase the supplies and that the remainder of the cash was</w:t>
      </w:r>
      <w:r>
        <w:rPr>
          <w:spacing w:val="-3"/>
        </w:rPr>
        <w:t xml:space="preserve"> </w:t>
      </w:r>
      <w:r>
        <w:t>obtained</w:t>
      </w:r>
      <w:r>
        <w:rPr>
          <w:spacing w:val="-1"/>
        </w:rPr>
        <w:t xml:space="preserve"> </w:t>
      </w:r>
      <w:r>
        <w:t>through</w:t>
      </w:r>
      <w:r>
        <w:rPr>
          <w:spacing w:val="-1"/>
        </w:rPr>
        <w:t xml:space="preserve"> </w:t>
      </w:r>
      <w:r>
        <w:t>borrowing. It</w:t>
      </w:r>
      <w:r>
        <w:rPr>
          <w:spacing w:val="-1"/>
        </w:rPr>
        <w:t xml:space="preserve"> </w:t>
      </w:r>
      <w:r>
        <w:t>is also</w:t>
      </w:r>
      <w:r>
        <w:rPr>
          <w:spacing w:val="-1"/>
        </w:rPr>
        <w:t xml:space="preserve"> </w:t>
      </w:r>
      <w:r>
        <w:t>possible that</w:t>
      </w:r>
      <w:r>
        <w:rPr>
          <w:spacing w:val="-1"/>
        </w:rPr>
        <w:t xml:space="preserve"> </w:t>
      </w:r>
      <w:r>
        <w:t>all</w:t>
      </w:r>
      <w:r>
        <w:rPr>
          <w:spacing w:val="-1"/>
        </w:rPr>
        <w:t xml:space="preserve"> </w:t>
      </w:r>
      <w:r>
        <w:t>the</w:t>
      </w:r>
      <w:r>
        <w:rPr>
          <w:spacing w:val="-2"/>
        </w:rPr>
        <w:t xml:space="preserve"> </w:t>
      </w:r>
      <w:r>
        <w:t>cash contributed by the owner went into the company’s cash account and the borrowed was used to purchase supplies, with the remainder going into the cash account. The balance sheet does not tell you exactly which assets each party contributed, but that’s not necessary to understand the company’s financial position. Instead, you can tell that there are two claims against the $2,000 of assets of the business: the claim of the party who</w:t>
      </w:r>
      <w:r>
        <w:rPr>
          <w:spacing w:val="40"/>
        </w:rPr>
        <w:t xml:space="preserve"> </w:t>
      </w:r>
      <w:r>
        <w:t>lent the business $800 and the residual claim of the owner of $1,200. Note that total</w:t>
      </w:r>
      <w:r>
        <w:rPr>
          <w:spacing w:val="40"/>
        </w:rPr>
        <w:t xml:space="preserve"> </w:t>
      </w:r>
      <w:r>
        <w:t>assets of $2,000 are equal to the sum of the claims against the assets equals owner’s equity ($2,000-$800 = $1,200).</w:t>
      </w:r>
    </w:p>
    <w:p w14:paraId="5B4C2505" w14:textId="77777777" w:rsidR="00661A14" w:rsidRDefault="00661A14">
      <w:pPr>
        <w:jc w:val="both"/>
        <w:sectPr w:rsidR="00661A14">
          <w:pgSz w:w="12240" w:h="15840"/>
          <w:pgMar w:top="1360" w:right="240" w:bottom="980" w:left="240" w:header="0" w:footer="787" w:gutter="0"/>
          <w:cols w:space="720"/>
        </w:sectPr>
      </w:pPr>
    </w:p>
    <w:p w14:paraId="1335068A" w14:textId="77777777" w:rsidR="00661A14" w:rsidRDefault="002B79AE">
      <w:pPr>
        <w:spacing w:before="82"/>
        <w:ind w:left="402" w:right="402"/>
        <w:jc w:val="center"/>
        <w:rPr>
          <w:rFonts w:ascii="Cambria"/>
          <w:sz w:val="24"/>
        </w:rPr>
      </w:pPr>
      <w:bookmarkStart w:id="47" w:name="Figure_1.3___Example_of_a_Balance_Sheet"/>
      <w:bookmarkEnd w:id="47"/>
      <w:r>
        <w:rPr>
          <w:b/>
          <w:sz w:val="24"/>
        </w:rPr>
        <w:lastRenderedPageBreak/>
        <w:t>Figure</w:t>
      </w:r>
      <w:r>
        <w:rPr>
          <w:b/>
          <w:spacing w:val="1"/>
          <w:sz w:val="24"/>
        </w:rPr>
        <w:t xml:space="preserve"> </w:t>
      </w:r>
      <w:proofErr w:type="gramStart"/>
      <w:r>
        <w:rPr>
          <w:b/>
          <w:sz w:val="24"/>
        </w:rPr>
        <w:t>1.3</w:t>
      </w:r>
      <w:r>
        <w:rPr>
          <w:b/>
          <w:spacing w:val="28"/>
          <w:sz w:val="24"/>
        </w:rPr>
        <w:t xml:space="preserve">  </w:t>
      </w:r>
      <w:r>
        <w:rPr>
          <w:rFonts w:ascii="Cambria"/>
          <w:sz w:val="24"/>
        </w:rPr>
        <w:t>Example</w:t>
      </w:r>
      <w:proofErr w:type="gramEnd"/>
      <w:r>
        <w:rPr>
          <w:rFonts w:ascii="Cambria"/>
          <w:spacing w:val="-1"/>
          <w:sz w:val="24"/>
        </w:rPr>
        <w:t xml:space="preserve"> </w:t>
      </w:r>
      <w:r>
        <w:rPr>
          <w:rFonts w:ascii="Cambria"/>
          <w:sz w:val="24"/>
        </w:rPr>
        <w:t>of</w:t>
      </w:r>
      <w:r>
        <w:rPr>
          <w:rFonts w:ascii="Cambria"/>
          <w:spacing w:val="-1"/>
          <w:sz w:val="24"/>
        </w:rPr>
        <w:t xml:space="preserve"> </w:t>
      </w:r>
      <w:r>
        <w:rPr>
          <w:rFonts w:ascii="Cambria"/>
          <w:sz w:val="24"/>
        </w:rPr>
        <w:t>a</w:t>
      </w:r>
      <w:r>
        <w:rPr>
          <w:rFonts w:ascii="Cambria"/>
          <w:spacing w:val="-3"/>
          <w:sz w:val="24"/>
        </w:rPr>
        <w:t xml:space="preserve"> </w:t>
      </w:r>
      <w:r>
        <w:rPr>
          <w:rFonts w:ascii="Cambria"/>
          <w:sz w:val="24"/>
        </w:rPr>
        <w:t>Balance</w:t>
      </w:r>
      <w:r>
        <w:rPr>
          <w:rFonts w:ascii="Cambria"/>
          <w:spacing w:val="-1"/>
          <w:sz w:val="24"/>
        </w:rPr>
        <w:t xml:space="preserve"> </w:t>
      </w:r>
      <w:r>
        <w:rPr>
          <w:rFonts w:ascii="Cambria"/>
          <w:spacing w:val="-2"/>
          <w:sz w:val="24"/>
        </w:rPr>
        <w:t>Sheet</w:t>
      </w:r>
    </w:p>
    <w:p w14:paraId="744887D0" w14:textId="77777777" w:rsidR="00661A14" w:rsidRDefault="00661A14">
      <w:pPr>
        <w:pStyle w:val="BodyText"/>
        <w:spacing w:before="3"/>
        <w:rPr>
          <w:rFonts w:ascii="Cambria"/>
          <w:sz w:val="23"/>
        </w:rPr>
      </w:pPr>
    </w:p>
    <w:tbl>
      <w:tblPr>
        <w:tblW w:w="0" w:type="auto"/>
        <w:tblInd w:w="2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034"/>
        <w:gridCol w:w="1460"/>
      </w:tblGrid>
      <w:tr w:rsidR="00661A14" w14:paraId="199C75E2" w14:textId="77777777">
        <w:trPr>
          <w:trHeight w:val="282"/>
        </w:trPr>
        <w:tc>
          <w:tcPr>
            <w:tcW w:w="7494" w:type="dxa"/>
            <w:gridSpan w:val="2"/>
            <w:shd w:val="clear" w:color="auto" w:fill="C0C0C0"/>
          </w:tcPr>
          <w:p w14:paraId="1D8F32CC" w14:textId="77777777" w:rsidR="00661A14" w:rsidRDefault="002B79AE">
            <w:pPr>
              <w:pStyle w:val="TableParagraph"/>
              <w:spacing w:before="2" w:line="261" w:lineRule="exact"/>
              <w:ind w:left="110"/>
              <w:rPr>
                <w:sz w:val="24"/>
              </w:rPr>
            </w:pPr>
            <w:r>
              <w:rPr>
                <w:spacing w:val="-2"/>
                <w:sz w:val="24"/>
              </w:rPr>
              <w:t>ASSETS</w:t>
            </w:r>
          </w:p>
        </w:tc>
      </w:tr>
      <w:tr w:rsidR="00661A14" w14:paraId="2314EA90" w14:textId="77777777">
        <w:trPr>
          <w:trHeight w:val="282"/>
        </w:trPr>
        <w:tc>
          <w:tcPr>
            <w:tcW w:w="6034" w:type="dxa"/>
          </w:tcPr>
          <w:p w14:paraId="2263144E" w14:textId="77777777" w:rsidR="00661A14" w:rsidRDefault="002B79AE">
            <w:pPr>
              <w:pStyle w:val="TableParagraph"/>
              <w:spacing w:before="2" w:line="261" w:lineRule="exact"/>
              <w:ind w:left="374"/>
              <w:rPr>
                <w:sz w:val="24"/>
              </w:rPr>
            </w:pPr>
            <w:r>
              <w:rPr>
                <w:spacing w:val="-4"/>
                <w:sz w:val="24"/>
              </w:rPr>
              <w:t>Cash</w:t>
            </w:r>
          </w:p>
        </w:tc>
        <w:tc>
          <w:tcPr>
            <w:tcW w:w="1460" w:type="dxa"/>
          </w:tcPr>
          <w:p w14:paraId="4E0EA676" w14:textId="77777777" w:rsidR="00661A14" w:rsidRDefault="002B79AE">
            <w:pPr>
              <w:pStyle w:val="TableParagraph"/>
              <w:spacing w:before="2" w:line="261" w:lineRule="exact"/>
              <w:ind w:right="478"/>
              <w:jc w:val="right"/>
              <w:rPr>
                <w:sz w:val="24"/>
              </w:rPr>
            </w:pPr>
            <w:r>
              <w:rPr>
                <w:spacing w:val="-2"/>
                <w:sz w:val="24"/>
              </w:rPr>
              <w:t>$1,800</w:t>
            </w:r>
          </w:p>
        </w:tc>
      </w:tr>
      <w:tr w:rsidR="00661A14" w14:paraId="2A80DB05" w14:textId="77777777">
        <w:trPr>
          <w:trHeight w:val="277"/>
        </w:trPr>
        <w:tc>
          <w:tcPr>
            <w:tcW w:w="6034" w:type="dxa"/>
          </w:tcPr>
          <w:p w14:paraId="74776D27" w14:textId="77777777" w:rsidR="00661A14" w:rsidRDefault="002B79AE">
            <w:pPr>
              <w:pStyle w:val="TableParagraph"/>
              <w:spacing w:line="258" w:lineRule="exact"/>
              <w:ind w:left="374"/>
              <w:rPr>
                <w:sz w:val="24"/>
              </w:rPr>
            </w:pPr>
            <w:r>
              <w:rPr>
                <w:sz w:val="24"/>
              </w:rPr>
              <w:t>Supplies</w:t>
            </w:r>
            <w:r>
              <w:rPr>
                <w:spacing w:val="-2"/>
                <w:sz w:val="24"/>
              </w:rPr>
              <w:t xml:space="preserve"> </w:t>
            </w:r>
            <w:r>
              <w:rPr>
                <w:sz w:val="24"/>
              </w:rPr>
              <w:t>on</w:t>
            </w:r>
            <w:r>
              <w:rPr>
                <w:spacing w:val="-5"/>
                <w:sz w:val="24"/>
              </w:rPr>
              <w:t xml:space="preserve"> </w:t>
            </w:r>
            <w:r>
              <w:rPr>
                <w:spacing w:val="-4"/>
                <w:sz w:val="24"/>
              </w:rPr>
              <w:t>hand</w:t>
            </w:r>
          </w:p>
        </w:tc>
        <w:tc>
          <w:tcPr>
            <w:tcW w:w="1460" w:type="dxa"/>
          </w:tcPr>
          <w:p w14:paraId="24A35F04" w14:textId="77777777" w:rsidR="00661A14" w:rsidRDefault="002B79AE">
            <w:pPr>
              <w:pStyle w:val="TableParagraph"/>
              <w:tabs>
                <w:tab w:val="left" w:pos="263"/>
              </w:tabs>
              <w:spacing w:line="258" w:lineRule="exact"/>
              <w:ind w:right="464"/>
              <w:jc w:val="right"/>
              <w:rPr>
                <w:sz w:val="24"/>
              </w:rPr>
            </w:pPr>
            <w:r>
              <w:rPr>
                <w:sz w:val="24"/>
                <w:u w:val="single"/>
              </w:rPr>
              <w:tab/>
            </w:r>
            <w:r>
              <w:rPr>
                <w:spacing w:val="-5"/>
                <w:sz w:val="24"/>
                <w:u w:val="single"/>
              </w:rPr>
              <w:t>200</w:t>
            </w:r>
          </w:p>
        </w:tc>
      </w:tr>
      <w:tr w:rsidR="00661A14" w14:paraId="3E6B9942" w14:textId="77777777">
        <w:trPr>
          <w:trHeight w:val="282"/>
        </w:trPr>
        <w:tc>
          <w:tcPr>
            <w:tcW w:w="6034" w:type="dxa"/>
          </w:tcPr>
          <w:p w14:paraId="2C5F1BFE" w14:textId="77777777" w:rsidR="00661A14" w:rsidRDefault="002B79AE">
            <w:pPr>
              <w:pStyle w:val="TableParagraph"/>
              <w:spacing w:before="2" w:line="261" w:lineRule="exact"/>
              <w:ind w:left="638"/>
              <w:rPr>
                <w:sz w:val="24"/>
              </w:rPr>
            </w:pPr>
            <w:r>
              <w:rPr>
                <w:sz w:val="24"/>
              </w:rPr>
              <w:t>Total</w:t>
            </w:r>
            <w:r>
              <w:rPr>
                <w:spacing w:val="1"/>
                <w:sz w:val="24"/>
              </w:rPr>
              <w:t xml:space="preserve"> </w:t>
            </w:r>
            <w:r>
              <w:rPr>
                <w:spacing w:val="-2"/>
                <w:sz w:val="24"/>
              </w:rPr>
              <w:t>Assets</w:t>
            </w:r>
          </w:p>
        </w:tc>
        <w:tc>
          <w:tcPr>
            <w:tcW w:w="1460" w:type="dxa"/>
          </w:tcPr>
          <w:p w14:paraId="57C1BC8F" w14:textId="77777777" w:rsidR="00661A14" w:rsidRDefault="002B79AE">
            <w:pPr>
              <w:pStyle w:val="TableParagraph"/>
              <w:spacing w:before="2" w:line="261" w:lineRule="exact"/>
              <w:ind w:right="426"/>
              <w:jc w:val="right"/>
              <w:rPr>
                <w:sz w:val="24"/>
              </w:rPr>
            </w:pPr>
            <w:r>
              <w:rPr>
                <w:spacing w:val="-2"/>
                <w:sz w:val="24"/>
                <w:u w:val="single"/>
              </w:rPr>
              <w:t>$2,000</w:t>
            </w:r>
          </w:p>
        </w:tc>
      </w:tr>
      <w:tr w:rsidR="00661A14" w14:paraId="6C31EA7E" w14:textId="77777777">
        <w:trPr>
          <w:trHeight w:val="282"/>
        </w:trPr>
        <w:tc>
          <w:tcPr>
            <w:tcW w:w="7494" w:type="dxa"/>
            <w:gridSpan w:val="2"/>
            <w:shd w:val="clear" w:color="auto" w:fill="C0C0C0"/>
          </w:tcPr>
          <w:p w14:paraId="40E3549D" w14:textId="77777777" w:rsidR="00661A14" w:rsidRDefault="002B79AE">
            <w:pPr>
              <w:pStyle w:val="TableParagraph"/>
              <w:spacing w:before="2" w:line="261" w:lineRule="exact"/>
              <w:ind w:left="110"/>
              <w:rPr>
                <w:sz w:val="24"/>
              </w:rPr>
            </w:pPr>
            <w:r>
              <w:rPr>
                <w:spacing w:val="-2"/>
                <w:sz w:val="24"/>
              </w:rPr>
              <w:t>LIABILITIES</w:t>
            </w:r>
          </w:p>
        </w:tc>
      </w:tr>
      <w:tr w:rsidR="00661A14" w14:paraId="09F4130F" w14:textId="77777777">
        <w:trPr>
          <w:trHeight w:val="277"/>
        </w:trPr>
        <w:tc>
          <w:tcPr>
            <w:tcW w:w="6034" w:type="dxa"/>
          </w:tcPr>
          <w:p w14:paraId="51FDCD59" w14:textId="77777777" w:rsidR="00661A14" w:rsidRDefault="002B79AE">
            <w:pPr>
              <w:pStyle w:val="TableParagraph"/>
              <w:spacing w:line="258" w:lineRule="exact"/>
              <w:ind w:left="374"/>
              <w:rPr>
                <w:sz w:val="24"/>
              </w:rPr>
            </w:pPr>
            <w:r>
              <w:rPr>
                <w:sz w:val="24"/>
              </w:rPr>
              <w:t>Note</w:t>
            </w:r>
            <w:r>
              <w:rPr>
                <w:spacing w:val="-1"/>
                <w:sz w:val="24"/>
              </w:rPr>
              <w:t xml:space="preserve"> </w:t>
            </w:r>
            <w:r>
              <w:rPr>
                <w:spacing w:val="-2"/>
                <w:sz w:val="24"/>
              </w:rPr>
              <w:t>payable</w:t>
            </w:r>
          </w:p>
        </w:tc>
        <w:tc>
          <w:tcPr>
            <w:tcW w:w="1460" w:type="dxa"/>
          </w:tcPr>
          <w:p w14:paraId="10BBA6A0" w14:textId="77777777" w:rsidR="00661A14" w:rsidRDefault="002B79AE">
            <w:pPr>
              <w:pStyle w:val="TableParagraph"/>
              <w:tabs>
                <w:tab w:val="left" w:pos="436"/>
              </w:tabs>
              <w:spacing w:line="258" w:lineRule="exact"/>
              <w:ind w:right="450"/>
              <w:jc w:val="right"/>
              <w:rPr>
                <w:sz w:val="24"/>
              </w:rPr>
            </w:pPr>
            <w:r>
              <w:rPr>
                <w:spacing w:val="-10"/>
                <w:sz w:val="24"/>
              </w:rPr>
              <w:t>$</w:t>
            </w:r>
            <w:r>
              <w:rPr>
                <w:sz w:val="24"/>
              </w:rPr>
              <w:tab/>
            </w:r>
            <w:r>
              <w:rPr>
                <w:spacing w:val="-5"/>
                <w:sz w:val="24"/>
              </w:rPr>
              <w:t>800</w:t>
            </w:r>
          </w:p>
        </w:tc>
      </w:tr>
      <w:tr w:rsidR="00661A14" w14:paraId="55234291" w14:textId="77777777">
        <w:trPr>
          <w:trHeight w:val="282"/>
        </w:trPr>
        <w:tc>
          <w:tcPr>
            <w:tcW w:w="7494" w:type="dxa"/>
            <w:gridSpan w:val="2"/>
            <w:shd w:val="clear" w:color="auto" w:fill="C0C0C0"/>
          </w:tcPr>
          <w:p w14:paraId="738BCC23" w14:textId="77777777" w:rsidR="00661A14" w:rsidRDefault="002B79AE">
            <w:pPr>
              <w:pStyle w:val="TableParagraph"/>
              <w:spacing w:before="2" w:line="261" w:lineRule="exact"/>
              <w:ind w:left="110"/>
              <w:rPr>
                <w:sz w:val="24"/>
              </w:rPr>
            </w:pPr>
            <w:r>
              <w:rPr>
                <w:sz w:val="24"/>
              </w:rPr>
              <w:t>OWNER’S</w:t>
            </w:r>
            <w:r>
              <w:rPr>
                <w:spacing w:val="-2"/>
                <w:sz w:val="24"/>
              </w:rPr>
              <w:t xml:space="preserve"> EQUITY</w:t>
            </w:r>
          </w:p>
        </w:tc>
      </w:tr>
      <w:tr w:rsidR="00661A14" w14:paraId="3F419C13" w14:textId="77777777">
        <w:trPr>
          <w:trHeight w:val="292"/>
        </w:trPr>
        <w:tc>
          <w:tcPr>
            <w:tcW w:w="6034" w:type="dxa"/>
          </w:tcPr>
          <w:p w14:paraId="44BD8539" w14:textId="77777777" w:rsidR="00661A14" w:rsidRDefault="002B79AE">
            <w:pPr>
              <w:pStyle w:val="TableParagraph"/>
              <w:spacing w:before="2" w:line="270" w:lineRule="exact"/>
              <w:ind w:left="374"/>
              <w:rPr>
                <w:sz w:val="24"/>
              </w:rPr>
            </w:pPr>
            <w:r>
              <w:rPr>
                <w:sz w:val="24"/>
              </w:rPr>
              <w:t>SDK,</w:t>
            </w:r>
            <w:r>
              <w:rPr>
                <w:spacing w:val="-3"/>
                <w:sz w:val="24"/>
              </w:rPr>
              <w:t xml:space="preserve"> </w:t>
            </w:r>
            <w:r>
              <w:rPr>
                <w:spacing w:val="-2"/>
                <w:sz w:val="24"/>
              </w:rPr>
              <w:t>Capital</w:t>
            </w:r>
          </w:p>
        </w:tc>
        <w:tc>
          <w:tcPr>
            <w:tcW w:w="1460" w:type="dxa"/>
          </w:tcPr>
          <w:p w14:paraId="35ACBFAA" w14:textId="77777777" w:rsidR="00661A14" w:rsidRDefault="002B79AE">
            <w:pPr>
              <w:pStyle w:val="TableParagraph"/>
              <w:spacing w:before="2" w:line="270" w:lineRule="exact"/>
              <w:ind w:right="440"/>
              <w:jc w:val="right"/>
              <w:rPr>
                <w:sz w:val="24"/>
              </w:rPr>
            </w:pPr>
            <w:r>
              <w:rPr>
                <w:spacing w:val="51"/>
                <w:sz w:val="24"/>
                <w:u w:val="single"/>
              </w:rPr>
              <w:t xml:space="preserve"> </w:t>
            </w:r>
            <w:r>
              <w:rPr>
                <w:spacing w:val="-2"/>
                <w:sz w:val="24"/>
                <w:u w:val="single"/>
              </w:rPr>
              <w:t>1,200</w:t>
            </w:r>
          </w:p>
        </w:tc>
      </w:tr>
      <w:tr w:rsidR="00661A14" w14:paraId="05B16CD0" w14:textId="77777777">
        <w:trPr>
          <w:trHeight w:val="277"/>
        </w:trPr>
        <w:tc>
          <w:tcPr>
            <w:tcW w:w="6034" w:type="dxa"/>
          </w:tcPr>
          <w:p w14:paraId="530D4B09" w14:textId="77777777" w:rsidR="00661A14" w:rsidRDefault="002B79AE">
            <w:pPr>
              <w:pStyle w:val="TableParagraph"/>
              <w:spacing w:line="258" w:lineRule="exact"/>
              <w:ind w:left="532"/>
              <w:rPr>
                <w:sz w:val="24"/>
              </w:rPr>
            </w:pPr>
            <w:r>
              <w:rPr>
                <w:sz w:val="24"/>
              </w:rPr>
              <w:t>Total</w:t>
            </w:r>
            <w:r>
              <w:rPr>
                <w:spacing w:val="-1"/>
                <w:sz w:val="24"/>
              </w:rPr>
              <w:t xml:space="preserve"> </w:t>
            </w:r>
            <w:r>
              <w:rPr>
                <w:sz w:val="24"/>
              </w:rPr>
              <w:t>Liabilities and</w:t>
            </w:r>
            <w:r>
              <w:rPr>
                <w:spacing w:val="-5"/>
                <w:sz w:val="24"/>
              </w:rPr>
              <w:t xml:space="preserve"> </w:t>
            </w:r>
            <w:r>
              <w:rPr>
                <w:spacing w:val="-2"/>
                <w:sz w:val="24"/>
              </w:rPr>
              <w:t>Equity</w:t>
            </w:r>
          </w:p>
        </w:tc>
        <w:tc>
          <w:tcPr>
            <w:tcW w:w="1460" w:type="dxa"/>
          </w:tcPr>
          <w:p w14:paraId="400472B5" w14:textId="77777777" w:rsidR="00661A14" w:rsidRDefault="002B79AE">
            <w:pPr>
              <w:pStyle w:val="TableParagraph"/>
              <w:spacing w:line="258" w:lineRule="exact"/>
              <w:ind w:right="426"/>
              <w:jc w:val="right"/>
              <w:rPr>
                <w:sz w:val="24"/>
              </w:rPr>
            </w:pPr>
            <w:r>
              <w:rPr>
                <w:spacing w:val="-2"/>
                <w:sz w:val="24"/>
                <w:u w:val="single"/>
              </w:rPr>
              <w:t>$2,000</w:t>
            </w:r>
          </w:p>
        </w:tc>
      </w:tr>
      <w:tr w:rsidR="00661A14" w14:paraId="06DFD7C6" w14:textId="77777777">
        <w:trPr>
          <w:trHeight w:val="282"/>
        </w:trPr>
        <w:tc>
          <w:tcPr>
            <w:tcW w:w="7494" w:type="dxa"/>
            <w:gridSpan w:val="2"/>
          </w:tcPr>
          <w:p w14:paraId="02A81FFD" w14:textId="77777777" w:rsidR="00661A14" w:rsidRDefault="00661A14">
            <w:pPr>
              <w:pStyle w:val="TableParagraph"/>
              <w:rPr>
                <w:rFonts w:ascii="Times New Roman"/>
                <w:sz w:val="20"/>
              </w:rPr>
            </w:pPr>
          </w:p>
        </w:tc>
      </w:tr>
    </w:tbl>
    <w:p w14:paraId="54657683" w14:textId="77777777" w:rsidR="00661A14" w:rsidRDefault="00661A14">
      <w:pPr>
        <w:pStyle w:val="BodyText"/>
        <w:spacing w:before="3"/>
        <w:rPr>
          <w:rFonts w:ascii="Cambria"/>
        </w:rPr>
      </w:pPr>
    </w:p>
    <w:p w14:paraId="5380572C" w14:textId="77777777" w:rsidR="00661A14" w:rsidRDefault="002B79AE">
      <w:pPr>
        <w:pStyle w:val="Heading3"/>
        <w:ind w:left="406"/>
      </w:pPr>
      <w:bookmarkStart w:id="48" w:name="The_Income_Statement"/>
      <w:bookmarkEnd w:id="48"/>
      <w:r>
        <w:t>The</w:t>
      </w:r>
      <w:r>
        <w:rPr>
          <w:spacing w:val="-4"/>
        </w:rPr>
        <w:t xml:space="preserve"> </w:t>
      </w:r>
      <w:r>
        <w:t>Income</w:t>
      </w:r>
      <w:r>
        <w:rPr>
          <w:spacing w:val="-7"/>
        </w:rPr>
        <w:t xml:space="preserve"> </w:t>
      </w:r>
      <w:r>
        <w:rPr>
          <w:spacing w:val="-2"/>
        </w:rPr>
        <w:t>Statement</w:t>
      </w:r>
    </w:p>
    <w:p w14:paraId="7D9D0A7F" w14:textId="77777777" w:rsidR="00661A14" w:rsidRDefault="002B79AE">
      <w:pPr>
        <w:pStyle w:val="BodyText"/>
        <w:spacing w:before="274"/>
        <w:ind w:left="1560" w:right="1553" w:firstLine="124"/>
        <w:jc w:val="both"/>
      </w:pPr>
      <w:r>
        <w:t xml:space="preserve">The second basic financial statement we are introducing you to—the income statement—presents the revenues and expenses of the business over </w:t>
      </w:r>
      <w:proofErr w:type="gramStart"/>
      <w:r>
        <w:t>a period of time</w:t>
      </w:r>
      <w:proofErr w:type="gramEnd"/>
      <w:r>
        <w:t>. Thus, it is not a snapshot as of one date, as the balance sheet is, but more of a motion picture. The income statement presents the results of the primary operating activities of the business, which provides services or the product and/or sale of goods. The income statement also computes</w:t>
      </w:r>
      <w:r>
        <w:rPr>
          <w:spacing w:val="-2"/>
        </w:rPr>
        <w:t xml:space="preserve"> </w:t>
      </w:r>
      <w:r>
        <w:t>the</w:t>
      </w:r>
      <w:r>
        <w:rPr>
          <w:spacing w:val="-1"/>
        </w:rPr>
        <w:t xml:space="preserve"> </w:t>
      </w:r>
      <w:r>
        <w:t>net</w:t>
      </w:r>
      <w:r>
        <w:rPr>
          <w:spacing w:val="1"/>
        </w:rPr>
        <w:t xml:space="preserve"> </w:t>
      </w:r>
      <w:r>
        <w:t>income</w:t>
      </w:r>
      <w:r>
        <w:rPr>
          <w:spacing w:val="-1"/>
        </w:rPr>
        <w:t xml:space="preserve"> </w:t>
      </w:r>
      <w:r>
        <w:t>or</w:t>
      </w:r>
      <w:r>
        <w:rPr>
          <w:spacing w:val="2"/>
        </w:rPr>
        <w:t xml:space="preserve"> </w:t>
      </w:r>
      <w:r>
        <w:t>profit for</w:t>
      </w:r>
      <w:r>
        <w:rPr>
          <w:spacing w:val="2"/>
        </w:rPr>
        <w:t xml:space="preserve"> </w:t>
      </w:r>
      <w:r>
        <w:t>the period of</w:t>
      </w:r>
      <w:r>
        <w:rPr>
          <w:spacing w:val="2"/>
        </w:rPr>
        <w:t xml:space="preserve"> </w:t>
      </w:r>
      <w:r>
        <w:t>(if</w:t>
      </w:r>
      <w:r>
        <w:rPr>
          <w:spacing w:val="2"/>
        </w:rPr>
        <w:t xml:space="preserve"> </w:t>
      </w:r>
      <w:r>
        <w:t>revenues</w:t>
      </w:r>
      <w:r>
        <w:rPr>
          <w:spacing w:val="-2"/>
        </w:rPr>
        <w:t xml:space="preserve"> </w:t>
      </w:r>
      <w:r>
        <w:t xml:space="preserve">&gt; </w:t>
      </w:r>
      <w:r>
        <w:rPr>
          <w:spacing w:val="-2"/>
        </w:rPr>
        <w:t>expenses</w:t>
      </w:r>
    </w:p>
    <w:p w14:paraId="0CA8B056" w14:textId="77777777" w:rsidR="00661A14" w:rsidRDefault="002B79AE">
      <w:pPr>
        <w:pStyle w:val="BodyText"/>
        <w:ind w:left="1560" w:right="1552"/>
        <w:jc w:val="both"/>
      </w:pPr>
      <w:r>
        <w:t>&gt;) or the net loss (if expenses &gt; revenues &gt;). It is</w:t>
      </w:r>
      <w:r>
        <w:rPr>
          <w:spacing w:val="-2"/>
        </w:rPr>
        <w:t xml:space="preserve"> </w:t>
      </w:r>
      <w:r>
        <w:t>probably apparent now</w:t>
      </w:r>
      <w:r>
        <w:rPr>
          <w:spacing w:val="-1"/>
        </w:rPr>
        <w:t xml:space="preserve"> </w:t>
      </w:r>
      <w:r>
        <w:t>how the</w:t>
      </w:r>
      <w:r>
        <w:rPr>
          <w:spacing w:val="-1"/>
        </w:rPr>
        <w:t xml:space="preserve"> </w:t>
      </w:r>
      <w:r>
        <w:t>income statement gets its name: It computes income for the period (assuming the company was profitable). If a company has suffered a loss for the period, the statement still is referred to as the income statement. Sometimes, however, this statement is called the profit and loss statement.</w:t>
      </w:r>
    </w:p>
    <w:p w14:paraId="3E819302" w14:textId="77777777" w:rsidR="00661A14" w:rsidRDefault="00661A14">
      <w:pPr>
        <w:pStyle w:val="BodyText"/>
      </w:pPr>
    </w:p>
    <w:p w14:paraId="0BF17D4F" w14:textId="77777777" w:rsidR="00661A14" w:rsidRDefault="002B79AE">
      <w:pPr>
        <w:pStyle w:val="BodyText"/>
        <w:ind w:left="1560" w:right="1554" w:firstLine="124"/>
        <w:jc w:val="both"/>
      </w:pPr>
      <w:r>
        <w:t>Revenues are the resources that flow into the business primarily from the prevision of services or the production and/or selling of goods. Examples of revenues include consulting fees earned,</w:t>
      </w:r>
      <w:r>
        <w:rPr>
          <w:spacing w:val="-1"/>
        </w:rPr>
        <w:t xml:space="preserve"> </w:t>
      </w:r>
      <w:r>
        <w:t>commissions earned,</w:t>
      </w:r>
      <w:r>
        <w:rPr>
          <w:spacing w:val="-1"/>
        </w:rPr>
        <w:t xml:space="preserve"> </w:t>
      </w:r>
      <w:r>
        <w:t>rental</w:t>
      </w:r>
      <w:r>
        <w:rPr>
          <w:spacing w:val="-3"/>
        </w:rPr>
        <w:t xml:space="preserve"> </w:t>
      </w:r>
      <w:r>
        <w:t>fees earned,</w:t>
      </w:r>
      <w:r>
        <w:rPr>
          <w:spacing w:val="-1"/>
        </w:rPr>
        <w:t xml:space="preserve"> </w:t>
      </w:r>
      <w:r>
        <w:t>and</w:t>
      </w:r>
      <w:r>
        <w:rPr>
          <w:spacing w:val="-3"/>
        </w:rPr>
        <w:t xml:space="preserve"> </w:t>
      </w:r>
      <w:r>
        <w:t>sales revenue earned. Expenses are salaries and wages, rent, utilities, supplies used, cost of goods sold, insurance, interest, and taxes.</w:t>
      </w:r>
    </w:p>
    <w:p w14:paraId="4A610169" w14:textId="77777777" w:rsidR="00661A14" w:rsidRDefault="00661A14">
      <w:pPr>
        <w:pStyle w:val="BodyText"/>
      </w:pPr>
    </w:p>
    <w:p w14:paraId="067FFE74" w14:textId="77777777" w:rsidR="00661A14" w:rsidRDefault="002B79AE">
      <w:pPr>
        <w:pStyle w:val="BodyText"/>
        <w:ind w:left="1559" w:right="1554" w:firstLine="124"/>
        <w:jc w:val="both"/>
      </w:pPr>
      <w:r>
        <w:t xml:space="preserve">Be careful not to equate revenues with cash flows. The accounting profession requires that revenues presented on the income statement represent amounts that have been “earned” regardless of whether those amounts </w:t>
      </w:r>
      <w:proofErr w:type="gramStart"/>
      <w:r>
        <w:t>actually were</w:t>
      </w:r>
      <w:proofErr w:type="gramEnd"/>
      <w:r>
        <w:t xml:space="preserve"> received in cash during that period. The same concept holds true for expenses in that expenses are not necessarily the same thing as cash outflows. The expenses reported on the income statement represent costs that have been “incurred” regardless of whether those cost actually were paid in cash during that period.”</w:t>
      </w:r>
    </w:p>
    <w:p w14:paraId="77514B6E" w14:textId="77777777" w:rsidR="00661A14" w:rsidRDefault="00661A14">
      <w:pPr>
        <w:jc w:val="both"/>
        <w:sectPr w:rsidR="00661A14">
          <w:pgSz w:w="12240" w:h="15840"/>
          <w:pgMar w:top="1360" w:right="240" w:bottom="980" w:left="240" w:header="0" w:footer="787" w:gutter="0"/>
          <w:cols w:space="720"/>
        </w:sectPr>
      </w:pPr>
    </w:p>
    <w:p w14:paraId="04C7AA02" w14:textId="77777777" w:rsidR="00661A14" w:rsidRDefault="002B79AE">
      <w:pPr>
        <w:spacing w:before="82"/>
        <w:ind w:left="401" w:right="402"/>
        <w:jc w:val="center"/>
        <w:rPr>
          <w:rFonts w:ascii="Cambria"/>
          <w:sz w:val="24"/>
        </w:rPr>
      </w:pPr>
      <w:r>
        <w:rPr>
          <w:b/>
          <w:sz w:val="24"/>
        </w:rPr>
        <w:lastRenderedPageBreak/>
        <w:t>Figure</w:t>
      </w:r>
      <w:r>
        <w:rPr>
          <w:b/>
          <w:spacing w:val="1"/>
          <w:sz w:val="24"/>
        </w:rPr>
        <w:t xml:space="preserve"> </w:t>
      </w:r>
      <w:proofErr w:type="gramStart"/>
      <w:r>
        <w:rPr>
          <w:b/>
          <w:sz w:val="24"/>
        </w:rPr>
        <w:t>1.4</w:t>
      </w:r>
      <w:r>
        <w:rPr>
          <w:b/>
          <w:spacing w:val="28"/>
          <w:sz w:val="24"/>
        </w:rPr>
        <w:t xml:space="preserve">  </w:t>
      </w:r>
      <w:r>
        <w:rPr>
          <w:rFonts w:ascii="Cambria"/>
          <w:sz w:val="24"/>
        </w:rPr>
        <w:t>Example</w:t>
      </w:r>
      <w:proofErr w:type="gramEnd"/>
      <w:r>
        <w:rPr>
          <w:rFonts w:ascii="Cambria"/>
          <w:spacing w:val="-1"/>
          <w:sz w:val="24"/>
        </w:rPr>
        <w:t xml:space="preserve"> </w:t>
      </w:r>
      <w:r>
        <w:rPr>
          <w:rFonts w:ascii="Cambria"/>
          <w:sz w:val="24"/>
        </w:rPr>
        <w:t>of</w:t>
      </w:r>
      <w:r>
        <w:rPr>
          <w:rFonts w:ascii="Cambria"/>
          <w:spacing w:val="-1"/>
          <w:sz w:val="24"/>
        </w:rPr>
        <w:t xml:space="preserve"> </w:t>
      </w:r>
      <w:r>
        <w:rPr>
          <w:rFonts w:ascii="Cambria"/>
          <w:sz w:val="24"/>
        </w:rPr>
        <w:t>an Income</w:t>
      </w:r>
      <w:r>
        <w:rPr>
          <w:rFonts w:ascii="Cambria"/>
          <w:spacing w:val="-1"/>
          <w:sz w:val="24"/>
        </w:rPr>
        <w:t xml:space="preserve"> </w:t>
      </w:r>
      <w:r>
        <w:rPr>
          <w:rFonts w:ascii="Cambria"/>
          <w:spacing w:val="-2"/>
          <w:sz w:val="24"/>
        </w:rPr>
        <w:t>Statement:</w:t>
      </w:r>
    </w:p>
    <w:p w14:paraId="7AD1C9B1" w14:textId="77777777" w:rsidR="00661A14" w:rsidRDefault="00661A14">
      <w:pPr>
        <w:pStyle w:val="BodyText"/>
        <w:spacing w:before="8"/>
        <w:rPr>
          <w:rFonts w:ascii="Cambria"/>
          <w:sz w:val="23"/>
        </w:rPr>
      </w:pPr>
    </w:p>
    <w:p w14:paraId="5D3389A1" w14:textId="77777777" w:rsidR="00661A14" w:rsidRDefault="002B79AE">
      <w:pPr>
        <w:pStyle w:val="Heading5"/>
        <w:spacing w:line="237" w:lineRule="auto"/>
        <w:ind w:left="4876" w:right="4878" w:firstLine="3"/>
        <w:jc w:val="center"/>
        <w:rPr>
          <w:rFonts w:ascii="Cambria"/>
        </w:rPr>
      </w:pPr>
      <w:r>
        <w:rPr>
          <w:rFonts w:ascii="Cambria"/>
        </w:rPr>
        <w:t>SDK Consulting Income</w:t>
      </w:r>
      <w:r>
        <w:rPr>
          <w:rFonts w:ascii="Cambria"/>
          <w:spacing w:val="-14"/>
        </w:rPr>
        <w:t xml:space="preserve"> </w:t>
      </w:r>
      <w:r>
        <w:rPr>
          <w:rFonts w:ascii="Cambria"/>
        </w:rPr>
        <w:t>Statement</w:t>
      </w:r>
    </w:p>
    <w:p w14:paraId="1D33C8EC" w14:textId="77777777" w:rsidR="00661A14" w:rsidRDefault="00661A14">
      <w:pPr>
        <w:pStyle w:val="BodyText"/>
        <w:spacing w:before="3"/>
        <w:rPr>
          <w:rFonts w:ascii="Cambria"/>
          <w:b/>
          <w:sz w:val="12"/>
        </w:rPr>
      </w:pPr>
    </w:p>
    <w:tbl>
      <w:tblPr>
        <w:tblW w:w="0" w:type="auto"/>
        <w:tblInd w:w="2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73"/>
        <w:gridCol w:w="1800"/>
        <w:gridCol w:w="1982"/>
      </w:tblGrid>
      <w:tr w:rsidR="00661A14" w14:paraId="7E97BBD4" w14:textId="77777777">
        <w:trPr>
          <w:trHeight w:val="277"/>
        </w:trPr>
        <w:tc>
          <w:tcPr>
            <w:tcW w:w="6955" w:type="dxa"/>
            <w:gridSpan w:val="3"/>
            <w:shd w:val="clear" w:color="auto" w:fill="C0C0C0"/>
          </w:tcPr>
          <w:p w14:paraId="66AFBAA2" w14:textId="77777777" w:rsidR="00661A14" w:rsidRDefault="002B79AE">
            <w:pPr>
              <w:pStyle w:val="TableParagraph"/>
              <w:spacing w:line="258" w:lineRule="exact"/>
              <w:ind w:left="110"/>
              <w:rPr>
                <w:sz w:val="24"/>
              </w:rPr>
            </w:pPr>
            <w:r>
              <w:rPr>
                <w:spacing w:val="-2"/>
                <w:sz w:val="24"/>
              </w:rPr>
              <w:t>REVENUES</w:t>
            </w:r>
          </w:p>
        </w:tc>
      </w:tr>
      <w:tr w:rsidR="00661A14" w14:paraId="72590B37" w14:textId="77777777">
        <w:trPr>
          <w:trHeight w:val="282"/>
        </w:trPr>
        <w:tc>
          <w:tcPr>
            <w:tcW w:w="3173" w:type="dxa"/>
          </w:tcPr>
          <w:p w14:paraId="1E0DB232" w14:textId="77777777" w:rsidR="00661A14" w:rsidRDefault="002B79AE">
            <w:pPr>
              <w:pStyle w:val="TableParagraph"/>
              <w:spacing w:before="2" w:line="261" w:lineRule="exact"/>
              <w:ind w:left="110"/>
              <w:rPr>
                <w:sz w:val="24"/>
              </w:rPr>
            </w:pPr>
            <w:r>
              <w:rPr>
                <w:sz w:val="24"/>
              </w:rPr>
              <w:t>Consulting</w:t>
            </w:r>
            <w:r>
              <w:rPr>
                <w:spacing w:val="-5"/>
                <w:sz w:val="24"/>
              </w:rPr>
              <w:t xml:space="preserve"> </w:t>
            </w:r>
            <w:r>
              <w:rPr>
                <w:sz w:val="24"/>
              </w:rPr>
              <w:t>Fees</w:t>
            </w:r>
            <w:r>
              <w:rPr>
                <w:spacing w:val="1"/>
                <w:sz w:val="24"/>
              </w:rPr>
              <w:t xml:space="preserve"> </w:t>
            </w:r>
            <w:r>
              <w:rPr>
                <w:spacing w:val="-2"/>
                <w:sz w:val="24"/>
              </w:rPr>
              <w:t>Earned</w:t>
            </w:r>
          </w:p>
        </w:tc>
        <w:tc>
          <w:tcPr>
            <w:tcW w:w="1800" w:type="dxa"/>
          </w:tcPr>
          <w:p w14:paraId="0E79FD83" w14:textId="77777777" w:rsidR="00661A14" w:rsidRDefault="00661A14">
            <w:pPr>
              <w:pStyle w:val="TableParagraph"/>
              <w:rPr>
                <w:rFonts w:ascii="Times New Roman"/>
                <w:sz w:val="20"/>
              </w:rPr>
            </w:pPr>
          </w:p>
        </w:tc>
        <w:tc>
          <w:tcPr>
            <w:tcW w:w="1982" w:type="dxa"/>
          </w:tcPr>
          <w:p w14:paraId="78FF39CB" w14:textId="77777777" w:rsidR="00661A14" w:rsidRDefault="002B79AE">
            <w:pPr>
              <w:pStyle w:val="TableParagraph"/>
              <w:spacing w:before="2" w:line="261" w:lineRule="exact"/>
              <w:ind w:right="208"/>
              <w:jc w:val="right"/>
              <w:rPr>
                <w:sz w:val="24"/>
              </w:rPr>
            </w:pPr>
            <w:r>
              <w:rPr>
                <w:spacing w:val="-2"/>
                <w:sz w:val="24"/>
              </w:rPr>
              <w:t>$40,00</w:t>
            </w:r>
          </w:p>
        </w:tc>
      </w:tr>
      <w:tr w:rsidR="00661A14" w14:paraId="53AEBE52" w14:textId="77777777">
        <w:trPr>
          <w:trHeight w:val="282"/>
        </w:trPr>
        <w:tc>
          <w:tcPr>
            <w:tcW w:w="6955" w:type="dxa"/>
            <w:gridSpan w:val="3"/>
            <w:shd w:val="clear" w:color="auto" w:fill="C0C0C0"/>
          </w:tcPr>
          <w:p w14:paraId="5D104187" w14:textId="77777777" w:rsidR="00661A14" w:rsidRDefault="002B79AE">
            <w:pPr>
              <w:pStyle w:val="TableParagraph"/>
              <w:spacing w:before="2" w:line="261" w:lineRule="exact"/>
              <w:ind w:left="110"/>
              <w:rPr>
                <w:sz w:val="24"/>
              </w:rPr>
            </w:pPr>
            <w:r>
              <w:rPr>
                <w:spacing w:val="-2"/>
                <w:sz w:val="24"/>
              </w:rPr>
              <w:t>EXPENCES</w:t>
            </w:r>
          </w:p>
        </w:tc>
      </w:tr>
      <w:tr w:rsidR="00661A14" w14:paraId="6513FD54" w14:textId="77777777">
        <w:trPr>
          <w:trHeight w:val="277"/>
        </w:trPr>
        <w:tc>
          <w:tcPr>
            <w:tcW w:w="3173" w:type="dxa"/>
          </w:tcPr>
          <w:p w14:paraId="71C8274D" w14:textId="77777777" w:rsidR="00661A14" w:rsidRDefault="002B79AE">
            <w:pPr>
              <w:pStyle w:val="TableParagraph"/>
              <w:spacing w:line="258" w:lineRule="exact"/>
              <w:ind w:left="110"/>
              <w:rPr>
                <w:sz w:val="24"/>
              </w:rPr>
            </w:pPr>
            <w:r>
              <w:rPr>
                <w:sz w:val="24"/>
              </w:rPr>
              <w:t>Wages</w:t>
            </w:r>
            <w:r>
              <w:rPr>
                <w:spacing w:val="-2"/>
                <w:sz w:val="24"/>
              </w:rPr>
              <w:t xml:space="preserve"> Expense</w:t>
            </w:r>
          </w:p>
        </w:tc>
        <w:tc>
          <w:tcPr>
            <w:tcW w:w="1800" w:type="dxa"/>
          </w:tcPr>
          <w:p w14:paraId="2698BB2C" w14:textId="77777777" w:rsidR="00661A14" w:rsidRDefault="002B79AE">
            <w:pPr>
              <w:pStyle w:val="TableParagraph"/>
              <w:spacing w:line="258" w:lineRule="exact"/>
              <w:ind w:right="156"/>
              <w:jc w:val="right"/>
              <w:rPr>
                <w:sz w:val="24"/>
              </w:rPr>
            </w:pPr>
            <w:r>
              <w:rPr>
                <w:spacing w:val="-2"/>
                <w:sz w:val="24"/>
              </w:rPr>
              <w:t>$10,000</w:t>
            </w:r>
          </w:p>
        </w:tc>
        <w:tc>
          <w:tcPr>
            <w:tcW w:w="1982" w:type="dxa"/>
          </w:tcPr>
          <w:p w14:paraId="4C5146BF" w14:textId="77777777" w:rsidR="00661A14" w:rsidRDefault="00661A14">
            <w:pPr>
              <w:pStyle w:val="TableParagraph"/>
              <w:rPr>
                <w:rFonts w:ascii="Times New Roman"/>
                <w:sz w:val="20"/>
              </w:rPr>
            </w:pPr>
          </w:p>
        </w:tc>
      </w:tr>
      <w:tr w:rsidR="00661A14" w14:paraId="3F3498E7" w14:textId="77777777">
        <w:trPr>
          <w:trHeight w:val="282"/>
        </w:trPr>
        <w:tc>
          <w:tcPr>
            <w:tcW w:w="3173" w:type="dxa"/>
          </w:tcPr>
          <w:p w14:paraId="4AEA6797" w14:textId="77777777" w:rsidR="00661A14" w:rsidRDefault="002B79AE">
            <w:pPr>
              <w:pStyle w:val="TableParagraph"/>
              <w:spacing w:before="2" w:line="261" w:lineRule="exact"/>
              <w:ind w:left="110"/>
              <w:rPr>
                <w:sz w:val="24"/>
              </w:rPr>
            </w:pPr>
            <w:r>
              <w:rPr>
                <w:sz w:val="24"/>
              </w:rPr>
              <w:t>Equipment</w:t>
            </w:r>
            <w:r>
              <w:rPr>
                <w:spacing w:val="-3"/>
                <w:sz w:val="24"/>
              </w:rPr>
              <w:t xml:space="preserve"> </w:t>
            </w:r>
            <w:r>
              <w:rPr>
                <w:sz w:val="24"/>
              </w:rPr>
              <w:t xml:space="preserve">Rental </w:t>
            </w:r>
            <w:r>
              <w:rPr>
                <w:spacing w:val="-2"/>
                <w:sz w:val="24"/>
              </w:rPr>
              <w:t>Expense</w:t>
            </w:r>
          </w:p>
        </w:tc>
        <w:tc>
          <w:tcPr>
            <w:tcW w:w="1800" w:type="dxa"/>
          </w:tcPr>
          <w:p w14:paraId="1D94F129" w14:textId="77777777" w:rsidR="00661A14" w:rsidRDefault="002B79AE">
            <w:pPr>
              <w:pStyle w:val="TableParagraph"/>
              <w:spacing w:before="2" w:line="261" w:lineRule="exact"/>
              <w:ind w:right="146"/>
              <w:jc w:val="right"/>
              <w:rPr>
                <w:sz w:val="24"/>
              </w:rPr>
            </w:pPr>
            <w:r>
              <w:rPr>
                <w:spacing w:val="-4"/>
                <w:sz w:val="24"/>
              </w:rPr>
              <w:t>3,000</w:t>
            </w:r>
          </w:p>
        </w:tc>
        <w:tc>
          <w:tcPr>
            <w:tcW w:w="1982" w:type="dxa"/>
          </w:tcPr>
          <w:p w14:paraId="75F47B8C" w14:textId="77777777" w:rsidR="00661A14" w:rsidRDefault="00661A14">
            <w:pPr>
              <w:pStyle w:val="TableParagraph"/>
              <w:rPr>
                <w:rFonts w:ascii="Times New Roman"/>
                <w:sz w:val="20"/>
              </w:rPr>
            </w:pPr>
          </w:p>
        </w:tc>
      </w:tr>
      <w:tr w:rsidR="00661A14" w14:paraId="4D778EAA" w14:textId="77777777">
        <w:trPr>
          <w:trHeight w:val="282"/>
        </w:trPr>
        <w:tc>
          <w:tcPr>
            <w:tcW w:w="3173" w:type="dxa"/>
          </w:tcPr>
          <w:p w14:paraId="5FDAB740" w14:textId="77777777" w:rsidR="00661A14" w:rsidRDefault="002B79AE">
            <w:pPr>
              <w:pStyle w:val="TableParagraph"/>
              <w:spacing w:before="2" w:line="261" w:lineRule="exact"/>
              <w:ind w:left="110"/>
              <w:rPr>
                <w:sz w:val="24"/>
              </w:rPr>
            </w:pPr>
            <w:r>
              <w:rPr>
                <w:spacing w:val="-2"/>
                <w:sz w:val="24"/>
              </w:rPr>
              <w:t>Supplies</w:t>
            </w:r>
          </w:p>
        </w:tc>
        <w:tc>
          <w:tcPr>
            <w:tcW w:w="1800" w:type="dxa"/>
          </w:tcPr>
          <w:p w14:paraId="64B4EA37" w14:textId="77777777" w:rsidR="00661A14" w:rsidRDefault="002B79AE">
            <w:pPr>
              <w:pStyle w:val="TableParagraph"/>
              <w:spacing w:before="2" w:line="261" w:lineRule="exact"/>
              <w:ind w:right="146"/>
              <w:jc w:val="right"/>
              <w:rPr>
                <w:sz w:val="24"/>
              </w:rPr>
            </w:pPr>
            <w:r>
              <w:rPr>
                <w:spacing w:val="-4"/>
                <w:sz w:val="24"/>
              </w:rPr>
              <w:t>4,000</w:t>
            </w:r>
          </w:p>
        </w:tc>
        <w:tc>
          <w:tcPr>
            <w:tcW w:w="1982" w:type="dxa"/>
          </w:tcPr>
          <w:p w14:paraId="0B8A2344" w14:textId="77777777" w:rsidR="00661A14" w:rsidRDefault="00661A14">
            <w:pPr>
              <w:pStyle w:val="TableParagraph"/>
              <w:rPr>
                <w:rFonts w:ascii="Times New Roman"/>
                <w:sz w:val="20"/>
              </w:rPr>
            </w:pPr>
          </w:p>
        </w:tc>
      </w:tr>
      <w:tr w:rsidR="00661A14" w14:paraId="7842C25E" w14:textId="77777777">
        <w:trPr>
          <w:trHeight w:val="277"/>
        </w:trPr>
        <w:tc>
          <w:tcPr>
            <w:tcW w:w="3173" w:type="dxa"/>
          </w:tcPr>
          <w:p w14:paraId="7EA8FAFA" w14:textId="77777777" w:rsidR="00661A14" w:rsidRDefault="002B79AE">
            <w:pPr>
              <w:pStyle w:val="TableParagraph"/>
              <w:spacing w:line="258" w:lineRule="exact"/>
              <w:ind w:left="110"/>
              <w:rPr>
                <w:sz w:val="24"/>
              </w:rPr>
            </w:pPr>
            <w:r>
              <w:rPr>
                <w:sz w:val="24"/>
              </w:rPr>
              <w:t>Interest</w:t>
            </w:r>
            <w:r>
              <w:rPr>
                <w:spacing w:val="-3"/>
                <w:sz w:val="24"/>
              </w:rPr>
              <w:t xml:space="preserve"> </w:t>
            </w:r>
            <w:r>
              <w:rPr>
                <w:spacing w:val="-2"/>
                <w:sz w:val="24"/>
              </w:rPr>
              <w:t>Expense</w:t>
            </w:r>
          </w:p>
        </w:tc>
        <w:tc>
          <w:tcPr>
            <w:tcW w:w="1800" w:type="dxa"/>
          </w:tcPr>
          <w:p w14:paraId="33B14640" w14:textId="77777777" w:rsidR="00661A14" w:rsidRDefault="002B79AE">
            <w:pPr>
              <w:pStyle w:val="TableParagraph"/>
              <w:tabs>
                <w:tab w:val="left" w:pos="422"/>
              </w:tabs>
              <w:spacing w:line="258" w:lineRule="exact"/>
              <w:ind w:right="170"/>
              <w:jc w:val="right"/>
              <w:rPr>
                <w:sz w:val="24"/>
              </w:rPr>
            </w:pPr>
            <w:r>
              <w:rPr>
                <w:sz w:val="24"/>
                <w:u w:val="single"/>
              </w:rPr>
              <w:tab/>
            </w:r>
            <w:r>
              <w:rPr>
                <w:spacing w:val="-5"/>
                <w:sz w:val="24"/>
                <w:u w:val="single"/>
              </w:rPr>
              <w:t>120</w:t>
            </w:r>
          </w:p>
        </w:tc>
        <w:tc>
          <w:tcPr>
            <w:tcW w:w="1982" w:type="dxa"/>
          </w:tcPr>
          <w:p w14:paraId="32E0E1CA" w14:textId="77777777" w:rsidR="00661A14" w:rsidRDefault="00661A14">
            <w:pPr>
              <w:pStyle w:val="TableParagraph"/>
              <w:rPr>
                <w:rFonts w:ascii="Times New Roman"/>
                <w:sz w:val="20"/>
              </w:rPr>
            </w:pPr>
          </w:p>
        </w:tc>
      </w:tr>
      <w:tr w:rsidR="00661A14" w14:paraId="30A933D2" w14:textId="77777777">
        <w:trPr>
          <w:trHeight w:val="282"/>
        </w:trPr>
        <w:tc>
          <w:tcPr>
            <w:tcW w:w="3173" w:type="dxa"/>
          </w:tcPr>
          <w:p w14:paraId="342794FF" w14:textId="77777777" w:rsidR="00661A14" w:rsidRDefault="002B79AE">
            <w:pPr>
              <w:pStyle w:val="TableParagraph"/>
              <w:spacing w:before="2" w:line="261" w:lineRule="exact"/>
              <w:ind w:left="374"/>
              <w:rPr>
                <w:sz w:val="24"/>
              </w:rPr>
            </w:pPr>
            <w:r>
              <w:rPr>
                <w:sz w:val="24"/>
              </w:rPr>
              <w:t>Total</w:t>
            </w:r>
            <w:r>
              <w:rPr>
                <w:spacing w:val="3"/>
                <w:sz w:val="24"/>
              </w:rPr>
              <w:t xml:space="preserve"> </w:t>
            </w:r>
            <w:r>
              <w:rPr>
                <w:spacing w:val="-2"/>
                <w:sz w:val="24"/>
              </w:rPr>
              <w:t>Expense</w:t>
            </w:r>
          </w:p>
        </w:tc>
        <w:tc>
          <w:tcPr>
            <w:tcW w:w="1800" w:type="dxa"/>
          </w:tcPr>
          <w:p w14:paraId="6D8BD66C" w14:textId="77777777" w:rsidR="00661A14" w:rsidRDefault="00661A14">
            <w:pPr>
              <w:pStyle w:val="TableParagraph"/>
              <w:rPr>
                <w:rFonts w:ascii="Times New Roman"/>
                <w:sz w:val="20"/>
              </w:rPr>
            </w:pPr>
          </w:p>
        </w:tc>
        <w:tc>
          <w:tcPr>
            <w:tcW w:w="1982" w:type="dxa"/>
          </w:tcPr>
          <w:p w14:paraId="28ADDAA2" w14:textId="77777777" w:rsidR="00661A14" w:rsidRDefault="002B79AE">
            <w:pPr>
              <w:pStyle w:val="TableParagraph"/>
              <w:spacing w:before="2" w:line="261" w:lineRule="exact"/>
              <w:ind w:right="141"/>
              <w:jc w:val="right"/>
              <w:rPr>
                <w:sz w:val="24"/>
              </w:rPr>
            </w:pPr>
            <w:r>
              <w:rPr>
                <w:spacing w:val="49"/>
                <w:sz w:val="24"/>
                <w:u w:val="single"/>
              </w:rPr>
              <w:t xml:space="preserve"> </w:t>
            </w:r>
            <w:r>
              <w:rPr>
                <w:spacing w:val="-2"/>
                <w:sz w:val="24"/>
                <w:u w:val="single"/>
              </w:rPr>
              <w:t>17,120</w:t>
            </w:r>
          </w:p>
        </w:tc>
      </w:tr>
      <w:tr w:rsidR="00661A14" w14:paraId="169B6C2E" w14:textId="77777777">
        <w:trPr>
          <w:trHeight w:val="282"/>
        </w:trPr>
        <w:tc>
          <w:tcPr>
            <w:tcW w:w="3173" w:type="dxa"/>
            <w:shd w:val="clear" w:color="auto" w:fill="C0C0C0"/>
          </w:tcPr>
          <w:p w14:paraId="6635D741" w14:textId="77777777" w:rsidR="00661A14" w:rsidRDefault="002B79AE">
            <w:pPr>
              <w:pStyle w:val="TableParagraph"/>
              <w:spacing w:before="2" w:line="261" w:lineRule="exact"/>
              <w:ind w:left="110"/>
              <w:rPr>
                <w:sz w:val="24"/>
              </w:rPr>
            </w:pPr>
            <w:r>
              <w:rPr>
                <w:sz w:val="24"/>
              </w:rPr>
              <w:t>NET</w:t>
            </w:r>
            <w:r>
              <w:rPr>
                <w:spacing w:val="1"/>
                <w:sz w:val="24"/>
              </w:rPr>
              <w:t xml:space="preserve"> </w:t>
            </w:r>
            <w:r>
              <w:rPr>
                <w:spacing w:val="-2"/>
                <w:sz w:val="24"/>
              </w:rPr>
              <w:t>INCOME</w:t>
            </w:r>
          </w:p>
        </w:tc>
        <w:tc>
          <w:tcPr>
            <w:tcW w:w="1800" w:type="dxa"/>
            <w:shd w:val="clear" w:color="auto" w:fill="C0C0C0"/>
          </w:tcPr>
          <w:p w14:paraId="3A8FBBE5" w14:textId="77777777" w:rsidR="00661A14" w:rsidRDefault="00661A14">
            <w:pPr>
              <w:pStyle w:val="TableParagraph"/>
              <w:rPr>
                <w:rFonts w:ascii="Times New Roman"/>
                <w:sz w:val="20"/>
              </w:rPr>
            </w:pPr>
          </w:p>
        </w:tc>
        <w:tc>
          <w:tcPr>
            <w:tcW w:w="1982" w:type="dxa"/>
            <w:shd w:val="clear" w:color="auto" w:fill="C0C0C0"/>
          </w:tcPr>
          <w:p w14:paraId="37280D85" w14:textId="77777777" w:rsidR="00661A14" w:rsidRDefault="002B79AE">
            <w:pPr>
              <w:pStyle w:val="TableParagraph"/>
              <w:spacing w:before="2" w:line="261" w:lineRule="exact"/>
              <w:ind w:right="127"/>
              <w:jc w:val="right"/>
              <w:rPr>
                <w:sz w:val="24"/>
              </w:rPr>
            </w:pPr>
            <w:r>
              <w:rPr>
                <w:spacing w:val="-2"/>
                <w:sz w:val="24"/>
                <w:u w:val="single"/>
              </w:rPr>
              <w:t>$22,880</w:t>
            </w:r>
          </w:p>
        </w:tc>
      </w:tr>
    </w:tbl>
    <w:p w14:paraId="6391D16A" w14:textId="77777777" w:rsidR="00661A14" w:rsidRDefault="00661A14">
      <w:pPr>
        <w:pStyle w:val="BodyText"/>
        <w:rPr>
          <w:rFonts w:ascii="Cambria"/>
          <w:b/>
          <w:sz w:val="28"/>
        </w:rPr>
      </w:pPr>
    </w:p>
    <w:p w14:paraId="6C1BABE4" w14:textId="77777777" w:rsidR="00661A14" w:rsidRDefault="00661A14">
      <w:pPr>
        <w:pStyle w:val="BodyText"/>
        <w:spacing w:before="11"/>
        <w:rPr>
          <w:rFonts w:ascii="Cambria"/>
          <w:b/>
          <w:sz w:val="41"/>
        </w:rPr>
      </w:pPr>
    </w:p>
    <w:p w14:paraId="7C9E489A" w14:textId="77777777" w:rsidR="00661A14" w:rsidRDefault="002B79AE">
      <w:pPr>
        <w:pStyle w:val="BodyText"/>
        <w:ind w:left="1560" w:right="1552"/>
        <w:jc w:val="both"/>
      </w:pPr>
      <w:r>
        <w:t>This income statement is for the company whose balance sheet we presented earlier. It shows the revenues earned and the expenses incurred during the company’s first year of activities. The revenues consist of fees earned from providing consulting services to customers during the year regardless of whether the customers have paid for those services in cash yet. The expenses consist of wages, equipment rental, supplies, and interest. These expenses were incurred while the company performed consulting services even though the expenses may not have been paid in cash during that time period. As a result of providing consulting services, the business earned a profit of $22,880.</w:t>
      </w:r>
    </w:p>
    <w:p w14:paraId="5F544909" w14:textId="77777777" w:rsidR="00661A14" w:rsidRDefault="00661A14">
      <w:pPr>
        <w:pStyle w:val="BodyText"/>
        <w:spacing w:before="4"/>
      </w:pPr>
    </w:p>
    <w:p w14:paraId="3F82B94F" w14:textId="77777777" w:rsidR="00661A14" w:rsidRDefault="002B79AE">
      <w:pPr>
        <w:pStyle w:val="Heading3"/>
        <w:spacing w:before="1"/>
        <w:ind w:left="402"/>
      </w:pPr>
      <w:bookmarkStart w:id="49" w:name="The_Statement_of_Owner’s_Equity"/>
      <w:bookmarkEnd w:id="49"/>
      <w:r>
        <w:t>The</w:t>
      </w:r>
      <w:r>
        <w:rPr>
          <w:spacing w:val="-3"/>
        </w:rPr>
        <w:t xml:space="preserve"> </w:t>
      </w:r>
      <w:r>
        <w:t>Statement</w:t>
      </w:r>
      <w:r>
        <w:rPr>
          <w:spacing w:val="-4"/>
        </w:rPr>
        <w:t xml:space="preserve"> </w:t>
      </w:r>
      <w:r>
        <w:t>of</w:t>
      </w:r>
      <w:r>
        <w:rPr>
          <w:spacing w:val="-9"/>
        </w:rPr>
        <w:t xml:space="preserve"> </w:t>
      </w:r>
      <w:r>
        <w:t>Owner’s</w:t>
      </w:r>
      <w:r>
        <w:rPr>
          <w:spacing w:val="-8"/>
        </w:rPr>
        <w:t xml:space="preserve"> </w:t>
      </w:r>
      <w:r>
        <w:rPr>
          <w:spacing w:val="-2"/>
        </w:rPr>
        <w:t>Equity</w:t>
      </w:r>
    </w:p>
    <w:p w14:paraId="150BD9C7" w14:textId="77777777" w:rsidR="00661A14" w:rsidRDefault="002B79AE">
      <w:pPr>
        <w:pStyle w:val="BodyText"/>
        <w:spacing w:before="268"/>
        <w:ind w:left="1560" w:right="1553" w:firstLine="124"/>
        <w:jc w:val="both"/>
      </w:pPr>
      <w:r>
        <w:t>The</w:t>
      </w:r>
      <w:r>
        <w:rPr>
          <w:spacing w:val="-3"/>
        </w:rPr>
        <w:t xml:space="preserve"> </w:t>
      </w:r>
      <w:r>
        <w:t>third</w:t>
      </w:r>
      <w:r>
        <w:rPr>
          <w:spacing w:val="-2"/>
        </w:rPr>
        <w:t xml:space="preserve"> </w:t>
      </w:r>
      <w:r>
        <w:t>financial statement we will introduce you to is called the</w:t>
      </w:r>
      <w:r>
        <w:rPr>
          <w:spacing w:val="-3"/>
        </w:rPr>
        <w:t xml:space="preserve"> </w:t>
      </w:r>
      <w:r>
        <w:t>statement of owner’s equity. Since stockholders are the owners of a corporation, it stands to reason that this statement is referred to as the statement of stockholder’s equity for a corporation. The purpose of this statement is to report the changes in each separate component of owner’s equity and in</w:t>
      </w:r>
      <w:r>
        <w:rPr>
          <w:spacing w:val="-1"/>
        </w:rPr>
        <w:t xml:space="preserve"> </w:t>
      </w:r>
      <w:r>
        <w:t>total</w:t>
      </w:r>
      <w:r>
        <w:rPr>
          <w:spacing w:val="-1"/>
        </w:rPr>
        <w:t xml:space="preserve"> </w:t>
      </w:r>
      <w:r>
        <w:t>owner’s</w:t>
      </w:r>
      <w:r>
        <w:rPr>
          <w:spacing w:val="-3"/>
        </w:rPr>
        <w:t xml:space="preserve"> </w:t>
      </w:r>
      <w:r>
        <w:t>equity</w:t>
      </w:r>
      <w:r>
        <w:rPr>
          <w:spacing w:val="-1"/>
        </w:rPr>
        <w:t xml:space="preserve"> </w:t>
      </w:r>
      <w:r>
        <w:t xml:space="preserve">for </w:t>
      </w:r>
      <w:proofErr w:type="gramStart"/>
      <w:r>
        <w:t>a</w:t>
      </w:r>
      <w:r>
        <w:rPr>
          <w:spacing w:val="-2"/>
        </w:rPr>
        <w:t xml:space="preserve"> </w:t>
      </w:r>
      <w:r>
        <w:t>period</w:t>
      </w:r>
      <w:r>
        <w:rPr>
          <w:spacing w:val="-1"/>
        </w:rPr>
        <w:t xml:space="preserve"> </w:t>
      </w:r>
      <w:r>
        <w:t>of time</w:t>
      </w:r>
      <w:proofErr w:type="gramEnd"/>
      <w:r>
        <w:t>. Sometimes this statement is</w:t>
      </w:r>
      <w:r>
        <w:rPr>
          <w:spacing w:val="-3"/>
        </w:rPr>
        <w:t xml:space="preserve"> </w:t>
      </w:r>
      <w:r>
        <w:t>called the statement of changes in owner’s equity. Equity</w:t>
      </w:r>
      <w:r>
        <w:rPr>
          <w:spacing w:val="-2"/>
        </w:rPr>
        <w:t xml:space="preserve"> </w:t>
      </w:r>
      <w:r>
        <w:t>is increased by additional investments of cash or other assets by the owner or owners. Net income also increases equity.</w:t>
      </w:r>
      <w:r>
        <w:rPr>
          <w:spacing w:val="80"/>
        </w:rPr>
        <w:t xml:space="preserve"> </w:t>
      </w:r>
      <w:r>
        <w:t>Because additional owner investments or net income increases equity, one can deduce what decreases equity: withdrawals by or a distribution of assets to the owner or a net</w:t>
      </w:r>
      <w:r>
        <w:rPr>
          <w:spacing w:val="40"/>
        </w:rPr>
        <w:t xml:space="preserve"> </w:t>
      </w:r>
      <w:r>
        <w:t>loss (Figure 1.5).</w:t>
      </w:r>
    </w:p>
    <w:p w14:paraId="02AE651D" w14:textId="77777777" w:rsidR="00661A14" w:rsidRDefault="00661A14">
      <w:pPr>
        <w:pStyle w:val="BodyText"/>
        <w:spacing w:before="7"/>
        <w:rPr>
          <w:sz w:val="15"/>
        </w:rPr>
      </w:pPr>
    </w:p>
    <w:p w14:paraId="7769B763" w14:textId="77777777" w:rsidR="00661A14" w:rsidRDefault="002B79AE">
      <w:pPr>
        <w:tabs>
          <w:tab w:val="left" w:pos="1287"/>
        </w:tabs>
        <w:spacing w:before="100"/>
        <w:ind w:left="1"/>
        <w:jc w:val="center"/>
        <w:rPr>
          <w:rFonts w:ascii="Cambria" w:hAnsi="Cambria"/>
          <w:sz w:val="24"/>
        </w:rPr>
      </w:pPr>
      <w:r>
        <w:rPr>
          <w:b/>
          <w:sz w:val="24"/>
        </w:rPr>
        <w:t xml:space="preserve">Figure </w:t>
      </w:r>
      <w:r>
        <w:rPr>
          <w:b/>
          <w:spacing w:val="-5"/>
          <w:sz w:val="24"/>
        </w:rPr>
        <w:t>1.5</w:t>
      </w:r>
      <w:r>
        <w:rPr>
          <w:b/>
          <w:sz w:val="24"/>
        </w:rPr>
        <w:tab/>
      </w:r>
      <w:r>
        <w:rPr>
          <w:rFonts w:ascii="Cambria" w:hAnsi="Cambria"/>
          <w:sz w:val="24"/>
        </w:rPr>
        <w:t>Items</w:t>
      </w:r>
      <w:r>
        <w:rPr>
          <w:rFonts w:ascii="Cambria" w:hAnsi="Cambria"/>
          <w:spacing w:val="-5"/>
          <w:sz w:val="24"/>
        </w:rPr>
        <w:t xml:space="preserve"> </w:t>
      </w:r>
      <w:r>
        <w:rPr>
          <w:rFonts w:ascii="Cambria" w:hAnsi="Cambria"/>
          <w:sz w:val="24"/>
        </w:rPr>
        <w:t>That</w:t>
      </w:r>
      <w:r>
        <w:rPr>
          <w:rFonts w:ascii="Cambria" w:hAnsi="Cambria"/>
          <w:spacing w:val="-5"/>
          <w:sz w:val="24"/>
        </w:rPr>
        <w:t xml:space="preserve"> </w:t>
      </w:r>
      <w:r>
        <w:rPr>
          <w:rFonts w:ascii="Cambria" w:hAnsi="Cambria"/>
          <w:sz w:val="24"/>
        </w:rPr>
        <w:t>Affect</w:t>
      </w:r>
      <w:r>
        <w:rPr>
          <w:rFonts w:ascii="Cambria" w:hAnsi="Cambria"/>
          <w:spacing w:val="-5"/>
          <w:sz w:val="24"/>
        </w:rPr>
        <w:t xml:space="preserve"> </w:t>
      </w:r>
      <w:r>
        <w:rPr>
          <w:rFonts w:ascii="Cambria" w:hAnsi="Cambria"/>
          <w:sz w:val="24"/>
        </w:rPr>
        <w:t>Owner’s</w:t>
      </w:r>
      <w:r>
        <w:rPr>
          <w:rFonts w:ascii="Cambria" w:hAnsi="Cambria"/>
          <w:spacing w:val="-2"/>
          <w:sz w:val="24"/>
        </w:rPr>
        <w:t xml:space="preserve"> Equity</w:t>
      </w:r>
    </w:p>
    <w:p w14:paraId="2DAD5777" w14:textId="77777777" w:rsidR="00661A14" w:rsidRDefault="002B79AE">
      <w:pPr>
        <w:pStyle w:val="Heading5"/>
        <w:spacing w:before="2"/>
        <w:ind w:left="402" w:right="402"/>
        <w:jc w:val="center"/>
        <w:rPr>
          <w:rFonts w:ascii="Cambria" w:hAnsi="Cambria"/>
        </w:rPr>
      </w:pPr>
      <w:r>
        <w:rPr>
          <w:rFonts w:ascii="Cambria" w:hAnsi="Cambria"/>
        </w:rPr>
        <w:t>Owner’s</w:t>
      </w:r>
      <w:r>
        <w:rPr>
          <w:rFonts w:ascii="Cambria" w:hAnsi="Cambria"/>
          <w:spacing w:val="1"/>
        </w:rPr>
        <w:t xml:space="preserve"> </w:t>
      </w:r>
      <w:r>
        <w:rPr>
          <w:rFonts w:ascii="Cambria" w:hAnsi="Cambria"/>
          <w:spacing w:val="-2"/>
        </w:rPr>
        <w:t>Equity</w:t>
      </w:r>
    </w:p>
    <w:p w14:paraId="6E013C6E" w14:textId="77777777" w:rsidR="00661A14" w:rsidRDefault="00661A14">
      <w:pPr>
        <w:pStyle w:val="BodyText"/>
        <w:spacing w:before="9"/>
        <w:rPr>
          <w:rFonts w:ascii="Cambria"/>
          <w:b/>
          <w:sz w:val="9"/>
        </w:rPr>
      </w:pPr>
    </w:p>
    <w:tbl>
      <w:tblPr>
        <w:tblW w:w="0" w:type="auto"/>
        <w:tblInd w:w="1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30"/>
        <w:gridCol w:w="4430"/>
      </w:tblGrid>
      <w:tr w:rsidR="00661A14" w14:paraId="0AA6B90D" w14:textId="77777777">
        <w:trPr>
          <w:trHeight w:val="282"/>
        </w:trPr>
        <w:tc>
          <w:tcPr>
            <w:tcW w:w="4430" w:type="dxa"/>
            <w:shd w:val="clear" w:color="auto" w:fill="A6A6A6"/>
          </w:tcPr>
          <w:p w14:paraId="40783DC0" w14:textId="77777777" w:rsidR="00661A14" w:rsidRDefault="002B79AE">
            <w:pPr>
              <w:pStyle w:val="TableParagraph"/>
              <w:spacing w:before="2" w:line="261" w:lineRule="exact"/>
              <w:ind w:left="1271"/>
              <w:rPr>
                <w:b/>
                <w:sz w:val="24"/>
              </w:rPr>
            </w:pPr>
            <w:bookmarkStart w:id="50" w:name="_______________________Decreased_by____"/>
            <w:bookmarkStart w:id="51" w:name="______________________Increased_by"/>
            <w:bookmarkEnd w:id="50"/>
            <w:bookmarkEnd w:id="51"/>
            <w:r>
              <w:rPr>
                <w:b/>
                <w:sz w:val="24"/>
              </w:rPr>
              <w:t>Increased</w:t>
            </w:r>
            <w:r>
              <w:rPr>
                <w:b/>
                <w:spacing w:val="2"/>
                <w:sz w:val="24"/>
              </w:rPr>
              <w:t xml:space="preserve"> </w:t>
            </w:r>
            <w:r>
              <w:rPr>
                <w:b/>
                <w:spacing w:val="-5"/>
                <w:sz w:val="24"/>
              </w:rPr>
              <w:t>by</w:t>
            </w:r>
          </w:p>
        </w:tc>
        <w:tc>
          <w:tcPr>
            <w:tcW w:w="4430" w:type="dxa"/>
            <w:shd w:val="clear" w:color="auto" w:fill="A6A6A6"/>
          </w:tcPr>
          <w:p w14:paraId="5FE5B6E8" w14:textId="77777777" w:rsidR="00661A14" w:rsidRDefault="002B79AE">
            <w:pPr>
              <w:pStyle w:val="TableParagraph"/>
              <w:spacing w:before="2" w:line="261" w:lineRule="exact"/>
              <w:ind w:left="1320"/>
              <w:rPr>
                <w:b/>
                <w:sz w:val="24"/>
              </w:rPr>
            </w:pPr>
            <w:r>
              <w:rPr>
                <w:b/>
                <w:sz w:val="24"/>
              </w:rPr>
              <w:t>Decreased</w:t>
            </w:r>
            <w:r>
              <w:rPr>
                <w:b/>
                <w:spacing w:val="1"/>
                <w:sz w:val="24"/>
              </w:rPr>
              <w:t xml:space="preserve"> </w:t>
            </w:r>
            <w:r>
              <w:rPr>
                <w:b/>
                <w:spacing w:val="-5"/>
                <w:sz w:val="24"/>
              </w:rPr>
              <w:t>by</w:t>
            </w:r>
          </w:p>
        </w:tc>
      </w:tr>
      <w:tr w:rsidR="00661A14" w14:paraId="48BB47E4" w14:textId="77777777">
        <w:trPr>
          <w:trHeight w:val="278"/>
        </w:trPr>
        <w:tc>
          <w:tcPr>
            <w:tcW w:w="4430" w:type="dxa"/>
          </w:tcPr>
          <w:p w14:paraId="3915E83D" w14:textId="77777777" w:rsidR="00661A14" w:rsidRDefault="002B79AE">
            <w:pPr>
              <w:pStyle w:val="TableParagraph"/>
              <w:spacing w:line="258" w:lineRule="exact"/>
              <w:ind w:left="110"/>
              <w:rPr>
                <w:sz w:val="24"/>
              </w:rPr>
            </w:pPr>
            <w:r>
              <w:rPr>
                <w:sz w:val="24"/>
              </w:rPr>
              <w:t>Net</w:t>
            </w:r>
            <w:r>
              <w:rPr>
                <w:spacing w:val="-3"/>
                <w:sz w:val="24"/>
              </w:rPr>
              <w:t xml:space="preserve"> </w:t>
            </w:r>
            <w:r>
              <w:rPr>
                <w:spacing w:val="-2"/>
                <w:sz w:val="24"/>
              </w:rPr>
              <w:t>income</w:t>
            </w:r>
          </w:p>
        </w:tc>
        <w:tc>
          <w:tcPr>
            <w:tcW w:w="4430" w:type="dxa"/>
          </w:tcPr>
          <w:p w14:paraId="187B2EB3" w14:textId="77777777" w:rsidR="00661A14" w:rsidRDefault="002B79AE">
            <w:pPr>
              <w:pStyle w:val="TableParagraph"/>
              <w:spacing w:line="258" w:lineRule="exact"/>
              <w:ind w:left="105"/>
              <w:rPr>
                <w:sz w:val="24"/>
              </w:rPr>
            </w:pPr>
            <w:r>
              <w:rPr>
                <w:sz w:val="24"/>
              </w:rPr>
              <w:t>Net</w:t>
            </w:r>
            <w:r>
              <w:rPr>
                <w:spacing w:val="-3"/>
                <w:sz w:val="24"/>
              </w:rPr>
              <w:t xml:space="preserve"> </w:t>
            </w:r>
            <w:r>
              <w:rPr>
                <w:spacing w:val="-4"/>
                <w:sz w:val="24"/>
              </w:rPr>
              <w:t>loss</w:t>
            </w:r>
          </w:p>
        </w:tc>
      </w:tr>
      <w:tr w:rsidR="00661A14" w14:paraId="68BCD0F0" w14:textId="77777777">
        <w:trPr>
          <w:trHeight w:val="566"/>
        </w:trPr>
        <w:tc>
          <w:tcPr>
            <w:tcW w:w="4430" w:type="dxa"/>
          </w:tcPr>
          <w:p w14:paraId="53C1DEE0" w14:textId="77777777" w:rsidR="00661A14" w:rsidRDefault="002B79AE">
            <w:pPr>
              <w:pStyle w:val="TableParagraph"/>
              <w:spacing w:before="2"/>
              <w:ind w:left="110"/>
              <w:rPr>
                <w:sz w:val="24"/>
              </w:rPr>
            </w:pPr>
            <w:r>
              <w:rPr>
                <w:sz w:val="24"/>
              </w:rPr>
              <w:t>Owner</w:t>
            </w:r>
            <w:r>
              <w:rPr>
                <w:spacing w:val="-1"/>
                <w:sz w:val="24"/>
              </w:rPr>
              <w:t xml:space="preserve"> </w:t>
            </w:r>
            <w:r>
              <w:rPr>
                <w:sz w:val="24"/>
              </w:rPr>
              <w:t>investment</w:t>
            </w:r>
            <w:r>
              <w:rPr>
                <w:spacing w:val="-6"/>
                <w:sz w:val="24"/>
              </w:rPr>
              <w:t xml:space="preserve"> </w:t>
            </w:r>
            <w:r>
              <w:rPr>
                <w:sz w:val="24"/>
              </w:rPr>
              <w:t>of</w:t>
            </w:r>
            <w:r>
              <w:rPr>
                <w:spacing w:val="-2"/>
                <w:sz w:val="24"/>
              </w:rPr>
              <w:t xml:space="preserve"> </w:t>
            </w:r>
            <w:r>
              <w:rPr>
                <w:sz w:val="24"/>
              </w:rPr>
              <w:t>cash</w:t>
            </w:r>
            <w:r>
              <w:rPr>
                <w:spacing w:val="-1"/>
                <w:sz w:val="24"/>
              </w:rPr>
              <w:t xml:space="preserve"> </w:t>
            </w:r>
            <w:r>
              <w:rPr>
                <w:sz w:val="24"/>
              </w:rPr>
              <w:t xml:space="preserve">or </w:t>
            </w:r>
            <w:proofErr w:type="gramStart"/>
            <w:r>
              <w:rPr>
                <w:sz w:val="24"/>
              </w:rPr>
              <w:t>other</w:t>
            </w:r>
            <w:proofErr w:type="gramEnd"/>
            <w:r>
              <w:rPr>
                <w:sz w:val="24"/>
              </w:rPr>
              <w:t xml:space="preserve"> </w:t>
            </w:r>
            <w:r>
              <w:rPr>
                <w:spacing w:val="-4"/>
                <w:sz w:val="24"/>
              </w:rPr>
              <w:t>asset</w:t>
            </w:r>
          </w:p>
        </w:tc>
        <w:tc>
          <w:tcPr>
            <w:tcW w:w="4430" w:type="dxa"/>
          </w:tcPr>
          <w:p w14:paraId="4F902A8A" w14:textId="77777777" w:rsidR="00661A14" w:rsidRDefault="002B79AE">
            <w:pPr>
              <w:pStyle w:val="TableParagraph"/>
              <w:spacing w:line="280" w:lineRule="atLeast"/>
              <w:ind w:left="105"/>
              <w:rPr>
                <w:sz w:val="24"/>
              </w:rPr>
            </w:pPr>
            <w:r>
              <w:rPr>
                <w:sz w:val="24"/>
              </w:rPr>
              <w:t>Withdrawals by owner or distribution of assets to owner</w:t>
            </w:r>
          </w:p>
        </w:tc>
      </w:tr>
    </w:tbl>
    <w:p w14:paraId="2EA87B1A" w14:textId="77777777" w:rsidR="00661A14" w:rsidRDefault="00661A14">
      <w:pPr>
        <w:spacing w:line="280" w:lineRule="atLeast"/>
        <w:rPr>
          <w:sz w:val="24"/>
        </w:rPr>
        <w:sectPr w:rsidR="00661A14">
          <w:pgSz w:w="12240" w:h="15840"/>
          <w:pgMar w:top="1360" w:right="240" w:bottom="980" w:left="240" w:header="0" w:footer="787" w:gutter="0"/>
          <w:cols w:space="720"/>
        </w:sectPr>
      </w:pPr>
    </w:p>
    <w:p w14:paraId="10876E36" w14:textId="77777777" w:rsidR="00661A14" w:rsidRDefault="002B79AE">
      <w:pPr>
        <w:pStyle w:val="BodyText"/>
        <w:spacing w:before="76"/>
        <w:ind w:left="1560" w:right="1552" w:firstLine="124"/>
        <w:jc w:val="both"/>
      </w:pPr>
      <w:r>
        <w:lastRenderedPageBreak/>
        <w:t>The statement of owner’s equity helps link the owner’s equity shown in the balance sheet at the beginning of the period with that shown at the end of the period. The statement of changes in owner’s equity for the business appears next. Notice that it presents the amounts and causes of the change in owner’s equity from the beginning to the end of the first year (Figure 1.6).</w:t>
      </w:r>
    </w:p>
    <w:p w14:paraId="369BD852" w14:textId="77777777" w:rsidR="00661A14" w:rsidRDefault="00661A14">
      <w:pPr>
        <w:pStyle w:val="BodyText"/>
        <w:spacing w:before="6"/>
      </w:pPr>
    </w:p>
    <w:p w14:paraId="13C69F4D" w14:textId="77777777" w:rsidR="00661A14" w:rsidRDefault="002B79AE">
      <w:pPr>
        <w:ind w:left="402" w:right="402"/>
        <w:jc w:val="center"/>
        <w:rPr>
          <w:rFonts w:ascii="Cambria" w:hAnsi="Cambria"/>
          <w:sz w:val="24"/>
        </w:rPr>
      </w:pPr>
      <w:r>
        <w:rPr>
          <w:b/>
          <w:sz w:val="24"/>
        </w:rPr>
        <w:t xml:space="preserve">Figure </w:t>
      </w:r>
      <w:proofErr w:type="gramStart"/>
      <w:r>
        <w:rPr>
          <w:b/>
          <w:sz w:val="24"/>
        </w:rPr>
        <w:t>1.6</w:t>
      </w:r>
      <w:r>
        <w:rPr>
          <w:b/>
          <w:spacing w:val="28"/>
          <w:sz w:val="24"/>
        </w:rPr>
        <w:t xml:space="preserve">  </w:t>
      </w:r>
      <w:r>
        <w:rPr>
          <w:rFonts w:ascii="Cambria" w:hAnsi="Cambria"/>
          <w:sz w:val="24"/>
        </w:rPr>
        <w:t>Example</w:t>
      </w:r>
      <w:proofErr w:type="gramEnd"/>
      <w:r>
        <w:rPr>
          <w:rFonts w:ascii="Cambria" w:hAnsi="Cambria"/>
          <w:spacing w:val="-1"/>
          <w:sz w:val="24"/>
        </w:rPr>
        <w:t xml:space="preserve"> </w:t>
      </w:r>
      <w:r>
        <w:rPr>
          <w:rFonts w:ascii="Cambria" w:hAnsi="Cambria"/>
          <w:sz w:val="24"/>
        </w:rPr>
        <w:t>of</w:t>
      </w:r>
      <w:r>
        <w:rPr>
          <w:rFonts w:ascii="Cambria" w:hAnsi="Cambria"/>
          <w:spacing w:val="-1"/>
          <w:sz w:val="24"/>
        </w:rPr>
        <w:t xml:space="preserve"> </w:t>
      </w:r>
      <w:r>
        <w:rPr>
          <w:rFonts w:ascii="Cambria" w:hAnsi="Cambria"/>
          <w:sz w:val="24"/>
        </w:rPr>
        <w:t>a</w:t>
      </w:r>
      <w:r>
        <w:rPr>
          <w:rFonts w:ascii="Cambria" w:hAnsi="Cambria"/>
          <w:spacing w:val="-3"/>
          <w:sz w:val="24"/>
        </w:rPr>
        <w:t xml:space="preserve"> </w:t>
      </w:r>
      <w:r>
        <w:rPr>
          <w:rFonts w:ascii="Cambria" w:hAnsi="Cambria"/>
          <w:sz w:val="24"/>
        </w:rPr>
        <w:t>Statement of</w:t>
      </w:r>
      <w:r>
        <w:rPr>
          <w:rFonts w:ascii="Cambria" w:hAnsi="Cambria"/>
          <w:spacing w:val="-1"/>
          <w:sz w:val="24"/>
        </w:rPr>
        <w:t xml:space="preserve"> </w:t>
      </w:r>
      <w:r>
        <w:rPr>
          <w:rFonts w:ascii="Cambria" w:hAnsi="Cambria"/>
          <w:sz w:val="24"/>
        </w:rPr>
        <w:t>Owner’s</w:t>
      </w:r>
      <w:r>
        <w:rPr>
          <w:rFonts w:ascii="Cambria" w:hAnsi="Cambria"/>
          <w:spacing w:val="-3"/>
          <w:sz w:val="24"/>
        </w:rPr>
        <w:t xml:space="preserve"> </w:t>
      </w:r>
      <w:r>
        <w:rPr>
          <w:rFonts w:ascii="Cambria" w:hAnsi="Cambria"/>
          <w:spacing w:val="-2"/>
          <w:sz w:val="24"/>
        </w:rPr>
        <w:t>Equity</w:t>
      </w:r>
    </w:p>
    <w:p w14:paraId="45DA1AD3" w14:textId="77777777" w:rsidR="00661A14" w:rsidRDefault="00661A14">
      <w:pPr>
        <w:pStyle w:val="BodyText"/>
        <w:spacing w:before="3" w:after="1"/>
        <w:rPr>
          <w:rFonts w:ascii="Cambria"/>
          <w:sz w:val="23"/>
        </w:rPr>
      </w:pPr>
    </w:p>
    <w:tbl>
      <w:tblPr>
        <w:tblW w:w="0" w:type="auto"/>
        <w:tblInd w:w="3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64"/>
        <w:gridCol w:w="1464"/>
      </w:tblGrid>
      <w:tr w:rsidR="00661A14" w14:paraId="4F805D38" w14:textId="77777777">
        <w:trPr>
          <w:trHeight w:val="292"/>
        </w:trPr>
        <w:tc>
          <w:tcPr>
            <w:tcW w:w="4464" w:type="dxa"/>
          </w:tcPr>
          <w:p w14:paraId="5B43DFED" w14:textId="77777777" w:rsidR="00661A14" w:rsidRDefault="002B79AE">
            <w:pPr>
              <w:pStyle w:val="TableParagraph"/>
              <w:spacing w:before="2" w:line="270" w:lineRule="exact"/>
              <w:ind w:left="110"/>
              <w:rPr>
                <w:sz w:val="24"/>
              </w:rPr>
            </w:pPr>
            <w:r>
              <w:rPr>
                <w:sz w:val="24"/>
              </w:rPr>
              <w:t>SDK,</w:t>
            </w:r>
            <w:r>
              <w:rPr>
                <w:spacing w:val="-4"/>
                <w:sz w:val="24"/>
              </w:rPr>
              <w:t xml:space="preserve"> </w:t>
            </w:r>
            <w:r>
              <w:rPr>
                <w:sz w:val="24"/>
              </w:rPr>
              <w:t>Capital,</w:t>
            </w:r>
            <w:r>
              <w:rPr>
                <w:spacing w:val="-3"/>
                <w:sz w:val="24"/>
              </w:rPr>
              <w:t xml:space="preserve"> </w:t>
            </w:r>
            <w:r>
              <w:rPr>
                <w:sz w:val="24"/>
              </w:rPr>
              <w:t>January</w:t>
            </w:r>
            <w:r>
              <w:rPr>
                <w:spacing w:val="-2"/>
                <w:sz w:val="24"/>
              </w:rPr>
              <w:t xml:space="preserve"> </w:t>
            </w:r>
            <w:r>
              <w:rPr>
                <w:sz w:val="24"/>
              </w:rPr>
              <w:t>1,</w:t>
            </w:r>
            <w:r>
              <w:rPr>
                <w:spacing w:val="-3"/>
                <w:sz w:val="24"/>
              </w:rPr>
              <w:t xml:space="preserve"> </w:t>
            </w:r>
            <w:r>
              <w:rPr>
                <w:spacing w:val="-4"/>
                <w:sz w:val="24"/>
              </w:rPr>
              <w:t>20x1</w:t>
            </w:r>
          </w:p>
        </w:tc>
        <w:tc>
          <w:tcPr>
            <w:tcW w:w="1464" w:type="dxa"/>
          </w:tcPr>
          <w:p w14:paraId="55F267AE" w14:textId="77777777" w:rsidR="00661A14" w:rsidRDefault="002B79AE">
            <w:pPr>
              <w:pStyle w:val="TableParagraph"/>
              <w:spacing w:before="2" w:line="270" w:lineRule="exact"/>
              <w:ind w:left="369"/>
              <w:rPr>
                <w:sz w:val="24"/>
              </w:rPr>
            </w:pPr>
            <w:r>
              <w:rPr>
                <w:sz w:val="24"/>
              </w:rPr>
              <w:t>$</w:t>
            </w:r>
            <w:r>
              <w:rPr>
                <w:spacing w:val="76"/>
                <w:w w:val="150"/>
                <w:sz w:val="24"/>
              </w:rPr>
              <w:t xml:space="preserve"> </w:t>
            </w:r>
            <w:r>
              <w:rPr>
                <w:spacing w:val="-4"/>
                <w:sz w:val="24"/>
              </w:rPr>
              <w:t>1,200</w:t>
            </w:r>
          </w:p>
        </w:tc>
      </w:tr>
      <w:tr w:rsidR="00661A14" w14:paraId="3AC1B9D8" w14:textId="77777777">
        <w:trPr>
          <w:trHeight w:val="292"/>
        </w:trPr>
        <w:tc>
          <w:tcPr>
            <w:tcW w:w="4464" w:type="dxa"/>
          </w:tcPr>
          <w:p w14:paraId="0A851379" w14:textId="77777777" w:rsidR="00661A14" w:rsidRDefault="002B79AE">
            <w:pPr>
              <w:pStyle w:val="TableParagraph"/>
              <w:spacing w:before="2" w:line="270" w:lineRule="exact"/>
              <w:ind w:left="110"/>
              <w:rPr>
                <w:sz w:val="24"/>
              </w:rPr>
            </w:pPr>
            <w:r>
              <w:rPr>
                <w:sz w:val="24"/>
              </w:rPr>
              <w:t>Add:</w:t>
            </w:r>
            <w:r>
              <w:rPr>
                <w:spacing w:val="-2"/>
                <w:sz w:val="24"/>
              </w:rPr>
              <w:t xml:space="preserve"> </w:t>
            </w:r>
            <w:r>
              <w:rPr>
                <w:sz w:val="24"/>
              </w:rPr>
              <w:t>Net</w:t>
            </w:r>
            <w:r>
              <w:rPr>
                <w:spacing w:val="-1"/>
                <w:sz w:val="24"/>
              </w:rPr>
              <w:t xml:space="preserve"> </w:t>
            </w:r>
            <w:r>
              <w:rPr>
                <w:sz w:val="24"/>
              </w:rPr>
              <w:t>income</w:t>
            </w:r>
            <w:r>
              <w:rPr>
                <w:spacing w:val="-2"/>
                <w:sz w:val="24"/>
              </w:rPr>
              <w:t xml:space="preserve"> </w:t>
            </w:r>
            <w:r>
              <w:rPr>
                <w:sz w:val="24"/>
              </w:rPr>
              <w:t>for the</w:t>
            </w:r>
            <w:r>
              <w:rPr>
                <w:spacing w:val="-2"/>
                <w:sz w:val="24"/>
              </w:rPr>
              <w:t xml:space="preserve"> </w:t>
            </w:r>
            <w:r>
              <w:rPr>
                <w:spacing w:val="-4"/>
                <w:sz w:val="24"/>
              </w:rPr>
              <w:t>year</w:t>
            </w:r>
          </w:p>
        </w:tc>
        <w:tc>
          <w:tcPr>
            <w:tcW w:w="1464" w:type="dxa"/>
          </w:tcPr>
          <w:p w14:paraId="2E48D28A" w14:textId="77777777" w:rsidR="00661A14" w:rsidRDefault="002B79AE">
            <w:pPr>
              <w:pStyle w:val="TableParagraph"/>
              <w:spacing w:before="2" w:line="270" w:lineRule="exact"/>
              <w:ind w:left="527"/>
              <w:rPr>
                <w:sz w:val="24"/>
              </w:rPr>
            </w:pPr>
            <w:r>
              <w:rPr>
                <w:spacing w:val="-2"/>
                <w:sz w:val="24"/>
              </w:rPr>
              <w:t>22,880</w:t>
            </w:r>
          </w:p>
        </w:tc>
      </w:tr>
      <w:tr w:rsidR="00661A14" w14:paraId="7E3EFC2B" w14:textId="77777777">
        <w:trPr>
          <w:trHeight w:val="292"/>
        </w:trPr>
        <w:tc>
          <w:tcPr>
            <w:tcW w:w="4464" w:type="dxa"/>
          </w:tcPr>
          <w:p w14:paraId="350378C6" w14:textId="77777777" w:rsidR="00661A14" w:rsidRDefault="002B79AE">
            <w:pPr>
              <w:pStyle w:val="TableParagraph"/>
              <w:spacing w:before="2" w:line="270" w:lineRule="exact"/>
              <w:ind w:left="638"/>
              <w:rPr>
                <w:sz w:val="24"/>
              </w:rPr>
            </w:pPr>
            <w:r>
              <w:rPr>
                <w:sz w:val="24"/>
              </w:rPr>
              <w:t>Additional investment</w:t>
            </w:r>
            <w:r>
              <w:rPr>
                <w:spacing w:val="-1"/>
                <w:sz w:val="24"/>
              </w:rPr>
              <w:t xml:space="preserve"> </w:t>
            </w:r>
            <w:r>
              <w:rPr>
                <w:sz w:val="24"/>
              </w:rPr>
              <w:t>of</w:t>
            </w:r>
            <w:r>
              <w:rPr>
                <w:spacing w:val="-2"/>
                <w:sz w:val="24"/>
              </w:rPr>
              <w:t xml:space="preserve"> equipment</w:t>
            </w:r>
          </w:p>
        </w:tc>
        <w:tc>
          <w:tcPr>
            <w:tcW w:w="1464" w:type="dxa"/>
          </w:tcPr>
          <w:p w14:paraId="613D0D95" w14:textId="77777777" w:rsidR="00661A14" w:rsidRDefault="002B79AE">
            <w:pPr>
              <w:pStyle w:val="TableParagraph"/>
              <w:spacing w:before="2" w:line="270" w:lineRule="exact"/>
              <w:ind w:left="422"/>
              <w:rPr>
                <w:sz w:val="24"/>
              </w:rPr>
            </w:pPr>
            <w:r>
              <w:rPr>
                <w:spacing w:val="52"/>
                <w:sz w:val="24"/>
                <w:u w:val="single"/>
              </w:rPr>
              <w:t xml:space="preserve">  </w:t>
            </w:r>
            <w:r>
              <w:rPr>
                <w:spacing w:val="-2"/>
                <w:sz w:val="24"/>
                <w:u w:val="single"/>
              </w:rPr>
              <w:t>1,000</w:t>
            </w:r>
          </w:p>
        </w:tc>
      </w:tr>
      <w:tr w:rsidR="00661A14" w14:paraId="15A107B3" w14:textId="77777777">
        <w:trPr>
          <w:trHeight w:val="297"/>
        </w:trPr>
        <w:tc>
          <w:tcPr>
            <w:tcW w:w="4464" w:type="dxa"/>
          </w:tcPr>
          <w:p w14:paraId="515D052A" w14:textId="77777777" w:rsidR="00661A14" w:rsidRDefault="002B79AE">
            <w:pPr>
              <w:pStyle w:val="TableParagraph"/>
              <w:spacing w:before="2" w:line="275" w:lineRule="exact"/>
              <w:ind w:left="1113"/>
              <w:rPr>
                <w:sz w:val="24"/>
              </w:rPr>
            </w:pPr>
            <w:r>
              <w:rPr>
                <w:spacing w:val="-2"/>
                <w:sz w:val="24"/>
              </w:rPr>
              <w:t>Subtotal</w:t>
            </w:r>
          </w:p>
        </w:tc>
        <w:tc>
          <w:tcPr>
            <w:tcW w:w="1464" w:type="dxa"/>
          </w:tcPr>
          <w:p w14:paraId="789C0CB9" w14:textId="77777777" w:rsidR="00661A14" w:rsidRDefault="002B79AE">
            <w:pPr>
              <w:pStyle w:val="TableParagraph"/>
              <w:spacing w:before="2" w:line="275" w:lineRule="exact"/>
              <w:ind w:left="527"/>
              <w:rPr>
                <w:sz w:val="24"/>
              </w:rPr>
            </w:pPr>
            <w:r>
              <w:rPr>
                <w:spacing w:val="-2"/>
                <w:sz w:val="24"/>
              </w:rPr>
              <w:t>25,080</w:t>
            </w:r>
          </w:p>
        </w:tc>
      </w:tr>
      <w:tr w:rsidR="00661A14" w14:paraId="510A598B" w14:textId="77777777">
        <w:trPr>
          <w:trHeight w:val="306"/>
        </w:trPr>
        <w:tc>
          <w:tcPr>
            <w:tcW w:w="4464" w:type="dxa"/>
          </w:tcPr>
          <w:p w14:paraId="5DB1267B" w14:textId="77777777" w:rsidR="00661A14" w:rsidRDefault="002B79AE">
            <w:pPr>
              <w:pStyle w:val="TableParagraph"/>
              <w:spacing w:line="279" w:lineRule="exact"/>
              <w:ind w:left="110"/>
              <w:rPr>
                <w:sz w:val="24"/>
              </w:rPr>
            </w:pPr>
            <w:r>
              <w:rPr>
                <w:sz w:val="24"/>
              </w:rPr>
              <w:t>Less:</w:t>
            </w:r>
            <w:r>
              <w:rPr>
                <w:spacing w:val="-3"/>
                <w:sz w:val="24"/>
              </w:rPr>
              <w:t xml:space="preserve"> </w:t>
            </w:r>
            <w:r>
              <w:rPr>
                <w:sz w:val="24"/>
              </w:rPr>
              <w:t>Withdrawals</w:t>
            </w:r>
            <w:r>
              <w:rPr>
                <w:spacing w:val="1"/>
                <w:sz w:val="24"/>
              </w:rPr>
              <w:t xml:space="preserve"> </w:t>
            </w:r>
            <w:r>
              <w:rPr>
                <w:sz w:val="24"/>
              </w:rPr>
              <w:t>by</w:t>
            </w:r>
            <w:r>
              <w:rPr>
                <w:spacing w:val="-2"/>
                <w:sz w:val="24"/>
              </w:rPr>
              <w:t xml:space="preserve"> </w:t>
            </w:r>
            <w:r>
              <w:rPr>
                <w:spacing w:val="-4"/>
                <w:sz w:val="24"/>
              </w:rPr>
              <w:t>owner</w:t>
            </w:r>
          </w:p>
        </w:tc>
        <w:tc>
          <w:tcPr>
            <w:tcW w:w="1464" w:type="dxa"/>
          </w:tcPr>
          <w:p w14:paraId="701E2F52" w14:textId="77777777" w:rsidR="00661A14" w:rsidRDefault="002B79AE">
            <w:pPr>
              <w:pStyle w:val="TableParagraph"/>
              <w:spacing w:line="279" w:lineRule="exact"/>
              <w:ind w:left="422"/>
              <w:rPr>
                <w:sz w:val="24"/>
              </w:rPr>
            </w:pPr>
            <w:r>
              <w:rPr>
                <w:spacing w:val="-2"/>
                <w:sz w:val="24"/>
                <w:u w:val="single"/>
              </w:rPr>
              <w:t>(18,000)</w:t>
            </w:r>
          </w:p>
        </w:tc>
      </w:tr>
      <w:tr w:rsidR="00661A14" w14:paraId="67F17D1F" w14:textId="77777777">
        <w:trPr>
          <w:trHeight w:val="297"/>
        </w:trPr>
        <w:tc>
          <w:tcPr>
            <w:tcW w:w="4464" w:type="dxa"/>
          </w:tcPr>
          <w:p w14:paraId="151A13F9" w14:textId="77777777" w:rsidR="00661A14" w:rsidRDefault="002B79AE">
            <w:pPr>
              <w:pStyle w:val="TableParagraph"/>
              <w:spacing w:before="2" w:line="275" w:lineRule="exact"/>
              <w:ind w:left="110"/>
              <w:rPr>
                <w:sz w:val="24"/>
              </w:rPr>
            </w:pPr>
            <w:r>
              <w:rPr>
                <w:sz w:val="24"/>
              </w:rPr>
              <w:t>SDK,</w:t>
            </w:r>
            <w:r>
              <w:rPr>
                <w:spacing w:val="-5"/>
                <w:sz w:val="24"/>
              </w:rPr>
              <w:t xml:space="preserve"> </w:t>
            </w:r>
            <w:r>
              <w:rPr>
                <w:sz w:val="24"/>
              </w:rPr>
              <w:t>Capital,</w:t>
            </w:r>
            <w:r>
              <w:rPr>
                <w:spacing w:val="-4"/>
                <w:sz w:val="24"/>
              </w:rPr>
              <w:t xml:space="preserve"> </w:t>
            </w:r>
            <w:r>
              <w:rPr>
                <w:sz w:val="24"/>
              </w:rPr>
              <w:t>December</w:t>
            </w:r>
            <w:r>
              <w:rPr>
                <w:spacing w:val="-1"/>
                <w:sz w:val="24"/>
              </w:rPr>
              <w:t xml:space="preserve"> </w:t>
            </w:r>
            <w:r>
              <w:rPr>
                <w:sz w:val="24"/>
              </w:rPr>
              <w:t>31,</w:t>
            </w:r>
            <w:r>
              <w:rPr>
                <w:spacing w:val="-4"/>
                <w:sz w:val="24"/>
              </w:rPr>
              <w:t xml:space="preserve"> 20x1</w:t>
            </w:r>
          </w:p>
        </w:tc>
        <w:tc>
          <w:tcPr>
            <w:tcW w:w="1464" w:type="dxa"/>
          </w:tcPr>
          <w:p w14:paraId="247CEF35" w14:textId="77777777" w:rsidR="00661A14" w:rsidRDefault="002B79AE">
            <w:pPr>
              <w:pStyle w:val="TableParagraph"/>
              <w:spacing w:before="2" w:line="275" w:lineRule="exact"/>
              <w:ind w:left="422"/>
              <w:rPr>
                <w:sz w:val="24"/>
              </w:rPr>
            </w:pPr>
            <w:r>
              <w:rPr>
                <w:sz w:val="24"/>
                <w:u w:val="single"/>
              </w:rPr>
              <w:t>$</w:t>
            </w:r>
            <w:r>
              <w:rPr>
                <w:spacing w:val="50"/>
                <w:sz w:val="24"/>
                <w:u w:val="single"/>
              </w:rPr>
              <w:t xml:space="preserve"> </w:t>
            </w:r>
            <w:r>
              <w:rPr>
                <w:spacing w:val="-2"/>
                <w:sz w:val="24"/>
                <w:u w:val="single"/>
              </w:rPr>
              <w:t>7,080</w:t>
            </w:r>
          </w:p>
        </w:tc>
      </w:tr>
    </w:tbl>
    <w:p w14:paraId="365A094B" w14:textId="77777777" w:rsidR="00661A14" w:rsidRDefault="00661A14">
      <w:pPr>
        <w:pStyle w:val="BodyText"/>
        <w:spacing w:before="2"/>
        <w:rPr>
          <w:rFonts w:ascii="Cambria"/>
          <w:sz w:val="23"/>
        </w:rPr>
      </w:pPr>
    </w:p>
    <w:p w14:paraId="372365D4" w14:textId="77777777" w:rsidR="00661A14" w:rsidRDefault="002B79AE">
      <w:pPr>
        <w:pStyle w:val="BodyText"/>
        <w:ind w:left="1560" w:right="1555" w:firstLine="124"/>
        <w:jc w:val="both"/>
      </w:pPr>
      <w:r>
        <w:t>At the beginning of the year, the owner’s residual equity in the business was $1,200.</w:t>
      </w:r>
      <w:r>
        <w:rPr>
          <w:spacing w:val="40"/>
        </w:rPr>
        <w:t xml:space="preserve"> </w:t>
      </w:r>
      <w:r>
        <w:t>The owner’s equity of the business increased during the year because of the net income earned by the business of $22,880 and the contribution of equipment by the owner. The owner’s equity decreased by $18,000 during the year as a result of the owner</w:t>
      </w:r>
      <w:r>
        <w:rPr>
          <w:spacing w:val="40"/>
        </w:rPr>
        <w:t xml:space="preserve"> </w:t>
      </w:r>
      <w:r>
        <w:t>withdrawing $18,000 of business assets (probably cash) for personal use.</w:t>
      </w:r>
    </w:p>
    <w:p w14:paraId="640638DA" w14:textId="77777777" w:rsidR="00661A14" w:rsidRDefault="00661A14">
      <w:pPr>
        <w:pStyle w:val="BodyText"/>
        <w:rPr>
          <w:sz w:val="26"/>
        </w:rPr>
      </w:pPr>
    </w:p>
    <w:p w14:paraId="5DBFDDEF" w14:textId="77777777" w:rsidR="00661A14" w:rsidRDefault="00661A14">
      <w:pPr>
        <w:pStyle w:val="BodyText"/>
        <w:spacing w:before="4"/>
        <w:rPr>
          <w:sz w:val="30"/>
        </w:rPr>
      </w:pPr>
    </w:p>
    <w:p w14:paraId="24B1F264" w14:textId="77777777" w:rsidR="00661A14" w:rsidRDefault="002B79AE">
      <w:pPr>
        <w:pStyle w:val="Heading3"/>
        <w:ind w:left="402"/>
      </w:pPr>
      <w:bookmarkStart w:id="52" w:name="The_Statement_of_Cash_Flows"/>
      <w:bookmarkEnd w:id="52"/>
      <w:r>
        <w:t>The</w:t>
      </w:r>
      <w:r>
        <w:rPr>
          <w:spacing w:val="-2"/>
        </w:rPr>
        <w:t xml:space="preserve"> </w:t>
      </w:r>
      <w:r>
        <w:t>Statement</w:t>
      </w:r>
      <w:r>
        <w:rPr>
          <w:spacing w:val="-3"/>
        </w:rPr>
        <w:t xml:space="preserve"> </w:t>
      </w:r>
      <w:r>
        <w:t>of</w:t>
      </w:r>
      <w:r>
        <w:rPr>
          <w:spacing w:val="-8"/>
        </w:rPr>
        <w:t xml:space="preserve"> </w:t>
      </w:r>
      <w:r>
        <w:t>Cash</w:t>
      </w:r>
      <w:r>
        <w:rPr>
          <w:spacing w:val="-8"/>
        </w:rPr>
        <w:t xml:space="preserve"> </w:t>
      </w:r>
      <w:r>
        <w:rPr>
          <w:spacing w:val="-4"/>
        </w:rPr>
        <w:t>Flows</w:t>
      </w:r>
    </w:p>
    <w:p w14:paraId="59ACB4A0" w14:textId="77777777" w:rsidR="00661A14" w:rsidRDefault="002B79AE">
      <w:pPr>
        <w:pStyle w:val="BodyText"/>
        <w:spacing w:before="273"/>
        <w:ind w:left="1560" w:right="1552" w:firstLine="124"/>
        <w:jc w:val="both"/>
      </w:pPr>
      <w:r>
        <w:t>The fourth and last financial statement that we are going to introduce you to is the statement of cash flows. This statement presents a summary of the cash flow of a</w:t>
      </w:r>
      <w:r>
        <w:rPr>
          <w:spacing w:val="40"/>
        </w:rPr>
        <w:t xml:space="preserve"> </w:t>
      </w:r>
      <w:r>
        <w:t>business during a specific period. It shows the amounts and causes of the change in the cash balance during that time and links last year’s balance sheet to this year’s balance sheet by reconciling the</w:t>
      </w:r>
      <w:r>
        <w:rPr>
          <w:spacing w:val="-1"/>
        </w:rPr>
        <w:t xml:space="preserve"> </w:t>
      </w:r>
      <w:r>
        <w:t>cash balance</w:t>
      </w:r>
      <w:r>
        <w:rPr>
          <w:spacing w:val="-1"/>
        </w:rPr>
        <w:t xml:space="preserve"> </w:t>
      </w:r>
      <w:r>
        <w:t>at the</w:t>
      </w:r>
      <w:r>
        <w:rPr>
          <w:spacing w:val="-1"/>
        </w:rPr>
        <w:t xml:space="preserve"> </w:t>
      </w:r>
      <w:r>
        <w:t>beginning of the</w:t>
      </w:r>
      <w:r>
        <w:rPr>
          <w:spacing w:val="-1"/>
        </w:rPr>
        <w:t xml:space="preserve"> </w:t>
      </w:r>
      <w:r>
        <w:t>year with the</w:t>
      </w:r>
      <w:r>
        <w:rPr>
          <w:spacing w:val="-1"/>
        </w:rPr>
        <w:t xml:space="preserve"> </w:t>
      </w:r>
      <w:r>
        <w:t>cash balance</w:t>
      </w:r>
      <w:r>
        <w:rPr>
          <w:spacing w:val="-1"/>
        </w:rPr>
        <w:t xml:space="preserve"> </w:t>
      </w:r>
      <w:r>
        <w:t>at the end of the year.</w:t>
      </w:r>
    </w:p>
    <w:p w14:paraId="519A5735" w14:textId="77777777" w:rsidR="00661A14" w:rsidRDefault="00661A14">
      <w:pPr>
        <w:pStyle w:val="BodyText"/>
        <w:spacing w:before="9"/>
        <w:rPr>
          <w:sz w:val="23"/>
        </w:rPr>
      </w:pPr>
    </w:p>
    <w:p w14:paraId="29107A7A" w14:textId="77777777" w:rsidR="00661A14" w:rsidRDefault="002B79AE">
      <w:pPr>
        <w:pStyle w:val="BodyText"/>
        <w:spacing w:before="1"/>
        <w:ind w:left="1560" w:right="1551" w:firstLine="124"/>
        <w:jc w:val="both"/>
      </w:pPr>
      <w:r>
        <w:t>How is the statement of cash flows different from the income (or loss) by subtracting expenses from revenues? These revenues and expenses are not necessarily equal to the cash inflows and outflows, because revenues are recorded when earned and expenses are recorded when incurred. The</w:t>
      </w:r>
      <w:r>
        <w:rPr>
          <w:spacing w:val="-3"/>
        </w:rPr>
        <w:t xml:space="preserve"> </w:t>
      </w:r>
      <w:r>
        <w:t>statement of cash flows focuses on cash. Thus, for example, some</w:t>
      </w:r>
      <w:r>
        <w:rPr>
          <w:spacing w:val="-2"/>
        </w:rPr>
        <w:t xml:space="preserve"> </w:t>
      </w:r>
      <w:r>
        <w:t>revenue</w:t>
      </w:r>
      <w:r>
        <w:rPr>
          <w:spacing w:val="-2"/>
        </w:rPr>
        <w:t xml:space="preserve"> </w:t>
      </w:r>
      <w:r>
        <w:t>earned</w:t>
      </w:r>
      <w:r>
        <w:rPr>
          <w:spacing w:val="-1"/>
        </w:rPr>
        <w:t xml:space="preserve"> </w:t>
      </w:r>
      <w:r>
        <w:t>by</w:t>
      </w:r>
      <w:r>
        <w:rPr>
          <w:spacing w:val="-1"/>
        </w:rPr>
        <w:t xml:space="preserve"> </w:t>
      </w:r>
      <w:r>
        <w:t>selling</w:t>
      </w:r>
      <w:r>
        <w:rPr>
          <w:spacing w:val="-1"/>
        </w:rPr>
        <w:t xml:space="preserve"> </w:t>
      </w:r>
      <w:r>
        <w:t>goods</w:t>
      </w:r>
      <w:r>
        <w:rPr>
          <w:spacing w:val="-3"/>
        </w:rPr>
        <w:t xml:space="preserve"> </w:t>
      </w:r>
      <w:r>
        <w:t>to</w:t>
      </w:r>
      <w:r>
        <w:rPr>
          <w:spacing w:val="-1"/>
        </w:rPr>
        <w:t xml:space="preserve"> </w:t>
      </w:r>
      <w:r>
        <w:t>a</w:t>
      </w:r>
      <w:r>
        <w:rPr>
          <w:spacing w:val="-2"/>
        </w:rPr>
        <w:t xml:space="preserve"> </w:t>
      </w:r>
      <w:r>
        <w:t>customer who</w:t>
      </w:r>
      <w:r>
        <w:rPr>
          <w:spacing w:val="-1"/>
        </w:rPr>
        <w:t xml:space="preserve"> </w:t>
      </w:r>
      <w:r>
        <w:t>hasn’t</w:t>
      </w:r>
      <w:r>
        <w:rPr>
          <w:spacing w:val="-1"/>
        </w:rPr>
        <w:t xml:space="preserve"> </w:t>
      </w:r>
      <w:r>
        <w:t>paid</w:t>
      </w:r>
      <w:r>
        <w:rPr>
          <w:spacing w:val="-1"/>
        </w:rPr>
        <w:t xml:space="preserve"> </w:t>
      </w:r>
      <w:r>
        <w:t>yet</w:t>
      </w:r>
      <w:r>
        <w:rPr>
          <w:spacing w:val="-1"/>
        </w:rPr>
        <w:t xml:space="preserve"> </w:t>
      </w:r>
      <w:r>
        <w:t>would</w:t>
      </w:r>
      <w:r>
        <w:rPr>
          <w:spacing w:val="-1"/>
        </w:rPr>
        <w:t xml:space="preserve"> </w:t>
      </w:r>
      <w:r>
        <w:t>appear on the income statement but not on the statement of cash flows.</w:t>
      </w:r>
    </w:p>
    <w:p w14:paraId="78375536" w14:textId="77777777" w:rsidR="00661A14" w:rsidRDefault="00661A14">
      <w:pPr>
        <w:pStyle w:val="BodyText"/>
        <w:spacing w:before="2"/>
      </w:pPr>
    </w:p>
    <w:p w14:paraId="7DCCEFF9" w14:textId="77777777" w:rsidR="00661A14" w:rsidRDefault="002B79AE">
      <w:pPr>
        <w:pStyle w:val="BodyText"/>
        <w:ind w:left="1559" w:right="1554" w:firstLine="124"/>
        <w:jc w:val="both"/>
      </w:pPr>
      <w:r>
        <w:t>Why is this distinction important? A company can be profitable yet still be cash-poor if most of its revenues are earned but not yet received in cash. However, a company needs cash</w:t>
      </w:r>
      <w:r>
        <w:rPr>
          <w:spacing w:val="-1"/>
        </w:rPr>
        <w:t xml:space="preserve"> </w:t>
      </w:r>
      <w:r>
        <w:t>to</w:t>
      </w:r>
      <w:r>
        <w:rPr>
          <w:spacing w:val="-1"/>
        </w:rPr>
        <w:t xml:space="preserve"> </w:t>
      </w:r>
      <w:r>
        <w:t>pay</w:t>
      </w:r>
      <w:r>
        <w:rPr>
          <w:spacing w:val="-1"/>
        </w:rPr>
        <w:t xml:space="preserve"> </w:t>
      </w:r>
      <w:r>
        <w:t>its</w:t>
      </w:r>
      <w:r>
        <w:rPr>
          <w:spacing w:val="-3"/>
        </w:rPr>
        <w:t xml:space="preserve"> </w:t>
      </w:r>
      <w:r>
        <w:t>bills, and</w:t>
      </w:r>
      <w:r>
        <w:rPr>
          <w:spacing w:val="-1"/>
        </w:rPr>
        <w:t xml:space="preserve"> </w:t>
      </w:r>
      <w:r>
        <w:t>so</w:t>
      </w:r>
      <w:r>
        <w:rPr>
          <w:spacing w:val="-1"/>
        </w:rPr>
        <w:t xml:space="preserve"> </w:t>
      </w:r>
      <w:r>
        <w:t>the</w:t>
      </w:r>
      <w:r>
        <w:rPr>
          <w:spacing w:val="-2"/>
        </w:rPr>
        <w:t xml:space="preserve"> </w:t>
      </w:r>
      <w:r>
        <w:t>statement</w:t>
      </w:r>
      <w:r>
        <w:rPr>
          <w:spacing w:val="-1"/>
        </w:rPr>
        <w:t xml:space="preserve"> </w:t>
      </w:r>
      <w:r>
        <w:t>of cash</w:t>
      </w:r>
      <w:r>
        <w:rPr>
          <w:spacing w:val="-1"/>
        </w:rPr>
        <w:t xml:space="preserve"> </w:t>
      </w:r>
      <w:r>
        <w:t>flows</w:t>
      </w:r>
      <w:r>
        <w:rPr>
          <w:spacing w:val="-3"/>
        </w:rPr>
        <w:t xml:space="preserve"> </w:t>
      </w:r>
      <w:r>
        <w:t>gives</w:t>
      </w:r>
      <w:r>
        <w:rPr>
          <w:spacing w:val="-3"/>
        </w:rPr>
        <w:t xml:space="preserve"> </w:t>
      </w:r>
      <w:r>
        <w:t>financial</w:t>
      </w:r>
      <w:r>
        <w:rPr>
          <w:spacing w:val="-1"/>
        </w:rPr>
        <w:t xml:space="preserve"> </w:t>
      </w:r>
      <w:r>
        <w:t>statement</w:t>
      </w:r>
      <w:r>
        <w:rPr>
          <w:spacing w:val="-1"/>
        </w:rPr>
        <w:t xml:space="preserve"> </w:t>
      </w:r>
      <w:r>
        <w:t>readers</w:t>
      </w:r>
      <w:r>
        <w:rPr>
          <w:spacing w:val="-3"/>
        </w:rPr>
        <w:t xml:space="preserve"> </w:t>
      </w:r>
      <w:r>
        <w:t>a good idea of the likelihood that the company will be able to pay its debts as they become due and remain solvent in the near term.</w:t>
      </w:r>
    </w:p>
    <w:p w14:paraId="3A1F314C" w14:textId="77777777" w:rsidR="00661A14" w:rsidRDefault="00661A14">
      <w:pPr>
        <w:jc w:val="both"/>
        <w:sectPr w:rsidR="00661A14">
          <w:pgSz w:w="12240" w:h="15840"/>
          <w:pgMar w:top="1360" w:right="240" w:bottom="980" w:left="240" w:header="0" w:footer="787" w:gutter="0"/>
          <w:cols w:space="720"/>
        </w:sectPr>
      </w:pPr>
    </w:p>
    <w:p w14:paraId="59B3049A" w14:textId="77777777" w:rsidR="00661A14" w:rsidRDefault="002B79AE">
      <w:pPr>
        <w:pStyle w:val="BodyText"/>
        <w:spacing w:before="79" w:line="237" w:lineRule="auto"/>
        <w:ind w:left="1560" w:right="1563" w:firstLine="124"/>
      </w:pPr>
      <w:r>
        <w:lastRenderedPageBreak/>
        <w:t>The</w:t>
      </w:r>
      <w:r>
        <w:rPr>
          <w:spacing w:val="30"/>
        </w:rPr>
        <w:t xml:space="preserve"> </w:t>
      </w:r>
      <w:r>
        <w:t>cash</w:t>
      </w:r>
      <w:r>
        <w:rPr>
          <w:spacing w:val="31"/>
        </w:rPr>
        <w:t xml:space="preserve"> </w:t>
      </w:r>
      <w:r>
        <w:t>flows</w:t>
      </w:r>
      <w:r>
        <w:rPr>
          <w:spacing w:val="28"/>
        </w:rPr>
        <w:t xml:space="preserve"> </w:t>
      </w:r>
      <w:r>
        <w:t>are</w:t>
      </w:r>
      <w:r>
        <w:rPr>
          <w:spacing w:val="30"/>
        </w:rPr>
        <w:t xml:space="preserve"> </w:t>
      </w:r>
      <w:r>
        <w:t>presented</w:t>
      </w:r>
      <w:r>
        <w:rPr>
          <w:spacing w:val="31"/>
        </w:rPr>
        <w:t xml:space="preserve"> </w:t>
      </w:r>
      <w:r>
        <w:t>in</w:t>
      </w:r>
      <w:r>
        <w:rPr>
          <w:spacing w:val="31"/>
        </w:rPr>
        <w:t xml:space="preserve"> </w:t>
      </w:r>
      <w:r>
        <w:t>three</w:t>
      </w:r>
      <w:r>
        <w:rPr>
          <w:spacing w:val="30"/>
        </w:rPr>
        <w:t xml:space="preserve"> </w:t>
      </w:r>
      <w:r>
        <w:t>categories:</w:t>
      </w:r>
      <w:r>
        <w:rPr>
          <w:spacing w:val="31"/>
        </w:rPr>
        <w:t xml:space="preserve"> </w:t>
      </w:r>
      <w:r>
        <w:t>operating,</w:t>
      </w:r>
      <w:r>
        <w:rPr>
          <w:spacing w:val="33"/>
        </w:rPr>
        <w:t xml:space="preserve"> </w:t>
      </w:r>
      <w:r>
        <w:t>investing,</w:t>
      </w:r>
      <w:r>
        <w:rPr>
          <w:spacing w:val="33"/>
        </w:rPr>
        <w:t xml:space="preserve"> </w:t>
      </w:r>
      <w:r>
        <w:t>and</w:t>
      </w:r>
      <w:r>
        <w:rPr>
          <w:spacing w:val="31"/>
        </w:rPr>
        <w:t xml:space="preserve"> </w:t>
      </w:r>
      <w:r>
        <w:t>financing. Examples of what are included in each category are shown in Figure 1.7.</w:t>
      </w:r>
    </w:p>
    <w:p w14:paraId="43C47989" w14:textId="77777777" w:rsidR="00661A14" w:rsidRDefault="00661A14">
      <w:pPr>
        <w:pStyle w:val="BodyText"/>
        <w:spacing w:before="6"/>
      </w:pPr>
    </w:p>
    <w:p w14:paraId="637764B1" w14:textId="77777777" w:rsidR="00661A14" w:rsidRDefault="002B79AE">
      <w:pPr>
        <w:pStyle w:val="BodyText"/>
        <w:ind w:left="2791" w:right="2790"/>
        <w:jc w:val="center"/>
        <w:rPr>
          <w:rFonts w:ascii="Cambria"/>
        </w:rPr>
      </w:pPr>
      <w:r>
        <w:rPr>
          <w:b/>
        </w:rPr>
        <w:t>Figure</w:t>
      </w:r>
      <w:r>
        <w:rPr>
          <w:b/>
          <w:spacing w:val="-2"/>
        </w:rPr>
        <w:t xml:space="preserve"> </w:t>
      </w:r>
      <w:r>
        <w:rPr>
          <w:b/>
        </w:rPr>
        <w:t>1.7</w:t>
      </w:r>
      <w:r>
        <w:rPr>
          <w:b/>
          <w:spacing w:val="80"/>
        </w:rPr>
        <w:t xml:space="preserve"> </w:t>
      </w:r>
      <w:r>
        <w:rPr>
          <w:rFonts w:ascii="Cambria"/>
        </w:rPr>
        <w:t>The</w:t>
      </w:r>
      <w:r>
        <w:rPr>
          <w:rFonts w:ascii="Cambria"/>
          <w:spacing w:val="-5"/>
        </w:rPr>
        <w:t xml:space="preserve"> </w:t>
      </w:r>
      <w:r>
        <w:rPr>
          <w:rFonts w:ascii="Cambria"/>
        </w:rPr>
        <w:t>Three</w:t>
      </w:r>
      <w:r>
        <w:rPr>
          <w:rFonts w:ascii="Cambria"/>
          <w:spacing w:val="-5"/>
        </w:rPr>
        <w:t xml:space="preserve"> </w:t>
      </w:r>
      <w:r>
        <w:rPr>
          <w:rFonts w:ascii="Cambria"/>
        </w:rPr>
        <w:t>Categories</w:t>
      </w:r>
      <w:r>
        <w:rPr>
          <w:rFonts w:ascii="Cambria"/>
          <w:spacing w:val="-6"/>
        </w:rPr>
        <w:t xml:space="preserve"> </w:t>
      </w:r>
      <w:r>
        <w:rPr>
          <w:rFonts w:ascii="Cambria"/>
        </w:rPr>
        <w:t>of</w:t>
      </w:r>
      <w:r>
        <w:rPr>
          <w:rFonts w:ascii="Cambria"/>
          <w:spacing w:val="-4"/>
        </w:rPr>
        <w:t xml:space="preserve"> </w:t>
      </w:r>
      <w:r>
        <w:rPr>
          <w:rFonts w:ascii="Cambria"/>
        </w:rPr>
        <w:t>Cash</w:t>
      </w:r>
      <w:r>
        <w:rPr>
          <w:rFonts w:ascii="Cambria"/>
          <w:spacing w:val="-2"/>
        </w:rPr>
        <w:t xml:space="preserve"> </w:t>
      </w:r>
      <w:r>
        <w:rPr>
          <w:rFonts w:ascii="Cambria"/>
        </w:rPr>
        <w:t>Flow</w:t>
      </w:r>
      <w:r>
        <w:rPr>
          <w:rFonts w:ascii="Cambria"/>
          <w:spacing w:val="-7"/>
        </w:rPr>
        <w:t xml:space="preserve"> </w:t>
      </w:r>
      <w:r>
        <w:rPr>
          <w:rFonts w:ascii="Cambria"/>
        </w:rPr>
        <w:t>Activities</w:t>
      </w:r>
      <w:r>
        <w:rPr>
          <w:rFonts w:ascii="Cambria"/>
          <w:spacing w:val="-1"/>
        </w:rPr>
        <w:t xml:space="preserve"> </w:t>
      </w:r>
      <w:r>
        <w:rPr>
          <w:rFonts w:ascii="Cambria"/>
        </w:rPr>
        <w:t>and Examples of Each One</w:t>
      </w:r>
    </w:p>
    <w:p w14:paraId="765ED807" w14:textId="77777777" w:rsidR="00661A14" w:rsidRDefault="00661A14">
      <w:pPr>
        <w:pStyle w:val="BodyText"/>
        <w:spacing w:before="5"/>
        <w:rPr>
          <w:rFonts w:ascii="Cambria"/>
          <w:sz w:val="23"/>
        </w:rPr>
      </w:pPr>
    </w:p>
    <w:tbl>
      <w:tblPr>
        <w:tblW w:w="0" w:type="auto"/>
        <w:tblInd w:w="1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861"/>
      </w:tblGrid>
      <w:tr w:rsidR="00661A14" w14:paraId="39B00C40" w14:textId="77777777">
        <w:trPr>
          <w:trHeight w:val="2639"/>
        </w:trPr>
        <w:tc>
          <w:tcPr>
            <w:tcW w:w="8861" w:type="dxa"/>
          </w:tcPr>
          <w:p w14:paraId="2F927CCE" w14:textId="77777777" w:rsidR="00661A14" w:rsidRDefault="002B79AE">
            <w:pPr>
              <w:pStyle w:val="TableParagraph"/>
              <w:spacing w:before="2" w:line="280" w:lineRule="exact"/>
              <w:ind w:left="110"/>
              <w:rPr>
                <w:b/>
                <w:sz w:val="24"/>
              </w:rPr>
            </w:pPr>
            <w:r>
              <w:rPr>
                <w:b/>
                <w:sz w:val="24"/>
              </w:rPr>
              <w:t>Examples</w:t>
            </w:r>
            <w:r>
              <w:rPr>
                <w:b/>
                <w:spacing w:val="-2"/>
                <w:sz w:val="24"/>
              </w:rPr>
              <w:t xml:space="preserve"> </w:t>
            </w:r>
            <w:r>
              <w:rPr>
                <w:b/>
                <w:sz w:val="24"/>
              </w:rPr>
              <w:t>of</w:t>
            </w:r>
            <w:r>
              <w:rPr>
                <w:b/>
                <w:spacing w:val="-4"/>
                <w:sz w:val="24"/>
              </w:rPr>
              <w:t xml:space="preserve"> </w:t>
            </w:r>
            <w:r>
              <w:rPr>
                <w:b/>
                <w:sz w:val="24"/>
              </w:rPr>
              <w:t>cash</w:t>
            </w:r>
            <w:r>
              <w:rPr>
                <w:b/>
                <w:spacing w:val="-1"/>
                <w:sz w:val="24"/>
              </w:rPr>
              <w:t xml:space="preserve"> </w:t>
            </w:r>
            <w:r>
              <w:rPr>
                <w:b/>
                <w:sz w:val="24"/>
              </w:rPr>
              <w:t>flows</w:t>
            </w:r>
            <w:r>
              <w:rPr>
                <w:b/>
                <w:spacing w:val="-2"/>
                <w:sz w:val="24"/>
              </w:rPr>
              <w:t xml:space="preserve"> </w:t>
            </w:r>
            <w:r>
              <w:rPr>
                <w:b/>
                <w:sz w:val="24"/>
              </w:rPr>
              <w:t>from operating</w:t>
            </w:r>
            <w:r>
              <w:rPr>
                <w:b/>
                <w:spacing w:val="-2"/>
                <w:sz w:val="24"/>
              </w:rPr>
              <w:t xml:space="preserve"> activities:</w:t>
            </w:r>
          </w:p>
          <w:p w14:paraId="21CAB2D8" w14:textId="77777777" w:rsidR="00661A14" w:rsidRDefault="002B79AE">
            <w:pPr>
              <w:pStyle w:val="TableParagraph"/>
              <w:numPr>
                <w:ilvl w:val="0"/>
                <w:numId w:val="132"/>
              </w:numPr>
              <w:tabs>
                <w:tab w:val="left" w:pos="830"/>
                <w:tab w:val="left" w:pos="831"/>
              </w:tabs>
              <w:spacing w:line="293" w:lineRule="exact"/>
              <w:ind w:hanging="361"/>
              <w:rPr>
                <w:sz w:val="24"/>
              </w:rPr>
            </w:pPr>
            <w:r>
              <w:rPr>
                <w:sz w:val="24"/>
              </w:rPr>
              <w:t>Cash</w:t>
            </w:r>
            <w:r>
              <w:rPr>
                <w:spacing w:val="-3"/>
                <w:sz w:val="24"/>
              </w:rPr>
              <w:t xml:space="preserve"> </w:t>
            </w:r>
            <w:r>
              <w:rPr>
                <w:sz w:val="24"/>
              </w:rPr>
              <w:t>collections</w:t>
            </w:r>
            <w:r>
              <w:rPr>
                <w:spacing w:val="-1"/>
                <w:sz w:val="24"/>
              </w:rPr>
              <w:t xml:space="preserve"> </w:t>
            </w:r>
            <w:r>
              <w:rPr>
                <w:sz w:val="24"/>
              </w:rPr>
              <w:t>from</w:t>
            </w:r>
            <w:r>
              <w:rPr>
                <w:spacing w:val="-2"/>
                <w:sz w:val="24"/>
              </w:rPr>
              <w:t xml:space="preserve"> customers</w:t>
            </w:r>
          </w:p>
          <w:p w14:paraId="783BD14C" w14:textId="77777777" w:rsidR="00661A14" w:rsidRDefault="002B79AE">
            <w:pPr>
              <w:pStyle w:val="TableParagraph"/>
              <w:numPr>
                <w:ilvl w:val="0"/>
                <w:numId w:val="132"/>
              </w:numPr>
              <w:tabs>
                <w:tab w:val="left" w:pos="830"/>
                <w:tab w:val="left" w:pos="831"/>
              </w:tabs>
              <w:spacing w:line="294" w:lineRule="exact"/>
              <w:ind w:hanging="361"/>
              <w:rPr>
                <w:sz w:val="24"/>
              </w:rPr>
            </w:pPr>
            <w:r>
              <w:rPr>
                <w:sz w:val="24"/>
              </w:rPr>
              <w:t>Cash</w:t>
            </w:r>
            <w:r>
              <w:rPr>
                <w:spacing w:val="-1"/>
                <w:sz w:val="24"/>
              </w:rPr>
              <w:t xml:space="preserve"> </w:t>
            </w:r>
            <w:r>
              <w:rPr>
                <w:sz w:val="24"/>
              </w:rPr>
              <w:t>received</w:t>
            </w:r>
            <w:r>
              <w:rPr>
                <w:spacing w:val="-1"/>
                <w:sz w:val="24"/>
              </w:rPr>
              <w:t xml:space="preserve"> </w:t>
            </w:r>
            <w:r>
              <w:rPr>
                <w:sz w:val="24"/>
              </w:rPr>
              <w:t>for</w:t>
            </w:r>
            <w:r>
              <w:rPr>
                <w:spacing w:val="-1"/>
                <w:sz w:val="24"/>
              </w:rPr>
              <w:t xml:space="preserve"> </w:t>
            </w:r>
            <w:r>
              <w:rPr>
                <w:sz w:val="24"/>
              </w:rPr>
              <w:t>dividends</w:t>
            </w:r>
            <w:r>
              <w:rPr>
                <w:spacing w:val="-5"/>
                <w:sz w:val="24"/>
              </w:rPr>
              <w:t xml:space="preserve"> </w:t>
            </w:r>
            <w:r>
              <w:rPr>
                <w:sz w:val="24"/>
              </w:rPr>
              <w:t>or</w:t>
            </w:r>
            <w:r>
              <w:rPr>
                <w:spacing w:val="-1"/>
                <w:sz w:val="24"/>
              </w:rPr>
              <w:t xml:space="preserve"> </w:t>
            </w:r>
            <w:r>
              <w:rPr>
                <w:sz w:val="24"/>
              </w:rPr>
              <w:t>interest</w:t>
            </w:r>
            <w:r>
              <w:rPr>
                <w:spacing w:val="-1"/>
                <w:sz w:val="24"/>
              </w:rPr>
              <w:t xml:space="preserve"> </w:t>
            </w:r>
            <w:r>
              <w:rPr>
                <w:spacing w:val="-2"/>
                <w:sz w:val="24"/>
              </w:rPr>
              <w:t>earned</w:t>
            </w:r>
          </w:p>
          <w:p w14:paraId="29D93FBB" w14:textId="77777777" w:rsidR="00661A14" w:rsidRDefault="002B79AE">
            <w:pPr>
              <w:pStyle w:val="TableParagraph"/>
              <w:numPr>
                <w:ilvl w:val="0"/>
                <w:numId w:val="132"/>
              </w:numPr>
              <w:tabs>
                <w:tab w:val="left" w:pos="830"/>
                <w:tab w:val="left" w:pos="831"/>
              </w:tabs>
              <w:spacing w:before="3" w:line="294" w:lineRule="exact"/>
              <w:ind w:hanging="361"/>
              <w:rPr>
                <w:sz w:val="24"/>
              </w:rPr>
            </w:pPr>
            <w:r>
              <w:rPr>
                <w:sz w:val="24"/>
              </w:rPr>
              <w:t>Cash</w:t>
            </w:r>
            <w:r>
              <w:rPr>
                <w:spacing w:val="-4"/>
                <w:sz w:val="24"/>
              </w:rPr>
              <w:t xml:space="preserve"> </w:t>
            </w:r>
            <w:r>
              <w:rPr>
                <w:sz w:val="24"/>
              </w:rPr>
              <w:t>payments to</w:t>
            </w:r>
            <w:r>
              <w:rPr>
                <w:spacing w:val="-5"/>
                <w:sz w:val="24"/>
              </w:rPr>
              <w:t xml:space="preserve"> </w:t>
            </w:r>
            <w:r>
              <w:rPr>
                <w:sz w:val="24"/>
              </w:rPr>
              <w:t>suppliers for</w:t>
            </w:r>
            <w:r>
              <w:rPr>
                <w:spacing w:val="-1"/>
                <w:sz w:val="24"/>
              </w:rPr>
              <w:t xml:space="preserve"> </w:t>
            </w:r>
            <w:r>
              <w:rPr>
                <w:sz w:val="24"/>
              </w:rPr>
              <w:t>inventory</w:t>
            </w:r>
            <w:r>
              <w:rPr>
                <w:spacing w:val="-4"/>
                <w:sz w:val="24"/>
              </w:rPr>
              <w:t xml:space="preserve"> </w:t>
            </w:r>
            <w:r>
              <w:rPr>
                <w:sz w:val="24"/>
              </w:rPr>
              <w:t>purchased</w:t>
            </w:r>
            <w:r>
              <w:rPr>
                <w:spacing w:val="-1"/>
                <w:sz w:val="24"/>
              </w:rPr>
              <w:t xml:space="preserve"> </w:t>
            </w:r>
            <w:r>
              <w:rPr>
                <w:sz w:val="24"/>
              </w:rPr>
              <w:t>for</w:t>
            </w:r>
            <w:r>
              <w:rPr>
                <w:spacing w:val="-1"/>
                <w:sz w:val="24"/>
              </w:rPr>
              <w:t xml:space="preserve"> </w:t>
            </w:r>
            <w:r>
              <w:rPr>
                <w:sz w:val="24"/>
              </w:rPr>
              <w:t>resale</w:t>
            </w:r>
            <w:r>
              <w:rPr>
                <w:spacing w:val="-4"/>
                <w:sz w:val="24"/>
              </w:rPr>
              <w:t xml:space="preserve"> </w:t>
            </w:r>
            <w:r>
              <w:rPr>
                <w:sz w:val="24"/>
              </w:rPr>
              <w:t xml:space="preserve">to </w:t>
            </w:r>
            <w:r>
              <w:rPr>
                <w:spacing w:val="-2"/>
                <w:sz w:val="24"/>
              </w:rPr>
              <w:t>customers</w:t>
            </w:r>
          </w:p>
          <w:p w14:paraId="0E6EAACD" w14:textId="77777777" w:rsidR="00661A14" w:rsidRDefault="002B79AE">
            <w:pPr>
              <w:pStyle w:val="TableParagraph"/>
              <w:numPr>
                <w:ilvl w:val="0"/>
                <w:numId w:val="132"/>
              </w:numPr>
              <w:tabs>
                <w:tab w:val="left" w:pos="830"/>
                <w:tab w:val="left" w:pos="831"/>
              </w:tabs>
              <w:spacing w:line="293" w:lineRule="exact"/>
              <w:ind w:hanging="361"/>
              <w:rPr>
                <w:sz w:val="24"/>
              </w:rPr>
            </w:pPr>
            <w:r>
              <w:rPr>
                <w:sz w:val="24"/>
              </w:rPr>
              <w:t>Cash</w:t>
            </w:r>
            <w:r>
              <w:rPr>
                <w:spacing w:val="-4"/>
                <w:sz w:val="24"/>
              </w:rPr>
              <w:t xml:space="preserve"> </w:t>
            </w:r>
            <w:r>
              <w:rPr>
                <w:sz w:val="24"/>
              </w:rPr>
              <w:t>payments to</w:t>
            </w:r>
            <w:r>
              <w:rPr>
                <w:spacing w:val="-5"/>
                <w:sz w:val="24"/>
              </w:rPr>
              <w:t xml:space="preserve"> </w:t>
            </w:r>
            <w:r>
              <w:rPr>
                <w:sz w:val="24"/>
              </w:rPr>
              <w:t>suppliers for</w:t>
            </w:r>
            <w:r>
              <w:rPr>
                <w:spacing w:val="-6"/>
                <w:sz w:val="24"/>
              </w:rPr>
              <w:t xml:space="preserve"> </w:t>
            </w:r>
            <w:r>
              <w:rPr>
                <w:sz w:val="24"/>
              </w:rPr>
              <w:t>raw</w:t>
            </w:r>
            <w:r>
              <w:rPr>
                <w:spacing w:val="-2"/>
                <w:sz w:val="24"/>
              </w:rPr>
              <w:t xml:space="preserve"> </w:t>
            </w:r>
            <w:r>
              <w:rPr>
                <w:sz w:val="24"/>
              </w:rPr>
              <w:t>materials used</w:t>
            </w:r>
            <w:r>
              <w:rPr>
                <w:spacing w:val="-1"/>
                <w:sz w:val="24"/>
              </w:rPr>
              <w:t xml:space="preserve"> </w:t>
            </w:r>
            <w:r>
              <w:rPr>
                <w:sz w:val="24"/>
              </w:rPr>
              <w:t>to manufacture</w:t>
            </w:r>
            <w:r>
              <w:rPr>
                <w:spacing w:val="-4"/>
                <w:sz w:val="24"/>
              </w:rPr>
              <w:t xml:space="preserve"> </w:t>
            </w:r>
            <w:r>
              <w:rPr>
                <w:spacing w:val="-2"/>
                <w:sz w:val="24"/>
              </w:rPr>
              <w:t>goods</w:t>
            </w:r>
          </w:p>
          <w:p w14:paraId="469B20FC" w14:textId="77777777" w:rsidR="00661A14" w:rsidRDefault="002B79AE">
            <w:pPr>
              <w:pStyle w:val="TableParagraph"/>
              <w:numPr>
                <w:ilvl w:val="0"/>
                <w:numId w:val="132"/>
              </w:numPr>
              <w:tabs>
                <w:tab w:val="left" w:pos="830"/>
                <w:tab w:val="left" w:pos="831"/>
              </w:tabs>
              <w:spacing w:line="294" w:lineRule="exact"/>
              <w:ind w:hanging="361"/>
              <w:rPr>
                <w:sz w:val="24"/>
              </w:rPr>
            </w:pPr>
            <w:r>
              <w:rPr>
                <w:sz w:val="24"/>
              </w:rPr>
              <w:t>Cash</w:t>
            </w:r>
            <w:r>
              <w:rPr>
                <w:spacing w:val="-2"/>
                <w:sz w:val="24"/>
              </w:rPr>
              <w:t xml:space="preserve"> </w:t>
            </w:r>
            <w:r>
              <w:rPr>
                <w:sz w:val="24"/>
              </w:rPr>
              <w:t>payments</w:t>
            </w:r>
            <w:r>
              <w:rPr>
                <w:spacing w:val="-1"/>
                <w:sz w:val="24"/>
              </w:rPr>
              <w:t xml:space="preserve"> </w:t>
            </w:r>
            <w:r>
              <w:rPr>
                <w:sz w:val="24"/>
              </w:rPr>
              <w:t>to</w:t>
            </w:r>
            <w:r>
              <w:rPr>
                <w:spacing w:val="-1"/>
                <w:sz w:val="24"/>
              </w:rPr>
              <w:t xml:space="preserve"> </w:t>
            </w:r>
            <w:r>
              <w:rPr>
                <w:sz w:val="24"/>
              </w:rPr>
              <w:t>employees for</w:t>
            </w:r>
            <w:r>
              <w:rPr>
                <w:spacing w:val="-2"/>
                <w:sz w:val="24"/>
              </w:rPr>
              <w:t xml:space="preserve"> </w:t>
            </w:r>
            <w:r>
              <w:rPr>
                <w:sz w:val="24"/>
              </w:rPr>
              <w:t>salaries</w:t>
            </w:r>
            <w:r>
              <w:rPr>
                <w:spacing w:val="-1"/>
                <w:sz w:val="24"/>
              </w:rPr>
              <w:t xml:space="preserve"> </w:t>
            </w:r>
            <w:r>
              <w:rPr>
                <w:sz w:val="24"/>
              </w:rPr>
              <w:t>and</w:t>
            </w:r>
            <w:r>
              <w:rPr>
                <w:spacing w:val="-1"/>
                <w:sz w:val="24"/>
              </w:rPr>
              <w:t xml:space="preserve"> </w:t>
            </w:r>
            <w:r>
              <w:rPr>
                <w:spacing w:val="-2"/>
                <w:sz w:val="24"/>
              </w:rPr>
              <w:t>wages</w:t>
            </w:r>
          </w:p>
          <w:p w14:paraId="484D4B53" w14:textId="77777777" w:rsidR="00661A14" w:rsidRDefault="002B79AE">
            <w:pPr>
              <w:pStyle w:val="TableParagraph"/>
              <w:numPr>
                <w:ilvl w:val="0"/>
                <w:numId w:val="132"/>
              </w:numPr>
              <w:tabs>
                <w:tab w:val="left" w:pos="830"/>
                <w:tab w:val="left" w:pos="831"/>
              </w:tabs>
              <w:spacing w:before="3" w:line="294" w:lineRule="exact"/>
              <w:ind w:hanging="361"/>
              <w:rPr>
                <w:sz w:val="24"/>
              </w:rPr>
            </w:pPr>
            <w:r>
              <w:rPr>
                <w:sz w:val="24"/>
              </w:rPr>
              <w:t>Cash</w:t>
            </w:r>
            <w:r>
              <w:rPr>
                <w:spacing w:val="-4"/>
                <w:sz w:val="24"/>
              </w:rPr>
              <w:t xml:space="preserve"> </w:t>
            </w:r>
            <w:r>
              <w:rPr>
                <w:sz w:val="24"/>
              </w:rPr>
              <w:t>payments for</w:t>
            </w:r>
            <w:r>
              <w:rPr>
                <w:spacing w:val="-6"/>
                <w:sz w:val="24"/>
              </w:rPr>
              <w:t xml:space="preserve"> </w:t>
            </w:r>
            <w:r>
              <w:rPr>
                <w:sz w:val="24"/>
              </w:rPr>
              <w:t>other</w:t>
            </w:r>
            <w:r>
              <w:rPr>
                <w:spacing w:val="-6"/>
                <w:sz w:val="24"/>
              </w:rPr>
              <w:t xml:space="preserve"> </w:t>
            </w:r>
            <w:r>
              <w:rPr>
                <w:sz w:val="24"/>
              </w:rPr>
              <w:t>operating</w:t>
            </w:r>
            <w:r>
              <w:rPr>
                <w:spacing w:val="-1"/>
                <w:sz w:val="24"/>
              </w:rPr>
              <w:t xml:space="preserve"> </w:t>
            </w:r>
            <w:r>
              <w:rPr>
                <w:sz w:val="24"/>
              </w:rPr>
              <w:t>expenses (e.g.,</w:t>
            </w:r>
            <w:r>
              <w:rPr>
                <w:spacing w:val="-4"/>
                <w:sz w:val="24"/>
              </w:rPr>
              <w:t xml:space="preserve"> </w:t>
            </w:r>
            <w:r>
              <w:rPr>
                <w:sz w:val="24"/>
              </w:rPr>
              <w:t>rent,</w:t>
            </w:r>
            <w:r>
              <w:rPr>
                <w:spacing w:val="-4"/>
                <w:sz w:val="24"/>
              </w:rPr>
              <w:t xml:space="preserve"> </w:t>
            </w:r>
            <w:r>
              <w:rPr>
                <w:spacing w:val="-2"/>
                <w:sz w:val="24"/>
              </w:rPr>
              <w:t>utilizes)</w:t>
            </w:r>
          </w:p>
          <w:p w14:paraId="584F7895" w14:textId="77777777" w:rsidR="00661A14" w:rsidRDefault="002B79AE">
            <w:pPr>
              <w:pStyle w:val="TableParagraph"/>
              <w:numPr>
                <w:ilvl w:val="0"/>
                <w:numId w:val="132"/>
              </w:numPr>
              <w:tabs>
                <w:tab w:val="left" w:pos="830"/>
                <w:tab w:val="left" w:pos="831"/>
              </w:tabs>
              <w:spacing w:line="294" w:lineRule="exact"/>
              <w:ind w:hanging="361"/>
              <w:rPr>
                <w:sz w:val="24"/>
              </w:rPr>
            </w:pPr>
            <w:r>
              <w:rPr>
                <w:sz w:val="24"/>
              </w:rPr>
              <w:t>Cash</w:t>
            </w:r>
            <w:r>
              <w:rPr>
                <w:spacing w:val="-1"/>
                <w:sz w:val="24"/>
              </w:rPr>
              <w:t xml:space="preserve"> </w:t>
            </w:r>
            <w:r>
              <w:rPr>
                <w:sz w:val="24"/>
              </w:rPr>
              <w:t xml:space="preserve">payments for </w:t>
            </w:r>
            <w:r>
              <w:rPr>
                <w:spacing w:val="-2"/>
                <w:sz w:val="24"/>
              </w:rPr>
              <w:t>interest</w:t>
            </w:r>
          </w:p>
          <w:p w14:paraId="7BD1C644" w14:textId="77777777" w:rsidR="00661A14" w:rsidRDefault="002B79AE">
            <w:pPr>
              <w:pStyle w:val="TableParagraph"/>
              <w:numPr>
                <w:ilvl w:val="0"/>
                <w:numId w:val="132"/>
              </w:numPr>
              <w:tabs>
                <w:tab w:val="left" w:pos="830"/>
                <w:tab w:val="left" w:pos="831"/>
              </w:tabs>
              <w:spacing w:before="3" w:line="274" w:lineRule="exact"/>
              <w:ind w:hanging="361"/>
              <w:rPr>
                <w:sz w:val="24"/>
              </w:rPr>
            </w:pPr>
            <w:r>
              <w:rPr>
                <w:sz w:val="24"/>
              </w:rPr>
              <w:t>Cash</w:t>
            </w:r>
            <w:r>
              <w:rPr>
                <w:spacing w:val="-3"/>
                <w:sz w:val="24"/>
              </w:rPr>
              <w:t xml:space="preserve"> </w:t>
            </w:r>
            <w:r>
              <w:rPr>
                <w:sz w:val="24"/>
              </w:rPr>
              <w:t xml:space="preserve">payments for </w:t>
            </w:r>
            <w:r>
              <w:rPr>
                <w:spacing w:val="-4"/>
                <w:sz w:val="24"/>
              </w:rPr>
              <w:t>taxes</w:t>
            </w:r>
          </w:p>
        </w:tc>
      </w:tr>
      <w:tr w:rsidR="00661A14" w14:paraId="1D8E9626" w14:textId="77777777">
        <w:trPr>
          <w:trHeight w:val="1458"/>
        </w:trPr>
        <w:tc>
          <w:tcPr>
            <w:tcW w:w="8861" w:type="dxa"/>
          </w:tcPr>
          <w:p w14:paraId="31D2BC4E" w14:textId="77777777" w:rsidR="00661A14" w:rsidRDefault="002B79AE">
            <w:pPr>
              <w:pStyle w:val="TableParagraph"/>
              <w:spacing w:before="2" w:line="280" w:lineRule="exact"/>
              <w:ind w:left="110"/>
              <w:rPr>
                <w:b/>
                <w:sz w:val="24"/>
              </w:rPr>
            </w:pPr>
            <w:r>
              <w:rPr>
                <w:b/>
                <w:sz w:val="24"/>
              </w:rPr>
              <w:t>Examples</w:t>
            </w:r>
            <w:r>
              <w:rPr>
                <w:b/>
                <w:spacing w:val="-2"/>
                <w:sz w:val="24"/>
              </w:rPr>
              <w:t xml:space="preserve"> </w:t>
            </w:r>
            <w:r>
              <w:rPr>
                <w:b/>
                <w:sz w:val="24"/>
              </w:rPr>
              <w:t>of</w:t>
            </w:r>
            <w:r>
              <w:rPr>
                <w:b/>
                <w:spacing w:val="-4"/>
                <w:sz w:val="24"/>
              </w:rPr>
              <w:t xml:space="preserve"> </w:t>
            </w:r>
            <w:r>
              <w:rPr>
                <w:b/>
                <w:sz w:val="24"/>
              </w:rPr>
              <w:t>cash</w:t>
            </w:r>
            <w:r>
              <w:rPr>
                <w:b/>
                <w:spacing w:val="-1"/>
                <w:sz w:val="24"/>
              </w:rPr>
              <w:t xml:space="preserve"> </w:t>
            </w:r>
            <w:r>
              <w:rPr>
                <w:b/>
                <w:sz w:val="24"/>
              </w:rPr>
              <w:t>flows</w:t>
            </w:r>
            <w:r>
              <w:rPr>
                <w:b/>
                <w:spacing w:val="-2"/>
                <w:sz w:val="24"/>
              </w:rPr>
              <w:t xml:space="preserve"> </w:t>
            </w:r>
            <w:r>
              <w:rPr>
                <w:b/>
                <w:sz w:val="24"/>
              </w:rPr>
              <w:t>from investing</w:t>
            </w:r>
            <w:r>
              <w:rPr>
                <w:b/>
                <w:spacing w:val="-2"/>
                <w:sz w:val="24"/>
              </w:rPr>
              <w:t xml:space="preserve"> activities:</w:t>
            </w:r>
          </w:p>
          <w:p w14:paraId="7C8ED9FE" w14:textId="77777777" w:rsidR="00661A14" w:rsidRDefault="002B79AE">
            <w:pPr>
              <w:pStyle w:val="TableParagraph"/>
              <w:numPr>
                <w:ilvl w:val="0"/>
                <w:numId w:val="131"/>
              </w:numPr>
              <w:tabs>
                <w:tab w:val="left" w:pos="830"/>
                <w:tab w:val="left" w:pos="831"/>
              </w:tabs>
              <w:spacing w:line="293" w:lineRule="exact"/>
              <w:ind w:hanging="361"/>
              <w:rPr>
                <w:sz w:val="24"/>
              </w:rPr>
            </w:pPr>
            <w:r>
              <w:rPr>
                <w:sz w:val="24"/>
              </w:rPr>
              <w:t>Cash</w:t>
            </w:r>
            <w:r>
              <w:rPr>
                <w:spacing w:val="-1"/>
                <w:sz w:val="24"/>
              </w:rPr>
              <w:t xml:space="preserve"> </w:t>
            </w:r>
            <w:r>
              <w:rPr>
                <w:sz w:val="24"/>
              </w:rPr>
              <w:t>paid</w:t>
            </w:r>
            <w:r>
              <w:rPr>
                <w:spacing w:val="-1"/>
                <w:sz w:val="24"/>
              </w:rPr>
              <w:t xml:space="preserve"> </w:t>
            </w:r>
            <w:r>
              <w:rPr>
                <w:sz w:val="24"/>
              </w:rPr>
              <w:t>to purchase</w:t>
            </w:r>
            <w:r>
              <w:rPr>
                <w:spacing w:val="-4"/>
                <w:sz w:val="24"/>
              </w:rPr>
              <w:t xml:space="preserve"> </w:t>
            </w:r>
            <w:r>
              <w:rPr>
                <w:sz w:val="24"/>
              </w:rPr>
              <w:t>assets</w:t>
            </w:r>
            <w:r>
              <w:rPr>
                <w:spacing w:val="1"/>
                <w:sz w:val="24"/>
              </w:rPr>
              <w:t xml:space="preserve"> </w:t>
            </w:r>
            <w:r>
              <w:rPr>
                <w:sz w:val="24"/>
              </w:rPr>
              <w:t>used</w:t>
            </w:r>
            <w:r>
              <w:rPr>
                <w:spacing w:val="-1"/>
                <w:sz w:val="24"/>
              </w:rPr>
              <w:t xml:space="preserve"> </w:t>
            </w:r>
            <w:r>
              <w:rPr>
                <w:sz w:val="24"/>
              </w:rPr>
              <w:t>by</w:t>
            </w:r>
            <w:r>
              <w:rPr>
                <w:spacing w:val="-3"/>
                <w:sz w:val="24"/>
              </w:rPr>
              <w:t xml:space="preserve"> </w:t>
            </w:r>
            <w:r>
              <w:rPr>
                <w:sz w:val="24"/>
              </w:rPr>
              <w:t>the</w:t>
            </w:r>
            <w:r>
              <w:rPr>
                <w:spacing w:val="-3"/>
                <w:sz w:val="24"/>
              </w:rPr>
              <w:t xml:space="preserve"> </w:t>
            </w:r>
            <w:r>
              <w:rPr>
                <w:spacing w:val="-2"/>
                <w:sz w:val="24"/>
              </w:rPr>
              <w:t>business</w:t>
            </w:r>
          </w:p>
          <w:p w14:paraId="0F4DE76D" w14:textId="77777777" w:rsidR="00661A14" w:rsidRDefault="002B79AE">
            <w:pPr>
              <w:pStyle w:val="TableParagraph"/>
              <w:numPr>
                <w:ilvl w:val="0"/>
                <w:numId w:val="131"/>
              </w:numPr>
              <w:tabs>
                <w:tab w:val="left" w:pos="830"/>
                <w:tab w:val="left" w:pos="831"/>
              </w:tabs>
              <w:spacing w:line="293" w:lineRule="exact"/>
              <w:ind w:hanging="361"/>
              <w:rPr>
                <w:sz w:val="24"/>
              </w:rPr>
            </w:pPr>
            <w:r>
              <w:rPr>
                <w:sz w:val="24"/>
              </w:rPr>
              <w:t>Cash</w:t>
            </w:r>
            <w:r>
              <w:rPr>
                <w:spacing w:val="-1"/>
                <w:sz w:val="24"/>
              </w:rPr>
              <w:t xml:space="preserve"> </w:t>
            </w:r>
            <w:r>
              <w:rPr>
                <w:sz w:val="24"/>
              </w:rPr>
              <w:t>paid for</w:t>
            </w:r>
            <w:r>
              <w:rPr>
                <w:spacing w:val="-1"/>
                <w:sz w:val="24"/>
              </w:rPr>
              <w:t xml:space="preserve"> </w:t>
            </w:r>
            <w:r>
              <w:rPr>
                <w:sz w:val="24"/>
              </w:rPr>
              <w:t>investments</w:t>
            </w:r>
            <w:r>
              <w:rPr>
                <w:spacing w:val="-4"/>
                <w:sz w:val="24"/>
              </w:rPr>
              <w:t xml:space="preserve"> </w:t>
            </w:r>
            <w:r>
              <w:rPr>
                <w:sz w:val="24"/>
              </w:rPr>
              <w:t>made</w:t>
            </w:r>
            <w:r>
              <w:rPr>
                <w:spacing w:val="-4"/>
                <w:sz w:val="24"/>
              </w:rPr>
              <w:t xml:space="preserve"> </w:t>
            </w:r>
            <w:r>
              <w:rPr>
                <w:sz w:val="24"/>
              </w:rPr>
              <w:t>by</w:t>
            </w:r>
            <w:r>
              <w:rPr>
                <w:spacing w:val="-2"/>
                <w:sz w:val="24"/>
              </w:rPr>
              <w:t xml:space="preserve"> </w:t>
            </w:r>
            <w:r>
              <w:rPr>
                <w:sz w:val="24"/>
              </w:rPr>
              <w:t>the</w:t>
            </w:r>
            <w:r>
              <w:rPr>
                <w:spacing w:val="-3"/>
                <w:sz w:val="24"/>
              </w:rPr>
              <w:t xml:space="preserve"> </w:t>
            </w:r>
            <w:r>
              <w:rPr>
                <w:spacing w:val="-2"/>
                <w:sz w:val="24"/>
              </w:rPr>
              <w:t>business</w:t>
            </w:r>
          </w:p>
          <w:p w14:paraId="3AB407B5" w14:textId="77777777" w:rsidR="00661A14" w:rsidRDefault="002B79AE">
            <w:pPr>
              <w:pStyle w:val="TableParagraph"/>
              <w:numPr>
                <w:ilvl w:val="0"/>
                <w:numId w:val="131"/>
              </w:numPr>
              <w:tabs>
                <w:tab w:val="left" w:pos="830"/>
                <w:tab w:val="left" w:pos="831"/>
              </w:tabs>
              <w:spacing w:line="294" w:lineRule="exact"/>
              <w:ind w:hanging="361"/>
              <w:rPr>
                <w:sz w:val="24"/>
              </w:rPr>
            </w:pPr>
            <w:r>
              <w:rPr>
                <w:sz w:val="24"/>
              </w:rPr>
              <w:t>Cash</w:t>
            </w:r>
            <w:r>
              <w:rPr>
                <w:spacing w:val="-3"/>
                <w:sz w:val="24"/>
              </w:rPr>
              <w:t xml:space="preserve"> </w:t>
            </w:r>
            <w:r>
              <w:rPr>
                <w:sz w:val="24"/>
              </w:rPr>
              <w:t>received from</w:t>
            </w:r>
            <w:r>
              <w:rPr>
                <w:spacing w:val="-1"/>
                <w:sz w:val="24"/>
              </w:rPr>
              <w:t xml:space="preserve"> </w:t>
            </w:r>
            <w:r>
              <w:rPr>
                <w:sz w:val="24"/>
              </w:rPr>
              <w:t>the</w:t>
            </w:r>
            <w:r>
              <w:rPr>
                <w:spacing w:val="-3"/>
                <w:sz w:val="24"/>
              </w:rPr>
              <w:t xml:space="preserve"> </w:t>
            </w:r>
            <w:r>
              <w:rPr>
                <w:sz w:val="24"/>
              </w:rPr>
              <w:t>sale</w:t>
            </w:r>
            <w:r>
              <w:rPr>
                <w:spacing w:val="-3"/>
                <w:sz w:val="24"/>
              </w:rPr>
              <w:t xml:space="preserve"> </w:t>
            </w:r>
            <w:r>
              <w:rPr>
                <w:sz w:val="24"/>
              </w:rPr>
              <w:t>of</w:t>
            </w:r>
            <w:r>
              <w:rPr>
                <w:spacing w:val="-2"/>
                <w:sz w:val="24"/>
              </w:rPr>
              <w:t xml:space="preserve"> </w:t>
            </w:r>
            <w:r>
              <w:rPr>
                <w:sz w:val="24"/>
              </w:rPr>
              <w:t>assets</w:t>
            </w:r>
            <w:r>
              <w:rPr>
                <w:spacing w:val="-5"/>
                <w:sz w:val="24"/>
              </w:rPr>
              <w:t xml:space="preserve"> </w:t>
            </w:r>
            <w:r>
              <w:rPr>
                <w:sz w:val="24"/>
              </w:rPr>
              <w:t>used in</w:t>
            </w:r>
            <w:r>
              <w:rPr>
                <w:spacing w:val="-1"/>
                <w:sz w:val="24"/>
              </w:rPr>
              <w:t xml:space="preserve"> </w:t>
            </w:r>
            <w:r>
              <w:rPr>
                <w:sz w:val="24"/>
              </w:rPr>
              <w:t>the</w:t>
            </w:r>
            <w:r>
              <w:rPr>
                <w:spacing w:val="-3"/>
                <w:sz w:val="24"/>
              </w:rPr>
              <w:t xml:space="preserve"> </w:t>
            </w:r>
            <w:r>
              <w:rPr>
                <w:spacing w:val="-2"/>
                <w:sz w:val="24"/>
              </w:rPr>
              <w:t>business</w:t>
            </w:r>
          </w:p>
          <w:p w14:paraId="27986CB1" w14:textId="77777777" w:rsidR="00661A14" w:rsidRDefault="002B79AE">
            <w:pPr>
              <w:pStyle w:val="TableParagraph"/>
              <w:numPr>
                <w:ilvl w:val="0"/>
                <w:numId w:val="131"/>
              </w:numPr>
              <w:tabs>
                <w:tab w:val="left" w:pos="830"/>
                <w:tab w:val="left" w:pos="831"/>
              </w:tabs>
              <w:spacing w:before="3" w:line="274" w:lineRule="exact"/>
              <w:ind w:hanging="361"/>
              <w:rPr>
                <w:sz w:val="24"/>
              </w:rPr>
            </w:pPr>
            <w:r>
              <w:rPr>
                <w:sz w:val="24"/>
              </w:rPr>
              <w:t>Cash</w:t>
            </w:r>
            <w:r>
              <w:rPr>
                <w:spacing w:val="-1"/>
                <w:sz w:val="24"/>
              </w:rPr>
              <w:t xml:space="preserve"> </w:t>
            </w:r>
            <w:r>
              <w:rPr>
                <w:sz w:val="24"/>
              </w:rPr>
              <w:t>received from the</w:t>
            </w:r>
            <w:r>
              <w:rPr>
                <w:spacing w:val="-4"/>
                <w:sz w:val="24"/>
              </w:rPr>
              <w:t xml:space="preserve"> </w:t>
            </w:r>
            <w:r>
              <w:rPr>
                <w:sz w:val="24"/>
              </w:rPr>
              <w:t>sale</w:t>
            </w:r>
            <w:r>
              <w:rPr>
                <w:spacing w:val="-3"/>
                <w:sz w:val="24"/>
              </w:rPr>
              <w:t xml:space="preserve"> </w:t>
            </w:r>
            <w:r>
              <w:rPr>
                <w:sz w:val="24"/>
              </w:rPr>
              <w:t>of</w:t>
            </w:r>
            <w:r>
              <w:rPr>
                <w:spacing w:val="-2"/>
                <w:sz w:val="24"/>
              </w:rPr>
              <w:t xml:space="preserve"> </w:t>
            </w:r>
            <w:r>
              <w:rPr>
                <w:sz w:val="24"/>
              </w:rPr>
              <w:t>business</w:t>
            </w:r>
            <w:r>
              <w:rPr>
                <w:spacing w:val="1"/>
                <w:sz w:val="24"/>
              </w:rPr>
              <w:t xml:space="preserve"> </w:t>
            </w:r>
            <w:r>
              <w:rPr>
                <w:spacing w:val="-2"/>
                <w:sz w:val="24"/>
              </w:rPr>
              <w:t>investments</w:t>
            </w:r>
          </w:p>
        </w:tc>
      </w:tr>
      <w:tr w:rsidR="00661A14" w14:paraId="044677D8" w14:textId="77777777">
        <w:trPr>
          <w:trHeight w:val="1458"/>
        </w:trPr>
        <w:tc>
          <w:tcPr>
            <w:tcW w:w="8861" w:type="dxa"/>
          </w:tcPr>
          <w:p w14:paraId="0222ED1A" w14:textId="77777777" w:rsidR="00661A14" w:rsidRDefault="002B79AE">
            <w:pPr>
              <w:pStyle w:val="TableParagraph"/>
              <w:spacing w:before="2" w:line="280" w:lineRule="exact"/>
              <w:ind w:left="110"/>
              <w:rPr>
                <w:b/>
                <w:sz w:val="24"/>
              </w:rPr>
            </w:pPr>
            <w:r>
              <w:rPr>
                <w:b/>
                <w:sz w:val="24"/>
              </w:rPr>
              <w:t>Examples</w:t>
            </w:r>
            <w:r>
              <w:rPr>
                <w:b/>
                <w:spacing w:val="-2"/>
                <w:sz w:val="24"/>
              </w:rPr>
              <w:t xml:space="preserve"> </w:t>
            </w:r>
            <w:r>
              <w:rPr>
                <w:b/>
                <w:sz w:val="24"/>
              </w:rPr>
              <w:t>of</w:t>
            </w:r>
            <w:r>
              <w:rPr>
                <w:b/>
                <w:spacing w:val="-4"/>
                <w:sz w:val="24"/>
              </w:rPr>
              <w:t xml:space="preserve"> </w:t>
            </w:r>
            <w:r>
              <w:rPr>
                <w:b/>
                <w:sz w:val="24"/>
              </w:rPr>
              <w:t>cash</w:t>
            </w:r>
            <w:r>
              <w:rPr>
                <w:b/>
                <w:spacing w:val="-2"/>
                <w:sz w:val="24"/>
              </w:rPr>
              <w:t xml:space="preserve"> </w:t>
            </w:r>
            <w:r>
              <w:rPr>
                <w:b/>
                <w:sz w:val="24"/>
              </w:rPr>
              <w:t>flows</w:t>
            </w:r>
            <w:r>
              <w:rPr>
                <w:b/>
                <w:spacing w:val="-2"/>
                <w:sz w:val="24"/>
              </w:rPr>
              <w:t xml:space="preserve"> </w:t>
            </w:r>
            <w:r>
              <w:rPr>
                <w:b/>
                <w:sz w:val="24"/>
              </w:rPr>
              <w:t>from</w:t>
            </w:r>
            <w:r>
              <w:rPr>
                <w:b/>
                <w:spacing w:val="-1"/>
                <w:sz w:val="24"/>
              </w:rPr>
              <w:t xml:space="preserve"> </w:t>
            </w:r>
            <w:r>
              <w:rPr>
                <w:b/>
                <w:sz w:val="24"/>
              </w:rPr>
              <w:t>financing</w:t>
            </w:r>
            <w:r>
              <w:rPr>
                <w:b/>
                <w:spacing w:val="-2"/>
                <w:sz w:val="24"/>
              </w:rPr>
              <w:t xml:space="preserve"> activities:</w:t>
            </w:r>
          </w:p>
          <w:p w14:paraId="10EEA1E4" w14:textId="77777777" w:rsidR="00661A14" w:rsidRDefault="002B79AE">
            <w:pPr>
              <w:pStyle w:val="TableParagraph"/>
              <w:numPr>
                <w:ilvl w:val="0"/>
                <w:numId w:val="130"/>
              </w:numPr>
              <w:tabs>
                <w:tab w:val="left" w:pos="830"/>
                <w:tab w:val="left" w:pos="831"/>
              </w:tabs>
              <w:spacing w:line="293" w:lineRule="exact"/>
              <w:ind w:hanging="361"/>
              <w:rPr>
                <w:sz w:val="24"/>
              </w:rPr>
            </w:pPr>
            <w:r>
              <w:rPr>
                <w:sz w:val="24"/>
              </w:rPr>
              <w:t>Cash</w:t>
            </w:r>
            <w:r>
              <w:rPr>
                <w:spacing w:val="-1"/>
                <w:sz w:val="24"/>
              </w:rPr>
              <w:t xml:space="preserve"> </w:t>
            </w:r>
            <w:r>
              <w:rPr>
                <w:sz w:val="24"/>
              </w:rPr>
              <w:t>received</w:t>
            </w:r>
            <w:r>
              <w:rPr>
                <w:spacing w:val="-1"/>
                <w:sz w:val="24"/>
              </w:rPr>
              <w:t xml:space="preserve"> </w:t>
            </w:r>
            <w:r>
              <w:rPr>
                <w:sz w:val="24"/>
              </w:rPr>
              <w:t>from</w:t>
            </w:r>
            <w:r>
              <w:rPr>
                <w:spacing w:val="-1"/>
                <w:sz w:val="24"/>
              </w:rPr>
              <w:t xml:space="preserve"> </w:t>
            </w:r>
            <w:r>
              <w:rPr>
                <w:spacing w:val="-2"/>
                <w:sz w:val="24"/>
              </w:rPr>
              <w:t>borrowing</w:t>
            </w:r>
          </w:p>
          <w:p w14:paraId="2DC55816" w14:textId="77777777" w:rsidR="00661A14" w:rsidRDefault="002B79AE">
            <w:pPr>
              <w:pStyle w:val="TableParagraph"/>
              <w:numPr>
                <w:ilvl w:val="0"/>
                <w:numId w:val="130"/>
              </w:numPr>
              <w:tabs>
                <w:tab w:val="left" w:pos="830"/>
                <w:tab w:val="left" w:pos="831"/>
              </w:tabs>
              <w:spacing w:line="294" w:lineRule="exact"/>
              <w:ind w:hanging="361"/>
              <w:rPr>
                <w:sz w:val="24"/>
              </w:rPr>
            </w:pPr>
            <w:r>
              <w:rPr>
                <w:sz w:val="24"/>
              </w:rPr>
              <w:t>Cash</w:t>
            </w:r>
            <w:r>
              <w:rPr>
                <w:spacing w:val="-2"/>
                <w:sz w:val="24"/>
              </w:rPr>
              <w:t xml:space="preserve"> </w:t>
            </w:r>
            <w:r>
              <w:rPr>
                <w:sz w:val="24"/>
              </w:rPr>
              <w:t>used</w:t>
            </w:r>
            <w:r>
              <w:rPr>
                <w:spacing w:val="-1"/>
                <w:sz w:val="24"/>
              </w:rPr>
              <w:t xml:space="preserve"> </w:t>
            </w:r>
            <w:r>
              <w:rPr>
                <w:sz w:val="24"/>
              </w:rPr>
              <w:t>to pay</w:t>
            </w:r>
            <w:r>
              <w:rPr>
                <w:spacing w:val="-4"/>
                <w:sz w:val="24"/>
              </w:rPr>
              <w:t xml:space="preserve"> </w:t>
            </w:r>
            <w:r>
              <w:rPr>
                <w:sz w:val="24"/>
              </w:rPr>
              <w:t>back</w:t>
            </w:r>
            <w:r>
              <w:rPr>
                <w:spacing w:val="-4"/>
                <w:sz w:val="24"/>
              </w:rPr>
              <w:t xml:space="preserve"> </w:t>
            </w:r>
            <w:r>
              <w:rPr>
                <w:sz w:val="24"/>
              </w:rPr>
              <w:t>a</w:t>
            </w:r>
            <w:r>
              <w:rPr>
                <w:spacing w:val="-4"/>
                <w:sz w:val="24"/>
              </w:rPr>
              <w:t xml:space="preserve"> loan</w:t>
            </w:r>
          </w:p>
          <w:p w14:paraId="06D10D93" w14:textId="77777777" w:rsidR="00661A14" w:rsidRDefault="002B79AE">
            <w:pPr>
              <w:pStyle w:val="TableParagraph"/>
              <w:numPr>
                <w:ilvl w:val="0"/>
                <w:numId w:val="130"/>
              </w:numPr>
              <w:tabs>
                <w:tab w:val="left" w:pos="830"/>
                <w:tab w:val="left" w:pos="831"/>
              </w:tabs>
              <w:spacing w:before="3" w:line="294" w:lineRule="exact"/>
              <w:ind w:hanging="361"/>
              <w:rPr>
                <w:sz w:val="24"/>
              </w:rPr>
            </w:pPr>
            <w:r>
              <w:rPr>
                <w:sz w:val="24"/>
              </w:rPr>
              <w:t>Cash</w:t>
            </w:r>
            <w:r>
              <w:rPr>
                <w:spacing w:val="-1"/>
                <w:sz w:val="24"/>
              </w:rPr>
              <w:t xml:space="preserve"> </w:t>
            </w:r>
            <w:r>
              <w:rPr>
                <w:sz w:val="24"/>
              </w:rPr>
              <w:t>invested by</w:t>
            </w:r>
            <w:r>
              <w:rPr>
                <w:spacing w:val="-2"/>
                <w:sz w:val="24"/>
              </w:rPr>
              <w:t xml:space="preserve"> </w:t>
            </w:r>
            <w:r>
              <w:rPr>
                <w:sz w:val="24"/>
              </w:rPr>
              <w:t>the</w:t>
            </w:r>
            <w:r>
              <w:rPr>
                <w:spacing w:val="-3"/>
                <w:sz w:val="24"/>
              </w:rPr>
              <w:t xml:space="preserve"> </w:t>
            </w:r>
            <w:r>
              <w:rPr>
                <w:spacing w:val="-4"/>
                <w:sz w:val="24"/>
              </w:rPr>
              <w:t>owner</w:t>
            </w:r>
          </w:p>
          <w:p w14:paraId="1D02821E" w14:textId="77777777" w:rsidR="00661A14" w:rsidRDefault="002B79AE">
            <w:pPr>
              <w:pStyle w:val="TableParagraph"/>
              <w:numPr>
                <w:ilvl w:val="0"/>
                <w:numId w:val="130"/>
              </w:numPr>
              <w:tabs>
                <w:tab w:val="left" w:pos="830"/>
                <w:tab w:val="left" w:pos="831"/>
              </w:tabs>
              <w:spacing w:line="273" w:lineRule="exact"/>
              <w:ind w:hanging="361"/>
              <w:rPr>
                <w:sz w:val="24"/>
              </w:rPr>
            </w:pPr>
            <w:r>
              <w:rPr>
                <w:sz w:val="24"/>
              </w:rPr>
              <w:t>Cash</w:t>
            </w:r>
            <w:r>
              <w:rPr>
                <w:spacing w:val="-2"/>
                <w:sz w:val="24"/>
              </w:rPr>
              <w:t xml:space="preserve"> </w:t>
            </w:r>
            <w:r>
              <w:rPr>
                <w:sz w:val="24"/>
              </w:rPr>
              <w:t>distributed</w:t>
            </w:r>
            <w:r>
              <w:rPr>
                <w:spacing w:val="-2"/>
                <w:sz w:val="24"/>
              </w:rPr>
              <w:t xml:space="preserve"> </w:t>
            </w:r>
            <w:r>
              <w:rPr>
                <w:sz w:val="24"/>
              </w:rPr>
              <w:t>to the</w:t>
            </w:r>
            <w:r>
              <w:rPr>
                <w:spacing w:val="-4"/>
                <w:sz w:val="24"/>
              </w:rPr>
              <w:t xml:space="preserve"> owner</w:t>
            </w:r>
          </w:p>
        </w:tc>
      </w:tr>
    </w:tbl>
    <w:p w14:paraId="1E703CC3" w14:textId="77777777" w:rsidR="00661A14" w:rsidRDefault="00661A14">
      <w:pPr>
        <w:pStyle w:val="BodyText"/>
        <w:spacing w:before="9"/>
        <w:rPr>
          <w:rFonts w:ascii="Cambria"/>
          <w:sz w:val="23"/>
        </w:rPr>
      </w:pPr>
    </w:p>
    <w:p w14:paraId="52D7CD85" w14:textId="77777777" w:rsidR="00661A14" w:rsidRDefault="002B79AE">
      <w:pPr>
        <w:pStyle w:val="BodyText"/>
        <w:spacing w:line="237" w:lineRule="auto"/>
        <w:ind w:left="1560" w:right="1583" w:firstLine="124"/>
      </w:pPr>
      <w:r>
        <w:t>The</w:t>
      </w:r>
      <w:r>
        <w:rPr>
          <w:spacing w:val="40"/>
        </w:rPr>
        <w:t xml:space="preserve"> </w:t>
      </w:r>
      <w:r>
        <w:t>statement</w:t>
      </w:r>
      <w:r>
        <w:rPr>
          <w:spacing w:val="40"/>
        </w:rPr>
        <w:t xml:space="preserve"> </w:t>
      </w:r>
      <w:r>
        <w:t>of</w:t>
      </w:r>
      <w:r>
        <w:rPr>
          <w:spacing w:val="40"/>
        </w:rPr>
        <w:t xml:space="preserve"> </w:t>
      </w:r>
      <w:r>
        <w:t>cash</w:t>
      </w:r>
      <w:r>
        <w:rPr>
          <w:spacing w:val="40"/>
        </w:rPr>
        <w:t xml:space="preserve"> </w:t>
      </w:r>
      <w:r>
        <w:t>flows</w:t>
      </w:r>
      <w:r>
        <w:rPr>
          <w:spacing w:val="40"/>
        </w:rPr>
        <w:t xml:space="preserve"> </w:t>
      </w:r>
      <w:r>
        <w:t>for</w:t>
      </w:r>
      <w:r>
        <w:rPr>
          <w:spacing w:val="40"/>
        </w:rPr>
        <w:t xml:space="preserve"> </w:t>
      </w:r>
      <w:r>
        <w:t>the</w:t>
      </w:r>
      <w:r>
        <w:rPr>
          <w:spacing w:val="40"/>
        </w:rPr>
        <w:t xml:space="preserve"> </w:t>
      </w:r>
      <w:r>
        <w:t>business</w:t>
      </w:r>
      <w:r>
        <w:rPr>
          <w:spacing w:val="40"/>
        </w:rPr>
        <w:t xml:space="preserve"> </w:t>
      </w:r>
      <w:r>
        <w:t>that</w:t>
      </w:r>
      <w:r>
        <w:rPr>
          <w:spacing w:val="40"/>
        </w:rPr>
        <w:t xml:space="preserve"> </w:t>
      </w:r>
      <w:r>
        <w:t>we’ve</w:t>
      </w:r>
      <w:r>
        <w:rPr>
          <w:spacing w:val="40"/>
        </w:rPr>
        <w:t xml:space="preserve"> </w:t>
      </w:r>
      <w:r>
        <w:t>used</w:t>
      </w:r>
      <w:r>
        <w:rPr>
          <w:spacing w:val="40"/>
        </w:rPr>
        <w:t xml:space="preserve"> </w:t>
      </w:r>
      <w:r>
        <w:t>in</w:t>
      </w:r>
      <w:r>
        <w:rPr>
          <w:spacing w:val="40"/>
        </w:rPr>
        <w:t xml:space="preserve"> </w:t>
      </w:r>
      <w:r>
        <w:t>this</w:t>
      </w:r>
      <w:r>
        <w:rPr>
          <w:spacing w:val="40"/>
        </w:rPr>
        <w:t xml:space="preserve"> </w:t>
      </w:r>
      <w:r>
        <w:t>chapter,</w:t>
      </w:r>
      <w:r>
        <w:rPr>
          <w:spacing w:val="40"/>
        </w:rPr>
        <w:t xml:space="preserve"> </w:t>
      </w:r>
      <w:r>
        <w:t>SDK Consulting, is shown in Figure 1.8.</w:t>
      </w:r>
    </w:p>
    <w:p w14:paraId="3BF44880" w14:textId="77777777" w:rsidR="00661A14" w:rsidRDefault="00661A14">
      <w:pPr>
        <w:pStyle w:val="BodyText"/>
        <w:spacing w:before="7"/>
      </w:pPr>
    </w:p>
    <w:p w14:paraId="258E2088" w14:textId="77777777" w:rsidR="00661A14" w:rsidRDefault="002B79AE">
      <w:pPr>
        <w:ind w:left="402" w:right="402"/>
        <w:jc w:val="center"/>
        <w:rPr>
          <w:rFonts w:ascii="Cambria"/>
          <w:sz w:val="24"/>
        </w:rPr>
      </w:pPr>
      <w:r>
        <w:rPr>
          <w:b/>
          <w:sz w:val="24"/>
        </w:rPr>
        <w:t>Figure</w:t>
      </w:r>
      <w:r>
        <w:rPr>
          <w:b/>
          <w:spacing w:val="1"/>
          <w:sz w:val="24"/>
        </w:rPr>
        <w:t xml:space="preserve"> </w:t>
      </w:r>
      <w:r>
        <w:rPr>
          <w:b/>
          <w:sz w:val="24"/>
        </w:rPr>
        <w:t>1.8</w:t>
      </w:r>
      <w:r>
        <w:rPr>
          <w:b/>
          <w:spacing w:val="55"/>
          <w:sz w:val="24"/>
        </w:rPr>
        <w:t xml:space="preserve"> </w:t>
      </w:r>
      <w:r>
        <w:rPr>
          <w:rFonts w:ascii="Cambria"/>
          <w:sz w:val="24"/>
        </w:rPr>
        <w:t>Example</w:t>
      </w:r>
      <w:r>
        <w:rPr>
          <w:rFonts w:ascii="Cambria"/>
          <w:spacing w:val="-2"/>
          <w:sz w:val="24"/>
        </w:rPr>
        <w:t xml:space="preserve"> </w:t>
      </w:r>
      <w:r>
        <w:rPr>
          <w:rFonts w:ascii="Cambria"/>
          <w:sz w:val="24"/>
        </w:rPr>
        <w:t>of a</w:t>
      </w:r>
      <w:r>
        <w:rPr>
          <w:rFonts w:ascii="Cambria"/>
          <w:spacing w:val="-3"/>
          <w:sz w:val="24"/>
        </w:rPr>
        <w:t xml:space="preserve"> </w:t>
      </w:r>
      <w:r>
        <w:rPr>
          <w:rFonts w:ascii="Cambria"/>
          <w:sz w:val="24"/>
        </w:rPr>
        <w:t>Statement of</w:t>
      </w:r>
      <w:r>
        <w:rPr>
          <w:rFonts w:ascii="Cambria"/>
          <w:spacing w:val="-1"/>
          <w:sz w:val="24"/>
        </w:rPr>
        <w:t xml:space="preserve"> </w:t>
      </w:r>
      <w:r>
        <w:rPr>
          <w:rFonts w:ascii="Cambria"/>
          <w:sz w:val="24"/>
        </w:rPr>
        <w:t>Cash</w:t>
      </w:r>
      <w:r>
        <w:rPr>
          <w:rFonts w:ascii="Cambria"/>
          <w:spacing w:val="2"/>
          <w:sz w:val="24"/>
        </w:rPr>
        <w:t xml:space="preserve"> </w:t>
      </w:r>
      <w:r>
        <w:rPr>
          <w:rFonts w:ascii="Cambria"/>
          <w:spacing w:val="-2"/>
          <w:sz w:val="24"/>
        </w:rPr>
        <w:t>Flows</w:t>
      </w:r>
    </w:p>
    <w:p w14:paraId="5882C690" w14:textId="77777777" w:rsidR="00661A14" w:rsidRDefault="00661A14">
      <w:pPr>
        <w:pStyle w:val="BodyText"/>
        <w:spacing w:before="10"/>
        <w:rPr>
          <w:rFonts w:ascii="Cambria"/>
          <w:sz w:val="23"/>
        </w:rPr>
      </w:pPr>
    </w:p>
    <w:p w14:paraId="2C087541" w14:textId="77777777" w:rsidR="00661A14" w:rsidRDefault="002B79AE">
      <w:pPr>
        <w:pStyle w:val="Heading5"/>
        <w:ind w:left="402" w:right="402"/>
        <w:jc w:val="center"/>
        <w:rPr>
          <w:rFonts w:ascii="Cambria"/>
        </w:rPr>
      </w:pPr>
      <w:bookmarkStart w:id="53" w:name="SDK_Consulting"/>
      <w:bookmarkEnd w:id="53"/>
      <w:r>
        <w:rPr>
          <w:rFonts w:ascii="Cambria"/>
        </w:rPr>
        <w:t>SDK</w:t>
      </w:r>
      <w:r>
        <w:rPr>
          <w:rFonts w:ascii="Cambria"/>
          <w:spacing w:val="-2"/>
        </w:rPr>
        <w:t xml:space="preserve"> Consulting</w:t>
      </w:r>
    </w:p>
    <w:p w14:paraId="5B870A84" w14:textId="77777777" w:rsidR="00661A14" w:rsidRDefault="00661A14">
      <w:pPr>
        <w:pStyle w:val="BodyText"/>
        <w:spacing w:before="8" w:after="1"/>
        <w:rPr>
          <w:rFonts w:ascii="Cambria"/>
          <w:b/>
          <w:sz w:val="23"/>
        </w:rPr>
      </w:pPr>
    </w:p>
    <w:tbl>
      <w:tblPr>
        <w:tblW w:w="0" w:type="auto"/>
        <w:tblInd w:w="1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53"/>
        <w:gridCol w:w="1978"/>
        <w:gridCol w:w="1623"/>
        <w:gridCol w:w="1258"/>
      </w:tblGrid>
      <w:tr w:rsidR="00661A14" w14:paraId="5357744A" w14:textId="77777777">
        <w:trPr>
          <w:trHeight w:val="277"/>
        </w:trPr>
        <w:tc>
          <w:tcPr>
            <w:tcW w:w="9112" w:type="dxa"/>
            <w:gridSpan w:val="4"/>
            <w:shd w:val="clear" w:color="auto" w:fill="B3B3B3"/>
          </w:tcPr>
          <w:p w14:paraId="66AB43DD" w14:textId="77777777" w:rsidR="00661A14" w:rsidRDefault="002B79AE">
            <w:pPr>
              <w:pStyle w:val="TableParagraph"/>
              <w:spacing w:line="258" w:lineRule="exact"/>
              <w:ind w:left="110"/>
              <w:rPr>
                <w:sz w:val="24"/>
              </w:rPr>
            </w:pPr>
            <w:r>
              <w:rPr>
                <w:sz w:val="24"/>
              </w:rPr>
              <w:t>Cash</w:t>
            </w:r>
            <w:r>
              <w:rPr>
                <w:spacing w:val="-1"/>
                <w:sz w:val="24"/>
              </w:rPr>
              <w:t xml:space="preserve"> </w:t>
            </w:r>
            <w:r>
              <w:rPr>
                <w:sz w:val="24"/>
              </w:rPr>
              <w:t>Flows from</w:t>
            </w:r>
            <w:r>
              <w:rPr>
                <w:spacing w:val="-4"/>
                <w:sz w:val="24"/>
              </w:rPr>
              <w:t xml:space="preserve"> </w:t>
            </w:r>
            <w:r>
              <w:rPr>
                <w:sz w:val="24"/>
              </w:rPr>
              <w:t xml:space="preserve">Operating </w:t>
            </w:r>
            <w:r>
              <w:rPr>
                <w:spacing w:val="-2"/>
                <w:sz w:val="24"/>
              </w:rPr>
              <w:t>Activities</w:t>
            </w:r>
          </w:p>
        </w:tc>
      </w:tr>
      <w:tr w:rsidR="00661A14" w14:paraId="512D5739" w14:textId="77777777">
        <w:trPr>
          <w:trHeight w:val="282"/>
        </w:trPr>
        <w:tc>
          <w:tcPr>
            <w:tcW w:w="4253" w:type="dxa"/>
          </w:tcPr>
          <w:p w14:paraId="5D151026" w14:textId="77777777" w:rsidR="00661A14" w:rsidRDefault="002B79AE">
            <w:pPr>
              <w:pStyle w:val="TableParagraph"/>
              <w:spacing w:before="2"/>
              <w:ind w:left="110"/>
            </w:pPr>
            <w:r>
              <w:t>Cash</w:t>
            </w:r>
            <w:r>
              <w:rPr>
                <w:spacing w:val="-7"/>
              </w:rPr>
              <w:t xml:space="preserve"> </w:t>
            </w:r>
            <w:r>
              <w:t>received</w:t>
            </w:r>
            <w:r>
              <w:rPr>
                <w:spacing w:val="-4"/>
              </w:rPr>
              <w:t xml:space="preserve"> </w:t>
            </w:r>
            <w:r>
              <w:t>from</w:t>
            </w:r>
            <w:r>
              <w:rPr>
                <w:spacing w:val="-5"/>
              </w:rPr>
              <w:t xml:space="preserve"> </w:t>
            </w:r>
            <w:r>
              <w:rPr>
                <w:spacing w:val="-2"/>
              </w:rPr>
              <w:t>customers</w:t>
            </w:r>
          </w:p>
        </w:tc>
        <w:tc>
          <w:tcPr>
            <w:tcW w:w="1978" w:type="dxa"/>
          </w:tcPr>
          <w:p w14:paraId="0C1976C5" w14:textId="77777777" w:rsidR="00661A14" w:rsidRDefault="00661A14">
            <w:pPr>
              <w:pStyle w:val="TableParagraph"/>
              <w:rPr>
                <w:rFonts w:ascii="Times New Roman"/>
                <w:sz w:val="20"/>
              </w:rPr>
            </w:pPr>
          </w:p>
        </w:tc>
        <w:tc>
          <w:tcPr>
            <w:tcW w:w="1623" w:type="dxa"/>
          </w:tcPr>
          <w:p w14:paraId="47EE2BCC" w14:textId="77777777" w:rsidR="00661A14" w:rsidRDefault="002B79AE">
            <w:pPr>
              <w:pStyle w:val="TableParagraph"/>
              <w:spacing w:before="2"/>
              <w:ind w:right="207"/>
              <w:jc w:val="right"/>
            </w:pPr>
            <w:r>
              <w:rPr>
                <w:spacing w:val="-2"/>
              </w:rPr>
              <w:t>$37,000</w:t>
            </w:r>
          </w:p>
        </w:tc>
        <w:tc>
          <w:tcPr>
            <w:tcW w:w="1258" w:type="dxa"/>
          </w:tcPr>
          <w:p w14:paraId="17130ED9" w14:textId="77777777" w:rsidR="00661A14" w:rsidRDefault="00661A14">
            <w:pPr>
              <w:pStyle w:val="TableParagraph"/>
              <w:rPr>
                <w:rFonts w:ascii="Times New Roman"/>
                <w:sz w:val="20"/>
              </w:rPr>
            </w:pPr>
          </w:p>
        </w:tc>
      </w:tr>
      <w:tr w:rsidR="00661A14" w14:paraId="3A0A9202" w14:textId="77777777">
        <w:trPr>
          <w:trHeight w:val="282"/>
        </w:trPr>
        <w:tc>
          <w:tcPr>
            <w:tcW w:w="4253" w:type="dxa"/>
          </w:tcPr>
          <w:p w14:paraId="53780EFB" w14:textId="77777777" w:rsidR="00661A14" w:rsidRDefault="002B79AE">
            <w:pPr>
              <w:pStyle w:val="TableParagraph"/>
              <w:spacing w:before="2"/>
              <w:ind w:left="110"/>
            </w:pPr>
            <w:r>
              <w:t>Cash</w:t>
            </w:r>
            <w:r>
              <w:rPr>
                <w:spacing w:val="-8"/>
              </w:rPr>
              <w:t xml:space="preserve"> </w:t>
            </w:r>
            <w:r>
              <w:t>payments</w:t>
            </w:r>
            <w:r>
              <w:rPr>
                <w:spacing w:val="-3"/>
              </w:rPr>
              <w:t xml:space="preserve"> </w:t>
            </w:r>
            <w:r>
              <w:rPr>
                <w:spacing w:val="-4"/>
              </w:rPr>
              <w:t>for:</w:t>
            </w:r>
          </w:p>
        </w:tc>
        <w:tc>
          <w:tcPr>
            <w:tcW w:w="1978" w:type="dxa"/>
          </w:tcPr>
          <w:p w14:paraId="3FE394E4" w14:textId="77777777" w:rsidR="00661A14" w:rsidRDefault="00661A14">
            <w:pPr>
              <w:pStyle w:val="TableParagraph"/>
              <w:rPr>
                <w:rFonts w:ascii="Times New Roman"/>
                <w:sz w:val="20"/>
              </w:rPr>
            </w:pPr>
          </w:p>
        </w:tc>
        <w:tc>
          <w:tcPr>
            <w:tcW w:w="1623" w:type="dxa"/>
          </w:tcPr>
          <w:p w14:paraId="18D3C346" w14:textId="77777777" w:rsidR="00661A14" w:rsidRDefault="00661A14">
            <w:pPr>
              <w:pStyle w:val="TableParagraph"/>
              <w:rPr>
                <w:rFonts w:ascii="Times New Roman"/>
                <w:sz w:val="20"/>
              </w:rPr>
            </w:pPr>
          </w:p>
        </w:tc>
        <w:tc>
          <w:tcPr>
            <w:tcW w:w="1258" w:type="dxa"/>
          </w:tcPr>
          <w:p w14:paraId="0EF7231C" w14:textId="77777777" w:rsidR="00661A14" w:rsidRDefault="00661A14">
            <w:pPr>
              <w:pStyle w:val="TableParagraph"/>
              <w:rPr>
                <w:rFonts w:ascii="Times New Roman"/>
                <w:sz w:val="20"/>
              </w:rPr>
            </w:pPr>
          </w:p>
        </w:tc>
      </w:tr>
      <w:tr w:rsidR="00661A14" w14:paraId="5A53C5F8" w14:textId="77777777">
        <w:trPr>
          <w:trHeight w:val="282"/>
        </w:trPr>
        <w:tc>
          <w:tcPr>
            <w:tcW w:w="4253" w:type="dxa"/>
          </w:tcPr>
          <w:p w14:paraId="42903057" w14:textId="77777777" w:rsidR="00661A14" w:rsidRDefault="002B79AE">
            <w:pPr>
              <w:pStyle w:val="TableParagraph"/>
              <w:spacing w:before="2"/>
              <w:ind w:left="206"/>
            </w:pPr>
            <w:r>
              <w:rPr>
                <w:spacing w:val="-2"/>
              </w:rPr>
              <w:t>Wages</w:t>
            </w:r>
          </w:p>
        </w:tc>
        <w:tc>
          <w:tcPr>
            <w:tcW w:w="1978" w:type="dxa"/>
          </w:tcPr>
          <w:p w14:paraId="309B5CBD" w14:textId="77777777" w:rsidR="00661A14" w:rsidRDefault="002B79AE">
            <w:pPr>
              <w:pStyle w:val="TableParagraph"/>
              <w:spacing w:before="2"/>
              <w:ind w:right="197"/>
              <w:jc w:val="right"/>
            </w:pPr>
            <w:r>
              <w:rPr>
                <w:spacing w:val="-2"/>
              </w:rPr>
              <w:t>$9,500</w:t>
            </w:r>
          </w:p>
        </w:tc>
        <w:tc>
          <w:tcPr>
            <w:tcW w:w="1623" w:type="dxa"/>
          </w:tcPr>
          <w:p w14:paraId="53417E0C" w14:textId="77777777" w:rsidR="00661A14" w:rsidRDefault="00661A14">
            <w:pPr>
              <w:pStyle w:val="TableParagraph"/>
              <w:rPr>
                <w:rFonts w:ascii="Times New Roman"/>
                <w:sz w:val="20"/>
              </w:rPr>
            </w:pPr>
          </w:p>
        </w:tc>
        <w:tc>
          <w:tcPr>
            <w:tcW w:w="1258" w:type="dxa"/>
          </w:tcPr>
          <w:p w14:paraId="128D85D4" w14:textId="77777777" w:rsidR="00661A14" w:rsidRDefault="00661A14">
            <w:pPr>
              <w:pStyle w:val="TableParagraph"/>
              <w:rPr>
                <w:rFonts w:ascii="Times New Roman"/>
                <w:sz w:val="20"/>
              </w:rPr>
            </w:pPr>
          </w:p>
        </w:tc>
      </w:tr>
      <w:tr w:rsidR="00661A14" w14:paraId="2BC3BE0D" w14:textId="77777777">
        <w:trPr>
          <w:trHeight w:val="277"/>
        </w:trPr>
        <w:tc>
          <w:tcPr>
            <w:tcW w:w="4253" w:type="dxa"/>
          </w:tcPr>
          <w:p w14:paraId="5ADE9E86" w14:textId="77777777" w:rsidR="00661A14" w:rsidRDefault="002B79AE">
            <w:pPr>
              <w:pStyle w:val="TableParagraph"/>
              <w:spacing w:line="255" w:lineRule="exact"/>
              <w:ind w:left="206"/>
            </w:pPr>
            <w:r>
              <w:t>Equipment</w:t>
            </w:r>
            <w:r>
              <w:rPr>
                <w:spacing w:val="-8"/>
              </w:rPr>
              <w:t xml:space="preserve"> </w:t>
            </w:r>
            <w:r>
              <w:rPr>
                <w:spacing w:val="-2"/>
              </w:rPr>
              <w:t>rental</w:t>
            </w:r>
          </w:p>
        </w:tc>
        <w:tc>
          <w:tcPr>
            <w:tcW w:w="1978" w:type="dxa"/>
          </w:tcPr>
          <w:p w14:paraId="297455F2" w14:textId="77777777" w:rsidR="00661A14" w:rsidRDefault="002B79AE">
            <w:pPr>
              <w:pStyle w:val="TableParagraph"/>
              <w:spacing w:line="255" w:lineRule="exact"/>
              <w:ind w:right="212"/>
              <w:jc w:val="right"/>
            </w:pPr>
            <w:r>
              <w:rPr>
                <w:spacing w:val="-2"/>
              </w:rPr>
              <w:t>3,000</w:t>
            </w:r>
          </w:p>
        </w:tc>
        <w:tc>
          <w:tcPr>
            <w:tcW w:w="1623" w:type="dxa"/>
          </w:tcPr>
          <w:p w14:paraId="6F11E187" w14:textId="77777777" w:rsidR="00661A14" w:rsidRDefault="00661A14">
            <w:pPr>
              <w:pStyle w:val="TableParagraph"/>
              <w:rPr>
                <w:rFonts w:ascii="Times New Roman"/>
                <w:sz w:val="20"/>
              </w:rPr>
            </w:pPr>
          </w:p>
        </w:tc>
        <w:tc>
          <w:tcPr>
            <w:tcW w:w="1258" w:type="dxa"/>
          </w:tcPr>
          <w:p w14:paraId="1C05F63A" w14:textId="77777777" w:rsidR="00661A14" w:rsidRDefault="00661A14">
            <w:pPr>
              <w:pStyle w:val="TableParagraph"/>
              <w:rPr>
                <w:rFonts w:ascii="Times New Roman"/>
                <w:sz w:val="20"/>
              </w:rPr>
            </w:pPr>
          </w:p>
        </w:tc>
      </w:tr>
      <w:tr w:rsidR="00661A14" w14:paraId="73A6323A" w14:textId="77777777">
        <w:trPr>
          <w:trHeight w:val="282"/>
        </w:trPr>
        <w:tc>
          <w:tcPr>
            <w:tcW w:w="4253" w:type="dxa"/>
          </w:tcPr>
          <w:p w14:paraId="0F5ECE4B" w14:textId="77777777" w:rsidR="00661A14" w:rsidRDefault="002B79AE">
            <w:pPr>
              <w:pStyle w:val="TableParagraph"/>
              <w:spacing w:before="2"/>
              <w:ind w:left="206"/>
            </w:pPr>
            <w:r>
              <w:rPr>
                <w:spacing w:val="-2"/>
              </w:rPr>
              <w:t>Supplies</w:t>
            </w:r>
          </w:p>
        </w:tc>
        <w:tc>
          <w:tcPr>
            <w:tcW w:w="1978" w:type="dxa"/>
          </w:tcPr>
          <w:p w14:paraId="431CD75B" w14:textId="77777777" w:rsidR="00661A14" w:rsidRDefault="002B79AE">
            <w:pPr>
              <w:pStyle w:val="TableParagraph"/>
              <w:spacing w:before="2"/>
              <w:ind w:right="212"/>
              <w:jc w:val="right"/>
            </w:pPr>
            <w:r>
              <w:rPr>
                <w:spacing w:val="-2"/>
              </w:rPr>
              <w:t>3,800</w:t>
            </w:r>
          </w:p>
        </w:tc>
        <w:tc>
          <w:tcPr>
            <w:tcW w:w="1623" w:type="dxa"/>
          </w:tcPr>
          <w:p w14:paraId="447E9C2B" w14:textId="77777777" w:rsidR="00661A14" w:rsidRDefault="00661A14">
            <w:pPr>
              <w:pStyle w:val="TableParagraph"/>
              <w:rPr>
                <w:rFonts w:ascii="Times New Roman"/>
                <w:sz w:val="20"/>
              </w:rPr>
            </w:pPr>
          </w:p>
        </w:tc>
        <w:tc>
          <w:tcPr>
            <w:tcW w:w="1258" w:type="dxa"/>
          </w:tcPr>
          <w:p w14:paraId="4839FCDB" w14:textId="77777777" w:rsidR="00661A14" w:rsidRDefault="00661A14">
            <w:pPr>
              <w:pStyle w:val="TableParagraph"/>
              <w:rPr>
                <w:rFonts w:ascii="Times New Roman"/>
                <w:sz w:val="20"/>
              </w:rPr>
            </w:pPr>
          </w:p>
        </w:tc>
      </w:tr>
      <w:tr w:rsidR="00661A14" w14:paraId="0BFC6E19" w14:textId="77777777">
        <w:trPr>
          <w:trHeight w:val="282"/>
        </w:trPr>
        <w:tc>
          <w:tcPr>
            <w:tcW w:w="4253" w:type="dxa"/>
          </w:tcPr>
          <w:p w14:paraId="49E1BEA6" w14:textId="77777777" w:rsidR="00661A14" w:rsidRDefault="002B79AE">
            <w:pPr>
              <w:pStyle w:val="TableParagraph"/>
              <w:spacing w:before="2"/>
              <w:ind w:left="206"/>
            </w:pPr>
            <w:r>
              <w:rPr>
                <w:spacing w:val="-2"/>
              </w:rPr>
              <w:t>Interest</w:t>
            </w:r>
          </w:p>
        </w:tc>
        <w:tc>
          <w:tcPr>
            <w:tcW w:w="1978" w:type="dxa"/>
          </w:tcPr>
          <w:p w14:paraId="745BCF93" w14:textId="77777777" w:rsidR="00661A14" w:rsidRDefault="002B79AE">
            <w:pPr>
              <w:pStyle w:val="TableParagraph"/>
              <w:spacing w:before="2"/>
              <w:ind w:right="236"/>
              <w:jc w:val="right"/>
            </w:pPr>
            <w:r>
              <w:rPr>
                <w:spacing w:val="70"/>
                <w:u w:val="single"/>
              </w:rPr>
              <w:t xml:space="preserve">  </w:t>
            </w:r>
            <w:r>
              <w:rPr>
                <w:spacing w:val="-5"/>
                <w:u w:val="single"/>
              </w:rPr>
              <w:t>120</w:t>
            </w:r>
          </w:p>
        </w:tc>
        <w:tc>
          <w:tcPr>
            <w:tcW w:w="1623" w:type="dxa"/>
          </w:tcPr>
          <w:p w14:paraId="0137427A" w14:textId="77777777" w:rsidR="00661A14" w:rsidRDefault="002B79AE">
            <w:pPr>
              <w:pStyle w:val="TableParagraph"/>
              <w:spacing w:before="2"/>
              <w:ind w:right="169"/>
              <w:jc w:val="right"/>
            </w:pPr>
            <w:r>
              <w:rPr>
                <w:spacing w:val="69"/>
                <w:w w:val="150"/>
                <w:u w:val="single"/>
              </w:rPr>
              <w:t xml:space="preserve"> </w:t>
            </w:r>
            <w:r>
              <w:rPr>
                <w:spacing w:val="-2"/>
                <w:u w:val="single"/>
              </w:rPr>
              <w:t>16,420</w:t>
            </w:r>
          </w:p>
        </w:tc>
        <w:tc>
          <w:tcPr>
            <w:tcW w:w="1258" w:type="dxa"/>
          </w:tcPr>
          <w:p w14:paraId="3FFDF067" w14:textId="77777777" w:rsidR="00661A14" w:rsidRDefault="00661A14">
            <w:pPr>
              <w:pStyle w:val="TableParagraph"/>
              <w:rPr>
                <w:rFonts w:ascii="Times New Roman"/>
                <w:sz w:val="20"/>
              </w:rPr>
            </w:pPr>
          </w:p>
        </w:tc>
      </w:tr>
      <w:tr w:rsidR="00661A14" w14:paraId="4CE2DF65" w14:textId="77777777">
        <w:trPr>
          <w:trHeight w:val="278"/>
        </w:trPr>
        <w:tc>
          <w:tcPr>
            <w:tcW w:w="4253" w:type="dxa"/>
          </w:tcPr>
          <w:p w14:paraId="6E186961" w14:textId="77777777" w:rsidR="00661A14" w:rsidRDefault="002B79AE">
            <w:pPr>
              <w:pStyle w:val="TableParagraph"/>
              <w:spacing w:line="255" w:lineRule="exact"/>
              <w:ind w:left="110"/>
            </w:pPr>
            <w:r>
              <w:t>Net</w:t>
            </w:r>
            <w:r>
              <w:rPr>
                <w:spacing w:val="-2"/>
              </w:rPr>
              <w:t xml:space="preserve"> </w:t>
            </w:r>
            <w:r>
              <w:t>Cash</w:t>
            </w:r>
            <w:r>
              <w:rPr>
                <w:spacing w:val="-6"/>
              </w:rPr>
              <w:t xml:space="preserve"> </w:t>
            </w:r>
            <w:r>
              <w:t>Flows</w:t>
            </w:r>
            <w:r>
              <w:rPr>
                <w:spacing w:val="-3"/>
              </w:rPr>
              <w:t xml:space="preserve"> </w:t>
            </w:r>
            <w:r>
              <w:t>from</w:t>
            </w:r>
            <w:r>
              <w:rPr>
                <w:spacing w:val="-5"/>
              </w:rPr>
              <w:t xml:space="preserve"> </w:t>
            </w:r>
            <w:r>
              <w:t>Operating</w:t>
            </w:r>
            <w:r>
              <w:rPr>
                <w:spacing w:val="-2"/>
              </w:rPr>
              <w:t xml:space="preserve"> Activities</w:t>
            </w:r>
          </w:p>
        </w:tc>
        <w:tc>
          <w:tcPr>
            <w:tcW w:w="1978" w:type="dxa"/>
          </w:tcPr>
          <w:p w14:paraId="398FA633" w14:textId="77777777" w:rsidR="00661A14" w:rsidRDefault="00661A14">
            <w:pPr>
              <w:pStyle w:val="TableParagraph"/>
              <w:rPr>
                <w:rFonts w:ascii="Times New Roman"/>
                <w:sz w:val="20"/>
              </w:rPr>
            </w:pPr>
          </w:p>
        </w:tc>
        <w:tc>
          <w:tcPr>
            <w:tcW w:w="1623" w:type="dxa"/>
          </w:tcPr>
          <w:p w14:paraId="56E7C506" w14:textId="77777777" w:rsidR="00661A14" w:rsidRDefault="00661A14">
            <w:pPr>
              <w:pStyle w:val="TableParagraph"/>
              <w:rPr>
                <w:rFonts w:ascii="Times New Roman"/>
                <w:sz w:val="20"/>
              </w:rPr>
            </w:pPr>
          </w:p>
        </w:tc>
        <w:tc>
          <w:tcPr>
            <w:tcW w:w="1258" w:type="dxa"/>
          </w:tcPr>
          <w:p w14:paraId="147E507F" w14:textId="77777777" w:rsidR="00661A14" w:rsidRDefault="002B79AE">
            <w:pPr>
              <w:pStyle w:val="TableParagraph"/>
              <w:spacing w:line="258" w:lineRule="exact"/>
              <w:ind w:right="143"/>
              <w:jc w:val="right"/>
              <w:rPr>
                <w:sz w:val="24"/>
              </w:rPr>
            </w:pPr>
            <w:r>
              <w:rPr>
                <w:spacing w:val="-2"/>
                <w:sz w:val="24"/>
              </w:rPr>
              <w:t>$20,580</w:t>
            </w:r>
          </w:p>
        </w:tc>
      </w:tr>
      <w:tr w:rsidR="00661A14" w14:paraId="57F98747" w14:textId="77777777">
        <w:trPr>
          <w:trHeight w:val="282"/>
        </w:trPr>
        <w:tc>
          <w:tcPr>
            <w:tcW w:w="9112" w:type="dxa"/>
            <w:gridSpan w:val="4"/>
            <w:shd w:val="clear" w:color="auto" w:fill="B3B3B3"/>
          </w:tcPr>
          <w:p w14:paraId="36A0F591" w14:textId="77777777" w:rsidR="00661A14" w:rsidRDefault="002B79AE">
            <w:pPr>
              <w:pStyle w:val="TableParagraph"/>
              <w:spacing w:before="2" w:line="261" w:lineRule="exact"/>
              <w:ind w:left="110"/>
              <w:rPr>
                <w:sz w:val="24"/>
              </w:rPr>
            </w:pPr>
            <w:r>
              <w:rPr>
                <w:sz w:val="24"/>
              </w:rPr>
              <w:t>Cash</w:t>
            </w:r>
            <w:r>
              <w:rPr>
                <w:spacing w:val="-2"/>
                <w:sz w:val="24"/>
              </w:rPr>
              <w:t xml:space="preserve"> </w:t>
            </w:r>
            <w:r>
              <w:rPr>
                <w:sz w:val="24"/>
              </w:rPr>
              <w:t>Flows</w:t>
            </w:r>
            <w:r>
              <w:rPr>
                <w:spacing w:val="-2"/>
                <w:sz w:val="24"/>
              </w:rPr>
              <w:t xml:space="preserve"> </w:t>
            </w:r>
            <w:r>
              <w:rPr>
                <w:sz w:val="24"/>
              </w:rPr>
              <w:t>from</w:t>
            </w:r>
            <w:r>
              <w:rPr>
                <w:spacing w:val="-2"/>
                <w:sz w:val="24"/>
              </w:rPr>
              <w:t xml:space="preserve"> </w:t>
            </w:r>
            <w:r>
              <w:rPr>
                <w:sz w:val="24"/>
              </w:rPr>
              <w:t>Investing</w:t>
            </w:r>
            <w:r>
              <w:rPr>
                <w:spacing w:val="-1"/>
                <w:sz w:val="24"/>
              </w:rPr>
              <w:t xml:space="preserve"> </w:t>
            </w:r>
            <w:r>
              <w:rPr>
                <w:spacing w:val="-2"/>
                <w:sz w:val="24"/>
              </w:rPr>
              <w:t>Activities</w:t>
            </w:r>
          </w:p>
        </w:tc>
      </w:tr>
      <w:tr w:rsidR="00661A14" w14:paraId="011067BB" w14:textId="77777777">
        <w:trPr>
          <w:trHeight w:val="282"/>
        </w:trPr>
        <w:tc>
          <w:tcPr>
            <w:tcW w:w="4253" w:type="dxa"/>
          </w:tcPr>
          <w:p w14:paraId="1AC79333" w14:textId="77777777" w:rsidR="00661A14" w:rsidRDefault="002B79AE">
            <w:pPr>
              <w:pStyle w:val="TableParagraph"/>
              <w:spacing w:before="2" w:line="261" w:lineRule="exact"/>
              <w:ind w:left="215"/>
              <w:rPr>
                <w:sz w:val="24"/>
              </w:rPr>
            </w:pPr>
            <w:r>
              <w:rPr>
                <w:sz w:val="24"/>
              </w:rPr>
              <w:t>Cash</w:t>
            </w:r>
            <w:r>
              <w:rPr>
                <w:spacing w:val="-1"/>
                <w:sz w:val="24"/>
              </w:rPr>
              <w:t xml:space="preserve"> </w:t>
            </w:r>
            <w:r>
              <w:rPr>
                <w:sz w:val="24"/>
              </w:rPr>
              <w:t>paid to</w:t>
            </w:r>
            <w:r>
              <w:rPr>
                <w:spacing w:val="1"/>
                <w:sz w:val="24"/>
              </w:rPr>
              <w:t xml:space="preserve"> </w:t>
            </w:r>
            <w:r>
              <w:rPr>
                <w:sz w:val="24"/>
              </w:rPr>
              <w:t>purchase</w:t>
            </w:r>
            <w:r>
              <w:rPr>
                <w:spacing w:val="-3"/>
                <w:sz w:val="24"/>
              </w:rPr>
              <w:t xml:space="preserve"> </w:t>
            </w:r>
            <w:r>
              <w:rPr>
                <w:spacing w:val="-2"/>
                <w:sz w:val="24"/>
              </w:rPr>
              <w:t>equipment</w:t>
            </w:r>
          </w:p>
        </w:tc>
        <w:tc>
          <w:tcPr>
            <w:tcW w:w="1978" w:type="dxa"/>
          </w:tcPr>
          <w:p w14:paraId="7566CE49" w14:textId="77777777" w:rsidR="00661A14" w:rsidRDefault="00661A14">
            <w:pPr>
              <w:pStyle w:val="TableParagraph"/>
              <w:rPr>
                <w:rFonts w:ascii="Times New Roman"/>
                <w:sz w:val="20"/>
              </w:rPr>
            </w:pPr>
          </w:p>
        </w:tc>
        <w:tc>
          <w:tcPr>
            <w:tcW w:w="1623" w:type="dxa"/>
          </w:tcPr>
          <w:p w14:paraId="0404C0A8" w14:textId="77777777" w:rsidR="00661A14" w:rsidRDefault="00661A14">
            <w:pPr>
              <w:pStyle w:val="TableParagraph"/>
              <w:rPr>
                <w:rFonts w:ascii="Times New Roman"/>
                <w:sz w:val="20"/>
              </w:rPr>
            </w:pPr>
          </w:p>
        </w:tc>
        <w:tc>
          <w:tcPr>
            <w:tcW w:w="1258" w:type="dxa"/>
          </w:tcPr>
          <w:p w14:paraId="455FA381" w14:textId="77777777" w:rsidR="00661A14" w:rsidRDefault="002B79AE">
            <w:pPr>
              <w:pStyle w:val="TableParagraph"/>
              <w:spacing w:before="2" w:line="261" w:lineRule="exact"/>
              <w:ind w:right="107"/>
              <w:jc w:val="right"/>
              <w:rPr>
                <w:sz w:val="24"/>
              </w:rPr>
            </w:pPr>
            <w:r>
              <w:rPr>
                <w:spacing w:val="-2"/>
                <w:sz w:val="24"/>
              </w:rPr>
              <w:t>(5,000)</w:t>
            </w:r>
          </w:p>
        </w:tc>
      </w:tr>
      <w:tr w:rsidR="00661A14" w14:paraId="4D837640" w14:textId="77777777">
        <w:trPr>
          <w:trHeight w:val="282"/>
        </w:trPr>
        <w:tc>
          <w:tcPr>
            <w:tcW w:w="9112" w:type="dxa"/>
            <w:gridSpan w:val="4"/>
            <w:shd w:val="clear" w:color="auto" w:fill="B3B3B3"/>
          </w:tcPr>
          <w:p w14:paraId="6D681891" w14:textId="77777777" w:rsidR="00661A14" w:rsidRDefault="002B79AE">
            <w:pPr>
              <w:pStyle w:val="TableParagraph"/>
              <w:spacing w:line="263" w:lineRule="exact"/>
              <w:ind w:left="110"/>
              <w:rPr>
                <w:sz w:val="24"/>
              </w:rPr>
            </w:pPr>
            <w:r>
              <w:rPr>
                <w:sz w:val="24"/>
              </w:rPr>
              <w:t>Cash</w:t>
            </w:r>
            <w:r>
              <w:rPr>
                <w:spacing w:val="-2"/>
                <w:sz w:val="24"/>
              </w:rPr>
              <w:t xml:space="preserve"> </w:t>
            </w:r>
            <w:r>
              <w:rPr>
                <w:sz w:val="24"/>
              </w:rPr>
              <w:t>Flows</w:t>
            </w:r>
            <w:r>
              <w:rPr>
                <w:spacing w:val="-1"/>
                <w:sz w:val="24"/>
              </w:rPr>
              <w:t xml:space="preserve"> </w:t>
            </w:r>
            <w:r>
              <w:rPr>
                <w:sz w:val="24"/>
              </w:rPr>
              <w:t>from</w:t>
            </w:r>
            <w:r>
              <w:rPr>
                <w:spacing w:val="-2"/>
                <w:sz w:val="24"/>
              </w:rPr>
              <w:t xml:space="preserve"> </w:t>
            </w:r>
            <w:r>
              <w:rPr>
                <w:sz w:val="24"/>
              </w:rPr>
              <w:t>Financing</w:t>
            </w:r>
            <w:r>
              <w:rPr>
                <w:spacing w:val="-1"/>
                <w:sz w:val="24"/>
              </w:rPr>
              <w:t xml:space="preserve"> </w:t>
            </w:r>
            <w:r>
              <w:rPr>
                <w:spacing w:val="-2"/>
                <w:sz w:val="24"/>
              </w:rPr>
              <w:t>Activities</w:t>
            </w:r>
          </w:p>
        </w:tc>
      </w:tr>
    </w:tbl>
    <w:p w14:paraId="475C5921" w14:textId="77777777" w:rsidR="00661A14" w:rsidRDefault="00661A14">
      <w:pPr>
        <w:spacing w:line="263" w:lineRule="exact"/>
        <w:rPr>
          <w:sz w:val="24"/>
        </w:rPr>
        <w:sectPr w:rsidR="00661A14">
          <w:pgSz w:w="12240" w:h="15840"/>
          <w:pgMar w:top="1360" w:right="240" w:bottom="1561" w:left="240" w:header="0" w:footer="787" w:gutter="0"/>
          <w:cols w:space="720"/>
        </w:sectPr>
      </w:pPr>
    </w:p>
    <w:tbl>
      <w:tblPr>
        <w:tblW w:w="0" w:type="auto"/>
        <w:tblInd w:w="1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30"/>
        <w:gridCol w:w="1800"/>
        <w:gridCol w:w="1622"/>
        <w:gridCol w:w="1257"/>
      </w:tblGrid>
      <w:tr w:rsidR="00661A14" w14:paraId="360F16C3" w14:textId="77777777">
        <w:trPr>
          <w:trHeight w:val="282"/>
        </w:trPr>
        <w:tc>
          <w:tcPr>
            <w:tcW w:w="4430" w:type="dxa"/>
          </w:tcPr>
          <w:p w14:paraId="3CD425B3" w14:textId="77777777" w:rsidR="00661A14" w:rsidRDefault="002B79AE">
            <w:pPr>
              <w:pStyle w:val="TableParagraph"/>
              <w:spacing w:before="2" w:line="261" w:lineRule="exact"/>
              <w:ind w:left="215"/>
              <w:rPr>
                <w:sz w:val="24"/>
              </w:rPr>
            </w:pPr>
            <w:r>
              <w:rPr>
                <w:sz w:val="24"/>
              </w:rPr>
              <w:lastRenderedPageBreak/>
              <w:t>Cash</w:t>
            </w:r>
            <w:r>
              <w:rPr>
                <w:spacing w:val="-2"/>
                <w:sz w:val="24"/>
              </w:rPr>
              <w:t xml:space="preserve"> </w:t>
            </w:r>
            <w:r>
              <w:rPr>
                <w:sz w:val="24"/>
              </w:rPr>
              <w:t>received</w:t>
            </w:r>
            <w:r>
              <w:rPr>
                <w:spacing w:val="-2"/>
                <w:sz w:val="24"/>
              </w:rPr>
              <w:t xml:space="preserve"> </w:t>
            </w:r>
            <w:r>
              <w:rPr>
                <w:sz w:val="24"/>
              </w:rPr>
              <w:t>from</w:t>
            </w:r>
            <w:r>
              <w:rPr>
                <w:spacing w:val="-2"/>
                <w:sz w:val="24"/>
              </w:rPr>
              <w:t xml:space="preserve"> </w:t>
            </w:r>
            <w:r>
              <w:rPr>
                <w:sz w:val="24"/>
              </w:rPr>
              <w:t>borrowing</w:t>
            </w:r>
            <w:r>
              <w:rPr>
                <w:spacing w:val="-1"/>
                <w:sz w:val="24"/>
              </w:rPr>
              <w:t xml:space="preserve"> </w:t>
            </w:r>
            <w:r>
              <w:rPr>
                <w:spacing w:val="-5"/>
                <w:sz w:val="24"/>
              </w:rPr>
              <w:t>on</w:t>
            </w:r>
          </w:p>
        </w:tc>
        <w:tc>
          <w:tcPr>
            <w:tcW w:w="1800" w:type="dxa"/>
          </w:tcPr>
          <w:p w14:paraId="31B70E48" w14:textId="77777777" w:rsidR="00661A14" w:rsidRDefault="00661A14">
            <w:pPr>
              <w:pStyle w:val="TableParagraph"/>
              <w:rPr>
                <w:rFonts w:ascii="Times New Roman"/>
                <w:sz w:val="20"/>
              </w:rPr>
            </w:pPr>
          </w:p>
        </w:tc>
        <w:tc>
          <w:tcPr>
            <w:tcW w:w="1622" w:type="dxa"/>
          </w:tcPr>
          <w:p w14:paraId="56ABBA38" w14:textId="77777777" w:rsidR="00661A14" w:rsidRDefault="002B79AE">
            <w:pPr>
              <w:pStyle w:val="TableParagraph"/>
              <w:spacing w:before="2" w:line="261" w:lineRule="exact"/>
              <w:ind w:right="179"/>
              <w:jc w:val="right"/>
              <w:rPr>
                <w:sz w:val="24"/>
              </w:rPr>
            </w:pPr>
            <w:r>
              <w:rPr>
                <w:spacing w:val="-4"/>
                <w:sz w:val="24"/>
              </w:rPr>
              <w:t>4,000</w:t>
            </w:r>
          </w:p>
        </w:tc>
        <w:tc>
          <w:tcPr>
            <w:tcW w:w="1257" w:type="dxa"/>
          </w:tcPr>
          <w:p w14:paraId="1513DCEC" w14:textId="77777777" w:rsidR="00661A14" w:rsidRDefault="00661A14">
            <w:pPr>
              <w:pStyle w:val="TableParagraph"/>
              <w:rPr>
                <w:rFonts w:ascii="Times New Roman"/>
                <w:sz w:val="20"/>
              </w:rPr>
            </w:pPr>
          </w:p>
        </w:tc>
      </w:tr>
      <w:tr w:rsidR="00661A14" w14:paraId="08A7FAE1" w14:textId="77777777">
        <w:trPr>
          <w:trHeight w:val="277"/>
        </w:trPr>
        <w:tc>
          <w:tcPr>
            <w:tcW w:w="4430" w:type="dxa"/>
          </w:tcPr>
          <w:p w14:paraId="7BE90630" w14:textId="77777777" w:rsidR="00661A14" w:rsidRDefault="002B79AE">
            <w:pPr>
              <w:pStyle w:val="TableParagraph"/>
              <w:spacing w:line="258" w:lineRule="exact"/>
              <w:ind w:left="374"/>
              <w:rPr>
                <w:sz w:val="24"/>
              </w:rPr>
            </w:pPr>
            <w:r>
              <w:rPr>
                <w:sz w:val="24"/>
              </w:rPr>
              <w:t>Notes</w:t>
            </w:r>
            <w:r>
              <w:rPr>
                <w:spacing w:val="1"/>
                <w:sz w:val="24"/>
              </w:rPr>
              <w:t xml:space="preserve"> </w:t>
            </w:r>
            <w:r>
              <w:rPr>
                <w:spacing w:val="-2"/>
                <w:sz w:val="24"/>
              </w:rPr>
              <w:t>payable</w:t>
            </w:r>
          </w:p>
        </w:tc>
        <w:tc>
          <w:tcPr>
            <w:tcW w:w="1800" w:type="dxa"/>
          </w:tcPr>
          <w:p w14:paraId="359F46FD" w14:textId="77777777" w:rsidR="00661A14" w:rsidRDefault="00661A14">
            <w:pPr>
              <w:pStyle w:val="TableParagraph"/>
              <w:rPr>
                <w:rFonts w:ascii="Times New Roman"/>
                <w:sz w:val="20"/>
              </w:rPr>
            </w:pPr>
          </w:p>
        </w:tc>
        <w:tc>
          <w:tcPr>
            <w:tcW w:w="1622" w:type="dxa"/>
          </w:tcPr>
          <w:p w14:paraId="3A7332F3" w14:textId="77777777" w:rsidR="00661A14" w:rsidRDefault="00661A14">
            <w:pPr>
              <w:pStyle w:val="TableParagraph"/>
              <w:rPr>
                <w:rFonts w:ascii="Times New Roman"/>
                <w:sz w:val="20"/>
              </w:rPr>
            </w:pPr>
          </w:p>
        </w:tc>
        <w:tc>
          <w:tcPr>
            <w:tcW w:w="1257" w:type="dxa"/>
          </w:tcPr>
          <w:p w14:paraId="7076625A" w14:textId="77777777" w:rsidR="00661A14" w:rsidRDefault="00661A14">
            <w:pPr>
              <w:pStyle w:val="TableParagraph"/>
              <w:rPr>
                <w:rFonts w:ascii="Times New Roman"/>
                <w:sz w:val="20"/>
              </w:rPr>
            </w:pPr>
          </w:p>
        </w:tc>
      </w:tr>
      <w:tr w:rsidR="00661A14" w14:paraId="0959284C" w14:textId="77777777">
        <w:trPr>
          <w:trHeight w:val="282"/>
        </w:trPr>
        <w:tc>
          <w:tcPr>
            <w:tcW w:w="4430" w:type="dxa"/>
          </w:tcPr>
          <w:p w14:paraId="2F5037AC" w14:textId="77777777" w:rsidR="00661A14" w:rsidRDefault="002B79AE">
            <w:pPr>
              <w:pStyle w:val="TableParagraph"/>
              <w:spacing w:before="2" w:line="261" w:lineRule="exact"/>
              <w:ind w:left="215"/>
              <w:rPr>
                <w:sz w:val="24"/>
              </w:rPr>
            </w:pPr>
            <w:r>
              <w:rPr>
                <w:sz w:val="24"/>
              </w:rPr>
              <w:t>Cash</w:t>
            </w:r>
            <w:r>
              <w:rPr>
                <w:spacing w:val="-1"/>
                <w:sz w:val="24"/>
              </w:rPr>
              <w:t xml:space="preserve"> </w:t>
            </w:r>
            <w:r>
              <w:rPr>
                <w:sz w:val="24"/>
              </w:rPr>
              <w:t>used to</w:t>
            </w:r>
            <w:r>
              <w:rPr>
                <w:spacing w:val="1"/>
                <w:sz w:val="24"/>
              </w:rPr>
              <w:t xml:space="preserve"> </w:t>
            </w:r>
            <w:r>
              <w:rPr>
                <w:sz w:val="24"/>
              </w:rPr>
              <w:t>repay</w:t>
            </w:r>
            <w:r>
              <w:rPr>
                <w:spacing w:val="-3"/>
                <w:sz w:val="24"/>
              </w:rPr>
              <w:t xml:space="preserve"> </w:t>
            </w:r>
            <w:r>
              <w:rPr>
                <w:sz w:val="24"/>
              </w:rPr>
              <w:t>note</w:t>
            </w:r>
            <w:r>
              <w:rPr>
                <w:spacing w:val="-2"/>
                <w:sz w:val="24"/>
              </w:rPr>
              <w:t xml:space="preserve"> payable</w:t>
            </w:r>
          </w:p>
        </w:tc>
        <w:tc>
          <w:tcPr>
            <w:tcW w:w="1800" w:type="dxa"/>
          </w:tcPr>
          <w:p w14:paraId="33748239" w14:textId="77777777" w:rsidR="00661A14" w:rsidRDefault="00661A14">
            <w:pPr>
              <w:pStyle w:val="TableParagraph"/>
              <w:rPr>
                <w:rFonts w:ascii="Times New Roman"/>
                <w:sz w:val="20"/>
              </w:rPr>
            </w:pPr>
          </w:p>
        </w:tc>
        <w:tc>
          <w:tcPr>
            <w:tcW w:w="1622" w:type="dxa"/>
          </w:tcPr>
          <w:p w14:paraId="17B49C27" w14:textId="77777777" w:rsidR="00661A14" w:rsidRDefault="002B79AE">
            <w:pPr>
              <w:pStyle w:val="TableParagraph"/>
              <w:spacing w:before="2" w:line="261" w:lineRule="exact"/>
              <w:ind w:right="124"/>
              <w:jc w:val="right"/>
              <w:rPr>
                <w:sz w:val="24"/>
              </w:rPr>
            </w:pPr>
            <w:r>
              <w:rPr>
                <w:spacing w:val="-2"/>
                <w:sz w:val="24"/>
              </w:rPr>
              <w:t>(800)</w:t>
            </w:r>
          </w:p>
        </w:tc>
        <w:tc>
          <w:tcPr>
            <w:tcW w:w="1257" w:type="dxa"/>
          </w:tcPr>
          <w:p w14:paraId="06D736AC" w14:textId="77777777" w:rsidR="00661A14" w:rsidRDefault="00661A14">
            <w:pPr>
              <w:pStyle w:val="TableParagraph"/>
              <w:rPr>
                <w:rFonts w:ascii="Times New Roman"/>
                <w:sz w:val="20"/>
              </w:rPr>
            </w:pPr>
          </w:p>
        </w:tc>
      </w:tr>
      <w:tr w:rsidR="00661A14" w14:paraId="58B8C55A" w14:textId="77777777">
        <w:trPr>
          <w:trHeight w:val="282"/>
        </w:trPr>
        <w:tc>
          <w:tcPr>
            <w:tcW w:w="4430" w:type="dxa"/>
          </w:tcPr>
          <w:p w14:paraId="3C6BADD9" w14:textId="77777777" w:rsidR="00661A14" w:rsidRDefault="002B79AE">
            <w:pPr>
              <w:pStyle w:val="TableParagraph"/>
              <w:spacing w:before="2" w:line="261" w:lineRule="exact"/>
              <w:ind w:left="215"/>
              <w:rPr>
                <w:sz w:val="24"/>
              </w:rPr>
            </w:pPr>
            <w:r>
              <w:rPr>
                <w:sz w:val="24"/>
              </w:rPr>
              <w:t>Cash</w:t>
            </w:r>
            <w:r>
              <w:rPr>
                <w:spacing w:val="-1"/>
                <w:sz w:val="24"/>
              </w:rPr>
              <w:t xml:space="preserve"> </w:t>
            </w:r>
            <w:r>
              <w:rPr>
                <w:sz w:val="24"/>
              </w:rPr>
              <w:t>withdrawn</w:t>
            </w:r>
            <w:r>
              <w:rPr>
                <w:spacing w:val="-1"/>
                <w:sz w:val="24"/>
              </w:rPr>
              <w:t xml:space="preserve"> </w:t>
            </w:r>
            <w:r>
              <w:rPr>
                <w:sz w:val="24"/>
              </w:rPr>
              <w:t>by</w:t>
            </w:r>
            <w:r>
              <w:rPr>
                <w:spacing w:val="-2"/>
                <w:sz w:val="24"/>
              </w:rPr>
              <w:t xml:space="preserve"> </w:t>
            </w:r>
            <w:r>
              <w:rPr>
                <w:spacing w:val="-4"/>
                <w:sz w:val="24"/>
              </w:rPr>
              <w:t>owner</w:t>
            </w:r>
          </w:p>
        </w:tc>
        <w:tc>
          <w:tcPr>
            <w:tcW w:w="1800" w:type="dxa"/>
          </w:tcPr>
          <w:p w14:paraId="09F92731" w14:textId="77777777" w:rsidR="00661A14" w:rsidRDefault="00661A14">
            <w:pPr>
              <w:pStyle w:val="TableParagraph"/>
              <w:rPr>
                <w:rFonts w:ascii="Times New Roman"/>
                <w:sz w:val="20"/>
              </w:rPr>
            </w:pPr>
          </w:p>
        </w:tc>
        <w:tc>
          <w:tcPr>
            <w:tcW w:w="1622" w:type="dxa"/>
          </w:tcPr>
          <w:p w14:paraId="36612F9C" w14:textId="77777777" w:rsidR="00661A14" w:rsidRDefault="002B79AE">
            <w:pPr>
              <w:pStyle w:val="TableParagraph"/>
              <w:spacing w:before="2" w:line="261" w:lineRule="exact"/>
              <w:ind w:right="124"/>
              <w:jc w:val="right"/>
              <w:rPr>
                <w:sz w:val="24"/>
              </w:rPr>
            </w:pPr>
            <w:r>
              <w:rPr>
                <w:spacing w:val="-2"/>
                <w:sz w:val="24"/>
                <w:u w:val="single"/>
              </w:rPr>
              <w:t>(18,000)</w:t>
            </w:r>
          </w:p>
        </w:tc>
        <w:tc>
          <w:tcPr>
            <w:tcW w:w="1257" w:type="dxa"/>
          </w:tcPr>
          <w:p w14:paraId="496C3EF9" w14:textId="77777777" w:rsidR="00661A14" w:rsidRDefault="00661A14">
            <w:pPr>
              <w:pStyle w:val="TableParagraph"/>
              <w:rPr>
                <w:rFonts w:ascii="Times New Roman"/>
                <w:sz w:val="20"/>
              </w:rPr>
            </w:pPr>
          </w:p>
        </w:tc>
      </w:tr>
      <w:tr w:rsidR="00661A14" w14:paraId="39B66C13" w14:textId="77777777">
        <w:trPr>
          <w:trHeight w:val="282"/>
        </w:trPr>
        <w:tc>
          <w:tcPr>
            <w:tcW w:w="4430" w:type="dxa"/>
          </w:tcPr>
          <w:p w14:paraId="4377E0F1" w14:textId="77777777" w:rsidR="00661A14" w:rsidRDefault="002B79AE">
            <w:pPr>
              <w:pStyle w:val="TableParagraph"/>
              <w:spacing w:before="2" w:line="261" w:lineRule="exact"/>
              <w:ind w:left="110"/>
              <w:rPr>
                <w:sz w:val="24"/>
              </w:rPr>
            </w:pPr>
            <w:r>
              <w:rPr>
                <w:sz w:val="24"/>
              </w:rPr>
              <w:t>Net</w:t>
            </w:r>
            <w:r>
              <w:rPr>
                <w:spacing w:val="-5"/>
                <w:sz w:val="24"/>
              </w:rPr>
              <w:t xml:space="preserve"> </w:t>
            </w:r>
            <w:r>
              <w:rPr>
                <w:sz w:val="24"/>
              </w:rPr>
              <w:t>Cash</w:t>
            </w:r>
            <w:r>
              <w:rPr>
                <w:spacing w:val="-2"/>
                <w:sz w:val="24"/>
              </w:rPr>
              <w:t xml:space="preserve"> </w:t>
            </w:r>
            <w:r>
              <w:rPr>
                <w:sz w:val="24"/>
              </w:rPr>
              <w:t>Flows</w:t>
            </w:r>
            <w:r>
              <w:rPr>
                <w:spacing w:val="-1"/>
                <w:sz w:val="24"/>
              </w:rPr>
              <w:t xml:space="preserve"> </w:t>
            </w:r>
            <w:r>
              <w:rPr>
                <w:sz w:val="24"/>
              </w:rPr>
              <w:t>from</w:t>
            </w:r>
            <w:r>
              <w:rPr>
                <w:spacing w:val="-2"/>
                <w:sz w:val="24"/>
              </w:rPr>
              <w:t xml:space="preserve"> </w:t>
            </w:r>
            <w:r>
              <w:rPr>
                <w:sz w:val="24"/>
              </w:rPr>
              <w:t>Financing</w:t>
            </w:r>
            <w:r>
              <w:rPr>
                <w:spacing w:val="-2"/>
                <w:sz w:val="24"/>
              </w:rPr>
              <w:t xml:space="preserve"> Activities</w:t>
            </w:r>
          </w:p>
        </w:tc>
        <w:tc>
          <w:tcPr>
            <w:tcW w:w="1800" w:type="dxa"/>
          </w:tcPr>
          <w:p w14:paraId="68FD4FD2" w14:textId="77777777" w:rsidR="00661A14" w:rsidRDefault="00661A14">
            <w:pPr>
              <w:pStyle w:val="TableParagraph"/>
              <w:rPr>
                <w:rFonts w:ascii="Times New Roman"/>
                <w:sz w:val="20"/>
              </w:rPr>
            </w:pPr>
          </w:p>
        </w:tc>
        <w:tc>
          <w:tcPr>
            <w:tcW w:w="1622" w:type="dxa"/>
          </w:tcPr>
          <w:p w14:paraId="58EC1610" w14:textId="77777777" w:rsidR="00661A14" w:rsidRDefault="00661A14">
            <w:pPr>
              <w:pStyle w:val="TableParagraph"/>
              <w:rPr>
                <w:rFonts w:ascii="Times New Roman"/>
                <w:sz w:val="20"/>
              </w:rPr>
            </w:pPr>
          </w:p>
        </w:tc>
        <w:tc>
          <w:tcPr>
            <w:tcW w:w="1257" w:type="dxa"/>
          </w:tcPr>
          <w:p w14:paraId="7417376E" w14:textId="77777777" w:rsidR="00661A14" w:rsidRDefault="002B79AE">
            <w:pPr>
              <w:pStyle w:val="TableParagraph"/>
              <w:spacing w:before="2" w:line="261" w:lineRule="exact"/>
              <w:ind w:right="128"/>
              <w:jc w:val="right"/>
              <w:rPr>
                <w:sz w:val="24"/>
              </w:rPr>
            </w:pPr>
            <w:r>
              <w:rPr>
                <w:spacing w:val="-2"/>
                <w:sz w:val="24"/>
                <w:u w:val="single"/>
              </w:rPr>
              <w:t>(14,800)</w:t>
            </w:r>
          </w:p>
        </w:tc>
      </w:tr>
      <w:tr w:rsidR="00661A14" w14:paraId="1ED9481B" w14:textId="77777777">
        <w:trPr>
          <w:trHeight w:val="277"/>
        </w:trPr>
        <w:tc>
          <w:tcPr>
            <w:tcW w:w="4430" w:type="dxa"/>
            <w:shd w:val="clear" w:color="auto" w:fill="8B8B8B"/>
          </w:tcPr>
          <w:p w14:paraId="265CEB26" w14:textId="77777777" w:rsidR="00661A14" w:rsidRDefault="002B79AE">
            <w:pPr>
              <w:pStyle w:val="TableParagraph"/>
              <w:spacing w:line="258" w:lineRule="exact"/>
              <w:ind w:left="110"/>
              <w:rPr>
                <w:sz w:val="24"/>
              </w:rPr>
            </w:pPr>
            <w:r>
              <w:rPr>
                <w:sz w:val="24"/>
              </w:rPr>
              <w:t>INCREASED</w:t>
            </w:r>
            <w:r>
              <w:rPr>
                <w:spacing w:val="-4"/>
                <w:sz w:val="24"/>
              </w:rPr>
              <w:t xml:space="preserve"> </w:t>
            </w:r>
            <w:r>
              <w:rPr>
                <w:sz w:val="24"/>
              </w:rPr>
              <w:t>IN</w:t>
            </w:r>
            <w:r>
              <w:rPr>
                <w:spacing w:val="-4"/>
                <w:sz w:val="24"/>
              </w:rPr>
              <w:t xml:space="preserve"> </w:t>
            </w:r>
            <w:r>
              <w:rPr>
                <w:sz w:val="24"/>
              </w:rPr>
              <w:t>CASH</w:t>
            </w:r>
            <w:r>
              <w:rPr>
                <w:spacing w:val="-5"/>
                <w:sz w:val="24"/>
              </w:rPr>
              <w:t xml:space="preserve"> </w:t>
            </w:r>
            <w:r>
              <w:rPr>
                <w:sz w:val="24"/>
              </w:rPr>
              <w:t>DURING</w:t>
            </w:r>
            <w:r>
              <w:rPr>
                <w:spacing w:val="-1"/>
                <w:sz w:val="24"/>
              </w:rPr>
              <w:t xml:space="preserve"> </w:t>
            </w:r>
            <w:r>
              <w:rPr>
                <w:sz w:val="24"/>
              </w:rPr>
              <w:t>THE</w:t>
            </w:r>
            <w:r>
              <w:rPr>
                <w:spacing w:val="-2"/>
                <w:sz w:val="24"/>
              </w:rPr>
              <w:t xml:space="preserve"> </w:t>
            </w:r>
            <w:r>
              <w:rPr>
                <w:spacing w:val="-4"/>
                <w:sz w:val="24"/>
              </w:rPr>
              <w:t>YEAR</w:t>
            </w:r>
          </w:p>
        </w:tc>
        <w:tc>
          <w:tcPr>
            <w:tcW w:w="1800" w:type="dxa"/>
            <w:shd w:val="clear" w:color="auto" w:fill="8B8B8B"/>
          </w:tcPr>
          <w:p w14:paraId="55B5C6E7" w14:textId="77777777" w:rsidR="00661A14" w:rsidRDefault="00661A14">
            <w:pPr>
              <w:pStyle w:val="TableParagraph"/>
              <w:rPr>
                <w:rFonts w:ascii="Times New Roman"/>
                <w:sz w:val="20"/>
              </w:rPr>
            </w:pPr>
          </w:p>
        </w:tc>
        <w:tc>
          <w:tcPr>
            <w:tcW w:w="1622" w:type="dxa"/>
            <w:shd w:val="clear" w:color="auto" w:fill="8B8B8B"/>
          </w:tcPr>
          <w:p w14:paraId="399C6B4D" w14:textId="77777777" w:rsidR="00661A14" w:rsidRDefault="00661A14">
            <w:pPr>
              <w:pStyle w:val="TableParagraph"/>
              <w:rPr>
                <w:rFonts w:ascii="Times New Roman"/>
                <w:sz w:val="20"/>
              </w:rPr>
            </w:pPr>
          </w:p>
        </w:tc>
        <w:tc>
          <w:tcPr>
            <w:tcW w:w="1257" w:type="dxa"/>
            <w:shd w:val="clear" w:color="auto" w:fill="8B8B8B"/>
          </w:tcPr>
          <w:p w14:paraId="40CD4B94" w14:textId="77777777" w:rsidR="00661A14" w:rsidRDefault="002B79AE">
            <w:pPr>
              <w:pStyle w:val="TableParagraph"/>
              <w:spacing w:line="258" w:lineRule="exact"/>
              <w:ind w:right="207"/>
              <w:jc w:val="right"/>
              <w:rPr>
                <w:sz w:val="24"/>
              </w:rPr>
            </w:pPr>
            <w:r>
              <w:rPr>
                <w:spacing w:val="-5"/>
                <w:sz w:val="24"/>
              </w:rPr>
              <w:t>780</w:t>
            </w:r>
          </w:p>
        </w:tc>
      </w:tr>
      <w:tr w:rsidR="00661A14" w14:paraId="7CB360A0" w14:textId="77777777">
        <w:trPr>
          <w:trHeight w:val="282"/>
        </w:trPr>
        <w:tc>
          <w:tcPr>
            <w:tcW w:w="4430" w:type="dxa"/>
          </w:tcPr>
          <w:p w14:paraId="10AFF766" w14:textId="77777777" w:rsidR="00661A14" w:rsidRDefault="002B79AE">
            <w:pPr>
              <w:pStyle w:val="TableParagraph"/>
              <w:spacing w:before="2" w:line="261" w:lineRule="exact"/>
              <w:ind w:left="110"/>
              <w:rPr>
                <w:sz w:val="24"/>
              </w:rPr>
            </w:pPr>
            <w:r>
              <w:rPr>
                <w:sz w:val="24"/>
              </w:rPr>
              <w:t>Cash</w:t>
            </w:r>
            <w:r>
              <w:rPr>
                <w:spacing w:val="-1"/>
                <w:sz w:val="24"/>
              </w:rPr>
              <w:t xml:space="preserve"> </w:t>
            </w:r>
            <w:r>
              <w:rPr>
                <w:sz w:val="24"/>
              </w:rPr>
              <w:t>balance,</w:t>
            </w:r>
            <w:r>
              <w:rPr>
                <w:spacing w:val="-4"/>
                <w:sz w:val="24"/>
              </w:rPr>
              <w:t xml:space="preserve"> </w:t>
            </w:r>
            <w:r>
              <w:rPr>
                <w:sz w:val="24"/>
              </w:rPr>
              <w:t>January</w:t>
            </w:r>
            <w:r>
              <w:rPr>
                <w:spacing w:val="-2"/>
                <w:sz w:val="24"/>
              </w:rPr>
              <w:t xml:space="preserve"> </w:t>
            </w:r>
            <w:r>
              <w:rPr>
                <w:sz w:val="24"/>
              </w:rPr>
              <w:t>1,</w:t>
            </w:r>
            <w:r>
              <w:rPr>
                <w:spacing w:val="-3"/>
                <w:sz w:val="24"/>
              </w:rPr>
              <w:t xml:space="preserve"> </w:t>
            </w:r>
            <w:r>
              <w:rPr>
                <w:spacing w:val="-4"/>
                <w:sz w:val="24"/>
              </w:rPr>
              <w:t>20x1</w:t>
            </w:r>
          </w:p>
        </w:tc>
        <w:tc>
          <w:tcPr>
            <w:tcW w:w="1800" w:type="dxa"/>
          </w:tcPr>
          <w:p w14:paraId="49B2B163" w14:textId="77777777" w:rsidR="00661A14" w:rsidRDefault="00661A14">
            <w:pPr>
              <w:pStyle w:val="TableParagraph"/>
              <w:rPr>
                <w:rFonts w:ascii="Times New Roman"/>
                <w:sz w:val="20"/>
              </w:rPr>
            </w:pPr>
          </w:p>
        </w:tc>
        <w:tc>
          <w:tcPr>
            <w:tcW w:w="1622" w:type="dxa"/>
          </w:tcPr>
          <w:p w14:paraId="674BF8AE" w14:textId="77777777" w:rsidR="00661A14" w:rsidRDefault="00661A14">
            <w:pPr>
              <w:pStyle w:val="TableParagraph"/>
              <w:rPr>
                <w:rFonts w:ascii="Times New Roman"/>
                <w:sz w:val="20"/>
              </w:rPr>
            </w:pPr>
          </w:p>
        </w:tc>
        <w:tc>
          <w:tcPr>
            <w:tcW w:w="1257" w:type="dxa"/>
          </w:tcPr>
          <w:p w14:paraId="6890239E" w14:textId="77777777" w:rsidR="00661A14" w:rsidRDefault="002B79AE">
            <w:pPr>
              <w:pStyle w:val="TableParagraph"/>
              <w:spacing w:before="2" w:line="261" w:lineRule="exact"/>
              <w:ind w:right="183"/>
              <w:jc w:val="right"/>
              <w:rPr>
                <w:sz w:val="24"/>
              </w:rPr>
            </w:pPr>
            <w:r>
              <w:rPr>
                <w:spacing w:val="77"/>
                <w:w w:val="150"/>
                <w:sz w:val="24"/>
                <w:u w:val="single"/>
              </w:rPr>
              <w:t xml:space="preserve"> </w:t>
            </w:r>
            <w:r>
              <w:rPr>
                <w:spacing w:val="-4"/>
                <w:sz w:val="24"/>
                <w:u w:val="single"/>
              </w:rPr>
              <w:t>1,800</w:t>
            </w:r>
          </w:p>
        </w:tc>
      </w:tr>
      <w:tr w:rsidR="00661A14" w14:paraId="0E1DA5BD" w14:textId="77777777">
        <w:trPr>
          <w:trHeight w:val="282"/>
        </w:trPr>
        <w:tc>
          <w:tcPr>
            <w:tcW w:w="4430" w:type="dxa"/>
          </w:tcPr>
          <w:p w14:paraId="088EE07A" w14:textId="77777777" w:rsidR="00661A14" w:rsidRDefault="002B79AE">
            <w:pPr>
              <w:pStyle w:val="TableParagraph"/>
              <w:spacing w:before="2" w:line="261" w:lineRule="exact"/>
              <w:ind w:left="110"/>
              <w:rPr>
                <w:sz w:val="24"/>
              </w:rPr>
            </w:pPr>
            <w:r>
              <w:rPr>
                <w:sz w:val="24"/>
              </w:rPr>
              <w:t>Cash</w:t>
            </w:r>
            <w:r>
              <w:rPr>
                <w:spacing w:val="-2"/>
                <w:sz w:val="24"/>
              </w:rPr>
              <w:t xml:space="preserve"> </w:t>
            </w:r>
            <w:r>
              <w:rPr>
                <w:sz w:val="24"/>
              </w:rPr>
              <w:t>balance,</w:t>
            </w:r>
            <w:r>
              <w:rPr>
                <w:spacing w:val="-4"/>
                <w:sz w:val="24"/>
              </w:rPr>
              <w:t xml:space="preserve"> </w:t>
            </w:r>
            <w:r>
              <w:rPr>
                <w:sz w:val="24"/>
              </w:rPr>
              <w:t>December</w:t>
            </w:r>
            <w:r>
              <w:rPr>
                <w:spacing w:val="-2"/>
                <w:sz w:val="24"/>
              </w:rPr>
              <w:t xml:space="preserve"> </w:t>
            </w:r>
            <w:r>
              <w:rPr>
                <w:sz w:val="24"/>
              </w:rPr>
              <w:t>31,</w:t>
            </w:r>
            <w:r>
              <w:rPr>
                <w:spacing w:val="-4"/>
                <w:sz w:val="24"/>
              </w:rPr>
              <w:t xml:space="preserve"> 20x1</w:t>
            </w:r>
          </w:p>
        </w:tc>
        <w:tc>
          <w:tcPr>
            <w:tcW w:w="1800" w:type="dxa"/>
          </w:tcPr>
          <w:p w14:paraId="6C464FA8" w14:textId="77777777" w:rsidR="00661A14" w:rsidRDefault="00661A14">
            <w:pPr>
              <w:pStyle w:val="TableParagraph"/>
              <w:rPr>
                <w:rFonts w:ascii="Times New Roman"/>
                <w:sz w:val="20"/>
              </w:rPr>
            </w:pPr>
          </w:p>
        </w:tc>
        <w:tc>
          <w:tcPr>
            <w:tcW w:w="1622" w:type="dxa"/>
          </w:tcPr>
          <w:p w14:paraId="606AC7BB" w14:textId="77777777" w:rsidR="00661A14" w:rsidRDefault="00661A14">
            <w:pPr>
              <w:pStyle w:val="TableParagraph"/>
              <w:rPr>
                <w:rFonts w:ascii="Times New Roman"/>
                <w:sz w:val="20"/>
              </w:rPr>
            </w:pPr>
          </w:p>
        </w:tc>
        <w:tc>
          <w:tcPr>
            <w:tcW w:w="1257" w:type="dxa"/>
          </w:tcPr>
          <w:p w14:paraId="7B7D39C1" w14:textId="77777777" w:rsidR="00661A14" w:rsidRDefault="002B79AE">
            <w:pPr>
              <w:pStyle w:val="TableParagraph"/>
              <w:spacing w:before="2" w:line="261" w:lineRule="exact"/>
              <w:ind w:right="169"/>
              <w:jc w:val="right"/>
              <w:rPr>
                <w:sz w:val="24"/>
              </w:rPr>
            </w:pPr>
            <w:r>
              <w:rPr>
                <w:sz w:val="24"/>
                <w:u w:val="single"/>
              </w:rPr>
              <w:t>$</w:t>
            </w:r>
            <w:r>
              <w:rPr>
                <w:spacing w:val="50"/>
                <w:sz w:val="24"/>
                <w:u w:val="single"/>
              </w:rPr>
              <w:t xml:space="preserve"> </w:t>
            </w:r>
            <w:r>
              <w:rPr>
                <w:spacing w:val="-2"/>
                <w:sz w:val="24"/>
                <w:u w:val="single"/>
              </w:rPr>
              <w:t>2,580</w:t>
            </w:r>
          </w:p>
        </w:tc>
      </w:tr>
      <w:tr w:rsidR="00661A14" w14:paraId="25E029C4" w14:textId="77777777">
        <w:trPr>
          <w:trHeight w:val="277"/>
        </w:trPr>
        <w:tc>
          <w:tcPr>
            <w:tcW w:w="9109" w:type="dxa"/>
            <w:gridSpan w:val="4"/>
            <w:shd w:val="clear" w:color="auto" w:fill="8B8B8B"/>
          </w:tcPr>
          <w:p w14:paraId="226C0A9F" w14:textId="77777777" w:rsidR="00661A14" w:rsidRDefault="002B79AE">
            <w:pPr>
              <w:pStyle w:val="TableParagraph"/>
              <w:spacing w:line="258" w:lineRule="exact"/>
              <w:ind w:left="1976" w:right="1967"/>
              <w:jc w:val="center"/>
              <w:rPr>
                <w:sz w:val="24"/>
              </w:rPr>
            </w:pPr>
            <w:r>
              <w:rPr>
                <w:sz w:val="24"/>
              </w:rPr>
              <w:t>NONCASH</w:t>
            </w:r>
            <w:r>
              <w:rPr>
                <w:spacing w:val="-9"/>
                <w:sz w:val="24"/>
              </w:rPr>
              <w:t xml:space="preserve"> </w:t>
            </w:r>
            <w:r>
              <w:rPr>
                <w:sz w:val="24"/>
              </w:rPr>
              <w:t>INVESTING</w:t>
            </w:r>
            <w:r>
              <w:rPr>
                <w:spacing w:val="-2"/>
                <w:sz w:val="24"/>
              </w:rPr>
              <w:t xml:space="preserve"> </w:t>
            </w:r>
            <w:r>
              <w:rPr>
                <w:sz w:val="24"/>
              </w:rPr>
              <w:t>AND</w:t>
            </w:r>
            <w:r>
              <w:rPr>
                <w:spacing w:val="-6"/>
                <w:sz w:val="24"/>
              </w:rPr>
              <w:t xml:space="preserve"> </w:t>
            </w:r>
            <w:r>
              <w:rPr>
                <w:sz w:val="24"/>
              </w:rPr>
              <w:t>FIANCING</w:t>
            </w:r>
            <w:r>
              <w:rPr>
                <w:spacing w:val="-2"/>
                <w:sz w:val="24"/>
              </w:rPr>
              <w:t xml:space="preserve"> ACTIVITIES</w:t>
            </w:r>
          </w:p>
        </w:tc>
      </w:tr>
      <w:tr w:rsidR="00661A14" w14:paraId="0AB6DC02" w14:textId="77777777">
        <w:trPr>
          <w:trHeight w:val="282"/>
        </w:trPr>
        <w:tc>
          <w:tcPr>
            <w:tcW w:w="9109" w:type="dxa"/>
            <w:gridSpan w:val="4"/>
          </w:tcPr>
          <w:p w14:paraId="23AEF9EE" w14:textId="77777777" w:rsidR="00661A14" w:rsidRDefault="002B79AE">
            <w:pPr>
              <w:pStyle w:val="TableParagraph"/>
              <w:spacing w:before="2" w:line="261" w:lineRule="exact"/>
              <w:ind w:left="110"/>
              <w:rPr>
                <w:sz w:val="24"/>
              </w:rPr>
            </w:pPr>
            <w:r>
              <w:rPr>
                <w:sz w:val="24"/>
              </w:rPr>
              <w:t>The</w:t>
            </w:r>
            <w:r>
              <w:rPr>
                <w:spacing w:val="-7"/>
                <w:sz w:val="24"/>
              </w:rPr>
              <w:t xml:space="preserve"> </w:t>
            </w:r>
            <w:r>
              <w:rPr>
                <w:sz w:val="24"/>
              </w:rPr>
              <w:t>owner</w:t>
            </w:r>
            <w:r>
              <w:rPr>
                <w:spacing w:val="-1"/>
                <w:sz w:val="24"/>
              </w:rPr>
              <w:t xml:space="preserve"> </w:t>
            </w:r>
            <w:r>
              <w:rPr>
                <w:sz w:val="24"/>
              </w:rPr>
              <w:t>contributed</w:t>
            </w:r>
            <w:r>
              <w:rPr>
                <w:spacing w:val="-1"/>
                <w:sz w:val="24"/>
              </w:rPr>
              <w:t xml:space="preserve"> </w:t>
            </w:r>
            <w:r>
              <w:rPr>
                <w:sz w:val="24"/>
              </w:rPr>
              <w:t>additional equipment</w:t>
            </w:r>
            <w:r>
              <w:rPr>
                <w:spacing w:val="-2"/>
                <w:sz w:val="24"/>
              </w:rPr>
              <w:t xml:space="preserve"> </w:t>
            </w:r>
            <w:r>
              <w:rPr>
                <w:sz w:val="24"/>
              </w:rPr>
              <w:t>to</w:t>
            </w:r>
            <w:r>
              <w:rPr>
                <w:spacing w:val="-5"/>
                <w:sz w:val="24"/>
              </w:rPr>
              <w:t xml:space="preserve"> </w:t>
            </w:r>
            <w:r>
              <w:rPr>
                <w:sz w:val="24"/>
              </w:rPr>
              <w:t>the</w:t>
            </w:r>
            <w:r>
              <w:rPr>
                <w:spacing w:val="-4"/>
                <w:sz w:val="24"/>
              </w:rPr>
              <w:t xml:space="preserve"> </w:t>
            </w:r>
            <w:r>
              <w:rPr>
                <w:sz w:val="24"/>
              </w:rPr>
              <w:t>business,</w:t>
            </w:r>
            <w:r>
              <w:rPr>
                <w:spacing w:val="-4"/>
                <w:sz w:val="24"/>
              </w:rPr>
              <w:t xml:space="preserve"> </w:t>
            </w:r>
            <w:r>
              <w:rPr>
                <w:sz w:val="24"/>
              </w:rPr>
              <w:t>valued</w:t>
            </w:r>
            <w:r>
              <w:rPr>
                <w:spacing w:val="-1"/>
                <w:sz w:val="24"/>
              </w:rPr>
              <w:t xml:space="preserve"> </w:t>
            </w:r>
            <w:r>
              <w:rPr>
                <w:sz w:val="24"/>
              </w:rPr>
              <w:t>at</w:t>
            </w:r>
            <w:r>
              <w:rPr>
                <w:spacing w:val="-2"/>
                <w:sz w:val="24"/>
              </w:rPr>
              <w:t xml:space="preserve"> $1,000</w:t>
            </w:r>
          </w:p>
        </w:tc>
      </w:tr>
    </w:tbl>
    <w:p w14:paraId="2422E337" w14:textId="77777777" w:rsidR="00661A14" w:rsidRDefault="00661A14">
      <w:pPr>
        <w:pStyle w:val="BodyText"/>
        <w:spacing w:before="5"/>
        <w:rPr>
          <w:rFonts w:ascii="Cambria"/>
          <w:b/>
          <w:sz w:val="16"/>
        </w:rPr>
      </w:pPr>
    </w:p>
    <w:p w14:paraId="69736814" w14:textId="77777777" w:rsidR="00661A14" w:rsidRDefault="002B79AE">
      <w:pPr>
        <w:pStyle w:val="BodyText"/>
        <w:spacing w:before="90"/>
        <w:ind w:left="1560" w:right="1554" w:firstLine="124"/>
        <w:jc w:val="both"/>
      </w:pPr>
      <w:r>
        <w:t>Note that the statement of cash flows shows the cash flows from operating, investing, and financing activities; the change in the cash balance from the beginning to the end of the year, which may be an increase or a decrease; and the non-cash investing and financing activities. Why is the</w:t>
      </w:r>
      <w:r>
        <w:rPr>
          <w:spacing w:val="-3"/>
        </w:rPr>
        <w:t xml:space="preserve"> </w:t>
      </w:r>
      <w:r>
        <w:t>last element included? These items may affect cash flows in future years, and so this information helps readers of the financial statement to predict whether cash flows will differ significantly in the future as a result of these items.</w:t>
      </w:r>
    </w:p>
    <w:p w14:paraId="0B6CC2D3" w14:textId="77777777" w:rsidR="00661A14" w:rsidRDefault="00661A14">
      <w:pPr>
        <w:pStyle w:val="BodyText"/>
        <w:spacing w:before="10"/>
        <w:rPr>
          <w:sz w:val="23"/>
        </w:rPr>
      </w:pPr>
    </w:p>
    <w:p w14:paraId="667AE048" w14:textId="77777777" w:rsidR="00661A14" w:rsidRDefault="002B79AE">
      <w:pPr>
        <w:pStyle w:val="BodyText"/>
        <w:ind w:left="1560" w:right="1553" w:firstLine="124"/>
        <w:jc w:val="both"/>
      </w:pPr>
      <w:r>
        <w:t>How do we interpret SDK Consulting’s statement of cash flows for this year? It shows that operating activities—in other words, what</w:t>
      </w:r>
      <w:r>
        <w:rPr>
          <w:spacing w:val="-1"/>
        </w:rPr>
        <w:t xml:space="preserve"> </w:t>
      </w:r>
      <w:r>
        <w:t>the company is in the business of doing— increased cash by a net amount of $20,580, which consisted of cash collected from customers and cash paid for the various expenses during the period. You may have noticed that the amount of cash received and paid for various operating activities differ from the amounts of revenues and expenses shown for those items in the income statement. Again, that is the case because the income statement reports revenues earned, regardless of whether</w:t>
      </w:r>
      <w:r>
        <w:rPr>
          <w:spacing w:val="-1"/>
        </w:rPr>
        <w:t xml:space="preserve"> </w:t>
      </w:r>
      <w:r>
        <w:t>the</w:t>
      </w:r>
      <w:r>
        <w:rPr>
          <w:spacing w:val="-3"/>
        </w:rPr>
        <w:t xml:space="preserve"> </w:t>
      </w:r>
      <w:r>
        <w:t>cash has been received,</w:t>
      </w:r>
      <w:r>
        <w:rPr>
          <w:spacing w:val="-4"/>
        </w:rPr>
        <w:t xml:space="preserve"> </w:t>
      </w:r>
      <w:r>
        <w:t>and expenses when incurred,</w:t>
      </w:r>
      <w:r>
        <w:rPr>
          <w:spacing w:val="-1"/>
        </w:rPr>
        <w:t xml:space="preserve"> </w:t>
      </w:r>
      <w:r>
        <w:t>regardless of whether the cash has been paid.</w:t>
      </w:r>
    </w:p>
    <w:p w14:paraId="12FB1CE0" w14:textId="77777777" w:rsidR="00661A14" w:rsidRDefault="00661A14">
      <w:pPr>
        <w:pStyle w:val="BodyText"/>
      </w:pPr>
    </w:p>
    <w:p w14:paraId="468F745F" w14:textId="77777777" w:rsidR="00661A14" w:rsidRDefault="002B79AE">
      <w:pPr>
        <w:pStyle w:val="BodyText"/>
        <w:ind w:left="1560" w:right="1553" w:firstLine="124"/>
        <w:jc w:val="both"/>
      </w:pPr>
      <w:r>
        <w:t>The statement of cash flows also shows that investing activities, in this case the</w:t>
      </w:r>
      <w:r>
        <w:rPr>
          <w:spacing w:val="40"/>
        </w:rPr>
        <w:t xml:space="preserve"> </w:t>
      </w:r>
      <w:r>
        <w:t>purchase of equipment used $5,000 of the cash available, consisting of cash received</w:t>
      </w:r>
      <w:r>
        <w:rPr>
          <w:spacing w:val="40"/>
        </w:rPr>
        <w:t xml:space="preserve"> </w:t>
      </w:r>
      <w:r>
        <w:t>from additional borrowing, repayment of borrowed money, and cash withdrawal by the owner. In addition, other equipment was acquired through a contribution made to the business by the owner, which did not use any of the cash available to the business. Overall,</w:t>
      </w:r>
      <w:r>
        <w:rPr>
          <w:spacing w:val="10"/>
        </w:rPr>
        <w:t xml:space="preserve"> </w:t>
      </w:r>
      <w:r>
        <w:t>the</w:t>
      </w:r>
      <w:r>
        <w:rPr>
          <w:spacing w:val="10"/>
        </w:rPr>
        <w:t xml:space="preserve"> </w:t>
      </w:r>
      <w:r>
        <w:t>cash</w:t>
      </w:r>
      <w:r>
        <w:rPr>
          <w:spacing w:val="11"/>
        </w:rPr>
        <w:t xml:space="preserve"> </w:t>
      </w:r>
      <w:r>
        <w:t>balance</w:t>
      </w:r>
      <w:r>
        <w:rPr>
          <w:spacing w:val="10"/>
        </w:rPr>
        <w:t xml:space="preserve"> </w:t>
      </w:r>
      <w:r>
        <w:t>increased</w:t>
      </w:r>
      <w:r>
        <w:rPr>
          <w:spacing w:val="11"/>
        </w:rPr>
        <w:t xml:space="preserve"> </w:t>
      </w:r>
      <w:r>
        <w:t>by</w:t>
      </w:r>
      <w:r>
        <w:rPr>
          <w:spacing w:val="11"/>
        </w:rPr>
        <w:t xml:space="preserve"> </w:t>
      </w:r>
      <w:r>
        <w:t>$780,</w:t>
      </w:r>
      <w:r>
        <w:rPr>
          <w:spacing w:val="13"/>
        </w:rPr>
        <w:t xml:space="preserve"> </w:t>
      </w:r>
      <w:r>
        <w:t>from</w:t>
      </w:r>
      <w:r>
        <w:rPr>
          <w:spacing w:val="11"/>
        </w:rPr>
        <w:t xml:space="preserve"> </w:t>
      </w:r>
      <w:r>
        <w:t>$1,800</w:t>
      </w:r>
      <w:r>
        <w:rPr>
          <w:spacing w:val="11"/>
        </w:rPr>
        <w:t xml:space="preserve"> </w:t>
      </w:r>
      <w:r>
        <w:t>at</w:t>
      </w:r>
      <w:r>
        <w:rPr>
          <w:spacing w:val="11"/>
        </w:rPr>
        <w:t xml:space="preserve"> </w:t>
      </w:r>
      <w:r>
        <w:t>the</w:t>
      </w:r>
      <w:r>
        <w:rPr>
          <w:spacing w:val="10"/>
        </w:rPr>
        <w:t xml:space="preserve"> </w:t>
      </w:r>
      <w:r>
        <w:t>beginning</w:t>
      </w:r>
      <w:r>
        <w:rPr>
          <w:spacing w:val="11"/>
        </w:rPr>
        <w:t xml:space="preserve"> </w:t>
      </w:r>
      <w:r>
        <w:t>of</w:t>
      </w:r>
      <w:r>
        <w:rPr>
          <w:spacing w:val="12"/>
        </w:rPr>
        <w:t xml:space="preserve"> </w:t>
      </w:r>
      <w:r>
        <w:t>the</w:t>
      </w:r>
      <w:r>
        <w:rPr>
          <w:spacing w:val="10"/>
        </w:rPr>
        <w:t xml:space="preserve"> </w:t>
      </w:r>
      <w:r>
        <w:t>year</w:t>
      </w:r>
      <w:r>
        <w:rPr>
          <w:spacing w:val="12"/>
        </w:rPr>
        <w:t xml:space="preserve"> </w:t>
      </w:r>
      <w:r>
        <w:rPr>
          <w:spacing w:val="-5"/>
        </w:rPr>
        <w:t>to</w:t>
      </w:r>
    </w:p>
    <w:p w14:paraId="087046CB" w14:textId="77777777" w:rsidR="00661A14" w:rsidRDefault="002B79AE">
      <w:pPr>
        <w:pStyle w:val="BodyText"/>
        <w:ind w:left="1560"/>
        <w:jc w:val="both"/>
      </w:pPr>
      <w:r>
        <w:t>$2,580</w:t>
      </w:r>
      <w:r>
        <w:rPr>
          <w:spacing w:val="1"/>
        </w:rPr>
        <w:t xml:space="preserve"> </w:t>
      </w:r>
      <w:r>
        <w:t>at</w:t>
      </w:r>
      <w:r>
        <w:rPr>
          <w:spacing w:val="-3"/>
        </w:rPr>
        <w:t xml:space="preserve"> </w:t>
      </w:r>
      <w:r>
        <w:t>the end</w:t>
      </w:r>
      <w:r>
        <w:rPr>
          <w:spacing w:val="1"/>
        </w:rPr>
        <w:t xml:space="preserve"> </w:t>
      </w:r>
      <w:r>
        <w:t>of</w:t>
      </w:r>
      <w:r>
        <w:rPr>
          <w:spacing w:val="3"/>
        </w:rPr>
        <w:t xml:space="preserve"> </w:t>
      </w:r>
      <w:r>
        <w:t>the</w:t>
      </w:r>
      <w:r>
        <w:rPr>
          <w:spacing w:val="1"/>
        </w:rPr>
        <w:t xml:space="preserve"> </w:t>
      </w:r>
      <w:r>
        <w:rPr>
          <w:spacing w:val="-4"/>
        </w:rPr>
        <w:t>year.</w:t>
      </w:r>
    </w:p>
    <w:p w14:paraId="56588AE6" w14:textId="77777777" w:rsidR="00661A14" w:rsidRDefault="00661A14">
      <w:pPr>
        <w:pStyle w:val="BodyText"/>
        <w:spacing w:before="7"/>
      </w:pPr>
    </w:p>
    <w:p w14:paraId="1DD57964" w14:textId="77777777" w:rsidR="00661A14" w:rsidRDefault="002B79AE">
      <w:pPr>
        <w:pStyle w:val="Heading3"/>
        <w:ind w:left="407"/>
      </w:pPr>
      <w:bookmarkStart w:id="54" w:name="Disclosure_of_Other_Information"/>
      <w:bookmarkEnd w:id="54"/>
      <w:r>
        <w:t>Disclosure</w:t>
      </w:r>
      <w:r>
        <w:rPr>
          <w:spacing w:val="-8"/>
        </w:rPr>
        <w:t xml:space="preserve"> </w:t>
      </w:r>
      <w:r>
        <w:t>of</w:t>
      </w:r>
      <w:r>
        <w:rPr>
          <w:spacing w:val="-5"/>
        </w:rPr>
        <w:t xml:space="preserve"> </w:t>
      </w:r>
      <w:r>
        <w:t>Other</w:t>
      </w:r>
      <w:r>
        <w:rPr>
          <w:spacing w:val="-3"/>
        </w:rPr>
        <w:t xml:space="preserve"> </w:t>
      </w:r>
      <w:r>
        <w:rPr>
          <w:spacing w:val="-2"/>
        </w:rPr>
        <w:t>Information</w:t>
      </w:r>
    </w:p>
    <w:p w14:paraId="219EB105" w14:textId="77777777" w:rsidR="00661A14" w:rsidRDefault="002B79AE">
      <w:pPr>
        <w:pStyle w:val="BodyText"/>
        <w:spacing w:before="268"/>
        <w:ind w:left="1560" w:right="1552" w:firstLine="124"/>
        <w:jc w:val="both"/>
      </w:pPr>
      <w:r>
        <w:t>Financial statements are more useful to people outside the business when explanations</w:t>
      </w:r>
      <w:r>
        <w:rPr>
          <w:spacing w:val="40"/>
        </w:rPr>
        <w:t xml:space="preserve"> </w:t>
      </w:r>
      <w:r>
        <w:t>of other relevant information are provided. Examples of the type of additional</w:t>
      </w:r>
      <w:r>
        <w:rPr>
          <w:spacing w:val="40"/>
        </w:rPr>
        <w:t xml:space="preserve"> </w:t>
      </w:r>
      <w:r>
        <w:t>information commonly disclosed include the methods of accounting used (particularly where there are alternative ways of accounting for certain events), guarantees of the debt of other parties, and explanations of unusual or significant events reported in the statements. This additional information usually is presented in the notes to financial statements,</w:t>
      </w:r>
      <w:r>
        <w:rPr>
          <w:spacing w:val="-1"/>
        </w:rPr>
        <w:t xml:space="preserve"> </w:t>
      </w:r>
      <w:r>
        <w:t>which often are</w:t>
      </w:r>
      <w:r>
        <w:rPr>
          <w:spacing w:val="-1"/>
        </w:rPr>
        <w:t xml:space="preserve"> </w:t>
      </w:r>
      <w:r>
        <w:t>referred to</w:t>
      </w:r>
      <w:r>
        <w:rPr>
          <w:spacing w:val="-5"/>
        </w:rPr>
        <w:t xml:space="preserve"> </w:t>
      </w:r>
      <w:r>
        <w:t>simply as</w:t>
      </w:r>
      <w:r>
        <w:rPr>
          <w:spacing w:val="-2"/>
        </w:rPr>
        <w:t xml:space="preserve"> </w:t>
      </w:r>
      <w:r>
        <w:t>the</w:t>
      </w:r>
      <w:r>
        <w:rPr>
          <w:spacing w:val="-1"/>
        </w:rPr>
        <w:t xml:space="preserve"> </w:t>
      </w:r>
      <w:r>
        <w:t>footnotes.</w:t>
      </w:r>
      <w:r>
        <w:rPr>
          <w:spacing w:val="2"/>
        </w:rPr>
        <w:t xml:space="preserve"> </w:t>
      </w:r>
      <w:r>
        <w:t>The</w:t>
      </w:r>
      <w:r>
        <w:rPr>
          <w:spacing w:val="-6"/>
        </w:rPr>
        <w:t xml:space="preserve"> </w:t>
      </w:r>
      <w:r>
        <w:t>footnotes</w:t>
      </w:r>
      <w:r>
        <w:rPr>
          <w:spacing w:val="-2"/>
        </w:rPr>
        <w:t xml:space="preserve"> </w:t>
      </w:r>
      <w:r>
        <w:t>may</w:t>
      </w:r>
      <w:r>
        <w:rPr>
          <w:spacing w:val="-4"/>
        </w:rPr>
        <w:t xml:space="preserve"> </w:t>
      </w:r>
      <w:r>
        <w:rPr>
          <w:spacing w:val="-2"/>
        </w:rPr>
        <w:t>require</w:t>
      </w:r>
    </w:p>
    <w:p w14:paraId="5FF9CF6D" w14:textId="77777777" w:rsidR="00661A14" w:rsidRDefault="00661A14">
      <w:pPr>
        <w:jc w:val="both"/>
        <w:sectPr w:rsidR="00661A14">
          <w:type w:val="continuous"/>
          <w:pgSz w:w="12240" w:h="15840"/>
          <w:pgMar w:top="1440" w:right="240" w:bottom="980" w:left="240" w:header="0" w:footer="787" w:gutter="0"/>
          <w:cols w:space="720"/>
        </w:sectPr>
      </w:pPr>
    </w:p>
    <w:p w14:paraId="0D9774CC" w14:textId="77777777" w:rsidR="00661A14" w:rsidRDefault="002B79AE">
      <w:pPr>
        <w:pStyle w:val="BodyText"/>
        <w:spacing w:before="79" w:line="237" w:lineRule="auto"/>
        <w:ind w:left="1560" w:right="1554"/>
        <w:jc w:val="both"/>
      </w:pPr>
      <w:r>
        <w:lastRenderedPageBreak/>
        <w:t xml:space="preserve">several pages for a complex business, but they contain a great deal of relevant </w:t>
      </w:r>
      <w:r>
        <w:rPr>
          <w:spacing w:val="-2"/>
        </w:rPr>
        <w:t>information.</w:t>
      </w:r>
    </w:p>
    <w:p w14:paraId="066874AE" w14:textId="77777777" w:rsidR="00661A14" w:rsidRDefault="00661A14">
      <w:pPr>
        <w:pStyle w:val="BodyText"/>
        <w:spacing w:before="4"/>
      </w:pPr>
    </w:p>
    <w:p w14:paraId="7050DE05" w14:textId="77777777" w:rsidR="00661A14" w:rsidRDefault="002B79AE">
      <w:pPr>
        <w:pStyle w:val="Heading2"/>
      </w:pPr>
      <w:bookmarkStart w:id="55" w:name="Relationships_Between_The_Four_Basic_Sta"/>
      <w:bookmarkEnd w:id="55"/>
      <w:r>
        <w:t>Relationships</w:t>
      </w:r>
      <w:r>
        <w:rPr>
          <w:spacing w:val="-6"/>
        </w:rPr>
        <w:t xml:space="preserve"> </w:t>
      </w:r>
      <w:r>
        <w:t>Between</w:t>
      </w:r>
      <w:r>
        <w:rPr>
          <w:spacing w:val="-1"/>
        </w:rPr>
        <w:t xml:space="preserve"> </w:t>
      </w:r>
      <w:proofErr w:type="gramStart"/>
      <w:r>
        <w:t>The</w:t>
      </w:r>
      <w:proofErr w:type="gramEnd"/>
      <w:r>
        <w:rPr>
          <w:spacing w:val="-5"/>
        </w:rPr>
        <w:t xml:space="preserve"> </w:t>
      </w:r>
      <w:r>
        <w:t>Four</w:t>
      </w:r>
      <w:r>
        <w:rPr>
          <w:spacing w:val="-4"/>
        </w:rPr>
        <w:t xml:space="preserve"> </w:t>
      </w:r>
      <w:r>
        <w:t>Basic</w:t>
      </w:r>
      <w:r>
        <w:rPr>
          <w:spacing w:val="-4"/>
        </w:rPr>
        <w:t xml:space="preserve"> </w:t>
      </w:r>
      <w:r>
        <w:rPr>
          <w:spacing w:val="-2"/>
        </w:rPr>
        <w:t>Statements</w:t>
      </w:r>
    </w:p>
    <w:p w14:paraId="69626977" w14:textId="77777777" w:rsidR="00661A14" w:rsidRDefault="002B79AE">
      <w:pPr>
        <w:pStyle w:val="BodyText"/>
        <w:spacing w:before="274"/>
        <w:ind w:left="1560" w:right="1553" w:firstLine="124"/>
        <w:jc w:val="both"/>
      </w:pPr>
      <w:r>
        <w:t>As you reviewed each of the financial statements, you may have noticed that each statement presents different information but that the statements are interrelated. We</w:t>
      </w:r>
      <w:r>
        <w:rPr>
          <w:spacing w:val="40"/>
        </w:rPr>
        <w:t xml:space="preserve"> </w:t>
      </w:r>
      <w:r>
        <w:t>began with the balance sheet presenting the assets, liabilities, and owner’s equity of a</w:t>
      </w:r>
      <w:r>
        <w:rPr>
          <w:spacing w:val="40"/>
        </w:rPr>
        <w:t xml:space="preserve"> </w:t>
      </w:r>
      <w:r>
        <w:t xml:space="preserve">new business at the same time it was formed. </w:t>
      </w:r>
      <w:proofErr w:type="gramStart"/>
      <w:r>
        <w:t>During the course of</w:t>
      </w:r>
      <w:proofErr w:type="gramEnd"/>
      <w:r>
        <w:t xml:space="preserve"> the year, the business engaged in many</w:t>
      </w:r>
      <w:r>
        <w:rPr>
          <w:spacing w:val="-3"/>
        </w:rPr>
        <w:t xml:space="preserve"> </w:t>
      </w:r>
      <w:r>
        <w:t>activities.</w:t>
      </w:r>
      <w:r>
        <w:rPr>
          <w:spacing w:val="-1"/>
        </w:rPr>
        <w:t xml:space="preserve"> </w:t>
      </w:r>
      <w:r>
        <w:t>The operating</w:t>
      </w:r>
      <w:r>
        <w:rPr>
          <w:spacing w:val="-3"/>
        </w:rPr>
        <w:t xml:space="preserve"> </w:t>
      </w:r>
      <w:r>
        <w:t>activities of</w:t>
      </w:r>
      <w:r>
        <w:rPr>
          <w:spacing w:val="-1"/>
        </w:rPr>
        <w:t xml:space="preserve"> </w:t>
      </w:r>
      <w:r>
        <w:t>the business were</w:t>
      </w:r>
      <w:r>
        <w:rPr>
          <w:spacing w:val="-4"/>
        </w:rPr>
        <w:t xml:space="preserve"> </w:t>
      </w:r>
      <w:r>
        <w:t>summarized and presented in the income statement, which showed the revenues earned, the expenses incurred, and</w:t>
      </w:r>
      <w:r>
        <w:rPr>
          <w:spacing w:val="-6"/>
        </w:rPr>
        <w:t xml:space="preserve"> </w:t>
      </w:r>
      <w:r>
        <w:t>the</w:t>
      </w:r>
      <w:r>
        <w:rPr>
          <w:spacing w:val="-2"/>
        </w:rPr>
        <w:t xml:space="preserve"> </w:t>
      </w:r>
      <w:r>
        <w:t>resulting</w:t>
      </w:r>
      <w:r>
        <w:rPr>
          <w:spacing w:val="-6"/>
        </w:rPr>
        <w:t xml:space="preserve"> </w:t>
      </w:r>
      <w:r>
        <w:t>net</w:t>
      </w:r>
      <w:r>
        <w:rPr>
          <w:spacing w:val="-2"/>
        </w:rPr>
        <w:t xml:space="preserve"> </w:t>
      </w:r>
      <w:r>
        <w:t>income.</w:t>
      </w:r>
      <w:r>
        <w:rPr>
          <w:spacing w:val="-3"/>
        </w:rPr>
        <w:t xml:space="preserve"> </w:t>
      </w:r>
      <w:r>
        <w:t>Cash</w:t>
      </w:r>
      <w:r>
        <w:rPr>
          <w:spacing w:val="-2"/>
        </w:rPr>
        <w:t xml:space="preserve"> </w:t>
      </w:r>
      <w:r>
        <w:t>receipts</w:t>
      </w:r>
      <w:r>
        <w:rPr>
          <w:spacing w:val="-3"/>
        </w:rPr>
        <w:t xml:space="preserve"> </w:t>
      </w:r>
      <w:r>
        <w:t>and</w:t>
      </w:r>
      <w:r>
        <w:rPr>
          <w:spacing w:val="-2"/>
        </w:rPr>
        <w:t xml:space="preserve"> </w:t>
      </w:r>
      <w:r>
        <w:t>payments</w:t>
      </w:r>
      <w:r>
        <w:rPr>
          <w:spacing w:val="-3"/>
        </w:rPr>
        <w:t xml:space="preserve"> </w:t>
      </w:r>
      <w:r>
        <w:t>arising</w:t>
      </w:r>
      <w:r>
        <w:rPr>
          <w:spacing w:val="-2"/>
        </w:rPr>
        <w:t xml:space="preserve"> </w:t>
      </w:r>
      <w:r>
        <w:t>from</w:t>
      </w:r>
      <w:r>
        <w:rPr>
          <w:spacing w:val="-5"/>
        </w:rPr>
        <w:t xml:space="preserve"> </w:t>
      </w:r>
      <w:r>
        <w:t>operating activities were summarized and presented in the statement of cash flows.</w:t>
      </w:r>
    </w:p>
    <w:p w14:paraId="7F74D99C" w14:textId="77777777" w:rsidR="00661A14" w:rsidRDefault="00661A14">
      <w:pPr>
        <w:pStyle w:val="BodyText"/>
        <w:spacing w:before="2"/>
      </w:pPr>
    </w:p>
    <w:p w14:paraId="40CD3EA4" w14:textId="77777777" w:rsidR="00661A14" w:rsidRDefault="002B79AE">
      <w:pPr>
        <w:pStyle w:val="BodyText"/>
        <w:ind w:left="1560" w:right="1553" w:firstLine="124"/>
        <w:jc w:val="both"/>
      </w:pPr>
      <w:r>
        <w:t>The business also engaged in other activities, including borrowing and repaying loans, purchasing equipment, the owner’s contribution of additional equipment to be used by</w:t>
      </w:r>
      <w:r>
        <w:rPr>
          <w:spacing w:val="80"/>
        </w:rPr>
        <w:t xml:space="preserve"> </w:t>
      </w:r>
      <w:r>
        <w:t>the business, and a withdrawal of cash by the owner. The receipts and payments from these investing and financial activities were presented in the statement of cash flows, along with disclosure of the investing and financing activities that did not affect cash.</w:t>
      </w:r>
      <w:r>
        <w:rPr>
          <w:spacing w:val="80"/>
        </w:rPr>
        <w:t xml:space="preserve"> </w:t>
      </w:r>
      <w:r>
        <w:t>The relationships among the financial statements are shown in Figure 1.9.</w:t>
      </w:r>
    </w:p>
    <w:p w14:paraId="1CE8F4EB" w14:textId="77777777" w:rsidR="00661A14" w:rsidRDefault="00661A14">
      <w:pPr>
        <w:pStyle w:val="BodyText"/>
        <w:spacing w:before="4"/>
      </w:pPr>
    </w:p>
    <w:p w14:paraId="30089EF5" w14:textId="77777777" w:rsidR="00661A14" w:rsidRDefault="002B79AE">
      <w:pPr>
        <w:ind w:left="397" w:right="402"/>
        <w:jc w:val="center"/>
        <w:rPr>
          <w:rFonts w:ascii="Cambria"/>
          <w:sz w:val="24"/>
        </w:rPr>
      </w:pPr>
      <w:r>
        <w:rPr>
          <w:b/>
          <w:sz w:val="24"/>
        </w:rPr>
        <w:t>Figure</w:t>
      </w:r>
      <w:r>
        <w:rPr>
          <w:b/>
          <w:spacing w:val="-3"/>
          <w:sz w:val="24"/>
        </w:rPr>
        <w:t xml:space="preserve"> </w:t>
      </w:r>
      <w:proofErr w:type="gramStart"/>
      <w:r>
        <w:rPr>
          <w:b/>
          <w:sz w:val="24"/>
        </w:rPr>
        <w:t>1.9</w:t>
      </w:r>
      <w:r>
        <w:rPr>
          <w:b/>
          <w:spacing w:val="26"/>
          <w:sz w:val="24"/>
        </w:rPr>
        <w:t xml:space="preserve">  </w:t>
      </w:r>
      <w:r>
        <w:rPr>
          <w:rFonts w:ascii="Cambria"/>
          <w:sz w:val="24"/>
        </w:rPr>
        <w:t>How</w:t>
      </w:r>
      <w:proofErr w:type="gramEnd"/>
      <w:r>
        <w:rPr>
          <w:rFonts w:ascii="Cambria"/>
          <w:spacing w:val="-4"/>
          <w:sz w:val="24"/>
        </w:rPr>
        <w:t xml:space="preserve"> </w:t>
      </w:r>
      <w:r>
        <w:rPr>
          <w:rFonts w:ascii="Cambria"/>
          <w:sz w:val="24"/>
        </w:rPr>
        <w:t>The</w:t>
      </w:r>
      <w:r>
        <w:rPr>
          <w:rFonts w:ascii="Cambria"/>
          <w:spacing w:val="-4"/>
          <w:sz w:val="24"/>
        </w:rPr>
        <w:t xml:space="preserve"> </w:t>
      </w:r>
      <w:r>
        <w:rPr>
          <w:rFonts w:ascii="Cambria"/>
          <w:sz w:val="24"/>
        </w:rPr>
        <w:t>Four Financial</w:t>
      </w:r>
      <w:r>
        <w:rPr>
          <w:rFonts w:ascii="Cambria"/>
          <w:spacing w:val="1"/>
          <w:sz w:val="24"/>
        </w:rPr>
        <w:t xml:space="preserve"> </w:t>
      </w:r>
      <w:r>
        <w:rPr>
          <w:rFonts w:ascii="Cambria"/>
          <w:sz w:val="24"/>
        </w:rPr>
        <w:t>Statements</w:t>
      </w:r>
      <w:r>
        <w:rPr>
          <w:rFonts w:ascii="Cambria"/>
          <w:spacing w:val="-4"/>
          <w:sz w:val="24"/>
        </w:rPr>
        <w:t xml:space="preserve"> </w:t>
      </w:r>
      <w:r>
        <w:rPr>
          <w:rFonts w:ascii="Cambria"/>
          <w:sz w:val="24"/>
        </w:rPr>
        <w:t>Are</w:t>
      </w:r>
      <w:r>
        <w:rPr>
          <w:rFonts w:ascii="Cambria"/>
          <w:spacing w:val="-3"/>
          <w:sz w:val="24"/>
        </w:rPr>
        <w:t xml:space="preserve"> </w:t>
      </w:r>
      <w:r>
        <w:rPr>
          <w:rFonts w:ascii="Cambria"/>
          <w:spacing w:val="-2"/>
          <w:sz w:val="24"/>
        </w:rPr>
        <w:t>Related</w:t>
      </w:r>
    </w:p>
    <w:p w14:paraId="55C6F0B3" w14:textId="77777777" w:rsidR="00661A14" w:rsidRDefault="00B82999">
      <w:pPr>
        <w:pStyle w:val="BodyText"/>
        <w:spacing w:before="1"/>
        <w:rPr>
          <w:rFonts w:ascii="Cambria"/>
          <w:sz w:val="7"/>
        </w:rPr>
      </w:pPr>
      <w:r>
        <w:pict w14:anchorId="02AB149A">
          <v:group id="docshapegroup62" o:spid="_x0000_s2122" style="position:absolute;margin-left:87pt;margin-top:5.4pt;width:438pt;height:145.8pt;z-index:-15717888;mso-wrap-distance-left:0;mso-wrap-distance-right:0;mso-position-horizontal-relative:page" coordorigin="1740,108" coordsize="8760,2916">
            <v:shape id="docshape63" o:spid="_x0000_s2131" style="position:absolute;left:1740;top:107;width:8760;height:2916" coordorigin="1740,108" coordsize="8760,2916" o:spt="100" adj="0,,0" path="m10500,108r-8760,l1740,3024r8760,l10500,3004r-8740,l1760,128r8740,l10500,108xm10500,128r-20,l10480,3004r20,l10500,128xm1780,168r,2816l10460,2984r,-40l1820,2944r,-2756l1780,168xm10460,148r-8680,l1780,168r40,20l10420,188r,2756l10460,2944r,-2796xm1840,208r,2716l10400,2924r,-20l1860,2904r,-2676l1840,208xm10400,208r-8560,l1860,228r8520,l10380,2904r20,l10400,208xe" fillcolor="black" stroked="f">
              <v:stroke joinstyle="round"/>
              <v:formulas/>
              <v:path arrowok="t" o:connecttype="segments"/>
            </v:shape>
            <v:line id="_x0000_s2130" style="position:absolute" from="2850,1974" to="3515,977" strokeweight="1.25pt">
              <v:stroke dashstyle="3 1"/>
            </v:line>
            <v:shape id="docshape64" o:spid="_x0000_s2129" style="position:absolute;left:3453;top:893;width:117;height:134" coordorigin="3454,894" coordsize="117,134" path="m3570,894r-116,66l3553,1027r17,-133xe" fillcolor="black" stroked="f">
              <v:path arrowok="t"/>
            </v:shape>
            <v:line id="_x0000_s2128" style="position:absolute" from="8280,2604" to="8280,1264" strokeweight="1.25pt"/>
            <v:shape id="docshape65" o:spid="_x0000_s2127" style="position:absolute;left:8220;top:1163;width:120;height:120" coordorigin="8220,1164" coordsize="120,120" path="m8280,1164r-60,120l8340,1284r-60,-120xe" fillcolor="black" stroked="f">
              <v:path arrowok="t"/>
            </v:shape>
            <v:shape id="docshape66" o:spid="_x0000_s2126" type="#_x0000_t202" style="position:absolute;left:2265;top:299;width:3120;height:565" filled="f" stroked="f">
              <v:textbox inset="0,0,0,0">
                <w:txbxContent>
                  <w:p w14:paraId="1F29C65E" w14:textId="77777777" w:rsidR="00661A14" w:rsidRDefault="002B79AE">
                    <w:pPr>
                      <w:rPr>
                        <w:rFonts w:ascii="Cambria"/>
                        <w:sz w:val="24"/>
                      </w:rPr>
                    </w:pPr>
                    <w:r>
                      <w:rPr>
                        <w:rFonts w:ascii="Cambria"/>
                        <w:sz w:val="24"/>
                      </w:rPr>
                      <w:t>STATEMENT OF</w:t>
                    </w:r>
                    <w:r>
                      <w:rPr>
                        <w:rFonts w:ascii="Cambria"/>
                        <w:spacing w:val="-1"/>
                        <w:sz w:val="24"/>
                      </w:rPr>
                      <w:t xml:space="preserve"> </w:t>
                    </w:r>
                    <w:r>
                      <w:rPr>
                        <w:rFonts w:ascii="Cambria"/>
                        <w:sz w:val="24"/>
                      </w:rPr>
                      <w:t>CASH</w:t>
                    </w:r>
                    <w:r>
                      <w:rPr>
                        <w:rFonts w:ascii="Cambria"/>
                        <w:spacing w:val="-2"/>
                        <w:sz w:val="24"/>
                      </w:rPr>
                      <w:t xml:space="preserve"> </w:t>
                    </w:r>
                    <w:r>
                      <w:rPr>
                        <w:rFonts w:ascii="Cambria"/>
                        <w:spacing w:val="-4"/>
                        <w:sz w:val="24"/>
                      </w:rPr>
                      <w:t>FLOWS</w:t>
                    </w:r>
                  </w:p>
                  <w:p w14:paraId="20ABBA2D" w14:textId="77777777" w:rsidR="00661A14" w:rsidRDefault="002B79AE">
                    <w:pPr>
                      <w:spacing w:before="2"/>
                      <w:rPr>
                        <w:rFonts w:ascii="Cambria"/>
                        <w:sz w:val="24"/>
                      </w:rPr>
                    </w:pPr>
                    <w:r>
                      <w:rPr>
                        <w:rFonts w:ascii="Cambria"/>
                        <w:sz w:val="24"/>
                      </w:rPr>
                      <w:t>Ending</w:t>
                    </w:r>
                    <w:r>
                      <w:rPr>
                        <w:rFonts w:ascii="Cambria"/>
                        <w:spacing w:val="-1"/>
                        <w:sz w:val="24"/>
                      </w:rPr>
                      <w:t xml:space="preserve"> </w:t>
                    </w:r>
                    <w:r>
                      <w:rPr>
                        <w:rFonts w:ascii="Cambria"/>
                        <w:sz w:val="24"/>
                      </w:rPr>
                      <w:t>cash</w:t>
                    </w:r>
                    <w:r>
                      <w:rPr>
                        <w:rFonts w:ascii="Cambria"/>
                        <w:spacing w:val="-1"/>
                        <w:sz w:val="24"/>
                      </w:rPr>
                      <w:t xml:space="preserve"> </w:t>
                    </w:r>
                    <w:r>
                      <w:rPr>
                        <w:rFonts w:ascii="Cambria"/>
                        <w:spacing w:val="-2"/>
                        <w:sz w:val="24"/>
                      </w:rPr>
                      <w:t>balance</w:t>
                    </w:r>
                  </w:p>
                </w:txbxContent>
              </v:textbox>
            </v:shape>
            <v:shape id="docshape67" o:spid="_x0000_s2125" type="#_x0000_t202" style="position:absolute;left:7041;top:299;width:2468;height:843" filled="f" stroked="f">
              <v:textbox inset="0,0,0,0">
                <w:txbxContent>
                  <w:p w14:paraId="08F2E9C9" w14:textId="77777777" w:rsidR="00661A14" w:rsidRDefault="002B79AE">
                    <w:pPr>
                      <w:rPr>
                        <w:rFonts w:ascii="Cambria"/>
                        <w:sz w:val="24"/>
                      </w:rPr>
                    </w:pPr>
                    <w:r>
                      <w:rPr>
                        <w:rFonts w:ascii="Cambria"/>
                        <w:sz w:val="24"/>
                      </w:rPr>
                      <w:t>BALANCE</w:t>
                    </w:r>
                    <w:r>
                      <w:rPr>
                        <w:rFonts w:ascii="Cambria"/>
                        <w:spacing w:val="-3"/>
                        <w:sz w:val="24"/>
                      </w:rPr>
                      <w:t xml:space="preserve"> </w:t>
                    </w:r>
                    <w:r>
                      <w:rPr>
                        <w:rFonts w:ascii="Cambria"/>
                        <w:spacing w:val="-2"/>
                        <w:sz w:val="24"/>
                      </w:rPr>
                      <w:t>SHEET</w:t>
                    </w:r>
                  </w:p>
                  <w:p w14:paraId="69FF78B1" w14:textId="77777777" w:rsidR="00661A14" w:rsidRDefault="002B79AE">
                    <w:pPr>
                      <w:spacing w:before="2" w:line="280" w:lineRule="exact"/>
                      <w:rPr>
                        <w:rFonts w:ascii="Cambria"/>
                        <w:sz w:val="24"/>
                      </w:rPr>
                    </w:pPr>
                    <w:r>
                      <w:rPr>
                        <w:rFonts w:ascii="Cambria"/>
                        <w:spacing w:val="-4"/>
                        <w:sz w:val="24"/>
                      </w:rPr>
                      <w:t>Cash</w:t>
                    </w:r>
                  </w:p>
                  <w:p w14:paraId="08C612BE" w14:textId="77777777" w:rsidR="00661A14" w:rsidRDefault="002B79AE">
                    <w:pPr>
                      <w:spacing w:line="280" w:lineRule="exact"/>
                      <w:rPr>
                        <w:rFonts w:ascii="Cambria" w:hAnsi="Cambria"/>
                        <w:sz w:val="24"/>
                      </w:rPr>
                    </w:pPr>
                    <w:r>
                      <w:rPr>
                        <w:rFonts w:ascii="Cambria" w:hAnsi="Cambria"/>
                        <w:sz w:val="24"/>
                      </w:rPr>
                      <w:t>Owner’s</w:t>
                    </w:r>
                    <w:r>
                      <w:rPr>
                        <w:rFonts w:ascii="Cambria" w:hAnsi="Cambria"/>
                        <w:spacing w:val="-1"/>
                        <w:sz w:val="24"/>
                      </w:rPr>
                      <w:t xml:space="preserve"> </w:t>
                    </w:r>
                    <w:r>
                      <w:rPr>
                        <w:rFonts w:ascii="Cambria" w:hAnsi="Cambria"/>
                        <w:sz w:val="24"/>
                      </w:rPr>
                      <w:t xml:space="preserve">capital </w:t>
                    </w:r>
                    <w:r>
                      <w:rPr>
                        <w:rFonts w:ascii="Cambria" w:hAnsi="Cambria"/>
                        <w:spacing w:val="-2"/>
                        <w:sz w:val="24"/>
                      </w:rPr>
                      <w:t>account</w:t>
                    </w:r>
                  </w:p>
                </w:txbxContent>
              </v:textbox>
            </v:shape>
            <v:shape id="docshape68" o:spid="_x0000_s2124" type="#_x0000_t202" style="position:absolute;left:2265;top:1989;width:2274;height:560" filled="f" stroked="f">
              <v:textbox inset="0,0,0,0">
                <w:txbxContent>
                  <w:p w14:paraId="23F7CC54" w14:textId="77777777" w:rsidR="00661A14" w:rsidRDefault="002B79AE">
                    <w:pPr>
                      <w:spacing w:line="280" w:lineRule="exact"/>
                      <w:rPr>
                        <w:rFonts w:ascii="Cambria"/>
                        <w:sz w:val="24"/>
                      </w:rPr>
                    </w:pPr>
                    <w:r>
                      <w:rPr>
                        <w:rFonts w:ascii="Cambria"/>
                        <w:sz w:val="24"/>
                      </w:rPr>
                      <w:t>INCOME</w:t>
                    </w:r>
                    <w:r>
                      <w:rPr>
                        <w:rFonts w:ascii="Cambria"/>
                        <w:spacing w:val="-2"/>
                        <w:sz w:val="24"/>
                      </w:rPr>
                      <w:t xml:space="preserve"> STATEMENT</w:t>
                    </w:r>
                  </w:p>
                  <w:p w14:paraId="74666C48" w14:textId="77777777" w:rsidR="00661A14" w:rsidRDefault="002B79AE">
                    <w:pPr>
                      <w:spacing w:line="280" w:lineRule="exact"/>
                      <w:rPr>
                        <w:rFonts w:ascii="Cambria"/>
                        <w:sz w:val="24"/>
                      </w:rPr>
                    </w:pPr>
                    <w:r>
                      <w:rPr>
                        <w:rFonts w:ascii="Cambria"/>
                        <w:sz w:val="24"/>
                      </w:rPr>
                      <w:t>Net</w:t>
                    </w:r>
                    <w:r>
                      <w:rPr>
                        <w:rFonts w:ascii="Cambria"/>
                        <w:spacing w:val="-3"/>
                        <w:sz w:val="24"/>
                      </w:rPr>
                      <w:t xml:space="preserve"> </w:t>
                    </w:r>
                    <w:r>
                      <w:rPr>
                        <w:rFonts w:ascii="Cambria"/>
                        <w:spacing w:val="-2"/>
                        <w:sz w:val="24"/>
                      </w:rPr>
                      <w:t>income</w:t>
                    </w:r>
                  </w:p>
                </w:txbxContent>
              </v:textbox>
            </v:shape>
            <v:shape id="docshape69" o:spid="_x0000_s2123" type="#_x0000_t202" style="position:absolute;left:6585;top:1989;width:3604;height:843" filled="f" stroked="f">
              <v:textbox inset="0,0,0,0">
                <w:txbxContent>
                  <w:p w14:paraId="1123E646" w14:textId="77777777" w:rsidR="00661A14" w:rsidRDefault="002B79AE">
                    <w:pPr>
                      <w:spacing w:line="280" w:lineRule="exact"/>
                      <w:rPr>
                        <w:rFonts w:ascii="Cambria" w:hAnsi="Cambria"/>
                        <w:sz w:val="24"/>
                      </w:rPr>
                    </w:pPr>
                    <w:r>
                      <w:rPr>
                        <w:rFonts w:ascii="Cambria" w:hAnsi="Cambria"/>
                        <w:sz w:val="24"/>
                      </w:rPr>
                      <w:t>STATEMENT</w:t>
                    </w:r>
                    <w:r>
                      <w:rPr>
                        <w:rFonts w:ascii="Cambria" w:hAnsi="Cambria"/>
                        <w:spacing w:val="-1"/>
                        <w:sz w:val="24"/>
                      </w:rPr>
                      <w:t xml:space="preserve"> </w:t>
                    </w:r>
                    <w:r>
                      <w:rPr>
                        <w:rFonts w:ascii="Cambria" w:hAnsi="Cambria"/>
                        <w:sz w:val="24"/>
                      </w:rPr>
                      <w:t>OF</w:t>
                    </w:r>
                    <w:r>
                      <w:rPr>
                        <w:rFonts w:ascii="Cambria" w:hAnsi="Cambria"/>
                        <w:spacing w:val="-5"/>
                        <w:sz w:val="24"/>
                      </w:rPr>
                      <w:t xml:space="preserve"> </w:t>
                    </w:r>
                    <w:r>
                      <w:rPr>
                        <w:rFonts w:ascii="Cambria" w:hAnsi="Cambria"/>
                        <w:sz w:val="24"/>
                      </w:rPr>
                      <w:t>OWNER’S</w:t>
                    </w:r>
                    <w:r>
                      <w:rPr>
                        <w:rFonts w:ascii="Cambria" w:hAnsi="Cambria"/>
                        <w:spacing w:val="-1"/>
                        <w:sz w:val="24"/>
                      </w:rPr>
                      <w:t xml:space="preserve"> </w:t>
                    </w:r>
                    <w:r>
                      <w:rPr>
                        <w:rFonts w:ascii="Cambria" w:hAnsi="Cambria"/>
                        <w:spacing w:val="-2"/>
                        <w:sz w:val="24"/>
                      </w:rPr>
                      <w:t>EQUITY</w:t>
                    </w:r>
                  </w:p>
                  <w:p w14:paraId="2945BA56" w14:textId="77777777" w:rsidR="00661A14" w:rsidRDefault="002B79AE">
                    <w:pPr>
                      <w:spacing w:line="280" w:lineRule="exact"/>
                      <w:ind w:left="19"/>
                      <w:rPr>
                        <w:rFonts w:ascii="Cambria"/>
                        <w:sz w:val="24"/>
                      </w:rPr>
                    </w:pPr>
                    <w:r>
                      <w:rPr>
                        <w:rFonts w:ascii="Cambria"/>
                        <w:sz w:val="24"/>
                      </w:rPr>
                      <w:t>Net</w:t>
                    </w:r>
                    <w:r>
                      <w:rPr>
                        <w:rFonts w:ascii="Cambria"/>
                        <w:spacing w:val="-3"/>
                        <w:sz w:val="24"/>
                      </w:rPr>
                      <w:t xml:space="preserve"> </w:t>
                    </w:r>
                    <w:r>
                      <w:rPr>
                        <w:rFonts w:ascii="Cambria"/>
                        <w:spacing w:val="-2"/>
                        <w:sz w:val="24"/>
                      </w:rPr>
                      <w:t>income</w:t>
                    </w:r>
                  </w:p>
                  <w:p w14:paraId="730A43D7" w14:textId="77777777" w:rsidR="00661A14" w:rsidRDefault="002B79AE">
                    <w:pPr>
                      <w:spacing w:before="2"/>
                      <w:rPr>
                        <w:rFonts w:ascii="Cambria"/>
                        <w:sz w:val="24"/>
                      </w:rPr>
                    </w:pPr>
                    <w:r>
                      <w:rPr>
                        <w:rFonts w:ascii="Cambria"/>
                        <w:sz w:val="24"/>
                      </w:rPr>
                      <w:t>Ending</w:t>
                    </w:r>
                    <w:r>
                      <w:rPr>
                        <w:rFonts w:ascii="Cambria"/>
                        <w:spacing w:val="-1"/>
                        <w:sz w:val="24"/>
                      </w:rPr>
                      <w:t xml:space="preserve"> </w:t>
                    </w:r>
                    <w:r>
                      <w:rPr>
                        <w:rFonts w:ascii="Cambria"/>
                        <w:sz w:val="24"/>
                      </w:rPr>
                      <w:t>capital</w:t>
                    </w:r>
                    <w:r>
                      <w:rPr>
                        <w:rFonts w:ascii="Cambria"/>
                        <w:spacing w:val="1"/>
                        <w:sz w:val="24"/>
                      </w:rPr>
                      <w:t xml:space="preserve"> </w:t>
                    </w:r>
                    <w:r>
                      <w:rPr>
                        <w:rFonts w:ascii="Cambria"/>
                        <w:spacing w:val="-2"/>
                        <w:sz w:val="24"/>
                      </w:rPr>
                      <w:t>balance</w:t>
                    </w:r>
                  </w:p>
                </w:txbxContent>
              </v:textbox>
            </v:shape>
            <w10:wrap type="topAndBottom" anchorx="page"/>
          </v:group>
        </w:pict>
      </w:r>
    </w:p>
    <w:p w14:paraId="4C0CD8BF" w14:textId="77777777" w:rsidR="00661A14" w:rsidRDefault="002B79AE">
      <w:pPr>
        <w:spacing w:before="74"/>
        <w:ind w:left="401" w:right="402"/>
        <w:jc w:val="center"/>
        <w:rPr>
          <w:rFonts w:ascii="Cambria"/>
          <w:sz w:val="24"/>
        </w:rPr>
      </w:pPr>
      <w:r>
        <w:rPr>
          <w:b/>
          <w:sz w:val="24"/>
        </w:rPr>
        <w:t>Figure</w:t>
      </w:r>
      <w:r>
        <w:rPr>
          <w:b/>
          <w:spacing w:val="1"/>
          <w:sz w:val="24"/>
        </w:rPr>
        <w:t xml:space="preserve"> </w:t>
      </w:r>
      <w:r>
        <w:rPr>
          <w:b/>
          <w:sz w:val="24"/>
        </w:rPr>
        <w:t>1.10</w:t>
      </w:r>
      <w:r>
        <w:rPr>
          <w:b/>
          <w:spacing w:val="56"/>
          <w:sz w:val="24"/>
        </w:rPr>
        <w:t xml:space="preserve"> </w:t>
      </w:r>
      <w:r>
        <w:rPr>
          <w:rFonts w:ascii="Cambria"/>
          <w:sz w:val="24"/>
        </w:rPr>
        <w:t>Example</w:t>
      </w:r>
      <w:r>
        <w:rPr>
          <w:rFonts w:ascii="Cambria"/>
          <w:spacing w:val="-1"/>
          <w:sz w:val="24"/>
        </w:rPr>
        <w:t xml:space="preserve"> </w:t>
      </w:r>
      <w:r>
        <w:rPr>
          <w:rFonts w:ascii="Cambria"/>
          <w:sz w:val="24"/>
        </w:rPr>
        <w:t>of</w:t>
      </w:r>
      <w:r>
        <w:rPr>
          <w:rFonts w:ascii="Cambria"/>
          <w:spacing w:val="-1"/>
          <w:sz w:val="24"/>
        </w:rPr>
        <w:t xml:space="preserve"> </w:t>
      </w:r>
      <w:r>
        <w:rPr>
          <w:rFonts w:ascii="Cambria"/>
          <w:sz w:val="24"/>
        </w:rPr>
        <w:t>a</w:t>
      </w:r>
      <w:r>
        <w:rPr>
          <w:rFonts w:ascii="Cambria"/>
          <w:spacing w:val="-2"/>
          <w:sz w:val="24"/>
        </w:rPr>
        <w:t xml:space="preserve"> </w:t>
      </w:r>
      <w:r>
        <w:rPr>
          <w:rFonts w:ascii="Cambria"/>
          <w:sz w:val="24"/>
        </w:rPr>
        <w:t>Balance</w:t>
      </w:r>
      <w:r>
        <w:rPr>
          <w:rFonts w:ascii="Cambria"/>
          <w:spacing w:val="-2"/>
          <w:sz w:val="24"/>
        </w:rPr>
        <w:t xml:space="preserve"> </w:t>
      </w:r>
      <w:r>
        <w:rPr>
          <w:rFonts w:ascii="Cambria"/>
          <w:sz w:val="24"/>
        </w:rPr>
        <w:t>Sheet,</w:t>
      </w:r>
      <w:r>
        <w:rPr>
          <w:rFonts w:ascii="Cambria"/>
          <w:spacing w:val="-1"/>
          <w:sz w:val="24"/>
        </w:rPr>
        <w:t xml:space="preserve"> </w:t>
      </w:r>
      <w:r>
        <w:rPr>
          <w:rFonts w:ascii="Cambria"/>
          <w:sz w:val="24"/>
        </w:rPr>
        <w:t>End</w:t>
      </w:r>
      <w:r>
        <w:rPr>
          <w:rFonts w:ascii="Cambria"/>
          <w:spacing w:val="1"/>
          <w:sz w:val="24"/>
        </w:rPr>
        <w:t xml:space="preserve"> </w:t>
      </w:r>
      <w:r>
        <w:rPr>
          <w:rFonts w:ascii="Cambria"/>
          <w:sz w:val="24"/>
        </w:rPr>
        <w:t>of</w:t>
      </w:r>
      <w:r>
        <w:rPr>
          <w:rFonts w:ascii="Cambria"/>
          <w:spacing w:val="-5"/>
          <w:sz w:val="24"/>
        </w:rPr>
        <w:t xml:space="preserve"> </w:t>
      </w:r>
      <w:r>
        <w:rPr>
          <w:rFonts w:ascii="Cambria"/>
          <w:spacing w:val="-4"/>
          <w:sz w:val="24"/>
        </w:rPr>
        <w:t>Year</w:t>
      </w:r>
    </w:p>
    <w:p w14:paraId="23E3E96F" w14:textId="77777777" w:rsidR="00661A14" w:rsidRDefault="00661A14">
      <w:pPr>
        <w:pStyle w:val="BodyText"/>
        <w:spacing w:before="8"/>
        <w:rPr>
          <w:rFonts w:ascii="Cambria"/>
          <w:sz w:val="23"/>
        </w:rPr>
      </w:pPr>
    </w:p>
    <w:tbl>
      <w:tblPr>
        <w:tblW w:w="0" w:type="auto"/>
        <w:tblInd w:w="1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13"/>
        <w:gridCol w:w="2520"/>
        <w:gridCol w:w="1728"/>
      </w:tblGrid>
      <w:tr w:rsidR="00661A14" w14:paraId="1C8FC0C9" w14:textId="77777777">
        <w:trPr>
          <w:trHeight w:val="282"/>
        </w:trPr>
        <w:tc>
          <w:tcPr>
            <w:tcW w:w="8861" w:type="dxa"/>
            <w:gridSpan w:val="3"/>
            <w:shd w:val="clear" w:color="auto" w:fill="808080"/>
          </w:tcPr>
          <w:p w14:paraId="797F1D30" w14:textId="77777777" w:rsidR="00661A14" w:rsidRDefault="002B79AE">
            <w:pPr>
              <w:pStyle w:val="TableParagraph"/>
              <w:spacing w:before="2" w:line="261" w:lineRule="exact"/>
              <w:ind w:left="110"/>
              <w:rPr>
                <w:sz w:val="24"/>
              </w:rPr>
            </w:pPr>
            <w:r>
              <w:rPr>
                <w:spacing w:val="-2"/>
                <w:sz w:val="24"/>
              </w:rPr>
              <w:t>ASSETS</w:t>
            </w:r>
          </w:p>
        </w:tc>
      </w:tr>
      <w:tr w:rsidR="00661A14" w14:paraId="6F14F70C" w14:textId="77777777">
        <w:trPr>
          <w:trHeight w:val="282"/>
        </w:trPr>
        <w:tc>
          <w:tcPr>
            <w:tcW w:w="4613" w:type="dxa"/>
          </w:tcPr>
          <w:p w14:paraId="51E3ACB8" w14:textId="77777777" w:rsidR="00661A14" w:rsidRDefault="002B79AE">
            <w:pPr>
              <w:pStyle w:val="TableParagraph"/>
              <w:spacing w:before="2" w:line="261" w:lineRule="exact"/>
              <w:ind w:left="215"/>
              <w:rPr>
                <w:sz w:val="24"/>
              </w:rPr>
            </w:pPr>
            <w:r>
              <w:rPr>
                <w:spacing w:val="-4"/>
                <w:sz w:val="24"/>
              </w:rPr>
              <w:t>Cash</w:t>
            </w:r>
          </w:p>
        </w:tc>
        <w:tc>
          <w:tcPr>
            <w:tcW w:w="2520" w:type="dxa"/>
          </w:tcPr>
          <w:p w14:paraId="2665F68C" w14:textId="77777777" w:rsidR="00661A14" w:rsidRDefault="002B79AE">
            <w:pPr>
              <w:pStyle w:val="TableParagraph"/>
              <w:spacing w:before="2" w:line="261" w:lineRule="exact"/>
              <w:ind w:right="165"/>
              <w:jc w:val="right"/>
              <w:rPr>
                <w:sz w:val="24"/>
              </w:rPr>
            </w:pPr>
            <w:r>
              <w:rPr>
                <w:spacing w:val="-2"/>
                <w:sz w:val="24"/>
              </w:rPr>
              <w:t>$2,580</w:t>
            </w:r>
          </w:p>
        </w:tc>
        <w:tc>
          <w:tcPr>
            <w:tcW w:w="1728" w:type="dxa"/>
          </w:tcPr>
          <w:p w14:paraId="30B01B52" w14:textId="77777777" w:rsidR="00661A14" w:rsidRDefault="00661A14">
            <w:pPr>
              <w:pStyle w:val="TableParagraph"/>
              <w:rPr>
                <w:rFonts w:ascii="Times New Roman"/>
                <w:sz w:val="20"/>
              </w:rPr>
            </w:pPr>
          </w:p>
        </w:tc>
      </w:tr>
      <w:tr w:rsidR="00661A14" w14:paraId="700537CC" w14:textId="77777777">
        <w:trPr>
          <w:trHeight w:val="278"/>
        </w:trPr>
        <w:tc>
          <w:tcPr>
            <w:tcW w:w="4613" w:type="dxa"/>
          </w:tcPr>
          <w:p w14:paraId="12567488" w14:textId="77777777" w:rsidR="00661A14" w:rsidRDefault="002B79AE">
            <w:pPr>
              <w:pStyle w:val="TableParagraph"/>
              <w:spacing w:line="258" w:lineRule="exact"/>
              <w:ind w:left="215"/>
              <w:rPr>
                <w:sz w:val="24"/>
              </w:rPr>
            </w:pPr>
            <w:r>
              <w:rPr>
                <w:sz w:val="24"/>
              </w:rPr>
              <w:t>Accounts</w:t>
            </w:r>
            <w:r>
              <w:rPr>
                <w:spacing w:val="2"/>
                <w:sz w:val="24"/>
              </w:rPr>
              <w:t xml:space="preserve"> </w:t>
            </w:r>
            <w:r>
              <w:rPr>
                <w:spacing w:val="-2"/>
                <w:sz w:val="24"/>
              </w:rPr>
              <w:t>Received</w:t>
            </w:r>
          </w:p>
        </w:tc>
        <w:tc>
          <w:tcPr>
            <w:tcW w:w="2520" w:type="dxa"/>
          </w:tcPr>
          <w:p w14:paraId="19C151E9" w14:textId="77777777" w:rsidR="00661A14" w:rsidRDefault="002B79AE">
            <w:pPr>
              <w:pStyle w:val="TableParagraph"/>
              <w:spacing w:line="258" w:lineRule="exact"/>
              <w:ind w:right="165"/>
              <w:jc w:val="right"/>
              <w:rPr>
                <w:sz w:val="24"/>
              </w:rPr>
            </w:pPr>
            <w:r>
              <w:rPr>
                <w:spacing w:val="-2"/>
                <w:sz w:val="24"/>
              </w:rPr>
              <w:t>$3,000</w:t>
            </w:r>
          </w:p>
        </w:tc>
        <w:tc>
          <w:tcPr>
            <w:tcW w:w="1728" w:type="dxa"/>
          </w:tcPr>
          <w:p w14:paraId="28701C95" w14:textId="77777777" w:rsidR="00661A14" w:rsidRDefault="00661A14">
            <w:pPr>
              <w:pStyle w:val="TableParagraph"/>
              <w:rPr>
                <w:rFonts w:ascii="Times New Roman"/>
                <w:sz w:val="20"/>
              </w:rPr>
            </w:pPr>
          </w:p>
        </w:tc>
      </w:tr>
      <w:tr w:rsidR="00661A14" w14:paraId="44F2BDB0" w14:textId="77777777">
        <w:trPr>
          <w:trHeight w:val="282"/>
        </w:trPr>
        <w:tc>
          <w:tcPr>
            <w:tcW w:w="4613" w:type="dxa"/>
          </w:tcPr>
          <w:p w14:paraId="133A8BBE" w14:textId="77777777" w:rsidR="00661A14" w:rsidRDefault="002B79AE">
            <w:pPr>
              <w:pStyle w:val="TableParagraph"/>
              <w:spacing w:before="2" w:line="261" w:lineRule="exact"/>
              <w:ind w:left="215"/>
              <w:rPr>
                <w:sz w:val="24"/>
              </w:rPr>
            </w:pPr>
            <w:r>
              <w:rPr>
                <w:sz w:val="24"/>
              </w:rPr>
              <w:t>Supplies</w:t>
            </w:r>
            <w:r>
              <w:rPr>
                <w:spacing w:val="-2"/>
                <w:sz w:val="24"/>
              </w:rPr>
              <w:t xml:space="preserve"> </w:t>
            </w:r>
            <w:r>
              <w:rPr>
                <w:sz w:val="24"/>
              </w:rPr>
              <w:t xml:space="preserve">on </w:t>
            </w:r>
            <w:r>
              <w:rPr>
                <w:spacing w:val="-4"/>
                <w:sz w:val="24"/>
              </w:rPr>
              <w:t>Hand</w:t>
            </w:r>
          </w:p>
        </w:tc>
        <w:tc>
          <w:tcPr>
            <w:tcW w:w="2520" w:type="dxa"/>
          </w:tcPr>
          <w:p w14:paraId="480FAA9A" w14:textId="77777777" w:rsidR="00661A14" w:rsidRDefault="002B79AE">
            <w:pPr>
              <w:pStyle w:val="TableParagraph"/>
              <w:spacing w:before="2" w:line="261" w:lineRule="exact"/>
              <w:ind w:right="206"/>
              <w:jc w:val="right"/>
              <w:rPr>
                <w:sz w:val="24"/>
              </w:rPr>
            </w:pPr>
            <w:r>
              <w:rPr>
                <w:sz w:val="24"/>
              </w:rPr>
              <w:t>-</w:t>
            </w:r>
            <w:r>
              <w:rPr>
                <w:spacing w:val="-5"/>
                <w:sz w:val="24"/>
              </w:rPr>
              <w:t>0-</w:t>
            </w:r>
          </w:p>
        </w:tc>
        <w:tc>
          <w:tcPr>
            <w:tcW w:w="1728" w:type="dxa"/>
          </w:tcPr>
          <w:p w14:paraId="1C10A0BA" w14:textId="77777777" w:rsidR="00661A14" w:rsidRDefault="00661A14">
            <w:pPr>
              <w:pStyle w:val="TableParagraph"/>
              <w:rPr>
                <w:rFonts w:ascii="Times New Roman"/>
                <w:sz w:val="20"/>
              </w:rPr>
            </w:pPr>
          </w:p>
        </w:tc>
      </w:tr>
      <w:tr w:rsidR="00661A14" w14:paraId="4539C5E4" w14:textId="77777777">
        <w:trPr>
          <w:trHeight w:val="282"/>
        </w:trPr>
        <w:tc>
          <w:tcPr>
            <w:tcW w:w="4613" w:type="dxa"/>
          </w:tcPr>
          <w:p w14:paraId="2F63D2AB" w14:textId="77777777" w:rsidR="00661A14" w:rsidRDefault="002B79AE">
            <w:pPr>
              <w:pStyle w:val="TableParagraph"/>
              <w:spacing w:before="2" w:line="261" w:lineRule="exact"/>
              <w:ind w:left="215"/>
              <w:rPr>
                <w:sz w:val="24"/>
              </w:rPr>
            </w:pPr>
            <w:r>
              <w:rPr>
                <w:spacing w:val="-2"/>
                <w:sz w:val="24"/>
              </w:rPr>
              <w:t>Equipment</w:t>
            </w:r>
          </w:p>
        </w:tc>
        <w:tc>
          <w:tcPr>
            <w:tcW w:w="2520" w:type="dxa"/>
          </w:tcPr>
          <w:p w14:paraId="2395B9C6" w14:textId="77777777" w:rsidR="00661A14" w:rsidRDefault="002B79AE">
            <w:pPr>
              <w:pStyle w:val="TableParagraph"/>
              <w:spacing w:before="2" w:line="261" w:lineRule="exact"/>
              <w:ind w:right="180"/>
              <w:jc w:val="right"/>
              <w:rPr>
                <w:sz w:val="24"/>
              </w:rPr>
            </w:pPr>
            <w:r>
              <w:rPr>
                <w:spacing w:val="77"/>
                <w:w w:val="150"/>
                <w:sz w:val="24"/>
                <w:u w:val="single"/>
              </w:rPr>
              <w:t xml:space="preserve"> </w:t>
            </w:r>
            <w:r>
              <w:rPr>
                <w:spacing w:val="-4"/>
                <w:sz w:val="24"/>
                <w:u w:val="single"/>
              </w:rPr>
              <w:t>6,000</w:t>
            </w:r>
          </w:p>
        </w:tc>
        <w:tc>
          <w:tcPr>
            <w:tcW w:w="1728" w:type="dxa"/>
          </w:tcPr>
          <w:p w14:paraId="420497A1" w14:textId="77777777" w:rsidR="00661A14" w:rsidRDefault="00661A14">
            <w:pPr>
              <w:pStyle w:val="TableParagraph"/>
              <w:rPr>
                <w:rFonts w:ascii="Times New Roman"/>
                <w:sz w:val="20"/>
              </w:rPr>
            </w:pPr>
          </w:p>
        </w:tc>
      </w:tr>
      <w:tr w:rsidR="00661A14" w14:paraId="4872F66A" w14:textId="77777777">
        <w:trPr>
          <w:trHeight w:val="278"/>
        </w:trPr>
        <w:tc>
          <w:tcPr>
            <w:tcW w:w="4613" w:type="dxa"/>
          </w:tcPr>
          <w:p w14:paraId="5469A3D4" w14:textId="77777777" w:rsidR="00661A14" w:rsidRDefault="002B79AE">
            <w:pPr>
              <w:pStyle w:val="TableParagraph"/>
              <w:spacing w:line="258" w:lineRule="exact"/>
              <w:ind w:left="110"/>
              <w:rPr>
                <w:sz w:val="24"/>
              </w:rPr>
            </w:pPr>
            <w:r>
              <w:rPr>
                <w:sz w:val="24"/>
              </w:rPr>
              <w:t>Total</w:t>
            </w:r>
            <w:r>
              <w:rPr>
                <w:spacing w:val="1"/>
                <w:sz w:val="24"/>
              </w:rPr>
              <w:t xml:space="preserve"> </w:t>
            </w:r>
            <w:r>
              <w:rPr>
                <w:spacing w:val="-2"/>
                <w:sz w:val="24"/>
              </w:rPr>
              <w:t>Assets</w:t>
            </w:r>
          </w:p>
        </w:tc>
        <w:tc>
          <w:tcPr>
            <w:tcW w:w="2520" w:type="dxa"/>
          </w:tcPr>
          <w:p w14:paraId="73BEDA59" w14:textId="77777777" w:rsidR="00661A14" w:rsidRDefault="00661A14">
            <w:pPr>
              <w:pStyle w:val="TableParagraph"/>
              <w:rPr>
                <w:rFonts w:ascii="Times New Roman"/>
                <w:sz w:val="20"/>
              </w:rPr>
            </w:pPr>
          </w:p>
        </w:tc>
        <w:tc>
          <w:tcPr>
            <w:tcW w:w="1728" w:type="dxa"/>
          </w:tcPr>
          <w:p w14:paraId="7BCB7C78" w14:textId="77777777" w:rsidR="00661A14" w:rsidRDefault="002B79AE">
            <w:pPr>
              <w:pStyle w:val="TableParagraph"/>
              <w:spacing w:line="258" w:lineRule="exact"/>
              <w:ind w:right="137"/>
              <w:jc w:val="right"/>
              <w:rPr>
                <w:sz w:val="24"/>
              </w:rPr>
            </w:pPr>
            <w:r>
              <w:rPr>
                <w:spacing w:val="-2"/>
                <w:sz w:val="24"/>
                <w:u w:val="single"/>
              </w:rPr>
              <w:t>$11,580</w:t>
            </w:r>
          </w:p>
        </w:tc>
      </w:tr>
      <w:tr w:rsidR="00661A14" w14:paraId="024E3149" w14:textId="77777777">
        <w:trPr>
          <w:trHeight w:val="282"/>
        </w:trPr>
        <w:tc>
          <w:tcPr>
            <w:tcW w:w="8861" w:type="dxa"/>
            <w:gridSpan w:val="3"/>
            <w:shd w:val="clear" w:color="auto" w:fill="808080"/>
          </w:tcPr>
          <w:p w14:paraId="7D640CDB" w14:textId="77777777" w:rsidR="00661A14" w:rsidRDefault="002B79AE">
            <w:pPr>
              <w:pStyle w:val="TableParagraph"/>
              <w:spacing w:before="2" w:line="261" w:lineRule="exact"/>
              <w:ind w:left="110"/>
              <w:rPr>
                <w:sz w:val="24"/>
              </w:rPr>
            </w:pPr>
            <w:r>
              <w:rPr>
                <w:spacing w:val="-2"/>
                <w:sz w:val="24"/>
              </w:rPr>
              <w:t>LIABILITIES</w:t>
            </w:r>
          </w:p>
        </w:tc>
      </w:tr>
      <w:tr w:rsidR="00661A14" w14:paraId="1A0366F8" w14:textId="77777777">
        <w:trPr>
          <w:trHeight w:val="282"/>
        </w:trPr>
        <w:tc>
          <w:tcPr>
            <w:tcW w:w="4613" w:type="dxa"/>
          </w:tcPr>
          <w:p w14:paraId="0CC57D96" w14:textId="77777777" w:rsidR="00661A14" w:rsidRDefault="002B79AE">
            <w:pPr>
              <w:pStyle w:val="TableParagraph"/>
              <w:spacing w:before="2" w:line="261" w:lineRule="exact"/>
              <w:ind w:left="215"/>
              <w:rPr>
                <w:sz w:val="24"/>
              </w:rPr>
            </w:pPr>
            <w:r>
              <w:rPr>
                <w:sz w:val="24"/>
              </w:rPr>
              <w:t>Wages</w:t>
            </w:r>
            <w:r>
              <w:rPr>
                <w:spacing w:val="-2"/>
                <w:sz w:val="24"/>
              </w:rPr>
              <w:t xml:space="preserve"> Payable</w:t>
            </w:r>
          </w:p>
        </w:tc>
        <w:tc>
          <w:tcPr>
            <w:tcW w:w="2520" w:type="dxa"/>
          </w:tcPr>
          <w:p w14:paraId="0F6FA296" w14:textId="77777777" w:rsidR="00661A14" w:rsidRDefault="002B79AE">
            <w:pPr>
              <w:pStyle w:val="TableParagraph"/>
              <w:spacing w:before="2" w:line="261" w:lineRule="exact"/>
              <w:ind w:right="137"/>
              <w:jc w:val="right"/>
              <w:rPr>
                <w:sz w:val="24"/>
              </w:rPr>
            </w:pPr>
            <w:r>
              <w:rPr>
                <w:sz w:val="24"/>
              </w:rPr>
              <w:t>$</w:t>
            </w:r>
            <w:r>
              <w:rPr>
                <w:spacing w:val="76"/>
                <w:w w:val="150"/>
                <w:sz w:val="24"/>
              </w:rPr>
              <w:t xml:space="preserve"> </w:t>
            </w:r>
            <w:r>
              <w:rPr>
                <w:spacing w:val="-5"/>
                <w:sz w:val="24"/>
              </w:rPr>
              <w:t>500</w:t>
            </w:r>
          </w:p>
        </w:tc>
        <w:tc>
          <w:tcPr>
            <w:tcW w:w="1728" w:type="dxa"/>
          </w:tcPr>
          <w:p w14:paraId="48BD1CB7" w14:textId="77777777" w:rsidR="00661A14" w:rsidRDefault="00661A14">
            <w:pPr>
              <w:pStyle w:val="TableParagraph"/>
              <w:rPr>
                <w:rFonts w:ascii="Times New Roman"/>
                <w:sz w:val="20"/>
              </w:rPr>
            </w:pPr>
          </w:p>
        </w:tc>
      </w:tr>
      <w:tr w:rsidR="00661A14" w14:paraId="358E054A" w14:textId="77777777">
        <w:trPr>
          <w:trHeight w:val="282"/>
        </w:trPr>
        <w:tc>
          <w:tcPr>
            <w:tcW w:w="4613" w:type="dxa"/>
          </w:tcPr>
          <w:p w14:paraId="0F920905" w14:textId="77777777" w:rsidR="00661A14" w:rsidRDefault="002B79AE">
            <w:pPr>
              <w:pStyle w:val="TableParagraph"/>
              <w:spacing w:before="2" w:line="261" w:lineRule="exact"/>
              <w:ind w:left="268"/>
              <w:rPr>
                <w:sz w:val="24"/>
              </w:rPr>
            </w:pPr>
            <w:r>
              <w:rPr>
                <w:sz w:val="24"/>
              </w:rPr>
              <w:t>Notes</w:t>
            </w:r>
            <w:r>
              <w:rPr>
                <w:spacing w:val="1"/>
                <w:sz w:val="24"/>
              </w:rPr>
              <w:t xml:space="preserve"> </w:t>
            </w:r>
            <w:r>
              <w:rPr>
                <w:spacing w:val="-2"/>
                <w:sz w:val="24"/>
              </w:rPr>
              <w:t>Payable</w:t>
            </w:r>
          </w:p>
        </w:tc>
        <w:tc>
          <w:tcPr>
            <w:tcW w:w="2520" w:type="dxa"/>
          </w:tcPr>
          <w:p w14:paraId="7070BEE2" w14:textId="77777777" w:rsidR="00661A14" w:rsidRDefault="002B79AE">
            <w:pPr>
              <w:pStyle w:val="TableParagraph"/>
              <w:spacing w:before="2" w:line="261" w:lineRule="exact"/>
              <w:ind w:right="127"/>
              <w:jc w:val="right"/>
              <w:rPr>
                <w:sz w:val="24"/>
              </w:rPr>
            </w:pPr>
            <w:r>
              <w:rPr>
                <w:spacing w:val="52"/>
                <w:sz w:val="24"/>
                <w:u w:val="single"/>
              </w:rPr>
              <w:t xml:space="preserve">  </w:t>
            </w:r>
            <w:r>
              <w:rPr>
                <w:spacing w:val="-2"/>
                <w:sz w:val="24"/>
                <w:u w:val="single"/>
              </w:rPr>
              <w:t>4,000</w:t>
            </w:r>
          </w:p>
        </w:tc>
        <w:tc>
          <w:tcPr>
            <w:tcW w:w="1728" w:type="dxa"/>
          </w:tcPr>
          <w:p w14:paraId="3057DB8A" w14:textId="77777777" w:rsidR="00661A14" w:rsidRDefault="00661A14">
            <w:pPr>
              <w:pStyle w:val="TableParagraph"/>
              <w:rPr>
                <w:rFonts w:ascii="Times New Roman"/>
                <w:sz w:val="20"/>
              </w:rPr>
            </w:pPr>
          </w:p>
        </w:tc>
      </w:tr>
      <w:tr w:rsidR="00661A14" w14:paraId="1BECB3E7" w14:textId="77777777">
        <w:trPr>
          <w:trHeight w:val="278"/>
        </w:trPr>
        <w:tc>
          <w:tcPr>
            <w:tcW w:w="4613" w:type="dxa"/>
          </w:tcPr>
          <w:p w14:paraId="246DBEA7" w14:textId="77777777" w:rsidR="00661A14" w:rsidRDefault="002B79AE">
            <w:pPr>
              <w:pStyle w:val="TableParagraph"/>
              <w:spacing w:line="258" w:lineRule="exact"/>
              <w:ind w:left="110"/>
              <w:rPr>
                <w:sz w:val="24"/>
              </w:rPr>
            </w:pPr>
            <w:r>
              <w:rPr>
                <w:sz w:val="24"/>
              </w:rPr>
              <w:t>Total</w:t>
            </w:r>
            <w:r>
              <w:rPr>
                <w:spacing w:val="2"/>
                <w:sz w:val="24"/>
              </w:rPr>
              <w:t xml:space="preserve"> </w:t>
            </w:r>
            <w:r>
              <w:rPr>
                <w:spacing w:val="-2"/>
                <w:sz w:val="24"/>
              </w:rPr>
              <w:t>Liabilities</w:t>
            </w:r>
          </w:p>
        </w:tc>
        <w:tc>
          <w:tcPr>
            <w:tcW w:w="2520" w:type="dxa"/>
          </w:tcPr>
          <w:p w14:paraId="2137CD2F" w14:textId="77777777" w:rsidR="00661A14" w:rsidRDefault="00661A14">
            <w:pPr>
              <w:pStyle w:val="TableParagraph"/>
              <w:rPr>
                <w:rFonts w:ascii="Times New Roman"/>
                <w:sz w:val="20"/>
              </w:rPr>
            </w:pPr>
          </w:p>
        </w:tc>
        <w:tc>
          <w:tcPr>
            <w:tcW w:w="1728" w:type="dxa"/>
          </w:tcPr>
          <w:p w14:paraId="74C7469C" w14:textId="77777777" w:rsidR="00661A14" w:rsidRDefault="002B79AE">
            <w:pPr>
              <w:pStyle w:val="TableParagraph"/>
              <w:spacing w:line="258" w:lineRule="exact"/>
              <w:ind w:right="113"/>
              <w:jc w:val="right"/>
              <w:rPr>
                <w:sz w:val="24"/>
              </w:rPr>
            </w:pPr>
            <w:r>
              <w:rPr>
                <w:sz w:val="24"/>
              </w:rPr>
              <w:t>$</w:t>
            </w:r>
            <w:r>
              <w:rPr>
                <w:spacing w:val="76"/>
                <w:w w:val="150"/>
                <w:sz w:val="24"/>
              </w:rPr>
              <w:t xml:space="preserve"> </w:t>
            </w:r>
            <w:r>
              <w:rPr>
                <w:spacing w:val="-4"/>
                <w:sz w:val="24"/>
              </w:rPr>
              <w:t>4,500</w:t>
            </w:r>
          </w:p>
        </w:tc>
      </w:tr>
    </w:tbl>
    <w:p w14:paraId="62BE67AD" w14:textId="77777777" w:rsidR="00661A14" w:rsidRDefault="00661A14">
      <w:pPr>
        <w:spacing w:line="258" w:lineRule="exact"/>
        <w:jc w:val="right"/>
        <w:rPr>
          <w:sz w:val="24"/>
        </w:rPr>
        <w:sectPr w:rsidR="00661A14">
          <w:pgSz w:w="12240" w:h="15840"/>
          <w:pgMar w:top="1360" w:right="240" w:bottom="1467" w:left="240" w:header="0" w:footer="787" w:gutter="0"/>
          <w:cols w:space="720"/>
        </w:sectPr>
      </w:pPr>
    </w:p>
    <w:tbl>
      <w:tblPr>
        <w:tblW w:w="0" w:type="auto"/>
        <w:tblInd w:w="1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13"/>
        <w:gridCol w:w="2520"/>
        <w:gridCol w:w="1728"/>
      </w:tblGrid>
      <w:tr w:rsidR="00661A14" w14:paraId="3101E6DF" w14:textId="77777777">
        <w:trPr>
          <w:trHeight w:val="282"/>
        </w:trPr>
        <w:tc>
          <w:tcPr>
            <w:tcW w:w="8861" w:type="dxa"/>
            <w:gridSpan w:val="3"/>
            <w:shd w:val="clear" w:color="auto" w:fill="808080"/>
          </w:tcPr>
          <w:p w14:paraId="3D9C51FB" w14:textId="77777777" w:rsidR="00661A14" w:rsidRDefault="002B79AE">
            <w:pPr>
              <w:pStyle w:val="TableParagraph"/>
              <w:spacing w:before="2" w:line="261" w:lineRule="exact"/>
              <w:ind w:left="110"/>
              <w:rPr>
                <w:sz w:val="24"/>
              </w:rPr>
            </w:pPr>
            <w:r>
              <w:rPr>
                <w:sz w:val="24"/>
              </w:rPr>
              <w:lastRenderedPageBreak/>
              <w:t>OWNER’S</w:t>
            </w:r>
            <w:r>
              <w:rPr>
                <w:spacing w:val="-2"/>
                <w:sz w:val="24"/>
              </w:rPr>
              <w:t xml:space="preserve"> EQUITY</w:t>
            </w:r>
          </w:p>
        </w:tc>
      </w:tr>
      <w:tr w:rsidR="00661A14" w14:paraId="753DD99D" w14:textId="77777777">
        <w:trPr>
          <w:trHeight w:val="277"/>
        </w:trPr>
        <w:tc>
          <w:tcPr>
            <w:tcW w:w="4613" w:type="dxa"/>
          </w:tcPr>
          <w:p w14:paraId="3102C6F0" w14:textId="77777777" w:rsidR="00661A14" w:rsidRDefault="002B79AE">
            <w:pPr>
              <w:pStyle w:val="TableParagraph"/>
              <w:spacing w:line="258" w:lineRule="exact"/>
              <w:ind w:left="374"/>
              <w:rPr>
                <w:sz w:val="24"/>
              </w:rPr>
            </w:pPr>
            <w:r>
              <w:rPr>
                <w:sz w:val="24"/>
              </w:rPr>
              <w:t>SDK,</w:t>
            </w:r>
            <w:r>
              <w:rPr>
                <w:spacing w:val="-3"/>
                <w:sz w:val="24"/>
              </w:rPr>
              <w:t xml:space="preserve"> </w:t>
            </w:r>
            <w:r>
              <w:rPr>
                <w:spacing w:val="-2"/>
                <w:sz w:val="24"/>
              </w:rPr>
              <w:t>Capital</w:t>
            </w:r>
          </w:p>
        </w:tc>
        <w:tc>
          <w:tcPr>
            <w:tcW w:w="2520" w:type="dxa"/>
          </w:tcPr>
          <w:p w14:paraId="5296BB6E" w14:textId="77777777" w:rsidR="00661A14" w:rsidRDefault="00661A14">
            <w:pPr>
              <w:pStyle w:val="TableParagraph"/>
              <w:rPr>
                <w:rFonts w:ascii="Times New Roman"/>
                <w:sz w:val="20"/>
              </w:rPr>
            </w:pPr>
          </w:p>
        </w:tc>
        <w:tc>
          <w:tcPr>
            <w:tcW w:w="1728" w:type="dxa"/>
          </w:tcPr>
          <w:p w14:paraId="7BA1476B" w14:textId="77777777" w:rsidR="00661A14" w:rsidRDefault="002B79AE">
            <w:pPr>
              <w:pStyle w:val="TableParagraph"/>
              <w:spacing w:line="258" w:lineRule="exact"/>
              <w:ind w:right="127"/>
              <w:jc w:val="right"/>
              <w:rPr>
                <w:sz w:val="24"/>
              </w:rPr>
            </w:pPr>
            <w:r>
              <w:rPr>
                <w:spacing w:val="52"/>
                <w:sz w:val="24"/>
                <w:u w:val="single"/>
              </w:rPr>
              <w:t xml:space="preserve">  </w:t>
            </w:r>
            <w:r>
              <w:rPr>
                <w:spacing w:val="-2"/>
                <w:sz w:val="24"/>
                <w:u w:val="single"/>
              </w:rPr>
              <w:t>7,080</w:t>
            </w:r>
          </w:p>
        </w:tc>
      </w:tr>
      <w:tr w:rsidR="00661A14" w14:paraId="6813129C" w14:textId="77777777">
        <w:trPr>
          <w:trHeight w:val="282"/>
        </w:trPr>
        <w:tc>
          <w:tcPr>
            <w:tcW w:w="4613" w:type="dxa"/>
          </w:tcPr>
          <w:p w14:paraId="60D26514" w14:textId="77777777" w:rsidR="00661A14" w:rsidRDefault="002B79AE">
            <w:pPr>
              <w:pStyle w:val="TableParagraph"/>
              <w:spacing w:before="2" w:line="261" w:lineRule="exact"/>
              <w:ind w:left="110"/>
              <w:rPr>
                <w:sz w:val="24"/>
              </w:rPr>
            </w:pPr>
            <w:r>
              <w:rPr>
                <w:sz w:val="24"/>
              </w:rPr>
              <w:t>Total</w:t>
            </w:r>
            <w:r>
              <w:rPr>
                <w:spacing w:val="-1"/>
                <w:sz w:val="24"/>
              </w:rPr>
              <w:t xml:space="preserve"> </w:t>
            </w:r>
            <w:r>
              <w:rPr>
                <w:sz w:val="24"/>
              </w:rPr>
              <w:t>Liabilities and</w:t>
            </w:r>
            <w:r>
              <w:rPr>
                <w:spacing w:val="-5"/>
                <w:sz w:val="24"/>
              </w:rPr>
              <w:t xml:space="preserve"> </w:t>
            </w:r>
            <w:r>
              <w:rPr>
                <w:spacing w:val="-2"/>
                <w:sz w:val="24"/>
              </w:rPr>
              <w:t>Equity</w:t>
            </w:r>
          </w:p>
        </w:tc>
        <w:tc>
          <w:tcPr>
            <w:tcW w:w="2520" w:type="dxa"/>
          </w:tcPr>
          <w:p w14:paraId="027C92A7" w14:textId="77777777" w:rsidR="00661A14" w:rsidRDefault="00661A14">
            <w:pPr>
              <w:pStyle w:val="TableParagraph"/>
              <w:rPr>
                <w:rFonts w:ascii="Times New Roman"/>
                <w:sz w:val="20"/>
              </w:rPr>
            </w:pPr>
          </w:p>
        </w:tc>
        <w:tc>
          <w:tcPr>
            <w:tcW w:w="1728" w:type="dxa"/>
          </w:tcPr>
          <w:p w14:paraId="0012B0BE" w14:textId="77777777" w:rsidR="00661A14" w:rsidRDefault="002B79AE">
            <w:pPr>
              <w:pStyle w:val="TableParagraph"/>
              <w:spacing w:before="2" w:line="261" w:lineRule="exact"/>
              <w:ind w:right="137"/>
              <w:jc w:val="right"/>
              <w:rPr>
                <w:sz w:val="24"/>
              </w:rPr>
            </w:pPr>
            <w:r>
              <w:rPr>
                <w:spacing w:val="-2"/>
                <w:sz w:val="24"/>
                <w:u w:val="single"/>
              </w:rPr>
              <w:t>$11,580</w:t>
            </w:r>
          </w:p>
        </w:tc>
      </w:tr>
    </w:tbl>
    <w:p w14:paraId="3EBDD43E" w14:textId="77777777" w:rsidR="00661A14" w:rsidRDefault="00661A14">
      <w:pPr>
        <w:pStyle w:val="BodyText"/>
        <w:spacing w:before="11"/>
        <w:rPr>
          <w:rFonts w:ascii="Cambria"/>
          <w:sz w:val="15"/>
        </w:rPr>
      </w:pPr>
    </w:p>
    <w:p w14:paraId="138414CF" w14:textId="77777777" w:rsidR="00661A14" w:rsidRDefault="002B79AE">
      <w:pPr>
        <w:pStyle w:val="BodyText"/>
        <w:spacing w:before="90"/>
        <w:ind w:left="1560" w:right="1553" w:firstLine="124"/>
        <w:jc w:val="both"/>
      </w:pPr>
      <w:r>
        <w:t>In “</w:t>
      </w:r>
      <w:r>
        <w:rPr>
          <w:i/>
        </w:rPr>
        <w:t xml:space="preserve">Rich Dad’s Guide </w:t>
      </w:r>
      <w:proofErr w:type="gramStart"/>
      <w:r>
        <w:rPr>
          <w:i/>
        </w:rPr>
        <w:t>To</w:t>
      </w:r>
      <w:proofErr w:type="gramEnd"/>
      <w:r>
        <w:rPr>
          <w:i/>
        </w:rPr>
        <w:t xml:space="preserve"> Investing</w:t>
      </w:r>
      <w:r>
        <w:t>,” by Robert T Kiyosaki, this question was imposed</w:t>
      </w:r>
      <w:r>
        <w:rPr>
          <w:spacing w:val="40"/>
        </w:rPr>
        <w:t xml:space="preserve"> </w:t>
      </w:r>
      <w:r>
        <w:t>to the</w:t>
      </w:r>
      <w:r>
        <w:rPr>
          <w:spacing w:val="-3"/>
        </w:rPr>
        <w:t xml:space="preserve"> </w:t>
      </w:r>
      <w:r>
        <w:t>Rich</w:t>
      </w:r>
      <w:r>
        <w:rPr>
          <w:spacing w:val="-2"/>
        </w:rPr>
        <w:t xml:space="preserve"> </w:t>
      </w:r>
      <w:r>
        <w:t>Dad: “How</w:t>
      </w:r>
      <w:r>
        <w:rPr>
          <w:spacing w:val="-3"/>
        </w:rPr>
        <w:t xml:space="preserve"> </w:t>
      </w:r>
      <w:r>
        <w:t>can you</w:t>
      </w:r>
      <w:r>
        <w:rPr>
          <w:spacing w:val="-2"/>
        </w:rPr>
        <w:t xml:space="preserve"> </w:t>
      </w:r>
      <w:r>
        <w:t>say</w:t>
      </w:r>
      <w:r>
        <w:rPr>
          <w:spacing w:val="-2"/>
        </w:rPr>
        <w:t xml:space="preserve"> </w:t>
      </w:r>
      <w:r>
        <w:t>investing</w:t>
      </w:r>
      <w:r>
        <w:rPr>
          <w:spacing w:val="-2"/>
        </w:rPr>
        <w:t xml:space="preserve"> </w:t>
      </w:r>
      <w:r>
        <w:t>is not risky when</w:t>
      </w:r>
      <w:r>
        <w:rPr>
          <w:spacing w:val="-2"/>
        </w:rPr>
        <w:t xml:space="preserve"> </w:t>
      </w:r>
      <w:r>
        <w:t>most people</w:t>
      </w:r>
      <w:r>
        <w:rPr>
          <w:spacing w:val="-3"/>
        </w:rPr>
        <w:t xml:space="preserve"> </w:t>
      </w:r>
      <w:r>
        <w:t>say</w:t>
      </w:r>
      <w:r>
        <w:rPr>
          <w:spacing w:val="-2"/>
        </w:rPr>
        <w:t xml:space="preserve"> </w:t>
      </w:r>
      <w:r>
        <w:t>investing is risky?” Rich Dad’s reply was: Easy, I can read financial statements and most people cannot. Do</w:t>
      </w:r>
      <w:r>
        <w:rPr>
          <w:spacing w:val="-1"/>
        </w:rPr>
        <w:t xml:space="preserve"> </w:t>
      </w:r>
      <w:r>
        <w:t>you</w:t>
      </w:r>
      <w:r>
        <w:rPr>
          <w:spacing w:val="-1"/>
        </w:rPr>
        <w:t xml:space="preserve"> </w:t>
      </w:r>
      <w:r>
        <w:t>remember me</w:t>
      </w:r>
      <w:r>
        <w:rPr>
          <w:spacing w:val="-2"/>
        </w:rPr>
        <w:t xml:space="preserve"> </w:t>
      </w:r>
      <w:r>
        <w:t>saying to</w:t>
      </w:r>
      <w:r>
        <w:rPr>
          <w:spacing w:val="-1"/>
        </w:rPr>
        <w:t xml:space="preserve"> </w:t>
      </w:r>
      <w:r>
        <w:t>you</w:t>
      </w:r>
      <w:r>
        <w:rPr>
          <w:spacing w:val="-1"/>
        </w:rPr>
        <w:t xml:space="preserve"> </w:t>
      </w:r>
      <w:r>
        <w:t>years</w:t>
      </w:r>
      <w:r>
        <w:rPr>
          <w:spacing w:val="-3"/>
        </w:rPr>
        <w:t xml:space="preserve"> </w:t>
      </w:r>
      <w:r>
        <w:t>ago that</w:t>
      </w:r>
      <w:r>
        <w:rPr>
          <w:spacing w:val="-1"/>
        </w:rPr>
        <w:t xml:space="preserve"> </w:t>
      </w:r>
      <w:r>
        <w:t>your dad was</w:t>
      </w:r>
      <w:r>
        <w:rPr>
          <w:spacing w:val="-3"/>
        </w:rPr>
        <w:t xml:space="preserve"> </w:t>
      </w:r>
      <w:r>
        <w:t>word</w:t>
      </w:r>
      <w:r>
        <w:rPr>
          <w:spacing w:val="-1"/>
        </w:rPr>
        <w:t xml:space="preserve"> </w:t>
      </w:r>
      <w:r>
        <w:t>literate</w:t>
      </w:r>
      <w:r>
        <w:rPr>
          <w:spacing w:val="-2"/>
        </w:rPr>
        <w:t xml:space="preserve"> </w:t>
      </w:r>
      <w:r>
        <w:t xml:space="preserve">but not financially literate?” The student (Robert T. Kiyosaki) nodded, saying: </w:t>
      </w:r>
      <w:proofErr w:type="gramStart"/>
      <w:r>
        <w:t>“ I</w:t>
      </w:r>
      <w:proofErr w:type="gramEnd"/>
      <w:r>
        <w:t xml:space="preserve"> remember you saying that very often.” Rich Dad continued: </w:t>
      </w:r>
      <w:proofErr w:type="gramStart"/>
      <w:r>
        <w:t>“ Financial</w:t>
      </w:r>
      <w:proofErr w:type="gramEnd"/>
      <w:r>
        <w:t xml:space="preserve"> literacy is one of the most important</w:t>
      </w:r>
      <w:r>
        <w:rPr>
          <w:spacing w:val="-2"/>
        </w:rPr>
        <w:t xml:space="preserve"> </w:t>
      </w:r>
      <w:r>
        <w:t>investors basics, especially if you</w:t>
      </w:r>
      <w:r>
        <w:rPr>
          <w:spacing w:val="-2"/>
        </w:rPr>
        <w:t xml:space="preserve"> </w:t>
      </w:r>
      <w:r>
        <w:t>want to be a</w:t>
      </w:r>
      <w:r>
        <w:rPr>
          <w:spacing w:val="-3"/>
        </w:rPr>
        <w:t xml:space="preserve"> </w:t>
      </w:r>
      <w:r>
        <w:t>safe investor, an</w:t>
      </w:r>
      <w:r>
        <w:rPr>
          <w:spacing w:val="-2"/>
        </w:rPr>
        <w:t xml:space="preserve"> </w:t>
      </w:r>
      <w:r>
        <w:t>inside</w:t>
      </w:r>
      <w:r>
        <w:rPr>
          <w:spacing w:val="-3"/>
        </w:rPr>
        <w:t xml:space="preserve"> </w:t>
      </w:r>
      <w:r>
        <w:t xml:space="preserve">investor, and a rich investor. Anyone who is not financially literate cannot see into an investment. Just as a doctor uses X-rays to </w:t>
      </w:r>
      <w:proofErr w:type="gramStart"/>
      <w:r>
        <w:t>look into</w:t>
      </w:r>
      <w:proofErr w:type="gramEnd"/>
      <w:r>
        <w:t xml:space="preserve"> the human body, a financial statement allows</w:t>
      </w:r>
      <w:r>
        <w:rPr>
          <w:spacing w:val="80"/>
        </w:rPr>
        <w:t xml:space="preserve"> </w:t>
      </w:r>
      <w:r>
        <w:t>you to look into an investment and see the truth, the facts, the fiction, the opportunities, and the risk. Reading a financial statement of a business or individual is like reading a biography or an autobiography.”</w:t>
      </w:r>
    </w:p>
    <w:p w14:paraId="4D1F0B36" w14:textId="77777777" w:rsidR="00661A14" w:rsidRDefault="00661A14">
      <w:pPr>
        <w:pStyle w:val="BodyText"/>
        <w:spacing w:before="9"/>
        <w:rPr>
          <w:sz w:val="23"/>
        </w:rPr>
      </w:pPr>
    </w:p>
    <w:p w14:paraId="3AFDF16E" w14:textId="77777777" w:rsidR="00661A14" w:rsidRDefault="002B79AE">
      <w:pPr>
        <w:pStyle w:val="BodyText"/>
        <w:spacing w:before="1"/>
        <w:ind w:left="1560" w:right="1552" w:firstLine="124"/>
        <w:jc w:val="both"/>
      </w:pPr>
      <w:r>
        <w:t>See,</w:t>
      </w:r>
      <w:r>
        <w:rPr>
          <w:spacing w:val="-2"/>
        </w:rPr>
        <w:t xml:space="preserve"> </w:t>
      </w:r>
      <w:r>
        <w:t>I had to put a</w:t>
      </w:r>
      <w:r>
        <w:rPr>
          <w:spacing w:val="-1"/>
        </w:rPr>
        <w:t xml:space="preserve"> </w:t>
      </w:r>
      <w:r>
        <w:t>part on learning to</w:t>
      </w:r>
      <w:r>
        <w:rPr>
          <w:spacing w:val="-5"/>
        </w:rPr>
        <w:t xml:space="preserve"> </w:t>
      </w:r>
      <w:r>
        <w:t>read financial statements</w:t>
      </w:r>
      <w:r>
        <w:rPr>
          <w:spacing w:val="-2"/>
        </w:rPr>
        <w:t xml:space="preserve"> </w:t>
      </w:r>
      <w:r>
        <w:t>in this</w:t>
      </w:r>
      <w:r>
        <w:rPr>
          <w:spacing w:val="-2"/>
        </w:rPr>
        <w:t xml:space="preserve"> </w:t>
      </w:r>
      <w:r>
        <w:t xml:space="preserve">workshop because I know it is essential for each of you to learn to read them for those of you who really want to be a multimillionaire or billionaire. If you are </w:t>
      </w:r>
      <w:proofErr w:type="gramStart"/>
      <w:r>
        <w:t>really serious</w:t>
      </w:r>
      <w:proofErr w:type="gramEnd"/>
      <w:r>
        <w:t xml:space="preserve"> about becoming a business owner, investor or simply want to create wealth for you and your family, you must move totally different and learn “new things.”</w:t>
      </w:r>
    </w:p>
    <w:p w14:paraId="3B23E87F" w14:textId="77777777" w:rsidR="00661A14" w:rsidRDefault="00661A14">
      <w:pPr>
        <w:pStyle w:val="BodyText"/>
      </w:pPr>
    </w:p>
    <w:p w14:paraId="6B9B1A50" w14:textId="77777777" w:rsidR="00661A14" w:rsidRDefault="002B79AE">
      <w:pPr>
        <w:pStyle w:val="BodyText"/>
        <w:ind w:left="1560" w:right="1553" w:firstLine="124"/>
        <w:jc w:val="both"/>
      </w:pPr>
      <w:r>
        <w:t xml:space="preserve">Learning to read financial statements is critical for you to learn if you want to become wealthy. </w:t>
      </w:r>
      <w:proofErr w:type="gramStart"/>
      <w:r>
        <w:t>So</w:t>
      </w:r>
      <w:proofErr w:type="gramEnd"/>
      <w:r>
        <w:t xml:space="preserve"> I suggest that after you take this financial workshop, have your woman, family or friends buy you the “</w:t>
      </w:r>
      <w:r>
        <w:rPr>
          <w:i/>
        </w:rPr>
        <w:t>Financial Statements Demystified</w:t>
      </w:r>
      <w:r>
        <w:t>” book by: Bonita K. Kramer</w:t>
      </w:r>
      <w:r>
        <w:rPr>
          <w:spacing w:val="3"/>
        </w:rPr>
        <w:t xml:space="preserve"> </w:t>
      </w:r>
      <w:r>
        <w:t>and</w:t>
      </w:r>
      <w:r>
        <w:rPr>
          <w:spacing w:val="-1"/>
        </w:rPr>
        <w:t xml:space="preserve"> </w:t>
      </w:r>
      <w:r>
        <w:t>Christine</w:t>
      </w:r>
      <w:r>
        <w:rPr>
          <w:spacing w:val="3"/>
        </w:rPr>
        <w:t xml:space="preserve"> </w:t>
      </w:r>
      <w:r>
        <w:t>W.</w:t>
      </w:r>
      <w:r>
        <w:rPr>
          <w:spacing w:val="2"/>
        </w:rPr>
        <w:t xml:space="preserve"> </w:t>
      </w:r>
      <w:r>
        <w:t>Johnson.</w:t>
      </w:r>
      <w:r>
        <w:rPr>
          <w:spacing w:val="6"/>
        </w:rPr>
        <w:t xml:space="preserve"> </w:t>
      </w:r>
      <w:r>
        <w:t>Also</w:t>
      </w:r>
      <w:r>
        <w:rPr>
          <w:spacing w:val="4"/>
        </w:rPr>
        <w:t xml:space="preserve"> </w:t>
      </w:r>
      <w:r>
        <w:t>get:</w:t>
      </w:r>
      <w:r>
        <w:rPr>
          <w:spacing w:val="-1"/>
        </w:rPr>
        <w:t xml:space="preserve"> </w:t>
      </w:r>
      <w:r>
        <w:t>“</w:t>
      </w:r>
      <w:r>
        <w:rPr>
          <w:i/>
        </w:rPr>
        <w:t>Rich</w:t>
      </w:r>
      <w:r>
        <w:rPr>
          <w:i/>
          <w:spacing w:val="5"/>
        </w:rPr>
        <w:t xml:space="preserve"> </w:t>
      </w:r>
      <w:r>
        <w:rPr>
          <w:i/>
        </w:rPr>
        <w:t>Dad’s</w:t>
      </w:r>
      <w:r>
        <w:rPr>
          <w:i/>
          <w:spacing w:val="2"/>
        </w:rPr>
        <w:t xml:space="preserve"> </w:t>
      </w:r>
      <w:r>
        <w:rPr>
          <w:i/>
        </w:rPr>
        <w:t>Guide</w:t>
      </w:r>
      <w:r>
        <w:rPr>
          <w:i/>
          <w:spacing w:val="-2"/>
        </w:rPr>
        <w:t xml:space="preserve"> </w:t>
      </w:r>
      <w:proofErr w:type="gramStart"/>
      <w:r>
        <w:rPr>
          <w:i/>
        </w:rPr>
        <w:t>To</w:t>
      </w:r>
      <w:proofErr w:type="gramEnd"/>
      <w:r>
        <w:rPr>
          <w:i/>
          <w:spacing w:val="-5"/>
        </w:rPr>
        <w:t xml:space="preserve"> </w:t>
      </w:r>
      <w:r>
        <w:rPr>
          <w:i/>
        </w:rPr>
        <w:t>Investing</w:t>
      </w:r>
      <w:r>
        <w:t>”,</w:t>
      </w:r>
      <w:r>
        <w:rPr>
          <w:spacing w:val="6"/>
        </w:rPr>
        <w:t xml:space="preserve"> </w:t>
      </w:r>
      <w:r>
        <w:t xml:space="preserve">by </w:t>
      </w:r>
      <w:r>
        <w:rPr>
          <w:spacing w:val="-2"/>
        </w:rPr>
        <w:t>Robert</w:t>
      </w:r>
    </w:p>
    <w:p w14:paraId="384D6886" w14:textId="77777777" w:rsidR="00661A14" w:rsidRDefault="002B79AE">
      <w:pPr>
        <w:pStyle w:val="BodyText"/>
        <w:spacing w:line="242" w:lineRule="auto"/>
        <w:ind w:left="1560" w:right="1560"/>
        <w:jc w:val="both"/>
      </w:pPr>
      <w:r>
        <w:t xml:space="preserve">T. Kiyosaki. </w:t>
      </w:r>
      <w:proofErr w:type="gramStart"/>
      <w:r>
        <w:t>Both of these</w:t>
      </w:r>
      <w:proofErr w:type="gramEnd"/>
      <w:r>
        <w:t xml:space="preserve"> books are great to learn the function of financial statements and their importance.</w:t>
      </w:r>
    </w:p>
    <w:p w14:paraId="0CAFA118" w14:textId="77777777" w:rsidR="00661A14" w:rsidRDefault="00661A14">
      <w:pPr>
        <w:pStyle w:val="BodyText"/>
        <w:spacing w:before="8"/>
        <w:rPr>
          <w:sz w:val="23"/>
        </w:rPr>
      </w:pPr>
    </w:p>
    <w:p w14:paraId="48C3C2FA" w14:textId="77777777" w:rsidR="00661A14" w:rsidRDefault="002B79AE">
      <w:pPr>
        <w:pStyle w:val="BodyText"/>
        <w:ind w:left="1560" w:right="1553" w:firstLine="124"/>
        <w:jc w:val="both"/>
      </w:pPr>
      <w:r>
        <w:t>Soon, I</w:t>
      </w:r>
      <w:r>
        <w:rPr>
          <w:spacing w:val="-4"/>
        </w:rPr>
        <w:t xml:space="preserve"> </w:t>
      </w:r>
      <w:r>
        <w:t>hope</w:t>
      </w:r>
      <w:r>
        <w:rPr>
          <w:spacing w:val="-2"/>
        </w:rPr>
        <w:t xml:space="preserve"> </w:t>
      </w:r>
      <w:r>
        <w:t>each</w:t>
      </w:r>
      <w:r>
        <w:rPr>
          <w:spacing w:val="-1"/>
        </w:rPr>
        <w:t xml:space="preserve"> </w:t>
      </w:r>
      <w:r>
        <w:t>of</w:t>
      </w:r>
      <w:r>
        <w:rPr>
          <w:spacing w:val="-4"/>
        </w:rPr>
        <w:t xml:space="preserve"> </w:t>
      </w:r>
      <w:r>
        <w:t>you</w:t>
      </w:r>
      <w:r>
        <w:rPr>
          <w:spacing w:val="-1"/>
        </w:rPr>
        <w:t xml:space="preserve"> </w:t>
      </w:r>
      <w:r>
        <w:t>will</w:t>
      </w:r>
      <w:r>
        <w:rPr>
          <w:spacing w:val="-5"/>
        </w:rPr>
        <w:t xml:space="preserve"> </w:t>
      </w:r>
      <w:r>
        <w:t>have</w:t>
      </w:r>
      <w:r>
        <w:rPr>
          <w:spacing w:val="-2"/>
        </w:rPr>
        <w:t xml:space="preserve"> </w:t>
      </w:r>
      <w:r>
        <w:t>the</w:t>
      </w:r>
      <w:r>
        <w:rPr>
          <w:spacing w:val="-2"/>
        </w:rPr>
        <w:t xml:space="preserve"> </w:t>
      </w:r>
      <w:r>
        <w:t>knowledge</w:t>
      </w:r>
      <w:r>
        <w:rPr>
          <w:spacing w:val="-2"/>
        </w:rPr>
        <w:t xml:space="preserve"> </w:t>
      </w:r>
      <w:r>
        <w:t>of knowing</w:t>
      </w:r>
      <w:r>
        <w:rPr>
          <w:spacing w:val="-1"/>
        </w:rPr>
        <w:t xml:space="preserve"> </w:t>
      </w:r>
      <w:r>
        <w:t>how</w:t>
      </w:r>
      <w:r>
        <w:rPr>
          <w:spacing w:val="-6"/>
        </w:rPr>
        <w:t xml:space="preserve"> </w:t>
      </w:r>
      <w:r>
        <w:t>to</w:t>
      </w:r>
      <w:r>
        <w:rPr>
          <w:spacing w:val="-1"/>
        </w:rPr>
        <w:t xml:space="preserve"> </w:t>
      </w:r>
      <w:r>
        <w:t>read</w:t>
      </w:r>
      <w:r>
        <w:rPr>
          <w:spacing w:val="-6"/>
        </w:rPr>
        <w:t xml:space="preserve"> </w:t>
      </w:r>
      <w:r>
        <w:t>the</w:t>
      </w:r>
      <w:r>
        <w:rPr>
          <w:spacing w:val="-2"/>
        </w:rPr>
        <w:t xml:space="preserve"> </w:t>
      </w:r>
      <w:r>
        <w:t xml:space="preserve">financials of a business and can tell if the business is fundamentally strong or weak, growing or declining. This can happen if you take your studies serious. Many of us think we only have a few options to choose from when we </w:t>
      </w:r>
      <w:proofErr w:type="gramStart"/>
      <w:r>
        <w:t>actually have</w:t>
      </w:r>
      <w:proofErr w:type="gramEnd"/>
      <w:r>
        <w:t xml:space="preserve"> a whole lot, all people need to do is expand their mind…especially in personal finance so they become financially literate. So, if you “want” better, expand your mind. Learn to read financial statements!!</w:t>
      </w:r>
    </w:p>
    <w:p w14:paraId="191BBF93" w14:textId="77777777" w:rsidR="00661A14" w:rsidRDefault="00661A14">
      <w:pPr>
        <w:jc w:val="both"/>
        <w:sectPr w:rsidR="00661A14">
          <w:type w:val="continuous"/>
          <w:pgSz w:w="12240" w:h="15840"/>
          <w:pgMar w:top="1440" w:right="240" w:bottom="980" w:left="240" w:header="0" w:footer="787" w:gutter="0"/>
          <w:cols w:space="720"/>
        </w:sectPr>
      </w:pPr>
    </w:p>
    <w:p w14:paraId="58911A35" w14:textId="77777777" w:rsidR="00661A14" w:rsidRDefault="002B79AE">
      <w:pPr>
        <w:pStyle w:val="Heading3"/>
        <w:spacing w:before="63"/>
      </w:pPr>
      <w:r>
        <w:rPr>
          <w:spacing w:val="-4"/>
        </w:rPr>
        <w:lastRenderedPageBreak/>
        <w:t>Quiz</w:t>
      </w:r>
    </w:p>
    <w:p w14:paraId="51A738BF" w14:textId="77777777" w:rsidR="00661A14" w:rsidRDefault="00661A14">
      <w:pPr>
        <w:pStyle w:val="BodyText"/>
        <w:spacing w:before="6"/>
        <w:rPr>
          <w:b/>
          <w:sz w:val="15"/>
        </w:rPr>
      </w:pPr>
    </w:p>
    <w:p w14:paraId="1738DAE5" w14:textId="77777777" w:rsidR="00661A14" w:rsidRDefault="002B79AE">
      <w:pPr>
        <w:pStyle w:val="BodyText"/>
        <w:spacing w:before="90"/>
        <w:ind w:left="1560"/>
      </w:pPr>
      <w:r>
        <w:t>The</w:t>
      </w:r>
      <w:r>
        <w:rPr>
          <w:spacing w:val="-2"/>
        </w:rPr>
        <w:t xml:space="preserve"> </w:t>
      </w:r>
      <w:r>
        <w:t>balance</w:t>
      </w:r>
      <w:r>
        <w:rPr>
          <w:spacing w:val="-1"/>
        </w:rPr>
        <w:t xml:space="preserve"> </w:t>
      </w:r>
      <w:r>
        <w:t xml:space="preserve">sheet equation </w:t>
      </w:r>
      <w:r>
        <w:rPr>
          <w:spacing w:val="-5"/>
        </w:rPr>
        <w:t>is:</w:t>
      </w:r>
    </w:p>
    <w:p w14:paraId="7B323F0E" w14:textId="77777777" w:rsidR="00661A14" w:rsidRDefault="00661A14">
      <w:pPr>
        <w:pStyle w:val="BodyText"/>
      </w:pPr>
    </w:p>
    <w:p w14:paraId="51AA014F" w14:textId="77777777" w:rsidR="00661A14" w:rsidRDefault="002B79AE">
      <w:pPr>
        <w:pStyle w:val="ListParagraph"/>
        <w:numPr>
          <w:ilvl w:val="0"/>
          <w:numId w:val="129"/>
        </w:numPr>
        <w:tabs>
          <w:tab w:val="left" w:pos="1920"/>
        </w:tabs>
        <w:rPr>
          <w:sz w:val="24"/>
        </w:rPr>
      </w:pPr>
      <w:r>
        <w:rPr>
          <w:sz w:val="24"/>
        </w:rPr>
        <w:t>Cash – liabilities</w:t>
      </w:r>
      <w:r>
        <w:rPr>
          <w:spacing w:val="-1"/>
          <w:sz w:val="24"/>
        </w:rPr>
        <w:t xml:space="preserve"> </w:t>
      </w:r>
      <w:r>
        <w:rPr>
          <w:sz w:val="24"/>
        </w:rPr>
        <w:t>=</w:t>
      </w:r>
      <w:r>
        <w:rPr>
          <w:spacing w:val="-1"/>
          <w:sz w:val="24"/>
        </w:rPr>
        <w:t xml:space="preserve"> </w:t>
      </w:r>
      <w:r>
        <w:rPr>
          <w:sz w:val="24"/>
        </w:rPr>
        <w:t>owner’s</w:t>
      </w:r>
      <w:r>
        <w:rPr>
          <w:spacing w:val="-1"/>
          <w:sz w:val="24"/>
        </w:rPr>
        <w:t xml:space="preserve"> </w:t>
      </w:r>
      <w:r>
        <w:rPr>
          <w:spacing w:val="-2"/>
          <w:sz w:val="24"/>
        </w:rPr>
        <w:t>equity</w:t>
      </w:r>
    </w:p>
    <w:p w14:paraId="02010C0B" w14:textId="77777777" w:rsidR="00661A14" w:rsidRDefault="002B79AE">
      <w:pPr>
        <w:pStyle w:val="ListParagraph"/>
        <w:numPr>
          <w:ilvl w:val="0"/>
          <w:numId w:val="129"/>
        </w:numPr>
        <w:tabs>
          <w:tab w:val="left" w:pos="1920"/>
        </w:tabs>
        <w:spacing w:before="3" w:line="275" w:lineRule="exact"/>
        <w:rPr>
          <w:sz w:val="24"/>
        </w:rPr>
      </w:pPr>
      <w:r>
        <w:rPr>
          <w:sz w:val="24"/>
        </w:rPr>
        <w:t>Assets</w:t>
      </w:r>
      <w:r>
        <w:rPr>
          <w:spacing w:val="-2"/>
          <w:sz w:val="24"/>
        </w:rPr>
        <w:t xml:space="preserve"> </w:t>
      </w:r>
      <w:r>
        <w:rPr>
          <w:sz w:val="24"/>
        </w:rPr>
        <w:t>=</w:t>
      </w:r>
      <w:r>
        <w:rPr>
          <w:spacing w:val="-1"/>
          <w:sz w:val="24"/>
        </w:rPr>
        <w:t xml:space="preserve"> </w:t>
      </w:r>
      <w:r>
        <w:rPr>
          <w:sz w:val="24"/>
        </w:rPr>
        <w:t>liabilities</w:t>
      </w:r>
      <w:r>
        <w:rPr>
          <w:spacing w:val="-1"/>
          <w:sz w:val="24"/>
        </w:rPr>
        <w:t xml:space="preserve"> </w:t>
      </w:r>
      <w:r>
        <w:rPr>
          <w:sz w:val="24"/>
        </w:rPr>
        <w:t>+</w:t>
      </w:r>
      <w:r>
        <w:rPr>
          <w:spacing w:val="-1"/>
          <w:sz w:val="24"/>
        </w:rPr>
        <w:t xml:space="preserve"> </w:t>
      </w:r>
      <w:r>
        <w:rPr>
          <w:sz w:val="24"/>
        </w:rPr>
        <w:t>stockholder’s</w:t>
      </w:r>
      <w:r>
        <w:rPr>
          <w:spacing w:val="-1"/>
          <w:sz w:val="24"/>
        </w:rPr>
        <w:t xml:space="preserve"> </w:t>
      </w:r>
      <w:r>
        <w:rPr>
          <w:spacing w:val="-2"/>
          <w:sz w:val="24"/>
        </w:rPr>
        <w:t>equity</w:t>
      </w:r>
    </w:p>
    <w:p w14:paraId="7D37BB63" w14:textId="77777777" w:rsidR="00661A14" w:rsidRDefault="002B79AE">
      <w:pPr>
        <w:pStyle w:val="ListParagraph"/>
        <w:numPr>
          <w:ilvl w:val="0"/>
          <w:numId w:val="129"/>
        </w:numPr>
        <w:tabs>
          <w:tab w:val="left" w:pos="1920"/>
        </w:tabs>
        <w:spacing w:line="275" w:lineRule="exact"/>
        <w:rPr>
          <w:sz w:val="24"/>
        </w:rPr>
      </w:pPr>
      <w:r>
        <w:rPr>
          <w:sz w:val="24"/>
        </w:rPr>
        <w:t>Cash</w:t>
      </w:r>
      <w:r>
        <w:rPr>
          <w:spacing w:val="-1"/>
          <w:sz w:val="24"/>
        </w:rPr>
        <w:t xml:space="preserve"> </w:t>
      </w:r>
      <w:r>
        <w:rPr>
          <w:sz w:val="24"/>
        </w:rPr>
        <w:t>=</w:t>
      </w:r>
      <w:r>
        <w:rPr>
          <w:spacing w:val="-1"/>
          <w:sz w:val="24"/>
        </w:rPr>
        <w:t xml:space="preserve"> </w:t>
      </w:r>
      <w:r>
        <w:rPr>
          <w:sz w:val="24"/>
        </w:rPr>
        <w:t>liabilities</w:t>
      </w:r>
      <w:r>
        <w:rPr>
          <w:spacing w:val="-2"/>
          <w:sz w:val="24"/>
        </w:rPr>
        <w:t xml:space="preserve"> </w:t>
      </w:r>
      <w:r>
        <w:rPr>
          <w:sz w:val="24"/>
        </w:rPr>
        <w:t>+</w:t>
      </w:r>
      <w:r>
        <w:rPr>
          <w:spacing w:val="-1"/>
          <w:sz w:val="24"/>
        </w:rPr>
        <w:t xml:space="preserve"> </w:t>
      </w:r>
      <w:r>
        <w:rPr>
          <w:sz w:val="24"/>
        </w:rPr>
        <w:t>stockholder’s</w:t>
      </w:r>
      <w:r>
        <w:rPr>
          <w:spacing w:val="-2"/>
          <w:sz w:val="24"/>
        </w:rPr>
        <w:t xml:space="preserve"> equity</w:t>
      </w:r>
    </w:p>
    <w:p w14:paraId="5E1CCA6A" w14:textId="77777777" w:rsidR="00661A14" w:rsidRDefault="002B79AE">
      <w:pPr>
        <w:pStyle w:val="ListParagraph"/>
        <w:numPr>
          <w:ilvl w:val="0"/>
          <w:numId w:val="129"/>
        </w:numPr>
        <w:tabs>
          <w:tab w:val="left" w:pos="1920"/>
        </w:tabs>
        <w:spacing w:before="2"/>
        <w:rPr>
          <w:sz w:val="24"/>
        </w:rPr>
      </w:pPr>
      <w:r>
        <w:rPr>
          <w:sz w:val="24"/>
        </w:rPr>
        <w:t>Assets</w:t>
      </w:r>
      <w:r>
        <w:rPr>
          <w:spacing w:val="-2"/>
          <w:sz w:val="24"/>
        </w:rPr>
        <w:t xml:space="preserve"> </w:t>
      </w:r>
      <w:r>
        <w:rPr>
          <w:sz w:val="24"/>
        </w:rPr>
        <w:t>=</w:t>
      </w:r>
      <w:r>
        <w:rPr>
          <w:spacing w:val="-1"/>
          <w:sz w:val="24"/>
        </w:rPr>
        <w:t xml:space="preserve"> </w:t>
      </w:r>
      <w:r>
        <w:rPr>
          <w:sz w:val="24"/>
        </w:rPr>
        <w:t>liabilities</w:t>
      </w:r>
      <w:r>
        <w:rPr>
          <w:spacing w:val="-2"/>
          <w:sz w:val="24"/>
        </w:rPr>
        <w:t xml:space="preserve"> </w:t>
      </w:r>
      <w:r>
        <w:rPr>
          <w:sz w:val="24"/>
        </w:rPr>
        <w:t>–</w:t>
      </w:r>
      <w:r>
        <w:rPr>
          <w:spacing w:val="-1"/>
          <w:sz w:val="24"/>
        </w:rPr>
        <w:t xml:space="preserve"> </w:t>
      </w:r>
      <w:r>
        <w:rPr>
          <w:sz w:val="24"/>
        </w:rPr>
        <w:t>owner’s</w:t>
      </w:r>
      <w:r>
        <w:rPr>
          <w:spacing w:val="-1"/>
          <w:sz w:val="24"/>
        </w:rPr>
        <w:t xml:space="preserve"> </w:t>
      </w:r>
      <w:r>
        <w:rPr>
          <w:spacing w:val="-2"/>
          <w:sz w:val="24"/>
        </w:rPr>
        <w:t>equity</w:t>
      </w:r>
    </w:p>
    <w:p w14:paraId="118E223F" w14:textId="77777777" w:rsidR="00661A14" w:rsidRDefault="00661A14">
      <w:pPr>
        <w:pStyle w:val="BodyText"/>
      </w:pPr>
    </w:p>
    <w:p w14:paraId="14C48748" w14:textId="77777777" w:rsidR="00661A14" w:rsidRDefault="002B79AE">
      <w:pPr>
        <w:pStyle w:val="ListParagraph"/>
        <w:numPr>
          <w:ilvl w:val="0"/>
          <w:numId w:val="128"/>
        </w:numPr>
        <w:tabs>
          <w:tab w:val="left" w:pos="1920"/>
        </w:tabs>
        <w:rPr>
          <w:sz w:val="24"/>
        </w:rPr>
      </w:pPr>
      <w:r>
        <w:rPr>
          <w:sz w:val="24"/>
        </w:rPr>
        <w:t>An</w:t>
      </w:r>
      <w:r>
        <w:rPr>
          <w:spacing w:val="-3"/>
          <w:sz w:val="24"/>
        </w:rPr>
        <w:t xml:space="preserve"> </w:t>
      </w:r>
      <w:r>
        <w:rPr>
          <w:sz w:val="24"/>
        </w:rPr>
        <w:t>example</w:t>
      </w:r>
      <w:r>
        <w:rPr>
          <w:spacing w:val="-1"/>
          <w:sz w:val="24"/>
        </w:rPr>
        <w:t xml:space="preserve"> </w:t>
      </w:r>
      <w:r>
        <w:rPr>
          <w:sz w:val="24"/>
        </w:rPr>
        <w:t>of</w:t>
      </w:r>
      <w:r>
        <w:rPr>
          <w:spacing w:val="1"/>
          <w:sz w:val="24"/>
        </w:rPr>
        <w:t xml:space="preserve"> </w:t>
      </w:r>
      <w:r>
        <w:rPr>
          <w:sz w:val="24"/>
        </w:rPr>
        <w:t>an</w:t>
      </w:r>
      <w:r>
        <w:rPr>
          <w:spacing w:val="-5"/>
          <w:sz w:val="24"/>
        </w:rPr>
        <w:t xml:space="preserve"> </w:t>
      </w:r>
      <w:r>
        <w:rPr>
          <w:sz w:val="24"/>
        </w:rPr>
        <w:t xml:space="preserve">asset </w:t>
      </w:r>
      <w:r>
        <w:rPr>
          <w:spacing w:val="-5"/>
          <w:sz w:val="24"/>
        </w:rPr>
        <w:t>is:</w:t>
      </w:r>
    </w:p>
    <w:p w14:paraId="52869811" w14:textId="77777777" w:rsidR="00661A14" w:rsidRDefault="00661A14">
      <w:pPr>
        <w:pStyle w:val="BodyText"/>
      </w:pPr>
    </w:p>
    <w:p w14:paraId="1084A5E3" w14:textId="77777777" w:rsidR="00661A14" w:rsidRDefault="002B79AE">
      <w:pPr>
        <w:pStyle w:val="ListParagraph"/>
        <w:numPr>
          <w:ilvl w:val="0"/>
          <w:numId w:val="127"/>
        </w:numPr>
        <w:tabs>
          <w:tab w:val="left" w:pos="1920"/>
        </w:tabs>
        <w:spacing w:line="275" w:lineRule="exact"/>
        <w:rPr>
          <w:sz w:val="24"/>
        </w:rPr>
      </w:pPr>
      <w:r>
        <w:rPr>
          <w:sz w:val="24"/>
        </w:rPr>
        <w:t>Salaries</w:t>
      </w:r>
      <w:r>
        <w:rPr>
          <w:spacing w:val="-4"/>
          <w:sz w:val="24"/>
        </w:rPr>
        <w:t xml:space="preserve"> </w:t>
      </w:r>
      <w:r>
        <w:rPr>
          <w:spacing w:val="-2"/>
          <w:sz w:val="24"/>
        </w:rPr>
        <w:t>payable</w:t>
      </w:r>
    </w:p>
    <w:p w14:paraId="4BDCA38C" w14:textId="77777777" w:rsidR="00661A14" w:rsidRDefault="002B79AE">
      <w:pPr>
        <w:pStyle w:val="ListParagraph"/>
        <w:numPr>
          <w:ilvl w:val="0"/>
          <w:numId w:val="127"/>
        </w:numPr>
        <w:tabs>
          <w:tab w:val="left" w:pos="1920"/>
        </w:tabs>
        <w:spacing w:line="275" w:lineRule="exact"/>
        <w:rPr>
          <w:sz w:val="24"/>
        </w:rPr>
      </w:pPr>
      <w:r>
        <w:rPr>
          <w:sz w:val="24"/>
        </w:rPr>
        <w:t xml:space="preserve">Common </w:t>
      </w:r>
      <w:r>
        <w:rPr>
          <w:spacing w:val="-4"/>
          <w:sz w:val="24"/>
        </w:rPr>
        <w:t>stock</w:t>
      </w:r>
    </w:p>
    <w:p w14:paraId="6A7B0088" w14:textId="77777777" w:rsidR="00661A14" w:rsidRDefault="002B79AE">
      <w:pPr>
        <w:pStyle w:val="ListParagraph"/>
        <w:numPr>
          <w:ilvl w:val="0"/>
          <w:numId w:val="127"/>
        </w:numPr>
        <w:tabs>
          <w:tab w:val="left" w:pos="1920"/>
        </w:tabs>
        <w:spacing w:before="3" w:line="275" w:lineRule="exact"/>
        <w:rPr>
          <w:sz w:val="24"/>
        </w:rPr>
      </w:pPr>
      <w:r>
        <w:rPr>
          <w:sz w:val="24"/>
        </w:rPr>
        <w:t>Supplies</w:t>
      </w:r>
      <w:r>
        <w:rPr>
          <w:spacing w:val="-1"/>
          <w:sz w:val="24"/>
        </w:rPr>
        <w:t xml:space="preserve"> </w:t>
      </w:r>
      <w:r>
        <w:rPr>
          <w:sz w:val="24"/>
        </w:rPr>
        <w:t>on</w:t>
      </w:r>
      <w:r>
        <w:rPr>
          <w:spacing w:val="2"/>
          <w:sz w:val="24"/>
        </w:rPr>
        <w:t xml:space="preserve"> </w:t>
      </w:r>
      <w:r>
        <w:rPr>
          <w:spacing w:val="-4"/>
          <w:sz w:val="24"/>
        </w:rPr>
        <w:t>hand</w:t>
      </w:r>
    </w:p>
    <w:p w14:paraId="0BD056F9" w14:textId="77777777" w:rsidR="00661A14" w:rsidRDefault="002B79AE">
      <w:pPr>
        <w:pStyle w:val="ListParagraph"/>
        <w:numPr>
          <w:ilvl w:val="0"/>
          <w:numId w:val="127"/>
        </w:numPr>
        <w:tabs>
          <w:tab w:val="left" w:pos="1920"/>
        </w:tabs>
        <w:spacing w:line="275" w:lineRule="exact"/>
        <w:rPr>
          <w:sz w:val="24"/>
        </w:rPr>
      </w:pPr>
      <w:r>
        <w:rPr>
          <w:sz w:val="24"/>
        </w:rPr>
        <w:t>Rental</w:t>
      </w:r>
      <w:r>
        <w:rPr>
          <w:spacing w:val="-1"/>
          <w:sz w:val="24"/>
        </w:rPr>
        <w:t xml:space="preserve"> </w:t>
      </w:r>
      <w:r>
        <w:rPr>
          <w:sz w:val="24"/>
        </w:rPr>
        <w:t>fees</w:t>
      </w:r>
      <w:r>
        <w:rPr>
          <w:spacing w:val="-2"/>
          <w:sz w:val="24"/>
        </w:rPr>
        <w:t xml:space="preserve"> earned</w:t>
      </w:r>
    </w:p>
    <w:p w14:paraId="52A541B5" w14:textId="77777777" w:rsidR="00661A14" w:rsidRDefault="00661A14">
      <w:pPr>
        <w:pStyle w:val="BodyText"/>
        <w:spacing w:before="11"/>
        <w:rPr>
          <w:sz w:val="23"/>
        </w:rPr>
      </w:pPr>
    </w:p>
    <w:p w14:paraId="28D69FE3" w14:textId="77777777" w:rsidR="00661A14" w:rsidRDefault="002B79AE">
      <w:pPr>
        <w:pStyle w:val="ListParagraph"/>
        <w:numPr>
          <w:ilvl w:val="0"/>
          <w:numId w:val="128"/>
        </w:numPr>
        <w:tabs>
          <w:tab w:val="left" w:pos="1920"/>
        </w:tabs>
        <w:rPr>
          <w:sz w:val="24"/>
        </w:rPr>
      </w:pPr>
      <w:r>
        <w:rPr>
          <w:sz w:val="24"/>
        </w:rPr>
        <w:t>The</w:t>
      </w:r>
      <w:r>
        <w:rPr>
          <w:spacing w:val="-4"/>
          <w:sz w:val="24"/>
        </w:rPr>
        <w:t xml:space="preserve"> </w:t>
      </w:r>
      <w:r>
        <w:rPr>
          <w:sz w:val="24"/>
        </w:rPr>
        <w:t>balance</w:t>
      </w:r>
      <w:r>
        <w:rPr>
          <w:spacing w:val="-2"/>
          <w:sz w:val="24"/>
        </w:rPr>
        <w:t xml:space="preserve"> </w:t>
      </w:r>
      <w:r>
        <w:rPr>
          <w:sz w:val="24"/>
        </w:rPr>
        <w:t>sheet</w:t>
      </w:r>
      <w:r>
        <w:rPr>
          <w:spacing w:val="-2"/>
          <w:sz w:val="24"/>
        </w:rPr>
        <w:t xml:space="preserve"> </w:t>
      </w:r>
      <w:r>
        <w:rPr>
          <w:sz w:val="24"/>
        </w:rPr>
        <w:t>shows</w:t>
      </w:r>
      <w:r>
        <w:rPr>
          <w:spacing w:val="-2"/>
          <w:sz w:val="24"/>
        </w:rPr>
        <w:t xml:space="preserve"> </w:t>
      </w:r>
      <w:r>
        <w:rPr>
          <w:sz w:val="24"/>
        </w:rPr>
        <w:t>the</w:t>
      </w:r>
      <w:r>
        <w:rPr>
          <w:spacing w:val="-2"/>
          <w:sz w:val="24"/>
        </w:rPr>
        <w:t xml:space="preserve"> </w:t>
      </w:r>
      <w:r>
        <w:rPr>
          <w:sz w:val="24"/>
        </w:rPr>
        <w:t>assets, liabilities,</w:t>
      </w:r>
      <w:r>
        <w:rPr>
          <w:spacing w:val="1"/>
          <w:sz w:val="24"/>
        </w:rPr>
        <w:t xml:space="preserve"> </w:t>
      </w:r>
      <w:r>
        <w:rPr>
          <w:sz w:val="24"/>
        </w:rPr>
        <w:t>and</w:t>
      </w:r>
      <w:r>
        <w:rPr>
          <w:spacing w:val="-6"/>
          <w:sz w:val="24"/>
        </w:rPr>
        <w:t xml:space="preserve"> </w:t>
      </w:r>
      <w:r>
        <w:rPr>
          <w:sz w:val="24"/>
        </w:rPr>
        <w:t>owner’s</w:t>
      </w:r>
      <w:r>
        <w:rPr>
          <w:spacing w:val="-2"/>
          <w:sz w:val="24"/>
        </w:rPr>
        <w:t xml:space="preserve"> equity:</w:t>
      </w:r>
    </w:p>
    <w:p w14:paraId="4CC086DB" w14:textId="77777777" w:rsidR="00661A14" w:rsidRDefault="00661A14">
      <w:pPr>
        <w:pStyle w:val="BodyText"/>
      </w:pPr>
    </w:p>
    <w:p w14:paraId="11024CAA" w14:textId="77777777" w:rsidR="00661A14" w:rsidRDefault="002B79AE">
      <w:pPr>
        <w:pStyle w:val="ListParagraph"/>
        <w:numPr>
          <w:ilvl w:val="0"/>
          <w:numId w:val="126"/>
        </w:numPr>
        <w:tabs>
          <w:tab w:val="left" w:pos="1920"/>
        </w:tabs>
        <w:rPr>
          <w:sz w:val="24"/>
        </w:rPr>
      </w:pPr>
      <w:r>
        <w:rPr>
          <w:sz w:val="24"/>
        </w:rPr>
        <w:t>For a point</w:t>
      </w:r>
      <w:r>
        <w:rPr>
          <w:spacing w:val="1"/>
          <w:sz w:val="24"/>
        </w:rPr>
        <w:t xml:space="preserve"> </w:t>
      </w:r>
      <w:r>
        <w:rPr>
          <w:sz w:val="24"/>
        </w:rPr>
        <w:t>in</w:t>
      </w:r>
      <w:r>
        <w:rPr>
          <w:spacing w:val="-4"/>
          <w:sz w:val="24"/>
        </w:rPr>
        <w:t xml:space="preserve"> time</w:t>
      </w:r>
    </w:p>
    <w:p w14:paraId="2043C5B7" w14:textId="77777777" w:rsidR="00661A14" w:rsidRDefault="002B79AE">
      <w:pPr>
        <w:pStyle w:val="ListParagraph"/>
        <w:numPr>
          <w:ilvl w:val="0"/>
          <w:numId w:val="126"/>
        </w:numPr>
        <w:tabs>
          <w:tab w:val="left" w:pos="1920"/>
        </w:tabs>
        <w:spacing w:before="3" w:line="275" w:lineRule="exact"/>
        <w:rPr>
          <w:sz w:val="24"/>
        </w:rPr>
      </w:pPr>
      <w:r>
        <w:rPr>
          <w:sz w:val="24"/>
        </w:rPr>
        <w:t>For</w:t>
      </w:r>
      <w:r>
        <w:rPr>
          <w:spacing w:val="1"/>
          <w:sz w:val="24"/>
        </w:rPr>
        <w:t xml:space="preserve"> </w:t>
      </w:r>
      <w:proofErr w:type="gramStart"/>
      <w:r>
        <w:rPr>
          <w:sz w:val="24"/>
        </w:rPr>
        <w:t>a</w:t>
      </w:r>
      <w:r>
        <w:rPr>
          <w:spacing w:val="-1"/>
          <w:sz w:val="24"/>
        </w:rPr>
        <w:t xml:space="preserve"> </w:t>
      </w:r>
      <w:r>
        <w:rPr>
          <w:sz w:val="24"/>
        </w:rPr>
        <w:t>period</w:t>
      </w:r>
      <w:r>
        <w:rPr>
          <w:spacing w:val="-1"/>
          <w:sz w:val="24"/>
        </w:rPr>
        <w:t xml:space="preserve"> </w:t>
      </w:r>
      <w:r>
        <w:rPr>
          <w:sz w:val="24"/>
        </w:rPr>
        <w:t>of</w:t>
      </w:r>
      <w:r>
        <w:rPr>
          <w:spacing w:val="2"/>
          <w:sz w:val="24"/>
        </w:rPr>
        <w:t xml:space="preserve"> </w:t>
      </w:r>
      <w:r>
        <w:rPr>
          <w:spacing w:val="-4"/>
          <w:sz w:val="24"/>
        </w:rPr>
        <w:t>time</w:t>
      </w:r>
      <w:proofErr w:type="gramEnd"/>
    </w:p>
    <w:p w14:paraId="6304BA8C" w14:textId="77777777" w:rsidR="00661A14" w:rsidRDefault="002B79AE">
      <w:pPr>
        <w:pStyle w:val="ListParagraph"/>
        <w:numPr>
          <w:ilvl w:val="0"/>
          <w:numId w:val="126"/>
        </w:numPr>
        <w:tabs>
          <w:tab w:val="left" w:pos="1920"/>
        </w:tabs>
        <w:spacing w:line="275" w:lineRule="exact"/>
        <w:rPr>
          <w:sz w:val="24"/>
        </w:rPr>
      </w:pPr>
      <w:r>
        <w:rPr>
          <w:sz w:val="24"/>
        </w:rPr>
        <w:t>For</w:t>
      </w:r>
      <w:r>
        <w:rPr>
          <w:spacing w:val="4"/>
          <w:sz w:val="24"/>
        </w:rPr>
        <w:t xml:space="preserve"> </w:t>
      </w:r>
      <w:r>
        <w:rPr>
          <w:sz w:val="24"/>
        </w:rPr>
        <w:t>the</w:t>
      </w:r>
      <w:r>
        <w:rPr>
          <w:spacing w:val="-4"/>
          <w:sz w:val="24"/>
        </w:rPr>
        <w:t xml:space="preserve"> </w:t>
      </w:r>
      <w:r>
        <w:rPr>
          <w:spacing w:val="-2"/>
          <w:sz w:val="24"/>
        </w:rPr>
        <w:t>future</w:t>
      </w:r>
    </w:p>
    <w:p w14:paraId="4775681F" w14:textId="77777777" w:rsidR="00661A14" w:rsidRDefault="002B79AE">
      <w:pPr>
        <w:pStyle w:val="ListParagraph"/>
        <w:numPr>
          <w:ilvl w:val="0"/>
          <w:numId w:val="126"/>
        </w:numPr>
        <w:tabs>
          <w:tab w:val="left" w:pos="1920"/>
        </w:tabs>
        <w:spacing w:before="2"/>
        <w:rPr>
          <w:sz w:val="24"/>
        </w:rPr>
      </w:pPr>
      <w:r>
        <w:rPr>
          <w:sz w:val="24"/>
        </w:rPr>
        <w:t>Since</w:t>
      </w:r>
      <w:r>
        <w:rPr>
          <w:spacing w:val="-1"/>
          <w:sz w:val="24"/>
        </w:rPr>
        <w:t xml:space="preserve"> </w:t>
      </w:r>
      <w:r>
        <w:rPr>
          <w:sz w:val="24"/>
        </w:rPr>
        <w:t>the company was</w:t>
      </w:r>
      <w:r>
        <w:rPr>
          <w:spacing w:val="-1"/>
          <w:sz w:val="24"/>
        </w:rPr>
        <w:t xml:space="preserve"> </w:t>
      </w:r>
      <w:r>
        <w:rPr>
          <w:spacing w:val="-2"/>
          <w:sz w:val="24"/>
        </w:rPr>
        <w:t>established</w:t>
      </w:r>
    </w:p>
    <w:p w14:paraId="7E28503D" w14:textId="77777777" w:rsidR="00661A14" w:rsidRDefault="00661A14">
      <w:pPr>
        <w:pStyle w:val="BodyText"/>
      </w:pPr>
    </w:p>
    <w:p w14:paraId="6B9B3256" w14:textId="77777777" w:rsidR="00661A14" w:rsidRDefault="002B79AE">
      <w:pPr>
        <w:pStyle w:val="ListParagraph"/>
        <w:numPr>
          <w:ilvl w:val="0"/>
          <w:numId w:val="128"/>
        </w:numPr>
        <w:tabs>
          <w:tab w:val="left" w:pos="1920"/>
        </w:tabs>
        <w:rPr>
          <w:sz w:val="24"/>
        </w:rPr>
      </w:pPr>
      <w:r>
        <w:rPr>
          <w:sz w:val="24"/>
        </w:rPr>
        <w:t>The</w:t>
      </w:r>
      <w:r>
        <w:rPr>
          <w:spacing w:val="1"/>
          <w:sz w:val="24"/>
        </w:rPr>
        <w:t xml:space="preserve"> </w:t>
      </w:r>
      <w:r>
        <w:rPr>
          <w:sz w:val="24"/>
        </w:rPr>
        <w:t>income</w:t>
      </w:r>
      <w:r>
        <w:rPr>
          <w:spacing w:val="2"/>
          <w:sz w:val="24"/>
        </w:rPr>
        <w:t xml:space="preserve"> </w:t>
      </w:r>
      <w:r>
        <w:rPr>
          <w:spacing w:val="-2"/>
          <w:sz w:val="24"/>
        </w:rPr>
        <w:t>statement:</w:t>
      </w:r>
    </w:p>
    <w:p w14:paraId="3BE708F3" w14:textId="77777777" w:rsidR="00661A14" w:rsidRDefault="00661A14">
      <w:pPr>
        <w:pStyle w:val="BodyText"/>
      </w:pPr>
    </w:p>
    <w:p w14:paraId="294F27EC" w14:textId="77777777" w:rsidR="00661A14" w:rsidRDefault="002B79AE">
      <w:pPr>
        <w:pStyle w:val="ListParagraph"/>
        <w:numPr>
          <w:ilvl w:val="0"/>
          <w:numId w:val="125"/>
        </w:numPr>
        <w:tabs>
          <w:tab w:val="left" w:pos="1920"/>
        </w:tabs>
        <w:spacing w:line="275" w:lineRule="exact"/>
        <w:rPr>
          <w:sz w:val="24"/>
        </w:rPr>
      </w:pPr>
      <w:r>
        <w:rPr>
          <w:sz w:val="24"/>
        </w:rPr>
        <w:t>Computes</w:t>
      </w:r>
      <w:r>
        <w:rPr>
          <w:spacing w:val="-2"/>
          <w:sz w:val="24"/>
        </w:rPr>
        <w:t xml:space="preserve"> </w:t>
      </w:r>
      <w:r>
        <w:rPr>
          <w:sz w:val="24"/>
        </w:rPr>
        <w:t>a company’s</w:t>
      </w:r>
      <w:r>
        <w:rPr>
          <w:spacing w:val="-1"/>
          <w:sz w:val="24"/>
        </w:rPr>
        <w:t xml:space="preserve"> </w:t>
      </w:r>
      <w:r>
        <w:rPr>
          <w:sz w:val="24"/>
        </w:rPr>
        <w:t>net</w:t>
      </w:r>
      <w:r>
        <w:rPr>
          <w:spacing w:val="1"/>
          <w:sz w:val="24"/>
        </w:rPr>
        <w:t xml:space="preserve"> </w:t>
      </w:r>
      <w:r>
        <w:rPr>
          <w:spacing w:val="-4"/>
          <w:sz w:val="24"/>
        </w:rPr>
        <w:t>worth</w:t>
      </w:r>
    </w:p>
    <w:p w14:paraId="5CBB53D0" w14:textId="77777777" w:rsidR="00661A14" w:rsidRDefault="002B79AE">
      <w:pPr>
        <w:pStyle w:val="ListParagraph"/>
        <w:numPr>
          <w:ilvl w:val="0"/>
          <w:numId w:val="125"/>
        </w:numPr>
        <w:tabs>
          <w:tab w:val="left" w:pos="1920"/>
        </w:tabs>
        <w:spacing w:line="275" w:lineRule="exact"/>
        <w:ind w:hanging="361"/>
        <w:rPr>
          <w:sz w:val="24"/>
        </w:rPr>
      </w:pPr>
      <w:r>
        <w:rPr>
          <w:sz w:val="24"/>
        </w:rPr>
        <w:t>Presents</w:t>
      </w:r>
      <w:r>
        <w:rPr>
          <w:spacing w:val="-4"/>
          <w:sz w:val="24"/>
        </w:rPr>
        <w:t xml:space="preserve"> </w:t>
      </w:r>
      <w:r>
        <w:rPr>
          <w:sz w:val="24"/>
        </w:rPr>
        <w:t>a</w:t>
      </w:r>
      <w:r>
        <w:rPr>
          <w:spacing w:val="-1"/>
          <w:sz w:val="24"/>
        </w:rPr>
        <w:t xml:space="preserve"> </w:t>
      </w:r>
      <w:r>
        <w:rPr>
          <w:sz w:val="24"/>
        </w:rPr>
        <w:t>company’s</w:t>
      </w:r>
      <w:r>
        <w:rPr>
          <w:spacing w:val="-2"/>
          <w:sz w:val="24"/>
        </w:rPr>
        <w:t xml:space="preserve"> </w:t>
      </w:r>
      <w:r>
        <w:rPr>
          <w:sz w:val="24"/>
        </w:rPr>
        <w:t>financial position</w:t>
      </w:r>
      <w:r>
        <w:rPr>
          <w:spacing w:val="1"/>
          <w:sz w:val="24"/>
        </w:rPr>
        <w:t xml:space="preserve"> </w:t>
      </w:r>
      <w:r>
        <w:rPr>
          <w:sz w:val="24"/>
        </w:rPr>
        <w:t>at</w:t>
      </w:r>
      <w:r>
        <w:rPr>
          <w:spacing w:val="-4"/>
          <w:sz w:val="24"/>
        </w:rPr>
        <w:t xml:space="preserve"> </w:t>
      </w:r>
      <w:r>
        <w:rPr>
          <w:sz w:val="24"/>
        </w:rPr>
        <w:t>a</w:t>
      </w:r>
      <w:r>
        <w:rPr>
          <w:spacing w:val="-1"/>
          <w:sz w:val="24"/>
        </w:rPr>
        <w:t xml:space="preserve"> </w:t>
      </w:r>
      <w:r>
        <w:rPr>
          <w:sz w:val="24"/>
        </w:rPr>
        <w:t>point</w:t>
      </w:r>
      <w:r>
        <w:rPr>
          <w:spacing w:val="-4"/>
          <w:sz w:val="24"/>
        </w:rPr>
        <w:t xml:space="preserve"> </w:t>
      </w:r>
      <w:r>
        <w:rPr>
          <w:sz w:val="24"/>
        </w:rPr>
        <w:t>in</w:t>
      </w:r>
      <w:r>
        <w:rPr>
          <w:spacing w:val="1"/>
          <w:sz w:val="24"/>
        </w:rPr>
        <w:t xml:space="preserve"> </w:t>
      </w:r>
      <w:r>
        <w:rPr>
          <w:spacing w:val="-4"/>
          <w:sz w:val="24"/>
        </w:rPr>
        <w:t>time</w:t>
      </w:r>
    </w:p>
    <w:p w14:paraId="198B2C8E" w14:textId="77777777" w:rsidR="00661A14" w:rsidRDefault="002B79AE">
      <w:pPr>
        <w:pStyle w:val="ListParagraph"/>
        <w:numPr>
          <w:ilvl w:val="0"/>
          <w:numId w:val="125"/>
        </w:numPr>
        <w:tabs>
          <w:tab w:val="left" w:pos="1920"/>
        </w:tabs>
        <w:spacing w:before="3" w:line="275" w:lineRule="exact"/>
        <w:ind w:hanging="361"/>
        <w:rPr>
          <w:sz w:val="24"/>
        </w:rPr>
      </w:pPr>
      <w:r>
        <w:rPr>
          <w:sz w:val="24"/>
        </w:rPr>
        <w:t>Shows</w:t>
      </w:r>
      <w:r>
        <w:rPr>
          <w:spacing w:val="-2"/>
          <w:sz w:val="24"/>
        </w:rPr>
        <w:t xml:space="preserve"> </w:t>
      </w:r>
      <w:r>
        <w:rPr>
          <w:sz w:val="24"/>
        </w:rPr>
        <w:t>a company’s</w:t>
      </w:r>
      <w:r>
        <w:rPr>
          <w:spacing w:val="-1"/>
          <w:sz w:val="24"/>
        </w:rPr>
        <w:t xml:space="preserve"> </w:t>
      </w:r>
      <w:r>
        <w:rPr>
          <w:sz w:val="24"/>
        </w:rPr>
        <w:t>cash</w:t>
      </w:r>
      <w:r>
        <w:rPr>
          <w:spacing w:val="1"/>
          <w:sz w:val="24"/>
        </w:rPr>
        <w:t xml:space="preserve"> </w:t>
      </w:r>
      <w:r>
        <w:rPr>
          <w:sz w:val="24"/>
        </w:rPr>
        <w:t>inflows</w:t>
      </w:r>
      <w:r>
        <w:rPr>
          <w:spacing w:val="-1"/>
          <w:sz w:val="24"/>
        </w:rPr>
        <w:t xml:space="preserve"> </w:t>
      </w:r>
      <w:r>
        <w:rPr>
          <w:sz w:val="24"/>
        </w:rPr>
        <w:t>and</w:t>
      </w:r>
      <w:r>
        <w:rPr>
          <w:spacing w:val="1"/>
          <w:sz w:val="24"/>
        </w:rPr>
        <w:t xml:space="preserve"> </w:t>
      </w:r>
      <w:r>
        <w:rPr>
          <w:sz w:val="24"/>
        </w:rPr>
        <w:t>outflows</w:t>
      </w:r>
      <w:r>
        <w:rPr>
          <w:spacing w:val="-1"/>
          <w:sz w:val="24"/>
        </w:rPr>
        <w:t xml:space="preserve"> </w:t>
      </w:r>
      <w:r>
        <w:rPr>
          <w:sz w:val="24"/>
        </w:rPr>
        <w:t>for</w:t>
      </w:r>
      <w:r>
        <w:rPr>
          <w:spacing w:val="-7"/>
          <w:sz w:val="24"/>
        </w:rPr>
        <w:t xml:space="preserve"> </w:t>
      </w:r>
      <w:proofErr w:type="gramStart"/>
      <w:r>
        <w:rPr>
          <w:sz w:val="24"/>
        </w:rPr>
        <w:t>a period</w:t>
      </w:r>
      <w:r>
        <w:rPr>
          <w:spacing w:val="1"/>
          <w:sz w:val="24"/>
        </w:rPr>
        <w:t xml:space="preserve"> </w:t>
      </w:r>
      <w:r>
        <w:rPr>
          <w:sz w:val="24"/>
        </w:rPr>
        <w:t>of</w:t>
      </w:r>
      <w:r>
        <w:rPr>
          <w:spacing w:val="-2"/>
          <w:sz w:val="24"/>
        </w:rPr>
        <w:t xml:space="preserve"> </w:t>
      </w:r>
      <w:r>
        <w:rPr>
          <w:spacing w:val="-4"/>
          <w:sz w:val="24"/>
        </w:rPr>
        <w:t>time</w:t>
      </w:r>
      <w:proofErr w:type="gramEnd"/>
    </w:p>
    <w:p w14:paraId="0B38FCD6" w14:textId="77777777" w:rsidR="00661A14" w:rsidRDefault="002B79AE">
      <w:pPr>
        <w:pStyle w:val="ListParagraph"/>
        <w:numPr>
          <w:ilvl w:val="0"/>
          <w:numId w:val="125"/>
        </w:numPr>
        <w:tabs>
          <w:tab w:val="left" w:pos="1920"/>
        </w:tabs>
        <w:spacing w:line="275" w:lineRule="exact"/>
        <w:ind w:hanging="361"/>
        <w:rPr>
          <w:sz w:val="24"/>
        </w:rPr>
      </w:pPr>
      <w:r>
        <w:rPr>
          <w:sz w:val="24"/>
        </w:rPr>
        <w:t>Presents</w:t>
      </w:r>
      <w:r>
        <w:rPr>
          <w:spacing w:val="-4"/>
          <w:sz w:val="24"/>
        </w:rPr>
        <w:t xml:space="preserve"> </w:t>
      </w:r>
      <w:r>
        <w:rPr>
          <w:sz w:val="24"/>
        </w:rPr>
        <w:t>a company’s</w:t>
      </w:r>
      <w:r>
        <w:rPr>
          <w:spacing w:val="-1"/>
          <w:sz w:val="24"/>
        </w:rPr>
        <w:t xml:space="preserve"> </w:t>
      </w:r>
      <w:r>
        <w:rPr>
          <w:sz w:val="24"/>
        </w:rPr>
        <w:t>revenues</w:t>
      </w:r>
      <w:r>
        <w:rPr>
          <w:spacing w:val="-2"/>
          <w:sz w:val="24"/>
        </w:rPr>
        <w:t xml:space="preserve"> </w:t>
      </w:r>
      <w:r>
        <w:rPr>
          <w:sz w:val="24"/>
        </w:rPr>
        <w:t>and</w:t>
      </w:r>
      <w:r>
        <w:rPr>
          <w:spacing w:val="1"/>
          <w:sz w:val="24"/>
        </w:rPr>
        <w:t xml:space="preserve"> </w:t>
      </w:r>
      <w:r>
        <w:rPr>
          <w:sz w:val="24"/>
        </w:rPr>
        <w:t>expenses</w:t>
      </w:r>
      <w:r>
        <w:rPr>
          <w:spacing w:val="-1"/>
          <w:sz w:val="24"/>
        </w:rPr>
        <w:t xml:space="preserve"> </w:t>
      </w:r>
      <w:r>
        <w:rPr>
          <w:sz w:val="24"/>
        </w:rPr>
        <w:t>for</w:t>
      </w:r>
      <w:r>
        <w:rPr>
          <w:spacing w:val="2"/>
          <w:sz w:val="24"/>
        </w:rPr>
        <w:t xml:space="preserve"> </w:t>
      </w:r>
      <w:proofErr w:type="gramStart"/>
      <w:r>
        <w:rPr>
          <w:sz w:val="24"/>
        </w:rPr>
        <w:t>a</w:t>
      </w:r>
      <w:r>
        <w:rPr>
          <w:spacing w:val="-5"/>
          <w:sz w:val="24"/>
        </w:rPr>
        <w:t xml:space="preserve"> </w:t>
      </w:r>
      <w:r>
        <w:rPr>
          <w:sz w:val="24"/>
        </w:rPr>
        <w:t>period</w:t>
      </w:r>
      <w:r>
        <w:rPr>
          <w:spacing w:val="1"/>
          <w:sz w:val="24"/>
        </w:rPr>
        <w:t xml:space="preserve"> </w:t>
      </w:r>
      <w:r>
        <w:rPr>
          <w:sz w:val="24"/>
        </w:rPr>
        <w:t>of</w:t>
      </w:r>
      <w:r>
        <w:rPr>
          <w:spacing w:val="-2"/>
          <w:sz w:val="24"/>
        </w:rPr>
        <w:t xml:space="preserve"> </w:t>
      </w:r>
      <w:r>
        <w:rPr>
          <w:spacing w:val="-4"/>
          <w:sz w:val="24"/>
        </w:rPr>
        <w:t>time</w:t>
      </w:r>
      <w:proofErr w:type="gramEnd"/>
    </w:p>
    <w:p w14:paraId="24484887" w14:textId="77777777" w:rsidR="00661A14" w:rsidRDefault="00661A14">
      <w:pPr>
        <w:pStyle w:val="BodyText"/>
        <w:spacing w:before="11"/>
        <w:rPr>
          <w:sz w:val="23"/>
        </w:rPr>
      </w:pPr>
    </w:p>
    <w:p w14:paraId="04133205" w14:textId="77777777" w:rsidR="00661A14" w:rsidRDefault="002B79AE">
      <w:pPr>
        <w:pStyle w:val="ListParagraph"/>
        <w:numPr>
          <w:ilvl w:val="0"/>
          <w:numId w:val="124"/>
        </w:numPr>
        <w:tabs>
          <w:tab w:val="left" w:pos="1920"/>
        </w:tabs>
        <w:spacing w:line="242" w:lineRule="auto"/>
        <w:ind w:left="1919" w:right="1553"/>
        <w:jc w:val="both"/>
        <w:rPr>
          <w:sz w:val="24"/>
        </w:rPr>
      </w:pPr>
      <w:r>
        <w:rPr>
          <w:sz w:val="24"/>
        </w:rPr>
        <w:t>If a business bills its clients $100,000 for services performed during the year but collects only $80,000 in cash, revenues reported on the income statement will be:</w:t>
      </w:r>
    </w:p>
    <w:p w14:paraId="6F72AE86" w14:textId="77777777" w:rsidR="00661A14" w:rsidRDefault="00661A14">
      <w:pPr>
        <w:pStyle w:val="BodyText"/>
        <w:spacing w:before="8"/>
        <w:rPr>
          <w:sz w:val="23"/>
        </w:rPr>
      </w:pPr>
    </w:p>
    <w:p w14:paraId="1D9E3A2D" w14:textId="77777777" w:rsidR="00661A14" w:rsidRDefault="002B79AE">
      <w:pPr>
        <w:pStyle w:val="BodyText"/>
        <w:spacing w:before="1"/>
        <w:ind w:left="1559" w:right="8834"/>
      </w:pPr>
      <w:r>
        <w:t>(a) $20,000 (b) $80,000 (c)</w:t>
      </w:r>
      <w:r>
        <w:rPr>
          <w:spacing w:val="-1"/>
        </w:rPr>
        <w:t xml:space="preserve"> </w:t>
      </w:r>
      <w:r>
        <w:t>$100,000 (d)</w:t>
      </w:r>
      <w:r>
        <w:rPr>
          <w:spacing w:val="19"/>
        </w:rPr>
        <w:t xml:space="preserve"> </w:t>
      </w:r>
      <w:r>
        <w:rPr>
          <w:spacing w:val="-2"/>
        </w:rPr>
        <w:t>$200,000</w:t>
      </w:r>
    </w:p>
    <w:p w14:paraId="5A2A8E9D" w14:textId="77777777" w:rsidR="00661A14" w:rsidRDefault="00661A14">
      <w:pPr>
        <w:pStyle w:val="BodyText"/>
        <w:spacing w:before="9"/>
        <w:rPr>
          <w:sz w:val="23"/>
        </w:rPr>
      </w:pPr>
    </w:p>
    <w:p w14:paraId="2DADF4B4" w14:textId="77777777" w:rsidR="00661A14" w:rsidRDefault="002B79AE">
      <w:pPr>
        <w:pStyle w:val="ListParagraph"/>
        <w:numPr>
          <w:ilvl w:val="0"/>
          <w:numId w:val="124"/>
        </w:numPr>
        <w:tabs>
          <w:tab w:val="left" w:pos="1920"/>
        </w:tabs>
        <w:ind w:left="1919" w:right="1557"/>
        <w:jc w:val="both"/>
        <w:rPr>
          <w:sz w:val="24"/>
        </w:rPr>
      </w:pPr>
      <w:r>
        <w:rPr>
          <w:sz w:val="24"/>
        </w:rPr>
        <w:t>If the business incurs $40,000 of expenses associated with operating the business during the year, which only $35,000 was paid in cash, expenses on the income statement will be:</w:t>
      </w:r>
    </w:p>
    <w:p w14:paraId="059164CD" w14:textId="77777777" w:rsidR="00661A14" w:rsidRDefault="00661A14">
      <w:pPr>
        <w:pStyle w:val="BodyText"/>
      </w:pPr>
    </w:p>
    <w:p w14:paraId="35D4C3EC" w14:textId="77777777" w:rsidR="00661A14" w:rsidRDefault="002B79AE">
      <w:pPr>
        <w:pStyle w:val="BodyText"/>
        <w:ind w:left="1559" w:right="8954"/>
      </w:pPr>
      <w:r>
        <w:t>(a) $5,000 (b)</w:t>
      </w:r>
      <w:r>
        <w:rPr>
          <w:spacing w:val="-10"/>
        </w:rPr>
        <w:t xml:space="preserve"> </w:t>
      </w:r>
      <w:r>
        <w:t>$35,000 (c)</w:t>
      </w:r>
      <w:r>
        <w:rPr>
          <w:spacing w:val="-1"/>
        </w:rPr>
        <w:t xml:space="preserve"> </w:t>
      </w:r>
      <w:r>
        <w:t>$40,000 (d)</w:t>
      </w:r>
      <w:r>
        <w:rPr>
          <w:spacing w:val="19"/>
        </w:rPr>
        <w:t xml:space="preserve"> </w:t>
      </w:r>
      <w:r>
        <w:rPr>
          <w:spacing w:val="-2"/>
        </w:rPr>
        <w:t>$75,000</w:t>
      </w:r>
    </w:p>
    <w:p w14:paraId="3E6CF818" w14:textId="77777777" w:rsidR="00661A14" w:rsidRDefault="00661A14">
      <w:pPr>
        <w:sectPr w:rsidR="00661A14">
          <w:pgSz w:w="12240" w:h="15840"/>
          <w:pgMar w:top="1380" w:right="240" w:bottom="980" w:left="240" w:header="0" w:footer="787" w:gutter="0"/>
          <w:cols w:space="720"/>
        </w:sectPr>
      </w:pPr>
    </w:p>
    <w:p w14:paraId="757695DE" w14:textId="77777777" w:rsidR="00661A14" w:rsidRDefault="00661A14">
      <w:pPr>
        <w:pStyle w:val="BodyText"/>
        <w:spacing w:before="5"/>
        <w:rPr>
          <w:sz w:val="10"/>
        </w:rPr>
      </w:pPr>
    </w:p>
    <w:p w14:paraId="61606E17" w14:textId="77777777" w:rsidR="00661A14" w:rsidRDefault="002B79AE">
      <w:pPr>
        <w:pStyle w:val="ListParagraph"/>
        <w:numPr>
          <w:ilvl w:val="0"/>
          <w:numId w:val="124"/>
        </w:numPr>
        <w:tabs>
          <w:tab w:val="left" w:pos="1920"/>
        </w:tabs>
        <w:spacing w:before="90"/>
        <w:rPr>
          <w:sz w:val="24"/>
        </w:rPr>
      </w:pPr>
      <w:r>
        <w:rPr>
          <w:sz w:val="24"/>
        </w:rPr>
        <w:t>Decreases</w:t>
      </w:r>
      <w:r>
        <w:rPr>
          <w:spacing w:val="-2"/>
          <w:sz w:val="24"/>
        </w:rPr>
        <w:t xml:space="preserve"> </w:t>
      </w:r>
      <w:r>
        <w:rPr>
          <w:sz w:val="24"/>
        </w:rPr>
        <w:t>in</w:t>
      </w:r>
      <w:r>
        <w:rPr>
          <w:spacing w:val="-1"/>
          <w:sz w:val="24"/>
        </w:rPr>
        <w:t xml:space="preserve"> </w:t>
      </w:r>
      <w:r>
        <w:rPr>
          <w:sz w:val="24"/>
        </w:rPr>
        <w:t>owner’s</w:t>
      </w:r>
      <w:r>
        <w:rPr>
          <w:spacing w:val="-2"/>
          <w:sz w:val="24"/>
        </w:rPr>
        <w:t xml:space="preserve"> </w:t>
      </w:r>
      <w:r>
        <w:rPr>
          <w:sz w:val="24"/>
        </w:rPr>
        <w:t>equity</w:t>
      </w:r>
      <w:r>
        <w:rPr>
          <w:spacing w:val="-4"/>
          <w:sz w:val="24"/>
        </w:rPr>
        <w:t xml:space="preserve"> </w:t>
      </w:r>
      <w:r>
        <w:rPr>
          <w:sz w:val="24"/>
        </w:rPr>
        <w:t>are</w:t>
      </w:r>
      <w:r>
        <w:rPr>
          <w:spacing w:val="-1"/>
          <w:sz w:val="24"/>
        </w:rPr>
        <w:t xml:space="preserve"> </w:t>
      </w:r>
      <w:r>
        <w:rPr>
          <w:sz w:val="24"/>
        </w:rPr>
        <w:t xml:space="preserve">caused </w:t>
      </w:r>
      <w:r>
        <w:rPr>
          <w:spacing w:val="-5"/>
          <w:sz w:val="24"/>
        </w:rPr>
        <w:t>by:</w:t>
      </w:r>
    </w:p>
    <w:p w14:paraId="4B6C5FB7" w14:textId="77777777" w:rsidR="00661A14" w:rsidRDefault="00661A14">
      <w:pPr>
        <w:pStyle w:val="BodyText"/>
      </w:pPr>
    </w:p>
    <w:p w14:paraId="17A0D6E2" w14:textId="77777777" w:rsidR="00661A14" w:rsidRDefault="002B79AE">
      <w:pPr>
        <w:pStyle w:val="ListParagraph"/>
        <w:numPr>
          <w:ilvl w:val="0"/>
          <w:numId w:val="123"/>
        </w:numPr>
        <w:tabs>
          <w:tab w:val="left" w:pos="1920"/>
        </w:tabs>
        <w:rPr>
          <w:sz w:val="24"/>
        </w:rPr>
      </w:pPr>
      <w:r>
        <w:rPr>
          <w:sz w:val="24"/>
        </w:rPr>
        <w:t xml:space="preserve">Net </w:t>
      </w:r>
      <w:r>
        <w:rPr>
          <w:spacing w:val="-2"/>
          <w:sz w:val="24"/>
        </w:rPr>
        <w:t>income</w:t>
      </w:r>
    </w:p>
    <w:p w14:paraId="1060690E" w14:textId="77777777" w:rsidR="00661A14" w:rsidRDefault="002B79AE">
      <w:pPr>
        <w:pStyle w:val="ListParagraph"/>
        <w:numPr>
          <w:ilvl w:val="0"/>
          <w:numId w:val="123"/>
        </w:numPr>
        <w:tabs>
          <w:tab w:val="left" w:pos="1920"/>
        </w:tabs>
        <w:spacing w:before="3" w:line="275" w:lineRule="exact"/>
        <w:rPr>
          <w:sz w:val="24"/>
        </w:rPr>
      </w:pPr>
      <w:r>
        <w:rPr>
          <w:sz w:val="24"/>
        </w:rPr>
        <w:t>An additional investment of</w:t>
      </w:r>
      <w:r>
        <w:rPr>
          <w:spacing w:val="-2"/>
          <w:sz w:val="24"/>
        </w:rPr>
        <w:t xml:space="preserve"> </w:t>
      </w:r>
      <w:r>
        <w:rPr>
          <w:sz w:val="24"/>
        </w:rPr>
        <w:t>cash during</w:t>
      </w:r>
      <w:r>
        <w:rPr>
          <w:spacing w:val="-5"/>
          <w:sz w:val="24"/>
        </w:rPr>
        <w:t xml:space="preserve"> </w:t>
      </w:r>
      <w:r>
        <w:rPr>
          <w:sz w:val="24"/>
        </w:rPr>
        <w:t xml:space="preserve">the </w:t>
      </w:r>
      <w:r>
        <w:rPr>
          <w:spacing w:val="-4"/>
          <w:sz w:val="24"/>
        </w:rPr>
        <w:t>year</w:t>
      </w:r>
    </w:p>
    <w:p w14:paraId="5DAB0677" w14:textId="77777777" w:rsidR="00661A14" w:rsidRDefault="002B79AE">
      <w:pPr>
        <w:pStyle w:val="ListParagraph"/>
        <w:numPr>
          <w:ilvl w:val="0"/>
          <w:numId w:val="123"/>
        </w:numPr>
        <w:tabs>
          <w:tab w:val="left" w:pos="1920"/>
        </w:tabs>
        <w:spacing w:line="275" w:lineRule="exact"/>
        <w:rPr>
          <w:sz w:val="24"/>
        </w:rPr>
      </w:pPr>
      <w:r>
        <w:rPr>
          <w:sz w:val="24"/>
        </w:rPr>
        <w:t>Net</w:t>
      </w:r>
      <w:r>
        <w:rPr>
          <w:spacing w:val="-2"/>
          <w:sz w:val="24"/>
        </w:rPr>
        <w:t xml:space="preserve"> </w:t>
      </w:r>
      <w:r>
        <w:rPr>
          <w:sz w:val="24"/>
        </w:rPr>
        <w:t>income</w:t>
      </w:r>
      <w:r>
        <w:rPr>
          <w:spacing w:val="1"/>
          <w:sz w:val="24"/>
        </w:rPr>
        <w:t xml:space="preserve"> </w:t>
      </w:r>
      <w:r>
        <w:rPr>
          <w:sz w:val="24"/>
        </w:rPr>
        <w:t>minus</w:t>
      </w:r>
      <w:r>
        <w:rPr>
          <w:spacing w:val="-1"/>
          <w:sz w:val="24"/>
        </w:rPr>
        <w:t xml:space="preserve"> </w:t>
      </w:r>
      <w:r>
        <w:rPr>
          <w:sz w:val="24"/>
        </w:rPr>
        <w:t>net</w:t>
      </w:r>
      <w:r>
        <w:rPr>
          <w:spacing w:val="1"/>
          <w:sz w:val="24"/>
        </w:rPr>
        <w:t xml:space="preserve"> </w:t>
      </w:r>
      <w:r>
        <w:rPr>
          <w:spacing w:val="-4"/>
          <w:sz w:val="24"/>
        </w:rPr>
        <w:t>loss</w:t>
      </w:r>
    </w:p>
    <w:p w14:paraId="0523EEE8" w14:textId="77777777" w:rsidR="00661A14" w:rsidRDefault="002B79AE">
      <w:pPr>
        <w:pStyle w:val="ListParagraph"/>
        <w:numPr>
          <w:ilvl w:val="0"/>
          <w:numId w:val="123"/>
        </w:numPr>
        <w:tabs>
          <w:tab w:val="left" w:pos="1920"/>
        </w:tabs>
        <w:spacing w:before="2"/>
        <w:rPr>
          <w:sz w:val="24"/>
        </w:rPr>
      </w:pPr>
      <w:r>
        <w:rPr>
          <w:sz w:val="24"/>
        </w:rPr>
        <w:t>Withdrawals</w:t>
      </w:r>
      <w:r>
        <w:rPr>
          <w:spacing w:val="-3"/>
          <w:sz w:val="24"/>
        </w:rPr>
        <w:t xml:space="preserve"> </w:t>
      </w:r>
      <w:r>
        <w:rPr>
          <w:sz w:val="24"/>
        </w:rPr>
        <w:t>by</w:t>
      </w:r>
      <w:r>
        <w:rPr>
          <w:spacing w:val="1"/>
          <w:sz w:val="24"/>
        </w:rPr>
        <w:t xml:space="preserve"> </w:t>
      </w:r>
      <w:r>
        <w:rPr>
          <w:sz w:val="24"/>
        </w:rPr>
        <w:t xml:space="preserve">the </w:t>
      </w:r>
      <w:r>
        <w:rPr>
          <w:spacing w:val="-4"/>
          <w:sz w:val="24"/>
        </w:rPr>
        <w:t>owner</w:t>
      </w:r>
    </w:p>
    <w:p w14:paraId="4E90EE6E" w14:textId="77777777" w:rsidR="00661A14" w:rsidRDefault="00661A14">
      <w:pPr>
        <w:pStyle w:val="BodyText"/>
        <w:spacing w:before="2"/>
      </w:pPr>
    </w:p>
    <w:p w14:paraId="2917DBFC" w14:textId="77777777" w:rsidR="00661A14" w:rsidRDefault="002B79AE">
      <w:pPr>
        <w:pStyle w:val="ListParagraph"/>
        <w:numPr>
          <w:ilvl w:val="0"/>
          <w:numId w:val="124"/>
        </w:numPr>
        <w:tabs>
          <w:tab w:val="left" w:pos="1920"/>
        </w:tabs>
        <w:spacing w:line="237" w:lineRule="auto"/>
        <w:ind w:right="1558"/>
        <w:rPr>
          <w:sz w:val="24"/>
        </w:rPr>
      </w:pPr>
      <w:r>
        <w:rPr>
          <w:sz w:val="24"/>
        </w:rPr>
        <w:t>Which</w:t>
      </w:r>
      <w:r>
        <w:rPr>
          <w:spacing w:val="22"/>
          <w:sz w:val="24"/>
        </w:rPr>
        <w:t xml:space="preserve"> </w:t>
      </w:r>
      <w:r>
        <w:rPr>
          <w:sz w:val="24"/>
        </w:rPr>
        <w:t>of the following is not one of the categories</w:t>
      </w:r>
      <w:r>
        <w:rPr>
          <w:spacing w:val="20"/>
          <w:sz w:val="24"/>
        </w:rPr>
        <w:t xml:space="preserve"> </w:t>
      </w:r>
      <w:r>
        <w:rPr>
          <w:sz w:val="24"/>
        </w:rPr>
        <w:t>shown</w:t>
      </w:r>
      <w:r>
        <w:rPr>
          <w:spacing w:val="22"/>
          <w:sz w:val="24"/>
        </w:rPr>
        <w:t xml:space="preserve"> </w:t>
      </w:r>
      <w:r>
        <w:rPr>
          <w:sz w:val="24"/>
        </w:rPr>
        <w:t>on the</w:t>
      </w:r>
      <w:r>
        <w:rPr>
          <w:spacing w:val="21"/>
          <w:sz w:val="24"/>
        </w:rPr>
        <w:t xml:space="preserve"> </w:t>
      </w:r>
      <w:r>
        <w:rPr>
          <w:sz w:val="24"/>
        </w:rPr>
        <w:t>statement of cash</w:t>
      </w:r>
      <w:r>
        <w:rPr>
          <w:spacing w:val="40"/>
          <w:sz w:val="24"/>
        </w:rPr>
        <w:t xml:space="preserve"> </w:t>
      </w:r>
      <w:r>
        <w:rPr>
          <w:spacing w:val="-2"/>
          <w:sz w:val="24"/>
        </w:rPr>
        <w:t>flows?</w:t>
      </w:r>
    </w:p>
    <w:p w14:paraId="135F2D37" w14:textId="77777777" w:rsidR="00661A14" w:rsidRDefault="00661A14">
      <w:pPr>
        <w:pStyle w:val="BodyText"/>
        <w:spacing w:before="1"/>
      </w:pPr>
    </w:p>
    <w:p w14:paraId="45564237" w14:textId="77777777" w:rsidR="00661A14" w:rsidRDefault="002B79AE">
      <w:pPr>
        <w:pStyle w:val="ListParagraph"/>
        <w:numPr>
          <w:ilvl w:val="0"/>
          <w:numId w:val="122"/>
        </w:numPr>
        <w:tabs>
          <w:tab w:val="left" w:pos="1920"/>
        </w:tabs>
        <w:rPr>
          <w:sz w:val="24"/>
        </w:rPr>
      </w:pPr>
      <w:r>
        <w:rPr>
          <w:sz w:val="24"/>
        </w:rPr>
        <w:t>Cash</w:t>
      </w:r>
      <w:r>
        <w:rPr>
          <w:spacing w:val="-1"/>
          <w:sz w:val="24"/>
        </w:rPr>
        <w:t xml:space="preserve"> </w:t>
      </w:r>
      <w:r>
        <w:rPr>
          <w:sz w:val="24"/>
        </w:rPr>
        <w:t>flows</w:t>
      </w:r>
      <w:r>
        <w:rPr>
          <w:spacing w:val="-3"/>
          <w:sz w:val="24"/>
        </w:rPr>
        <w:t xml:space="preserve"> </w:t>
      </w:r>
      <w:r>
        <w:rPr>
          <w:sz w:val="24"/>
        </w:rPr>
        <w:t>from</w:t>
      </w:r>
      <w:r>
        <w:rPr>
          <w:spacing w:val="-1"/>
          <w:sz w:val="24"/>
        </w:rPr>
        <w:t xml:space="preserve"> </w:t>
      </w:r>
      <w:r>
        <w:rPr>
          <w:sz w:val="24"/>
        </w:rPr>
        <w:t>business</w:t>
      </w:r>
      <w:r>
        <w:rPr>
          <w:spacing w:val="-2"/>
          <w:sz w:val="24"/>
        </w:rPr>
        <w:t xml:space="preserve"> activities</w:t>
      </w:r>
    </w:p>
    <w:p w14:paraId="19370A67" w14:textId="77777777" w:rsidR="00661A14" w:rsidRDefault="002B79AE">
      <w:pPr>
        <w:pStyle w:val="ListParagraph"/>
        <w:numPr>
          <w:ilvl w:val="0"/>
          <w:numId w:val="122"/>
        </w:numPr>
        <w:tabs>
          <w:tab w:val="left" w:pos="1920"/>
        </w:tabs>
        <w:spacing w:before="3" w:line="275" w:lineRule="exact"/>
        <w:rPr>
          <w:sz w:val="24"/>
        </w:rPr>
      </w:pPr>
      <w:r>
        <w:rPr>
          <w:sz w:val="24"/>
        </w:rPr>
        <w:t>Cash flows</w:t>
      </w:r>
      <w:r>
        <w:rPr>
          <w:spacing w:val="-1"/>
          <w:sz w:val="24"/>
        </w:rPr>
        <w:t xml:space="preserve"> </w:t>
      </w:r>
      <w:r>
        <w:rPr>
          <w:sz w:val="24"/>
        </w:rPr>
        <w:t>from</w:t>
      </w:r>
      <w:r>
        <w:rPr>
          <w:spacing w:val="1"/>
          <w:sz w:val="24"/>
        </w:rPr>
        <w:t xml:space="preserve"> </w:t>
      </w:r>
      <w:r>
        <w:rPr>
          <w:sz w:val="24"/>
        </w:rPr>
        <w:t>operating</w:t>
      </w:r>
      <w:r>
        <w:rPr>
          <w:spacing w:val="-4"/>
          <w:sz w:val="24"/>
        </w:rPr>
        <w:t xml:space="preserve"> </w:t>
      </w:r>
      <w:r>
        <w:rPr>
          <w:spacing w:val="-2"/>
          <w:sz w:val="24"/>
        </w:rPr>
        <w:t>activities</w:t>
      </w:r>
    </w:p>
    <w:p w14:paraId="6F96E3C3" w14:textId="77777777" w:rsidR="00661A14" w:rsidRDefault="002B79AE">
      <w:pPr>
        <w:pStyle w:val="ListParagraph"/>
        <w:numPr>
          <w:ilvl w:val="0"/>
          <w:numId w:val="122"/>
        </w:numPr>
        <w:tabs>
          <w:tab w:val="left" w:pos="1920"/>
        </w:tabs>
        <w:spacing w:line="275" w:lineRule="exact"/>
        <w:rPr>
          <w:sz w:val="24"/>
        </w:rPr>
      </w:pPr>
      <w:r>
        <w:rPr>
          <w:sz w:val="24"/>
        </w:rPr>
        <w:t>Cash</w:t>
      </w:r>
      <w:r>
        <w:rPr>
          <w:spacing w:val="-1"/>
          <w:sz w:val="24"/>
        </w:rPr>
        <w:t xml:space="preserve"> </w:t>
      </w:r>
      <w:r>
        <w:rPr>
          <w:sz w:val="24"/>
        </w:rPr>
        <w:t>flows</w:t>
      </w:r>
      <w:r>
        <w:rPr>
          <w:spacing w:val="-1"/>
          <w:sz w:val="24"/>
        </w:rPr>
        <w:t xml:space="preserve"> </w:t>
      </w:r>
      <w:r>
        <w:rPr>
          <w:sz w:val="24"/>
        </w:rPr>
        <w:t xml:space="preserve">from investing </w:t>
      </w:r>
      <w:r>
        <w:rPr>
          <w:spacing w:val="-2"/>
          <w:sz w:val="24"/>
        </w:rPr>
        <w:t>activities</w:t>
      </w:r>
    </w:p>
    <w:p w14:paraId="0AACA196" w14:textId="77777777" w:rsidR="00661A14" w:rsidRDefault="002B79AE">
      <w:pPr>
        <w:pStyle w:val="ListParagraph"/>
        <w:numPr>
          <w:ilvl w:val="0"/>
          <w:numId w:val="122"/>
        </w:numPr>
        <w:tabs>
          <w:tab w:val="left" w:pos="1920"/>
        </w:tabs>
        <w:spacing w:before="2"/>
        <w:rPr>
          <w:sz w:val="24"/>
        </w:rPr>
      </w:pPr>
      <w:r>
        <w:rPr>
          <w:sz w:val="24"/>
        </w:rPr>
        <w:t>Cash flows</w:t>
      </w:r>
      <w:r>
        <w:rPr>
          <w:spacing w:val="-1"/>
          <w:sz w:val="24"/>
        </w:rPr>
        <w:t xml:space="preserve"> </w:t>
      </w:r>
      <w:r>
        <w:rPr>
          <w:sz w:val="24"/>
        </w:rPr>
        <w:t>from</w:t>
      </w:r>
      <w:r>
        <w:rPr>
          <w:spacing w:val="-3"/>
          <w:sz w:val="24"/>
        </w:rPr>
        <w:t xml:space="preserve"> </w:t>
      </w:r>
      <w:r>
        <w:rPr>
          <w:sz w:val="24"/>
        </w:rPr>
        <w:t>financing</w:t>
      </w:r>
      <w:r>
        <w:rPr>
          <w:spacing w:val="1"/>
          <w:sz w:val="24"/>
        </w:rPr>
        <w:t xml:space="preserve"> </w:t>
      </w:r>
      <w:r>
        <w:rPr>
          <w:spacing w:val="-2"/>
          <w:sz w:val="24"/>
        </w:rPr>
        <w:t>activities</w:t>
      </w:r>
    </w:p>
    <w:p w14:paraId="1BBFA0C8" w14:textId="77777777" w:rsidR="00661A14" w:rsidRDefault="00661A14">
      <w:pPr>
        <w:pStyle w:val="BodyText"/>
      </w:pPr>
    </w:p>
    <w:p w14:paraId="2187CF5B" w14:textId="77777777" w:rsidR="00661A14" w:rsidRDefault="002B79AE">
      <w:pPr>
        <w:pStyle w:val="ListParagraph"/>
        <w:numPr>
          <w:ilvl w:val="0"/>
          <w:numId w:val="124"/>
        </w:numPr>
        <w:tabs>
          <w:tab w:val="left" w:pos="1920"/>
        </w:tabs>
        <w:spacing w:line="275" w:lineRule="exact"/>
        <w:rPr>
          <w:sz w:val="24"/>
        </w:rPr>
      </w:pPr>
      <w:r>
        <w:rPr>
          <w:sz w:val="24"/>
        </w:rPr>
        <w:t>If</w:t>
      </w:r>
      <w:r>
        <w:rPr>
          <w:spacing w:val="74"/>
          <w:sz w:val="24"/>
        </w:rPr>
        <w:t xml:space="preserve"> </w:t>
      </w:r>
      <w:r>
        <w:rPr>
          <w:sz w:val="24"/>
        </w:rPr>
        <w:t>a</w:t>
      </w:r>
      <w:r>
        <w:rPr>
          <w:spacing w:val="67"/>
          <w:sz w:val="24"/>
        </w:rPr>
        <w:t xml:space="preserve"> </w:t>
      </w:r>
      <w:r>
        <w:rPr>
          <w:sz w:val="24"/>
        </w:rPr>
        <w:t>business</w:t>
      </w:r>
      <w:r>
        <w:rPr>
          <w:spacing w:val="70"/>
          <w:sz w:val="24"/>
        </w:rPr>
        <w:t xml:space="preserve"> </w:t>
      </w:r>
      <w:r>
        <w:rPr>
          <w:sz w:val="24"/>
        </w:rPr>
        <w:t>reports</w:t>
      </w:r>
      <w:r>
        <w:rPr>
          <w:spacing w:val="71"/>
          <w:sz w:val="24"/>
        </w:rPr>
        <w:t xml:space="preserve"> </w:t>
      </w:r>
      <w:r>
        <w:rPr>
          <w:sz w:val="24"/>
        </w:rPr>
        <w:t>revenues</w:t>
      </w:r>
      <w:r>
        <w:rPr>
          <w:spacing w:val="71"/>
          <w:sz w:val="24"/>
        </w:rPr>
        <w:t xml:space="preserve"> </w:t>
      </w:r>
      <w:r>
        <w:rPr>
          <w:sz w:val="24"/>
        </w:rPr>
        <w:t>of</w:t>
      </w:r>
      <w:r>
        <w:rPr>
          <w:spacing w:val="69"/>
          <w:sz w:val="24"/>
        </w:rPr>
        <w:t xml:space="preserve"> </w:t>
      </w:r>
      <w:r>
        <w:rPr>
          <w:sz w:val="24"/>
        </w:rPr>
        <w:t>$200,000</w:t>
      </w:r>
      <w:r>
        <w:rPr>
          <w:spacing w:val="68"/>
          <w:sz w:val="24"/>
        </w:rPr>
        <w:t xml:space="preserve"> </w:t>
      </w:r>
      <w:r>
        <w:rPr>
          <w:sz w:val="24"/>
        </w:rPr>
        <w:t>and</w:t>
      </w:r>
      <w:r>
        <w:rPr>
          <w:spacing w:val="73"/>
          <w:sz w:val="24"/>
        </w:rPr>
        <w:t xml:space="preserve"> </w:t>
      </w:r>
      <w:r>
        <w:rPr>
          <w:sz w:val="24"/>
        </w:rPr>
        <w:t>expenses</w:t>
      </w:r>
      <w:r>
        <w:rPr>
          <w:spacing w:val="70"/>
          <w:sz w:val="24"/>
        </w:rPr>
        <w:t xml:space="preserve"> </w:t>
      </w:r>
      <w:r>
        <w:rPr>
          <w:sz w:val="24"/>
        </w:rPr>
        <w:t>of</w:t>
      </w:r>
      <w:r>
        <w:rPr>
          <w:spacing w:val="75"/>
          <w:sz w:val="24"/>
        </w:rPr>
        <w:t xml:space="preserve"> </w:t>
      </w:r>
      <w:r>
        <w:rPr>
          <w:sz w:val="24"/>
        </w:rPr>
        <w:t>$180,000</w:t>
      </w:r>
      <w:r>
        <w:rPr>
          <w:spacing w:val="68"/>
          <w:sz w:val="24"/>
        </w:rPr>
        <w:t xml:space="preserve"> </w:t>
      </w:r>
      <w:r>
        <w:rPr>
          <w:sz w:val="24"/>
        </w:rPr>
        <w:t>and</w:t>
      </w:r>
      <w:r>
        <w:rPr>
          <w:spacing w:val="68"/>
          <w:sz w:val="24"/>
        </w:rPr>
        <w:t xml:space="preserve"> </w:t>
      </w:r>
      <w:r>
        <w:rPr>
          <w:spacing w:val="-5"/>
          <w:sz w:val="24"/>
        </w:rPr>
        <w:t>had</w:t>
      </w:r>
    </w:p>
    <w:p w14:paraId="722AA076" w14:textId="77777777" w:rsidR="00661A14" w:rsidRDefault="002B79AE">
      <w:pPr>
        <w:pStyle w:val="BodyText"/>
        <w:spacing w:line="242" w:lineRule="auto"/>
        <w:ind w:left="1920" w:right="1563"/>
      </w:pPr>
      <w:r>
        <w:t>$170,000</w:t>
      </w:r>
      <w:r>
        <w:rPr>
          <w:spacing w:val="-3"/>
        </w:rPr>
        <w:t xml:space="preserve"> </w:t>
      </w:r>
      <w:r>
        <w:t>cash</w:t>
      </w:r>
      <w:r>
        <w:rPr>
          <w:spacing w:val="-3"/>
        </w:rPr>
        <w:t xml:space="preserve"> </w:t>
      </w:r>
      <w:r>
        <w:t>received</w:t>
      </w:r>
      <w:r>
        <w:rPr>
          <w:spacing w:val="-3"/>
        </w:rPr>
        <w:t xml:space="preserve"> </w:t>
      </w:r>
      <w:r>
        <w:t>from</w:t>
      </w:r>
      <w:r>
        <w:rPr>
          <w:spacing w:val="-3"/>
        </w:rPr>
        <w:t xml:space="preserve"> </w:t>
      </w:r>
      <w:r>
        <w:t>customers</w:t>
      </w:r>
      <w:r>
        <w:rPr>
          <w:spacing w:val="-5"/>
        </w:rPr>
        <w:t xml:space="preserve"> </w:t>
      </w:r>
      <w:r>
        <w:t>and</w:t>
      </w:r>
      <w:r>
        <w:rPr>
          <w:spacing w:val="-3"/>
        </w:rPr>
        <w:t xml:space="preserve"> </w:t>
      </w:r>
      <w:r>
        <w:t>$145,000</w:t>
      </w:r>
      <w:r>
        <w:rPr>
          <w:spacing w:val="-3"/>
        </w:rPr>
        <w:t xml:space="preserve"> </w:t>
      </w:r>
      <w:r>
        <w:t>cash</w:t>
      </w:r>
      <w:r>
        <w:rPr>
          <w:spacing w:val="-3"/>
        </w:rPr>
        <w:t xml:space="preserve"> </w:t>
      </w:r>
      <w:r>
        <w:t>payments</w:t>
      </w:r>
      <w:r>
        <w:rPr>
          <w:spacing w:val="-5"/>
        </w:rPr>
        <w:t xml:space="preserve"> </w:t>
      </w:r>
      <w:r>
        <w:t>for</w:t>
      </w:r>
      <w:r>
        <w:rPr>
          <w:spacing w:val="-1"/>
        </w:rPr>
        <w:t xml:space="preserve"> </w:t>
      </w:r>
      <w:r>
        <w:t>expenses,</w:t>
      </w:r>
      <w:r>
        <w:rPr>
          <w:spacing w:val="-1"/>
        </w:rPr>
        <w:t xml:space="preserve"> </w:t>
      </w:r>
      <w:r>
        <w:t>its cash flow from operating activities is:</w:t>
      </w:r>
    </w:p>
    <w:p w14:paraId="685AB6DE" w14:textId="77777777" w:rsidR="00661A14" w:rsidRDefault="00661A14">
      <w:pPr>
        <w:pStyle w:val="BodyText"/>
        <w:spacing w:before="7"/>
        <w:rPr>
          <w:sz w:val="23"/>
        </w:rPr>
      </w:pPr>
    </w:p>
    <w:p w14:paraId="7B2640FB" w14:textId="77777777" w:rsidR="00661A14" w:rsidRDefault="002B79AE">
      <w:pPr>
        <w:pStyle w:val="BodyText"/>
        <w:ind w:left="1560" w:right="9055"/>
        <w:jc w:val="both"/>
      </w:pPr>
      <w:r>
        <w:t>(a)</w:t>
      </w:r>
      <w:r>
        <w:rPr>
          <w:spacing w:val="-2"/>
        </w:rPr>
        <w:t xml:space="preserve"> </w:t>
      </w:r>
      <w:r>
        <w:t>$10,000 (b)</w:t>
      </w:r>
      <w:r>
        <w:rPr>
          <w:spacing w:val="-15"/>
        </w:rPr>
        <w:t xml:space="preserve"> </w:t>
      </w:r>
      <w:r>
        <w:t>$20,000 (c)</w:t>
      </w:r>
      <w:r>
        <w:rPr>
          <w:spacing w:val="-2"/>
        </w:rPr>
        <w:t xml:space="preserve"> </w:t>
      </w:r>
      <w:r>
        <w:t>$25,000 (d)</w:t>
      </w:r>
      <w:r>
        <w:rPr>
          <w:spacing w:val="19"/>
        </w:rPr>
        <w:t xml:space="preserve"> </w:t>
      </w:r>
      <w:r>
        <w:rPr>
          <w:spacing w:val="-2"/>
        </w:rPr>
        <w:t>$55,000</w:t>
      </w:r>
    </w:p>
    <w:p w14:paraId="0597D154" w14:textId="77777777" w:rsidR="00661A14" w:rsidRDefault="00661A14">
      <w:pPr>
        <w:pStyle w:val="BodyText"/>
        <w:rPr>
          <w:sz w:val="26"/>
        </w:rPr>
      </w:pPr>
    </w:p>
    <w:p w14:paraId="2C46259C" w14:textId="77777777" w:rsidR="00661A14" w:rsidRDefault="00661A14">
      <w:pPr>
        <w:pStyle w:val="BodyText"/>
        <w:rPr>
          <w:sz w:val="22"/>
        </w:rPr>
      </w:pPr>
    </w:p>
    <w:p w14:paraId="1A1D9DF4" w14:textId="77777777" w:rsidR="00661A14" w:rsidRDefault="002B79AE">
      <w:pPr>
        <w:pStyle w:val="ListParagraph"/>
        <w:numPr>
          <w:ilvl w:val="0"/>
          <w:numId w:val="124"/>
        </w:numPr>
        <w:tabs>
          <w:tab w:val="left" w:pos="1920"/>
        </w:tabs>
        <w:rPr>
          <w:sz w:val="24"/>
        </w:rPr>
      </w:pPr>
      <w:r>
        <w:rPr>
          <w:sz w:val="24"/>
        </w:rPr>
        <w:t>Accounts</w:t>
      </w:r>
      <w:r>
        <w:rPr>
          <w:spacing w:val="-4"/>
          <w:sz w:val="24"/>
        </w:rPr>
        <w:t xml:space="preserve"> </w:t>
      </w:r>
      <w:r>
        <w:rPr>
          <w:sz w:val="24"/>
        </w:rPr>
        <w:t>receivables</w:t>
      </w:r>
      <w:r>
        <w:rPr>
          <w:spacing w:val="-3"/>
          <w:sz w:val="24"/>
        </w:rPr>
        <w:t xml:space="preserve"> </w:t>
      </w:r>
      <w:proofErr w:type="gramStart"/>
      <w:r>
        <w:rPr>
          <w:spacing w:val="-2"/>
          <w:sz w:val="24"/>
        </w:rPr>
        <w:t>represent?</w:t>
      </w:r>
      <w:proofErr w:type="gramEnd"/>
    </w:p>
    <w:p w14:paraId="7D4149AB" w14:textId="77777777" w:rsidR="00661A14" w:rsidRDefault="00661A14">
      <w:pPr>
        <w:pStyle w:val="BodyText"/>
      </w:pPr>
    </w:p>
    <w:p w14:paraId="4CB40F85" w14:textId="77777777" w:rsidR="00661A14" w:rsidRDefault="002B79AE">
      <w:pPr>
        <w:pStyle w:val="ListParagraph"/>
        <w:numPr>
          <w:ilvl w:val="0"/>
          <w:numId w:val="121"/>
        </w:numPr>
        <w:tabs>
          <w:tab w:val="left" w:pos="1920"/>
        </w:tabs>
        <w:spacing w:before="1" w:line="275" w:lineRule="exact"/>
        <w:rPr>
          <w:sz w:val="24"/>
        </w:rPr>
      </w:pPr>
      <w:r>
        <w:rPr>
          <w:sz w:val="24"/>
        </w:rPr>
        <w:t>The amounts</w:t>
      </w:r>
      <w:r>
        <w:rPr>
          <w:spacing w:val="-1"/>
          <w:sz w:val="24"/>
        </w:rPr>
        <w:t xml:space="preserve"> </w:t>
      </w:r>
      <w:r>
        <w:rPr>
          <w:sz w:val="24"/>
        </w:rPr>
        <w:t>of</w:t>
      </w:r>
      <w:r>
        <w:rPr>
          <w:spacing w:val="-2"/>
          <w:sz w:val="24"/>
        </w:rPr>
        <w:t xml:space="preserve"> </w:t>
      </w:r>
      <w:r>
        <w:rPr>
          <w:sz w:val="24"/>
        </w:rPr>
        <w:t>cash</w:t>
      </w:r>
      <w:r>
        <w:rPr>
          <w:spacing w:val="1"/>
          <w:sz w:val="24"/>
        </w:rPr>
        <w:t xml:space="preserve"> </w:t>
      </w:r>
      <w:r>
        <w:rPr>
          <w:sz w:val="24"/>
        </w:rPr>
        <w:t>received</w:t>
      </w:r>
      <w:r>
        <w:rPr>
          <w:spacing w:val="1"/>
          <w:sz w:val="24"/>
        </w:rPr>
        <w:t xml:space="preserve"> </w:t>
      </w:r>
      <w:r>
        <w:rPr>
          <w:sz w:val="24"/>
        </w:rPr>
        <w:t>from</w:t>
      </w:r>
      <w:r>
        <w:rPr>
          <w:spacing w:val="-2"/>
          <w:sz w:val="24"/>
        </w:rPr>
        <w:t xml:space="preserve"> customers</w:t>
      </w:r>
    </w:p>
    <w:p w14:paraId="32C43876" w14:textId="77777777" w:rsidR="00661A14" w:rsidRDefault="002B79AE">
      <w:pPr>
        <w:pStyle w:val="ListParagraph"/>
        <w:numPr>
          <w:ilvl w:val="0"/>
          <w:numId w:val="121"/>
        </w:numPr>
        <w:tabs>
          <w:tab w:val="left" w:pos="1920"/>
        </w:tabs>
        <w:spacing w:line="275" w:lineRule="exact"/>
        <w:rPr>
          <w:sz w:val="24"/>
        </w:rPr>
      </w:pPr>
      <w:r>
        <w:rPr>
          <w:sz w:val="24"/>
        </w:rPr>
        <w:t>For</w:t>
      </w:r>
      <w:r>
        <w:rPr>
          <w:spacing w:val="2"/>
          <w:sz w:val="24"/>
        </w:rPr>
        <w:t xml:space="preserve"> </w:t>
      </w:r>
      <w:r>
        <w:rPr>
          <w:sz w:val="24"/>
        </w:rPr>
        <w:t>services</w:t>
      </w:r>
      <w:r>
        <w:rPr>
          <w:spacing w:val="-1"/>
          <w:sz w:val="24"/>
        </w:rPr>
        <w:t xml:space="preserve"> </w:t>
      </w:r>
      <w:r>
        <w:rPr>
          <w:sz w:val="24"/>
        </w:rPr>
        <w:t>or</w:t>
      </w:r>
      <w:r>
        <w:rPr>
          <w:spacing w:val="3"/>
          <w:sz w:val="24"/>
        </w:rPr>
        <w:t xml:space="preserve"> </w:t>
      </w:r>
      <w:r>
        <w:rPr>
          <w:sz w:val="24"/>
        </w:rPr>
        <w:t>goods</w:t>
      </w:r>
      <w:r>
        <w:rPr>
          <w:spacing w:val="-1"/>
          <w:sz w:val="24"/>
        </w:rPr>
        <w:t xml:space="preserve"> </w:t>
      </w:r>
      <w:r>
        <w:rPr>
          <w:spacing w:val="-2"/>
          <w:sz w:val="24"/>
        </w:rPr>
        <w:t>provided</w:t>
      </w:r>
    </w:p>
    <w:p w14:paraId="2CB6C3DC" w14:textId="77777777" w:rsidR="00661A14" w:rsidRDefault="002B79AE">
      <w:pPr>
        <w:pStyle w:val="ListParagraph"/>
        <w:numPr>
          <w:ilvl w:val="0"/>
          <w:numId w:val="121"/>
        </w:numPr>
        <w:tabs>
          <w:tab w:val="left" w:pos="1920"/>
        </w:tabs>
        <w:spacing w:before="2" w:line="275" w:lineRule="exact"/>
        <w:rPr>
          <w:sz w:val="24"/>
        </w:rPr>
      </w:pPr>
      <w:r>
        <w:rPr>
          <w:sz w:val="24"/>
        </w:rPr>
        <w:t>The</w:t>
      </w:r>
      <w:r>
        <w:rPr>
          <w:spacing w:val="-3"/>
          <w:sz w:val="24"/>
        </w:rPr>
        <w:t xml:space="preserve"> </w:t>
      </w:r>
      <w:r>
        <w:rPr>
          <w:sz w:val="24"/>
        </w:rPr>
        <w:t>amount owed</w:t>
      </w:r>
      <w:r>
        <w:rPr>
          <w:spacing w:val="-5"/>
          <w:sz w:val="24"/>
        </w:rPr>
        <w:t xml:space="preserve"> </w:t>
      </w:r>
      <w:r>
        <w:rPr>
          <w:sz w:val="24"/>
        </w:rPr>
        <w:t>by</w:t>
      </w:r>
      <w:r>
        <w:rPr>
          <w:spacing w:val="1"/>
          <w:sz w:val="24"/>
        </w:rPr>
        <w:t xml:space="preserve"> </w:t>
      </w:r>
      <w:r>
        <w:rPr>
          <w:sz w:val="24"/>
        </w:rPr>
        <w:t>customers</w:t>
      </w:r>
      <w:r>
        <w:rPr>
          <w:spacing w:val="-2"/>
          <w:sz w:val="24"/>
        </w:rPr>
        <w:t xml:space="preserve"> </w:t>
      </w:r>
      <w:r>
        <w:rPr>
          <w:sz w:val="24"/>
        </w:rPr>
        <w:t>for</w:t>
      </w:r>
      <w:r>
        <w:rPr>
          <w:spacing w:val="2"/>
          <w:sz w:val="24"/>
        </w:rPr>
        <w:t xml:space="preserve"> </w:t>
      </w:r>
      <w:r>
        <w:rPr>
          <w:sz w:val="24"/>
        </w:rPr>
        <w:t>goods</w:t>
      </w:r>
      <w:r>
        <w:rPr>
          <w:spacing w:val="-2"/>
          <w:sz w:val="24"/>
        </w:rPr>
        <w:t xml:space="preserve"> </w:t>
      </w:r>
      <w:r>
        <w:rPr>
          <w:sz w:val="24"/>
        </w:rPr>
        <w:t>or</w:t>
      </w:r>
      <w:r>
        <w:rPr>
          <w:spacing w:val="-2"/>
          <w:sz w:val="24"/>
        </w:rPr>
        <w:t xml:space="preserve"> </w:t>
      </w:r>
      <w:r>
        <w:rPr>
          <w:sz w:val="24"/>
        </w:rPr>
        <w:t>services</w:t>
      </w:r>
      <w:r>
        <w:rPr>
          <w:spacing w:val="-2"/>
          <w:sz w:val="24"/>
        </w:rPr>
        <w:t xml:space="preserve"> </w:t>
      </w:r>
      <w:r>
        <w:rPr>
          <w:sz w:val="24"/>
        </w:rPr>
        <w:t>received but</w:t>
      </w:r>
      <w:r>
        <w:rPr>
          <w:spacing w:val="1"/>
          <w:sz w:val="24"/>
        </w:rPr>
        <w:t xml:space="preserve"> </w:t>
      </w:r>
      <w:r>
        <w:rPr>
          <w:sz w:val="24"/>
        </w:rPr>
        <w:t>not yet</w:t>
      </w:r>
      <w:r>
        <w:rPr>
          <w:spacing w:val="-4"/>
          <w:sz w:val="24"/>
        </w:rPr>
        <w:t xml:space="preserve"> </w:t>
      </w:r>
      <w:r>
        <w:rPr>
          <w:sz w:val="24"/>
        </w:rPr>
        <w:t>paid</w:t>
      </w:r>
      <w:r>
        <w:rPr>
          <w:spacing w:val="1"/>
          <w:sz w:val="24"/>
        </w:rPr>
        <w:t xml:space="preserve"> </w:t>
      </w:r>
      <w:r>
        <w:rPr>
          <w:spacing w:val="-5"/>
          <w:sz w:val="24"/>
        </w:rPr>
        <w:t>for</w:t>
      </w:r>
    </w:p>
    <w:p w14:paraId="7A84A337" w14:textId="77777777" w:rsidR="00661A14" w:rsidRDefault="002B79AE">
      <w:pPr>
        <w:pStyle w:val="ListParagraph"/>
        <w:numPr>
          <w:ilvl w:val="0"/>
          <w:numId w:val="121"/>
        </w:numPr>
        <w:tabs>
          <w:tab w:val="left" w:pos="1920"/>
        </w:tabs>
        <w:spacing w:line="275" w:lineRule="exact"/>
        <w:rPr>
          <w:sz w:val="24"/>
        </w:rPr>
      </w:pPr>
      <w:r>
        <w:rPr>
          <w:sz w:val="24"/>
        </w:rPr>
        <w:t>The</w:t>
      </w:r>
      <w:r>
        <w:rPr>
          <w:spacing w:val="-4"/>
          <w:sz w:val="24"/>
        </w:rPr>
        <w:t xml:space="preserve"> </w:t>
      </w:r>
      <w:r>
        <w:rPr>
          <w:sz w:val="24"/>
        </w:rPr>
        <w:t>amount of</w:t>
      </w:r>
      <w:r>
        <w:rPr>
          <w:spacing w:val="-3"/>
          <w:sz w:val="24"/>
        </w:rPr>
        <w:t xml:space="preserve"> </w:t>
      </w:r>
      <w:r>
        <w:rPr>
          <w:sz w:val="24"/>
        </w:rPr>
        <w:t>revenue</w:t>
      </w:r>
      <w:r>
        <w:rPr>
          <w:spacing w:val="-1"/>
          <w:sz w:val="24"/>
        </w:rPr>
        <w:t xml:space="preserve"> </w:t>
      </w:r>
      <w:r>
        <w:rPr>
          <w:sz w:val="24"/>
        </w:rPr>
        <w:t>earned from</w:t>
      </w:r>
      <w:r>
        <w:rPr>
          <w:spacing w:val="-1"/>
          <w:sz w:val="24"/>
        </w:rPr>
        <w:t xml:space="preserve"> </w:t>
      </w:r>
      <w:r>
        <w:rPr>
          <w:sz w:val="24"/>
        </w:rPr>
        <w:t>providing goods</w:t>
      </w:r>
      <w:r>
        <w:rPr>
          <w:spacing w:val="-2"/>
          <w:sz w:val="24"/>
        </w:rPr>
        <w:t xml:space="preserve"> </w:t>
      </w:r>
      <w:r>
        <w:rPr>
          <w:sz w:val="24"/>
        </w:rPr>
        <w:t>or</w:t>
      </w:r>
      <w:r>
        <w:rPr>
          <w:spacing w:val="2"/>
          <w:sz w:val="24"/>
        </w:rPr>
        <w:t xml:space="preserve"> </w:t>
      </w:r>
      <w:r>
        <w:rPr>
          <w:sz w:val="24"/>
        </w:rPr>
        <w:t>services</w:t>
      </w:r>
      <w:r>
        <w:rPr>
          <w:spacing w:val="-2"/>
          <w:sz w:val="24"/>
        </w:rPr>
        <w:t xml:space="preserve"> </w:t>
      </w:r>
      <w:r>
        <w:rPr>
          <w:sz w:val="24"/>
        </w:rPr>
        <w:t xml:space="preserve">to </w:t>
      </w:r>
      <w:r>
        <w:rPr>
          <w:spacing w:val="-2"/>
          <w:sz w:val="24"/>
        </w:rPr>
        <w:t>customers</w:t>
      </w:r>
    </w:p>
    <w:p w14:paraId="4D765C15" w14:textId="77777777" w:rsidR="00661A14" w:rsidRDefault="002B79AE">
      <w:pPr>
        <w:pStyle w:val="ListParagraph"/>
        <w:numPr>
          <w:ilvl w:val="0"/>
          <w:numId w:val="121"/>
        </w:numPr>
        <w:tabs>
          <w:tab w:val="left" w:pos="1920"/>
        </w:tabs>
        <w:spacing w:before="2"/>
        <w:rPr>
          <w:sz w:val="24"/>
        </w:rPr>
      </w:pPr>
      <w:r>
        <w:rPr>
          <w:sz w:val="24"/>
        </w:rPr>
        <w:t>An expense</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business</w:t>
      </w:r>
      <w:r>
        <w:rPr>
          <w:spacing w:val="-2"/>
          <w:sz w:val="24"/>
        </w:rPr>
        <w:t xml:space="preserve"> </w:t>
      </w:r>
      <w:r>
        <w:rPr>
          <w:sz w:val="24"/>
        </w:rPr>
        <w:t>as</w:t>
      </w:r>
      <w:r>
        <w:rPr>
          <w:spacing w:val="-2"/>
          <w:sz w:val="24"/>
        </w:rPr>
        <w:t xml:space="preserve"> </w:t>
      </w:r>
      <w:r>
        <w:rPr>
          <w:sz w:val="24"/>
        </w:rPr>
        <w:t>a</w:t>
      </w:r>
      <w:r>
        <w:rPr>
          <w:spacing w:val="-1"/>
          <w:sz w:val="24"/>
        </w:rPr>
        <w:t xml:space="preserve"> </w:t>
      </w:r>
      <w:r>
        <w:rPr>
          <w:sz w:val="24"/>
        </w:rPr>
        <w:t>result of</w:t>
      </w:r>
      <w:r>
        <w:rPr>
          <w:spacing w:val="-2"/>
          <w:sz w:val="24"/>
        </w:rPr>
        <w:t xml:space="preserve"> borrowing</w:t>
      </w:r>
    </w:p>
    <w:p w14:paraId="50B76912" w14:textId="77777777" w:rsidR="00661A14" w:rsidRDefault="00661A14">
      <w:pPr>
        <w:rPr>
          <w:sz w:val="24"/>
        </w:rPr>
        <w:sectPr w:rsidR="00661A14">
          <w:pgSz w:w="12240" w:h="15840"/>
          <w:pgMar w:top="1500" w:right="240" w:bottom="980" w:left="240" w:header="0" w:footer="787" w:gutter="0"/>
          <w:cols w:space="720"/>
        </w:sectPr>
      </w:pPr>
    </w:p>
    <w:p w14:paraId="2746B068" w14:textId="77777777" w:rsidR="00661A14" w:rsidRDefault="002B79AE">
      <w:pPr>
        <w:pStyle w:val="Heading3"/>
        <w:spacing w:before="63"/>
        <w:ind w:left="404"/>
      </w:pPr>
      <w:bookmarkStart w:id="56" w:name="Part_6_Basic_Rules_of_Investing"/>
      <w:bookmarkEnd w:id="56"/>
      <w:r>
        <w:lastRenderedPageBreak/>
        <w:t>Part</w:t>
      </w:r>
      <w:r>
        <w:rPr>
          <w:spacing w:val="-2"/>
        </w:rPr>
        <w:t xml:space="preserve"> </w:t>
      </w:r>
      <w:r>
        <w:rPr>
          <w:spacing w:val="-10"/>
        </w:rPr>
        <w:t>6</w:t>
      </w:r>
    </w:p>
    <w:p w14:paraId="5DEA4997" w14:textId="77777777" w:rsidR="00661A14" w:rsidRDefault="00661A14">
      <w:pPr>
        <w:pStyle w:val="BodyText"/>
        <w:spacing w:before="10"/>
        <w:rPr>
          <w:b/>
          <w:sz w:val="31"/>
        </w:rPr>
      </w:pPr>
    </w:p>
    <w:p w14:paraId="00160E76" w14:textId="77777777" w:rsidR="00661A14" w:rsidRDefault="002B79AE">
      <w:pPr>
        <w:ind w:left="405" w:right="402"/>
        <w:jc w:val="center"/>
        <w:rPr>
          <w:b/>
          <w:sz w:val="32"/>
        </w:rPr>
      </w:pPr>
      <w:bookmarkStart w:id="57" w:name="Basic_Rules_of_Investing"/>
      <w:bookmarkEnd w:id="57"/>
      <w:r>
        <w:rPr>
          <w:b/>
          <w:sz w:val="32"/>
        </w:rPr>
        <w:t>Basic</w:t>
      </w:r>
      <w:r>
        <w:rPr>
          <w:b/>
          <w:spacing w:val="-3"/>
          <w:sz w:val="32"/>
        </w:rPr>
        <w:t xml:space="preserve"> </w:t>
      </w:r>
      <w:r>
        <w:rPr>
          <w:b/>
          <w:sz w:val="32"/>
        </w:rPr>
        <w:t>Rules</w:t>
      </w:r>
      <w:r>
        <w:rPr>
          <w:b/>
          <w:spacing w:val="-5"/>
          <w:sz w:val="32"/>
        </w:rPr>
        <w:t xml:space="preserve"> </w:t>
      </w:r>
      <w:r>
        <w:rPr>
          <w:b/>
          <w:sz w:val="32"/>
        </w:rPr>
        <w:t xml:space="preserve">of </w:t>
      </w:r>
      <w:r>
        <w:rPr>
          <w:b/>
          <w:spacing w:val="-2"/>
          <w:sz w:val="32"/>
        </w:rPr>
        <w:t>Investing</w:t>
      </w:r>
    </w:p>
    <w:p w14:paraId="693567DB" w14:textId="77777777" w:rsidR="00661A14" w:rsidRDefault="002B79AE">
      <w:pPr>
        <w:spacing w:before="269"/>
        <w:ind w:left="1622"/>
        <w:jc w:val="both"/>
        <w:rPr>
          <w:sz w:val="24"/>
        </w:rPr>
      </w:pPr>
      <w:r>
        <w:rPr>
          <w:sz w:val="24"/>
        </w:rPr>
        <w:t>By:</w:t>
      </w:r>
      <w:r>
        <w:rPr>
          <w:spacing w:val="-2"/>
          <w:sz w:val="24"/>
        </w:rPr>
        <w:t xml:space="preserve"> </w:t>
      </w:r>
      <w:r>
        <w:rPr>
          <w:sz w:val="24"/>
        </w:rPr>
        <w:t>Robert</w:t>
      </w:r>
      <w:r>
        <w:rPr>
          <w:spacing w:val="-3"/>
          <w:sz w:val="24"/>
        </w:rPr>
        <w:t xml:space="preserve"> </w:t>
      </w:r>
      <w:r>
        <w:rPr>
          <w:sz w:val="24"/>
        </w:rPr>
        <w:t>T.</w:t>
      </w:r>
      <w:r>
        <w:rPr>
          <w:spacing w:val="-2"/>
          <w:sz w:val="24"/>
        </w:rPr>
        <w:t xml:space="preserve"> </w:t>
      </w:r>
      <w:r>
        <w:rPr>
          <w:sz w:val="24"/>
        </w:rPr>
        <w:t>Kiyosaki</w:t>
      </w:r>
      <w:r>
        <w:rPr>
          <w:spacing w:val="1"/>
          <w:sz w:val="24"/>
        </w:rPr>
        <w:t xml:space="preserve"> </w:t>
      </w:r>
      <w:r>
        <w:rPr>
          <w:sz w:val="24"/>
        </w:rPr>
        <w:t>– “</w:t>
      </w:r>
      <w:r>
        <w:rPr>
          <w:i/>
          <w:sz w:val="24"/>
        </w:rPr>
        <w:t>Rich</w:t>
      </w:r>
      <w:r>
        <w:rPr>
          <w:i/>
          <w:spacing w:val="1"/>
          <w:sz w:val="24"/>
        </w:rPr>
        <w:t xml:space="preserve"> </w:t>
      </w:r>
      <w:r>
        <w:rPr>
          <w:i/>
          <w:sz w:val="24"/>
        </w:rPr>
        <w:t>Dad’s</w:t>
      </w:r>
      <w:r>
        <w:rPr>
          <w:i/>
          <w:spacing w:val="-2"/>
          <w:sz w:val="24"/>
        </w:rPr>
        <w:t xml:space="preserve"> </w:t>
      </w:r>
      <w:r>
        <w:rPr>
          <w:i/>
          <w:sz w:val="24"/>
        </w:rPr>
        <w:t>Guide</w:t>
      </w:r>
      <w:r>
        <w:rPr>
          <w:i/>
          <w:spacing w:val="-5"/>
          <w:sz w:val="24"/>
        </w:rPr>
        <w:t xml:space="preserve"> </w:t>
      </w:r>
      <w:proofErr w:type="gramStart"/>
      <w:r>
        <w:rPr>
          <w:i/>
          <w:sz w:val="24"/>
        </w:rPr>
        <w:t>To</w:t>
      </w:r>
      <w:proofErr w:type="gramEnd"/>
      <w:r>
        <w:rPr>
          <w:i/>
          <w:spacing w:val="-4"/>
          <w:sz w:val="24"/>
        </w:rPr>
        <w:t xml:space="preserve"> </w:t>
      </w:r>
      <w:r>
        <w:rPr>
          <w:i/>
          <w:spacing w:val="-2"/>
          <w:sz w:val="24"/>
        </w:rPr>
        <w:t>Investing</w:t>
      </w:r>
      <w:r>
        <w:rPr>
          <w:spacing w:val="-2"/>
          <w:sz w:val="24"/>
        </w:rPr>
        <w:t>”</w:t>
      </w:r>
    </w:p>
    <w:p w14:paraId="40DE3618" w14:textId="77777777" w:rsidR="00661A14" w:rsidRDefault="00661A14">
      <w:pPr>
        <w:pStyle w:val="BodyText"/>
        <w:spacing w:before="11"/>
        <w:rPr>
          <w:sz w:val="23"/>
        </w:rPr>
      </w:pPr>
    </w:p>
    <w:p w14:paraId="27CE0FA9" w14:textId="77777777" w:rsidR="00661A14" w:rsidRDefault="002B79AE">
      <w:pPr>
        <w:pStyle w:val="BodyText"/>
        <w:ind w:left="1560" w:right="1552" w:firstLine="124"/>
        <w:jc w:val="both"/>
      </w:pPr>
      <w:r>
        <w:t>One of the most important things to know about investing is that investing is a plan, not a product or procedure. There are so many different investment products, or vehicles, because there are many different people with different needs – just as a family with five children have different needs than a single person or a farmer.</w:t>
      </w:r>
    </w:p>
    <w:p w14:paraId="273B912D" w14:textId="77777777" w:rsidR="00661A14" w:rsidRDefault="00661A14">
      <w:pPr>
        <w:pStyle w:val="BodyText"/>
        <w:spacing w:before="3"/>
      </w:pPr>
    </w:p>
    <w:p w14:paraId="333D2977" w14:textId="77777777" w:rsidR="00661A14" w:rsidRDefault="002B79AE">
      <w:pPr>
        <w:pStyle w:val="BodyText"/>
        <w:ind w:left="1560" w:right="1556" w:firstLine="124"/>
        <w:jc w:val="both"/>
      </w:pPr>
      <w:r>
        <w:t xml:space="preserve">When people are not clear on their own financial plans, </w:t>
      </w:r>
      <w:proofErr w:type="gramStart"/>
      <w:r>
        <w:t>all of</w:t>
      </w:r>
      <w:proofErr w:type="gramEnd"/>
      <w:r>
        <w:t xml:space="preserve"> the different types of products and procedures become overwhelming and confusing. One of the problems is this, too many so-called investors get attached to one investment product and one investment procedure.</w:t>
      </w:r>
    </w:p>
    <w:p w14:paraId="4C6C83F6" w14:textId="77777777" w:rsidR="00661A14" w:rsidRDefault="00661A14">
      <w:pPr>
        <w:pStyle w:val="BodyText"/>
        <w:spacing w:before="9"/>
        <w:rPr>
          <w:sz w:val="23"/>
        </w:rPr>
      </w:pPr>
    </w:p>
    <w:p w14:paraId="7A0F4403" w14:textId="77777777" w:rsidR="00661A14" w:rsidRDefault="002B79AE">
      <w:pPr>
        <w:pStyle w:val="BodyText"/>
        <w:ind w:left="1560" w:right="1555" w:firstLine="124"/>
        <w:jc w:val="both"/>
      </w:pPr>
      <w:r>
        <w:rPr>
          <w:b/>
        </w:rPr>
        <w:t xml:space="preserve">For example: </w:t>
      </w:r>
      <w:r>
        <w:t xml:space="preserve">a person may invest only in </w:t>
      </w:r>
      <w:proofErr w:type="gramStart"/>
      <w:r>
        <w:t>stocks</w:t>
      </w:r>
      <w:proofErr w:type="gramEnd"/>
      <w:r>
        <w:t xml:space="preserve"> or a person may invest only in real estate. The person becomes attached to the vehicle and then fails to see all the other investment vehicles and procedures available. The person becomes an expert at that one wheelbarrow and pushes it in a circle forever.</w:t>
      </w:r>
    </w:p>
    <w:p w14:paraId="36B12A84" w14:textId="77777777" w:rsidR="00661A14" w:rsidRDefault="00661A14">
      <w:pPr>
        <w:pStyle w:val="BodyText"/>
        <w:spacing w:before="2"/>
      </w:pPr>
    </w:p>
    <w:p w14:paraId="45B8D482" w14:textId="77777777" w:rsidR="00661A14" w:rsidRDefault="002B79AE">
      <w:pPr>
        <w:pStyle w:val="BodyText"/>
        <w:ind w:left="1560" w:right="1552" w:firstLine="124"/>
        <w:jc w:val="both"/>
      </w:pPr>
      <w:r>
        <w:t>That is what I mean by becoming attached to the vehicle. Some people become experts at one type of product and procedure. The wheelbarrow works. It hauls a lot of cash around, but it is still a wheelbarrow. A true investor does not become attached to the vehicle or the procedure. The true investor has a plan and has multiple options for different investment vehicles and procedures. All a true investor wants to do is just get from point A</w:t>
      </w:r>
      <w:r>
        <w:rPr>
          <w:spacing w:val="-1"/>
        </w:rPr>
        <w:t xml:space="preserve"> </w:t>
      </w:r>
      <w:r>
        <w:t>to point B safely and within a</w:t>
      </w:r>
      <w:r>
        <w:rPr>
          <w:spacing w:val="-1"/>
        </w:rPr>
        <w:t xml:space="preserve"> </w:t>
      </w:r>
      <w:r>
        <w:t>desired time</w:t>
      </w:r>
      <w:r>
        <w:rPr>
          <w:spacing w:val="-1"/>
        </w:rPr>
        <w:t xml:space="preserve"> </w:t>
      </w:r>
      <w:r>
        <w:t>frame. That person doesn’t want to own or push the wheelbarrow.</w:t>
      </w:r>
    </w:p>
    <w:p w14:paraId="5EBD4ECD" w14:textId="77777777" w:rsidR="00661A14" w:rsidRDefault="00661A14">
      <w:pPr>
        <w:pStyle w:val="BodyText"/>
      </w:pPr>
    </w:p>
    <w:p w14:paraId="1F84E491" w14:textId="77777777" w:rsidR="00661A14" w:rsidRDefault="002B79AE">
      <w:pPr>
        <w:pStyle w:val="BodyText"/>
        <w:spacing w:before="1"/>
        <w:ind w:left="1560" w:right="1553" w:firstLine="124"/>
        <w:jc w:val="both"/>
      </w:pPr>
      <w:r>
        <w:t xml:space="preserve">Many people who think they are investors get attached to the investment vehicle too. They think they </w:t>
      </w:r>
      <w:proofErr w:type="gramStart"/>
      <w:r>
        <w:t>have to</w:t>
      </w:r>
      <w:proofErr w:type="gramEnd"/>
      <w:r>
        <w:t xml:space="preserve"> like stocks or like real estate to use them as investment vehicles. </w:t>
      </w:r>
      <w:proofErr w:type="gramStart"/>
      <w:r>
        <w:t>So</w:t>
      </w:r>
      <w:proofErr w:type="gramEnd"/>
      <w:r>
        <w:t xml:space="preserve"> they look for investments they like and fail to put together a plan. These are the investors who wind up traveling in circles, never getting from financial point A to financial point B.</w:t>
      </w:r>
    </w:p>
    <w:p w14:paraId="48415D33" w14:textId="77777777" w:rsidR="00661A14" w:rsidRDefault="00661A14">
      <w:pPr>
        <w:pStyle w:val="BodyText"/>
      </w:pPr>
    </w:p>
    <w:p w14:paraId="0EA15528" w14:textId="77777777" w:rsidR="00661A14" w:rsidRDefault="002B79AE">
      <w:pPr>
        <w:pStyle w:val="BodyText"/>
        <w:ind w:left="1559" w:right="1555" w:firstLine="124"/>
        <w:jc w:val="both"/>
      </w:pPr>
      <w:r>
        <w:t xml:space="preserve">As you pursue your investments, do not fall in love with your stocks, bonds, real estate, etc., they are all simply vehicles – vehicles to take you to where you want to go, </w:t>
      </w:r>
      <w:r>
        <w:rPr>
          <w:spacing w:val="-2"/>
        </w:rPr>
        <w:t>financially.</w:t>
      </w:r>
    </w:p>
    <w:p w14:paraId="5E4C9B06" w14:textId="77777777" w:rsidR="00661A14" w:rsidRDefault="00661A14">
      <w:pPr>
        <w:pStyle w:val="BodyText"/>
      </w:pPr>
    </w:p>
    <w:p w14:paraId="3BE41790" w14:textId="77777777" w:rsidR="00661A14" w:rsidRDefault="002B79AE">
      <w:pPr>
        <w:pStyle w:val="BodyText"/>
        <w:ind w:left="1559" w:right="1557" w:firstLine="124"/>
        <w:jc w:val="both"/>
      </w:pPr>
      <w:r>
        <w:t>It is vital that you understand you need a financial plan. Your plan will then determine types of investment vehicles you will need. In fact, do not invest until you have a plan. Always remember that investing is a plan – not a product or procedure. This is very important for you to understand.</w:t>
      </w:r>
    </w:p>
    <w:p w14:paraId="3868B5BF" w14:textId="77777777" w:rsidR="00661A14" w:rsidRDefault="00661A14">
      <w:pPr>
        <w:jc w:val="both"/>
        <w:sectPr w:rsidR="00661A14">
          <w:footerReference w:type="even" r:id="rId68"/>
          <w:footerReference w:type="default" r:id="rId69"/>
          <w:pgSz w:w="12240" w:h="15840"/>
          <w:pgMar w:top="1380" w:right="240" w:bottom="980" w:left="240" w:header="0" w:footer="787" w:gutter="0"/>
          <w:pgNumType w:start="1"/>
          <w:cols w:space="720"/>
        </w:sectPr>
      </w:pPr>
    </w:p>
    <w:p w14:paraId="24113056" w14:textId="77777777" w:rsidR="00661A14" w:rsidRDefault="002B79AE">
      <w:pPr>
        <w:pStyle w:val="BodyText"/>
        <w:spacing w:before="76"/>
        <w:ind w:left="1559" w:right="1557" w:firstLine="124"/>
        <w:jc w:val="both"/>
      </w:pPr>
      <w:r>
        <w:lastRenderedPageBreak/>
        <w:t>Now</w:t>
      </w:r>
      <w:r>
        <w:rPr>
          <w:spacing w:val="-2"/>
        </w:rPr>
        <w:t xml:space="preserve"> </w:t>
      </w:r>
      <w:r>
        <w:t>that</w:t>
      </w:r>
      <w:r>
        <w:rPr>
          <w:spacing w:val="-1"/>
        </w:rPr>
        <w:t xml:space="preserve"> </w:t>
      </w:r>
      <w:r>
        <w:t>you</w:t>
      </w:r>
      <w:r>
        <w:rPr>
          <w:spacing w:val="-1"/>
        </w:rPr>
        <w:t xml:space="preserve"> </w:t>
      </w:r>
      <w:r>
        <w:t>know</w:t>
      </w:r>
      <w:r>
        <w:rPr>
          <w:spacing w:val="-2"/>
        </w:rPr>
        <w:t xml:space="preserve"> </w:t>
      </w:r>
      <w:r>
        <w:t>investing</w:t>
      </w:r>
      <w:r>
        <w:rPr>
          <w:spacing w:val="-1"/>
        </w:rPr>
        <w:t xml:space="preserve"> </w:t>
      </w:r>
      <w:r>
        <w:t>is</w:t>
      </w:r>
      <w:r>
        <w:rPr>
          <w:spacing w:val="-3"/>
        </w:rPr>
        <w:t xml:space="preserve"> </w:t>
      </w:r>
      <w:r>
        <w:t>a</w:t>
      </w:r>
      <w:r>
        <w:rPr>
          <w:spacing w:val="-2"/>
        </w:rPr>
        <w:t xml:space="preserve"> </w:t>
      </w:r>
      <w:r>
        <w:t>plan, it’s</w:t>
      </w:r>
      <w:r>
        <w:rPr>
          <w:spacing w:val="-3"/>
        </w:rPr>
        <w:t xml:space="preserve"> </w:t>
      </w:r>
      <w:r>
        <w:t>time</w:t>
      </w:r>
      <w:r>
        <w:rPr>
          <w:spacing w:val="-2"/>
        </w:rPr>
        <w:t xml:space="preserve"> </w:t>
      </w:r>
      <w:r>
        <w:t>to</w:t>
      </w:r>
      <w:r>
        <w:rPr>
          <w:spacing w:val="-1"/>
        </w:rPr>
        <w:t xml:space="preserve"> </w:t>
      </w:r>
      <w:r>
        <w:t>create</w:t>
      </w:r>
      <w:r>
        <w:rPr>
          <w:spacing w:val="-2"/>
        </w:rPr>
        <w:t xml:space="preserve"> </w:t>
      </w:r>
      <w:r>
        <w:t>your financial</w:t>
      </w:r>
      <w:r>
        <w:rPr>
          <w:spacing w:val="-1"/>
        </w:rPr>
        <w:t xml:space="preserve"> </w:t>
      </w:r>
      <w:r>
        <w:t>plans. There</w:t>
      </w:r>
      <w:r>
        <w:rPr>
          <w:spacing w:val="-2"/>
        </w:rPr>
        <w:t xml:space="preserve"> </w:t>
      </w:r>
      <w:r>
        <w:t xml:space="preserve">are three you must put together. The first step is a written financial plan for basic financial security. This plan is </w:t>
      </w:r>
      <w:proofErr w:type="spellStart"/>
      <w:proofErr w:type="gramStart"/>
      <w:r>
        <w:t>suppose</w:t>
      </w:r>
      <w:proofErr w:type="gramEnd"/>
      <w:r>
        <w:t xml:space="preserve"> to</w:t>
      </w:r>
      <w:proofErr w:type="spellEnd"/>
      <w:r>
        <w:t xml:space="preserve"> be mechanical, automatic and boring. But you must follow it.</w:t>
      </w:r>
    </w:p>
    <w:p w14:paraId="427825D0" w14:textId="77777777" w:rsidR="00661A14" w:rsidRDefault="00661A14">
      <w:pPr>
        <w:pStyle w:val="BodyText"/>
        <w:spacing w:before="9"/>
        <w:rPr>
          <w:sz w:val="23"/>
        </w:rPr>
      </w:pPr>
    </w:p>
    <w:p w14:paraId="164F7CD9" w14:textId="77777777" w:rsidR="00661A14" w:rsidRDefault="002B79AE">
      <w:pPr>
        <w:pStyle w:val="BodyText"/>
        <w:spacing w:before="1"/>
        <w:ind w:left="1559" w:right="1551" w:firstLine="124"/>
        <w:jc w:val="both"/>
      </w:pPr>
      <w:r>
        <w:t>Step two is, call your financial advisor and ask them to write you a financial plan on</w:t>
      </w:r>
      <w:r>
        <w:rPr>
          <w:spacing w:val="40"/>
        </w:rPr>
        <w:t xml:space="preserve"> </w:t>
      </w:r>
      <w:r>
        <w:t>how to be financially comfortable. This plan will be a long-term financial plan that is a little bit more aggressive than the first one.</w:t>
      </w:r>
    </w:p>
    <w:p w14:paraId="027553F9" w14:textId="77777777" w:rsidR="00661A14" w:rsidRDefault="00661A14">
      <w:pPr>
        <w:pStyle w:val="BodyText"/>
      </w:pPr>
    </w:p>
    <w:p w14:paraId="6A232157" w14:textId="77777777" w:rsidR="00661A14" w:rsidRDefault="002B79AE">
      <w:pPr>
        <w:pStyle w:val="BodyText"/>
        <w:ind w:left="1559" w:right="1552" w:firstLine="124"/>
        <w:jc w:val="both"/>
      </w:pPr>
      <w:r>
        <w:t>This process will be extremely valuable because you will learn</w:t>
      </w:r>
      <w:r>
        <w:rPr>
          <w:spacing w:val="-2"/>
        </w:rPr>
        <w:t xml:space="preserve"> </w:t>
      </w:r>
      <w:r>
        <w:t xml:space="preserve">a tremendous amount by talking to different financial advisors. You’ll gain a better understanding of the different written </w:t>
      </w:r>
      <w:proofErr w:type="gramStart"/>
      <w:r>
        <w:t>plans</w:t>
      </w:r>
      <w:proofErr w:type="gramEnd"/>
      <w:r>
        <w:t xml:space="preserve"> concepts. Unless you are clear about what you want, it is hard for a</w:t>
      </w:r>
      <w:r>
        <w:rPr>
          <w:spacing w:val="40"/>
        </w:rPr>
        <w:t xml:space="preserve"> </w:t>
      </w:r>
      <w:r>
        <w:t>financial advisor to be clear about it and help you achieve your goals.</w:t>
      </w:r>
    </w:p>
    <w:p w14:paraId="60C2F50D" w14:textId="77777777" w:rsidR="00661A14" w:rsidRDefault="00661A14">
      <w:pPr>
        <w:pStyle w:val="BodyText"/>
        <w:spacing w:before="2"/>
      </w:pPr>
    </w:p>
    <w:p w14:paraId="323FDA87" w14:textId="77777777" w:rsidR="00661A14" w:rsidRDefault="002B79AE">
      <w:pPr>
        <w:pStyle w:val="BodyText"/>
        <w:ind w:left="1559" w:right="1552" w:firstLine="124"/>
        <w:jc w:val="both"/>
      </w:pPr>
      <w:r>
        <w:t xml:space="preserve">Not only that, </w:t>
      </w:r>
      <w:proofErr w:type="gramStart"/>
      <w:r>
        <w:t>you may</w:t>
      </w:r>
      <w:proofErr w:type="gramEnd"/>
      <w:r>
        <w:t xml:space="preserve"> learn that it is not easy to really define what it is you want from your life, because today we have so many choices – and so many of them look exciting. That is why a lot of people today go from job to job or from business to business – never really getting to where they want to go financially. </w:t>
      </w:r>
      <w:proofErr w:type="gramStart"/>
      <w:r>
        <w:t>So</w:t>
      </w:r>
      <w:proofErr w:type="gramEnd"/>
      <w:r>
        <w:t xml:space="preserve"> they often spend their most precious</w:t>
      </w:r>
      <w:r>
        <w:rPr>
          <w:spacing w:val="-3"/>
        </w:rPr>
        <w:t xml:space="preserve"> </w:t>
      </w:r>
      <w:r>
        <w:t>asset, their time, and</w:t>
      </w:r>
      <w:r>
        <w:rPr>
          <w:spacing w:val="-1"/>
        </w:rPr>
        <w:t xml:space="preserve"> </w:t>
      </w:r>
      <w:r>
        <w:t>wander through</w:t>
      </w:r>
      <w:r>
        <w:rPr>
          <w:spacing w:val="-1"/>
        </w:rPr>
        <w:t xml:space="preserve"> </w:t>
      </w:r>
      <w:r>
        <w:t>life</w:t>
      </w:r>
      <w:r>
        <w:rPr>
          <w:spacing w:val="-6"/>
        </w:rPr>
        <w:t xml:space="preserve"> </w:t>
      </w:r>
      <w:r>
        <w:t>without</w:t>
      </w:r>
      <w:r>
        <w:rPr>
          <w:spacing w:val="-1"/>
        </w:rPr>
        <w:t xml:space="preserve"> </w:t>
      </w:r>
      <w:r>
        <w:t>much</w:t>
      </w:r>
      <w:r>
        <w:rPr>
          <w:spacing w:val="-1"/>
        </w:rPr>
        <w:t xml:space="preserve"> </w:t>
      </w:r>
      <w:r>
        <w:t>of a</w:t>
      </w:r>
      <w:r>
        <w:rPr>
          <w:spacing w:val="-2"/>
        </w:rPr>
        <w:t xml:space="preserve"> </w:t>
      </w:r>
      <w:r>
        <w:t>plan.</w:t>
      </w:r>
      <w:r>
        <w:rPr>
          <w:spacing w:val="-3"/>
        </w:rPr>
        <w:t xml:space="preserve"> </w:t>
      </w:r>
      <w:r>
        <w:t>They</w:t>
      </w:r>
      <w:r>
        <w:rPr>
          <w:spacing w:val="-1"/>
        </w:rPr>
        <w:t xml:space="preserve"> </w:t>
      </w:r>
      <w:r>
        <w:t>might</w:t>
      </w:r>
      <w:r>
        <w:rPr>
          <w:spacing w:val="-1"/>
        </w:rPr>
        <w:t xml:space="preserve"> </w:t>
      </w:r>
      <w:r>
        <w:t xml:space="preserve">be happy doing what they are doing, but they really do not know what they are missing out </w:t>
      </w:r>
      <w:r>
        <w:rPr>
          <w:spacing w:val="-4"/>
        </w:rPr>
        <w:t>on.</w:t>
      </w:r>
    </w:p>
    <w:p w14:paraId="56AF289C" w14:textId="77777777" w:rsidR="00661A14" w:rsidRDefault="00661A14">
      <w:pPr>
        <w:pStyle w:val="BodyText"/>
      </w:pPr>
    </w:p>
    <w:p w14:paraId="18B5D206" w14:textId="77777777" w:rsidR="00661A14" w:rsidRDefault="002B79AE">
      <w:pPr>
        <w:pStyle w:val="BodyText"/>
        <w:ind w:left="1559" w:right="1551" w:firstLine="124"/>
        <w:jc w:val="both"/>
      </w:pPr>
      <w:r>
        <w:t xml:space="preserve">With your second written financial plan, to be comfortable, you </w:t>
      </w:r>
      <w:proofErr w:type="gramStart"/>
      <w:r>
        <w:t>have to</w:t>
      </w:r>
      <w:proofErr w:type="gramEnd"/>
      <w:r>
        <w:t xml:space="preserve"> explore ideas that may have never occurred to you before. For instance, if you really want to be comfortable with your life – things like travel to faraway lands, fancy cars, expensive vacations, nice clothes, big houses, and so on. You really </w:t>
      </w:r>
      <w:proofErr w:type="gramStart"/>
      <w:r>
        <w:t>have to</w:t>
      </w:r>
      <w:proofErr w:type="gramEnd"/>
      <w:r>
        <w:t xml:space="preserve"> expand your thoughts into the future and find out what you want out of life.</w:t>
      </w:r>
    </w:p>
    <w:p w14:paraId="1246F27F" w14:textId="77777777" w:rsidR="00661A14" w:rsidRDefault="00661A14">
      <w:pPr>
        <w:pStyle w:val="BodyText"/>
      </w:pPr>
    </w:p>
    <w:p w14:paraId="46D19C19" w14:textId="77777777" w:rsidR="00661A14" w:rsidRDefault="002B79AE">
      <w:pPr>
        <w:pStyle w:val="BodyText"/>
        <w:spacing w:before="1"/>
        <w:ind w:left="1559" w:right="1555" w:firstLine="124"/>
        <w:jc w:val="both"/>
      </w:pPr>
      <w:r>
        <w:t>By taking</w:t>
      </w:r>
      <w:r>
        <w:rPr>
          <w:spacing w:val="-2"/>
        </w:rPr>
        <w:t xml:space="preserve"> </w:t>
      </w:r>
      <w:r>
        <w:t>these necessary steps, you’ll ascertain</w:t>
      </w:r>
      <w:r>
        <w:rPr>
          <w:spacing w:val="-2"/>
        </w:rPr>
        <w:t xml:space="preserve"> </w:t>
      </w:r>
      <w:r>
        <w:t>that your first written financial plan</w:t>
      </w:r>
      <w:r>
        <w:rPr>
          <w:spacing w:val="-2"/>
        </w:rPr>
        <w:t xml:space="preserve"> </w:t>
      </w:r>
      <w:r>
        <w:t xml:space="preserve">for security was </w:t>
      </w:r>
      <w:proofErr w:type="gramStart"/>
      <w:r>
        <w:t>fairly easy</w:t>
      </w:r>
      <w:proofErr w:type="gramEnd"/>
      <w:r>
        <w:t xml:space="preserve"> because you were only planning on being secure. You will not know what true comfort means until you </w:t>
      </w:r>
      <w:proofErr w:type="gramStart"/>
      <w:r>
        <w:t>have to</w:t>
      </w:r>
      <w:proofErr w:type="gramEnd"/>
      <w:r>
        <w:t xml:space="preserve"> really think about it, so it’s more difficult than your first plan. So, defining what your rich written financial plan entails</w:t>
      </w:r>
      <w:r>
        <w:rPr>
          <w:spacing w:val="40"/>
        </w:rPr>
        <w:t xml:space="preserve"> </w:t>
      </w:r>
      <w:r>
        <w:t>will be another challenge for your brain, because now, “time” is a factor.</w:t>
      </w:r>
    </w:p>
    <w:p w14:paraId="725E3A21" w14:textId="77777777" w:rsidR="00661A14" w:rsidRDefault="00661A14">
      <w:pPr>
        <w:pStyle w:val="BodyText"/>
      </w:pPr>
    </w:p>
    <w:p w14:paraId="23E8F608" w14:textId="77777777" w:rsidR="00661A14" w:rsidRDefault="002B79AE">
      <w:pPr>
        <w:pStyle w:val="BodyText"/>
        <w:ind w:left="1559" w:right="1555" w:firstLine="124"/>
        <w:jc w:val="both"/>
      </w:pPr>
      <w:r>
        <w:t>You can invest to be secure and comfortable using an automatic system or plan. In</w:t>
      </w:r>
      <w:r>
        <w:rPr>
          <w:spacing w:val="-2"/>
        </w:rPr>
        <w:t xml:space="preserve"> </w:t>
      </w:r>
      <w:r>
        <w:t xml:space="preserve">fact, that’s recommended for most people. Simply work and turn your money over to professional money managers or institutions and invest for the long-term. A steady program of putting money away following a plan is the best way to invest for most </w:t>
      </w:r>
      <w:r>
        <w:rPr>
          <w:spacing w:val="-2"/>
        </w:rPr>
        <w:t>people.</w:t>
      </w:r>
    </w:p>
    <w:p w14:paraId="3B335611" w14:textId="77777777" w:rsidR="00661A14" w:rsidRDefault="00661A14">
      <w:pPr>
        <w:pStyle w:val="BodyText"/>
      </w:pPr>
    </w:p>
    <w:p w14:paraId="3B7996C1" w14:textId="77777777" w:rsidR="00661A14" w:rsidRDefault="002B79AE">
      <w:pPr>
        <w:pStyle w:val="BodyText"/>
        <w:ind w:left="1559" w:right="1552" w:firstLine="124"/>
        <w:jc w:val="both"/>
      </w:pPr>
      <w:r>
        <w:t xml:space="preserve">But if you want to be rich, you </w:t>
      </w:r>
      <w:proofErr w:type="gramStart"/>
      <w:r>
        <w:t>have to</w:t>
      </w:r>
      <w:proofErr w:type="gramEnd"/>
      <w:r>
        <w:t xml:space="preserve"> invest in something more valuable than money, and that is time. Most people want to be rich, but they are not willing to first invest the time in a little bit of studying. People are in such a hurry to make money that they eventually lose both time and money. Understand this, almost anyone in America can easily become a millionaire if he or she simply follows a long-term plan. But again, most people aren’t willing to invest the time.</w:t>
      </w:r>
    </w:p>
    <w:p w14:paraId="42993604" w14:textId="77777777" w:rsidR="00661A14" w:rsidRDefault="00661A14">
      <w:pPr>
        <w:jc w:val="both"/>
        <w:sectPr w:rsidR="00661A14">
          <w:pgSz w:w="12240" w:h="15840"/>
          <w:pgMar w:top="1360" w:right="240" w:bottom="980" w:left="240" w:header="0" w:footer="787" w:gutter="0"/>
          <w:cols w:space="720"/>
        </w:sectPr>
      </w:pPr>
    </w:p>
    <w:p w14:paraId="0ABA115F" w14:textId="77777777" w:rsidR="00661A14" w:rsidRDefault="002B79AE">
      <w:pPr>
        <w:pStyle w:val="BodyText"/>
        <w:spacing w:before="76"/>
        <w:ind w:left="1560" w:right="1551" w:firstLine="124"/>
        <w:jc w:val="both"/>
      </w:pPr>
      <w:proofErr w:type="gramStart"/>
      <w:r>
        <w:lastRenderedPageBreak/>
        <w:t>In the event that</w:t>
      </w:r>
      <w:proofErr w:type="gramEnd"/>
      <w:r>
        <w:t xml:space="preserve"> you want to move on to the rich level of investing, you are going to have to invest much more time than you do at the other two levels (Secure and Comfortable). However, most people do not go beyond secure and comfortable because they aren’t willing to invest the time. That is a personal decision we all need to make. At least the person has a financial plan of security and comfort to work towards. There is nothing more high risk than a person who does not have these two plans, who is focused only on becoming rich. While a few make it, most don’t. You see them in the later years of their lives broke, spent and talking about the deal they almost made or the money they once had. At the end of their lives, they have neither time nor money.</w:t>
      </w:r>
    </w:p>
    <w:p w14:paraId="1F391BCA" w14:textId="77777777" w:rsidR="00661A14" w:rsidRDefault="00661A14">
      <w:pPr>
        <w:pStyle w:val="BodyText"/>
      </w:pPr>
    </w:p>
    <w:p w14:paraId="6CEBE9A6" w14:textId="77777777" w:rsidR="00661A14" w:rsidRDefault="002B79AE">
      <w:pPr>
        <w:pStyle w:val="BodyText"/>
        <w:spacing w:before="1"/>
        <w:ind w:left="1560" w:right="1558" w:firstLine="124"/>
        <w:jc w:val="both"/>
      </w:pPr>
      <w:r>
        <w:t xml:space="preserve">Now that your two plans are in place – the plan for security and the plan for comfort, then you can experiment and learn more exotic techniques utilizing different investment </w:t>
      </w:r>
      <w:r>
        <w:rPr>
          <w:spacing w:val="-2"/>
        </w:rPr>
        <w:t>vehicles.”</w:t>
      </w:r>
    </w:p>
    <w:p w14:paraId="316F7A45" w14:textId="77777777" w:rsidR="00661A14" w:rsidRDefault="00661A14">
      <w:pPr>
        <w:pStyle w:val="BodyText"/>
        <w:spacing w:before="2"/>
      </w:pPr>
    </w:p>
    <w:p w14:paraId="1CB27160" w14:textId="77777777" w:rsidR="00661A14" w:rsidRDefault="002B79AE">
      <w:pPr>
        <w:pStyle w:val="BodyText"/>
        <w:spacing w:line="237" w:lineRule="auto"/>
        <w:ind w:left="1560" w:right="1558" w:firstLine="124"/>
        <w:jc w:val="both"/>
      </w:pPr>
      <w:r>
        <w:t>I just wanted to point out that it is important for you to take the time to put those two automatic or mechanical investment plans in place, first.</w:t>
      </w:r>
    </w:p>
    <w:p w14:paraId="04B42E38" w14:textId="77777777" w:rsidR="00661A14" w:rsidRDefault="00661A14">
      <w:pPr>
        <w:pStyle w:val="BodyText"/>
        <w:spacing w:before="1"/>
      </w:pPr>
    </w:p>
    <w:p w14:paraId="0F5DD29E" w14:textId="77777777" w:rsidR="00661A14" w:rsidRDefault="002B79AE">
      <w:pPr>
        <w:spacing w:line="242" w:lineRule="auto"/>
        <w:ind w:left="1560" w:right="1553" w:firstLine="124"/>
        <w:jc w:val="both"/>
        <w:rPr>
          <w:sz w:val="24"/>
        </w:rPr>
      </w:pPr>
      <w:r>
        <w:rPr>
          <w:sz w:val="24"/>
        </w:rPr>
        <w:t>The below are more basic rules of investing from “</w:t>
      </w:r>
      <w:r>
        <w:rPr>
          <w:i/>
          <w:sz w:val="24"/>
        </w:rPr>
        <w:t xml:space="preserve">Rich Dad’s Guide </w:t>
      </w:r>
      <w:proofErr w:type="gramStart"/>
      <w:r>
        <w:rPr>
          <w:i/>
          <w:sz w:val="24"/>
        </w:rPr>
        <w:t>To</w:t>
      </w:r>
      <w:proofErr w:type="gramEnd"/>
      <w:r>
        <w:rPr>
          <w:i/>
          <w:sz w:val="24"/>
        </w:rPr>
        <w:t xml:space="preserve"> Investing</w:t>
      </w:r>
      <w:r>
        <w:rPr>
          <w:sz w:val="24"/>
        </w:rPr>
        <w:t>”, by Robert T. Kiyosaki.</w:t>
      </w:r>
    </w:p>
    <w:p w14:paraId="1D65BAB0" w14:textId="77777777" w:rsidR="00661A14" w:rsidRDefault="00661A14">
      <w:pPr>
        <w:pStyle w:val="BodyText"/>
        <w:spacing w:before="10"/>
        <w:rPr>
          <w:sz w:val="23"/>
        </w:rPr>
      </w:pPr>
    </w:p>
    <w:p w14:paraId="62B7A9C2" w14:textId="77777777" w:rsidR="00661A14" w:rsidRDefault="002B79AE">
      <w:pPr>
        <w:pStyle w:val="BodyText"/>
        <w:spacing w:before="1" w:line="237" w:lineRule="auto"/>
        <w:ind w:left="1560" w:right="1557" w:firstLine="124"/>
        <w:jc w:val="both"/>
      </w:pPr>
      <w:r>
        <w:rPr>
          <w:b/>
        </w:rPr>
        <w:t>Basic Rule</w:t>
      </w:r>
      <w:r>
        <w:rPr>
          <w:b/>
          <w:spacing w:val="-3"/>
        </w:rPr>
        <w:t xml:space="preserve"> </w:t>
      </w:r>
      <w:r>
        <w:rPr>
          <w:b/>
        </w:rPr>
        <w:t>Number One</w:t>
      </w:r>
      <w:r>
        <w:t>:</w:t>
      </w:r>
      <w:r>
        <w:rPr>
          <w:spacing w:val="-3"/>
        </w:rPr>
        <w:t xml:space="preserve"> </w:t>
      </w:r>
      <w:r>
        <w:t>“To</w:t>
      </w:r>
      <w:r>
        <w:rPr>
          <w:spacing w:val="-3"/>
        </w:rPr>
        <w:t xml:space="preserve"> </w:t>
      </w:r>
      <w:r>
        <w:t>always know</w:t>
      </w:r>
      <w:r>
        <w:rPr>
          <w:spacing w:val="-3"/>
        </w:rPr>
        <w:t xml:space="preserve"> </w:t>
      </w:r>
      <w:r>
        <w:t>what kind</w:t>
      </w:r>
      <w:r>
        <w:rPr>
          <w:spacing w:val="-3"/>
        </w:rPr>
        <w:t xml:space="preserve"> </w:t>
      </w:r>
      <w:r>
        <w:t>of</w:t>
      </w:r>
      <w:r>
        <w:rPr>
          <w:spacing w:val="-1"/>
        </w:rPr>
        <w:t xml:space="preserve"> </w:t>
      </w:r>
      <w:r>
        <w:t>income you</w:t>
      </w:r>
      <w:r>
        <w:rPr>
          <w:spacing w:val="-3"/>
        </w:rPr>
        <w:t xml:space="preserve"> </w:t>
      </w:r>
      <w:r>
        <w:t>are working</w:t>
      </w:r>
      <w:r>
        <w:rPr>
          <w:spacing w:val="-3"/>
        </w:rPr>
        <w:t xml:space="preserve"> </w:t>
      </w:r>
      <w:r>
        <w:t>for.” There are three different kinds:</w:t>
      </w:r>
    </w:p>
    <w:p w14:paraId="3AF85DAE" w14:textId="77777777" w:rsidR="00661A14" w:rsidRDefault="00661A14">
      <w:pPr>
        <w:pStyle w:val="BodyText"/>
      </w:pPr>
    </w:p>
    <w:p w14:paraId="652EACC2" w14:textId="77777777" w:rsidR="00661A14" w:rsidRDefault="002B79AE">
      <w:pPr>
        <w:pStyle w:val="ListParagraph"/>
        <w:numPr>
          <w:ilvl w:val="1"/>
          <w:numId w:val="121"/>
        </w:numPr>
        <w:tabs>
          <w:tab w:val="left" w:pos="2040"/>
        </w:tabs>
        <w:spacing w:before="1"/>
        <w:ind w:right="1555"/>
        <w:jc w:val="both"/>
        <w:rPr>
          <w:sz w:val="24"/>
        </w:rPr>
      </w:pPr>
      <w:r>
        <w:rPr>
          <w:b/>
          <w:sz w:val="24"/>
        </w:rPr>
        <w:t>Ordinary Earned Income</w:t>
      </w:r>
      <w:r>
        <w:rPr>
          <w:sz w:val="24"/>
        </w:rPr>
        <w:t>: Is generally derived from a job or some form of labor.</w:t>
      </w:r>
      <w:r>
        <w:rPr>
          <w:spacing w:val="40"/>
          <w:sz w:val="24"/>
        </w:rPr>
        <w:t xml:space="preserve"> </w:t>
      </w:r>
      <w:r>
        <w:rPr>
          <w:sz w:val="24"/>
        </w:rPr>
        <w:t>In its most common form, it is income from a paycheck. It is also the highest-taxed income, so it is the hardest income with which to build wealth.</w:t>
      </w:r>
    </w:p>
    <w:p w14:paraId="4AA6726E" w14:textId="77777777" w:rsidR="00661A14" w:rsidRDefault="00661A14">
      <w:pPr>
        <w:pStyle w:val="BodyText"/>
        <w:rPr>
          <w:sz w:val="26"/>
        </w:rPr>
      </w:pPr>
    </w:p>
    <w:p w14:paraId="6E80CBA3" w14:textId="77777777" w:rsidR="00661A14" w:rsidRDefault="00661A14">
      <w:pPr>
        <w:pStyle w:val="BodyText"/>
        <w:spacing w:before="2"/>
        <w:rPr>
          <w:sz w:val="22"/>
        </w:rPr>
      </w:pPr>
    </w:p>
    <w:p w14:paraId="5E1118B6" w14:textId="77777777" w:rsidR="00661A14" w:rsidRDefault="002B79AE">
      <w:pPr>
        <w:pStyle w:val="ListParagraph"/>
        <w:numPr>
          <w:ilvl w:val="1"/>
          <w:numId w:val="121"/>
        </w:numPr>
        <w:tabs>
          <w:tab w:val="left" w:pos="2040"/>
        </w:tabs>
        <w:ind w:right="1558"/>
        <w:jc w:val="both"/>
        <w:rPr>
          <w:sz w:val="24"/>
        </w:rPr>
      </w:pPr>
      <w:r>
        <w:rPr>
          <w:b/>
          <w:sz w:val="24"/>
        </w:rPr>
        <w:t>Portfolio Income</w:t>
      </w:r>
      <w:r>
        <w:rPr>
          <w:sz w:val="24"/>
        </w:rPr>
        <w:t>:</w:t>
      </w:r>
      <w:r>
        <w:rPr>
          <w:spacing w:val="-2"/>
          <w:sz w:val="24"/>
        </w:rPr>
        <w:t xml:space="preserve"> </w:t>
      </w:r>
      <w:r>
        <w:rPr>
          <w:sz w:val="24"/>
        </w:rPr>
        <w:t>Is generally derived from paper assets such as stocks, bonds, and mutual funds. Portfolio income is by far the most popular form of investment income, simply because paper assets Are easier to manage and maintain.</w:t>
      </w:r>
    </w:p>
    <w:p w14:paraId="50EDD88E" w14:textId="77777777" w:rsidR="00661A14" w:rsidRDefault="00661A14">
      <w:pPr>
        <w:pStyle w:val="BodyText"/>
        <w:rPr>
          <w:sz w:val="26"/>
        </w:rPr>
      </w:pPr>
    </w:p>
    <w:p w14:paraId="4F99A2A4" w14:textId="77777777" w:rsidR="00661A14" w:rsidRDefault="00661A14">
      <w:pPr>
        <w:pStyle w:val="BodyText"/>
        <w:spacing w:before="9"/>
        <w:rPr>
          <w:sz w:val="21"/>
        </w:rPr>
      </w:pPr>
    </w:p>
    <w:p w14:paraId="54014C5D" w14:textId="77777777" w:rsidR="00661A14" w:rsidRDefault="002B79AE">
      <w:pPr>
        <w:pStyle w:val="ListParagraph"/>
        <w:numPr>
          <w:ilvl w:val="1"/>
          <w:numId w:val="121"/>
        </w:numPr>
        <w:tabs>
          <w:tab w:val="left" w:pos="2040"/>
        </w:tabs>
        <w:ind w:right="1551"/>
        <w:jc w:val="both"/>
        <w:rPr>
          <w:sz w:val="24"/>
        </w:rPr>
      </w:pPr>
      <w:r>
        <w:rPr>
          <w:b/>
          <w:sz w:val="24"/>
        </w:rPr>
        <w:t>Passive Income</w:t>
      </w:r>
      <w:r>
        <w:rPr>
          <w:sz w:val="24"/>
        </w:rPr>
        <w:t>: Is generally derived from real estate. It can also be derived from royalties from patents or license agreements. Yet approximately 80 percent of the time, passive income is from real estate. There are many tax advantages available</w:t>
      </w:r>
      <w:r>
        <w:rPr>
          <w:spacing w:val="80"/>
          <w:sz w:val="24"/>
        </w:rPr>
        <w:t xml:space="preserve"> </w:t>
      </w:r>
      <w:r>
        <w:rPr>
          <w:sz w:val="24"/>
        </w:rPr>
        <w:t>for real estate.</w:t>
      </w:r>
    </w:p>
    <w:p w14:paraId="50DB5D02" w14:textId="77777777" w:rsidR="00661A14" w:rsidRDefault="00661A14">
      <w:pPr>
        <w:pStyle w:val="BodyText"/>
        <w:rPr>
          <w:sz w:val="26"/>
        </w:rPr>
      </w:pPr>
    </w:p>
    <w:p w14:paraId="0A8BEBAC" w14:textId="77777777" w:rsidR="00661A14" w:rsidRDefault="00661A14">
      <w:pPr>
        <w:pStyle w:val="BodyText"/>
        <w:rPr>
          <w:sz w:val="26"/>
        </w:rPr>
      </w:pPr>
    </w:p>
    <w:p w14:paraId="34DCE613" w14:textId="77777777" w:rsidR="00661A14" w:rsidRDefault="00661A14">
      <w:pPr>
        <w:pStyle w:val="BodyText"/>
        <w:spacing w:before="5"/>
        <w:rPr>
          <w:sz w:val="20"/>
        </w:rPr>
      </w:pPr>
    </w:p>
    <w:p w14:paraId="19733069" w14:textId="77777777" w:rsidR="00661A14" w:rsidRDefault="002B79AE">
      <w:pPr>
        <w:pStyle w:val="BodyText"/>
        <w:spacing w:line="237" w:lineRule="auto"/>
        <w:ind w:left="1560" w:right="1557" w:firstLine="124"/>
        <w:jc w:val="both"/>
      </w:pPr>
      <w:r>
        <w:rPr>
          <w:b/>
        </w:rPr>
        <w:t>Basic Rule Number Two</w:t>
      </w:r>
      <w:r>
        <w:t xml:space="preserve">: </w:t>
      </w:r>
      <w:proofErr w:type="gramStart"/>
      <w:r>
        <w:t>“</w:t>
      </w:r>
      <w:r>
        <w:rPr>
          <w:spacing w:val="-2"/>
        </w:rPr>
        <w:t xml:space="preserve"> </w:t>
      </w:r>
      <w:r>
        <w:t>Is</w:t>
      </w:r>
      <w:proofErr w:type="gramEnd"/>
      <w:r>
        <w:t xml:space="preserve"> to convert ordinary earned income into portfolio</w:t>
      </w:r>
      <w:r>
        <w:rPr>
          <w:spacing w:val="-1"/>
        </w:rPr>
        <w:t xml:space="preserve"> </w:t>
      </w:r>
      <w:r>
        <w:t>income and passive income as efficiently as possible.”</w:t>
      </w:r>
    </w:p>
    <w:p w14:paraId="7314E6E3" w14:textId="77777777" w:rsidR="00661A14" w:rsidRDefault="00661A14">
      <w:pPr>
        <w:spacing w:line="237" w:lineRule="auto"/>
        <w:jc w:val="both"/>
        <w:sectPr w:rsidR="00661A14">
          <w:pgSz w:w="12240" w:h="15840"/>
          <w:pgMar w:top="1360" w:right="240" w:bottom="980" w:left="240" w:header="0" w:footer="787" w:gutter="0"/>
          <w:cols w:space="720"/>
        </w:sectPr>
      </w:pPr>
    </w:p>
    <w:p w14:paraId="03EA7BE5" w14:textId="77777777" w:rsidR="00661A14" w:rsidRDefault="00B82999">
      <w:pPr>
        <w:pStyle w:val="Heading2"/>
        <w:spacing w:before="60"/>
      </w:pPr>
      <w:r>
        <w:lastRenderedPageBreak/>
        <w:pict w14:anchorId="7841F803">
          <v:group id="docshapegroup72" o:spid="_x0000_s2119" style="position:absolute;left:0;text-align:left;margin-left:207pt;margin-top:27.9pt;width:65.15pt;height:83.15pt;z-index:15739904;mso-position-horizontal-relative:page" coordorigin="4140,558" coordsize="1303,1663">
            <v:line id="_x0000_s2121" style="position:absolute" from="5400,600" to="4270,2052" strokeweight="4.25pt"/>
            <v:shape id="docshape73" o:spid="_x0000_s2120" style="position:absolute;left:4140;top:1940;width:258;height:280" coordorigin="4140,1941" coordsize="258,280" path="m4196,1941r-56,279l4397,2097,4196,1941xe" fillcolor="black" stroked="f">
              <v:path arrowok="t"/>
            </v:shape>
            <w10:wrap anchorx="page"/>
          </v:group>
        </w:pict>
      </w:r>
      <w:r>
        <w:pict w14:anchorId="15D48168">
          <v:group id="docshapegroup74" o:spid="_x0000_s2116" style="position:absolute;left:0;text-align:left;margin-left:326.4pt;margin-top:29.4pt;width:60.65pt;height:81.65pt;z-index:15740416;mso-position-horizontal-relative:page" coordorigin="6528,588" coordsize="1213,1633">
            <v:line id="_x0000_s2118" style="position:absolute" from="6570,630" to="7614,2049" strokeweight="4.25pt"/>
            <v:shape id="docshape75" o:spid="_x0000_s2117" style="position:absolute;left:7486;top:1939;width:254;height:281" coordorigin="7486,1939" coordsize="254,281" path="m7692,1939r-206,151l7740,2220r-48,-281xe" fillcolor="black" stroked="f">
              <v:path arrowok="t"/>
            </v:shape>
            <w10:wrap anchorx="page"/>
          </v:group>
        </w:pict>
      </w:r>
      <w:bookmarkStart w:id="58" w:name="Earned"/>
      <w:bookmarkEnd w:id="58"/>
      <w:r w:rsidR="002B79AE">
        <w:rPr>
          <w:spacing w:val="-2"/>
        </w:rPr>
        <w:t>Earned</w:t>
      </w:r>
    </w:p>
    <w:p w14:paraId="559FA32F" w14:textId="77777777" w:rsidR="00661A14" w:rsidRDefault="00661A14">
      <w:pPr>
        <w:pStyle w:val="BodyText"/>
        <w:rPr>
          <w:b/>
          <w:sz w:val="40"/>
        </w:rPr>
      </w:pPr>
    </w:p>
    <w:p w14:paraId="6844153E" w14:textId="77777777" w:rsidR="00661A14" w:rsidRDefault="002B79AE">
      <w:pPr>
        <w:spacing w:before="276"/>
        <w:ind w:left="398" w:right="402"/>
        <w:jc w:val="center"/>
        <w:rPr>
          <w:b/>
          <w:sz w:val="28"/>
        </w:rPr>
      </w:pPr>
      <w:bookmarkStart w:id="59" w:name="Income"/>
      <w:bookmarkEnd w:id="59"/>
      <w:r>
        <w:rPr>
          <w:b/>
          <w:spacing w:val="-2"/>
          <w:sz w:val="28"/>
        </w:rPr>
        <w:t>Income</w:t>
      </w:r>
    </w:p>
    <w:p w14:paraId="16EFDD31" w14:textId="77777777" w:rsidR="00661A14" w:rsidRDefault="00661A14">
      <w:pPr>
        <w:pStyle w:val="BodyText"/>
        <w:rPr>
          <w:b/>
          <w:sz w:val="30"/>
        </w:rPr>
      </w:pPr>
    </w:p>
    <w:p w14:paraId="0B056956" w14:textId="77777777" w:rsidR="00661A14" w:rsidRDefault="00661A14">
      <w:pPr>
        <w:pStyle w:val="BodyText"/>
        <w:rPr>
          <w:b/>
          <w:sz w:val="34"/>
        </w:rPr>
      </w:pPr>
    </w:p>
    <w:p w14:paraId="69A6B51F" w14:textId="77777777" w:rsidR="00661A14" w:rsidRDefault="002B79AE">
      <w:pPr>
        <w:pStyle w:val="Heading2"/>
        <w:tabs>
          <w:tab w:val="left" w:pos="3706"/>
        </w:tabs>
        <w:ind w:left="193" w:right="0"/>
      </w:pPr>
      <w:bookmarkStart w:id="60" w:name="Passive____________________Portfolio"/>
      <w:bookmarkEnd w:id="60"/>
      <w:r>
        <w:rPr>
          <w:spacing w:val="-2"/>
        </w:rPr>
        <w:t>Passive</w:t>
      </w:r>
      <w:r>
        <w:tab/>
      </w:r>
      <w:r>
        <w:rPr>
          <w:spacing w:val="-2"/>
        </w:rPr>
        <w:t>Portfolio</w:t>
      </w:r>
    </w:p>
    <w:p w14:paraId="3B7F5EE6" w14:textId="77777777" w:rsidR="00661A14" w:rsidRDefault="002B79AE">
      <w:pPr>
        <w:pStyle w:val="BodyText"/>
        <w:spacing w:before="274"/>
        <w:ind w:left="1684"/>
        <w:jc w:val="both"/>
      </w:pPr>
      <w:r>
        <w:t>And</w:t>
      </w:r>
      <w:r>
        <w:rPr>
          <w:spacing w:val="-5"/>
        </w:rPr>
        <w:t xml:space="preserve"> </w:t>
      </w:r>
      <w:r>
        <w:t>that,</w:t>
      </w:r>
      <w:r>
        <w:rPr>
          <w:spacing w:val="-1"/>
        </w:rPr>
        <w:t xml:space="preserve"> </w:t>
      </w:r>
      <w:r>
        <w:t>in a nutshell,</w:t>
      </w:r>
      <w:r>
        <w:rPr>
          <w:spacing w:val="2"/>
        </w:rPr>
        <w:t xml:space="preserve"> </w:t>
      </w:r>
      <w:r>
        <w:t>is</w:t>
      </w:r>
      <w:r>
        <w:rPr>
          <w:spacing w:val="-1"/>
        </w:rPr>
        <w:t xml:space="preserve"> </w:t>
      </w:r>
      <w:r>
        <w:t>all</w:t>
      </w:r>
      <w:r>
        <w:rPr>
          <w:spacing w:val="-4"/>
        </w:rPr>
        <w:t xml:space="preserve"> </w:t>
      </w:r>
      <w:r>
        <w:t>an</w:t>
      </w:r>
      <w:r>
        <w:rPr>
          <w:spacing w:val="1"/>
        </w:rPr>
        <w:t xml:space="preserve"> </w:t>
      </w:r>
      <w:r>
        <w:t>investor</w:t>
      </w:r>
      <w:r>
        <w:rPr>
          <w:spacing w:val="-3"/>
        </w:rPr>
        <w:t xml:space="preserve"> </w:t>
      </w:r>
      <w:r>
        <w:t>is</w:t>
      </w:r>
      <w:r>
        <w:rPr>
          <w:spacing w:val="-1"/>
        </w:rPr>
        <w:t xml:space="preserve"> </w:t>
      </w:r>
      <w:proofErr w:type="spellStart"/>
      <w:proofErr w:type="gramStart"/>
      <w:r>
        <w:t>suppose</w:t>
      </w:r>
      <w:proofErr w:type="gramEnd"/>
      <w:r>
        <w:t xml:space="preserve"> to</w:t>
      </w:r>
      <w:proofErr w:type="spellEnd"/>
      <w:r>
        <w:t xml:space="preserve"> do.</w:t>
      </w:r>
      <w:r>
        <w:rPr>
          <w:spacing w:val="-1"/>
        </w:rPr>
        <w:t xml:space="preserve"> </w:t>
      </w:r>
      <w:r>
        <w:t>That</w:t>
      </w:r>
      <w:r>
        <w:rPr>
          <w:spacing w:val="-4"/>
        </w:rPr>
        <w:t xml:space="preserve"> </w:t>
      </w:r>
      <w:r>
        <w:t>is</w:t>
      </w:r>
      <w:r>
        <w:rPr>
          <w:spacing w:val="-1"/>
        </w:rPr>
        <w:t xml:space="preserve"> </w:t>
      </w:r>
      <w:r>
        <w:t>about as</w:t>
      </w:r>
      <w:r>
        <w:rPr>
          <w:spacing w:val="-1"/>
        </w:rPr>
        <w:t xml:space="preserve"> </w:t>
      </w:r>
      <w:r>
        <w:t>basic</w:t>
      </w:r>
      <w:r>
        <w:rPr>
          <w:spacing w:val="-1"/>
        </w:rPr>
        <w:t xml:space="preserve"> </w:t>
      </w:r>
      <w:r>
        <w:t>as</w:t>
      </w:r>
      <w:r>
        <w:rPr>
          <w:spacing w:val="-1"/>
        </w:rPr>
        <w:t xml:space="preserve"> </w:t>
      </w:r>
      <w:r>
        <w:t>it</w:t>
      </w:r>
      <w:r>
        <w:rPr>
          <w:spacing w:val="-3"/>
        </w:rPr>
        <w:t xml:space="preserve"> </w:t>
      </w:r>
      <w:proofErr w:type="gramStart"/>
      <w:r>
        <w:rPr>
          <w:spacing w:val="-4"/>
        </w:rPr>
        <w:t>get</w:t>
      </w:r>
      <w:proofErr w:type="gramEnd"/>
      <w:r>
        <w:rPr>
          <w:spacing w:val="-4"/>
        </w:rPr>
        <w:t>.</w:t>
      </w:r>
    </w:p>
    <w:p w14:paraId="206861F7" w14:textId="77777777" w:rsidR="00661A14" w:rsidRDefault="00661A14">
      <w:pPr>
        <w:pStyle w:val="BodyText"/>
      </w:pPr>
    </w:p>
    <w:p w14:paraId="5F831459" w14:textId="77777777" w:rsidR="00661A14" w:rsidRDefault="002B79AE">
      <w:pPr>
        <w:pStyle w:val="BodyText"/>
        <w:ind w:left="1560" w:right="1553" w:firstLine="124"/>
        <w:jc w:val="both"/>
      </w:pPr>
      <w:r>
        <w:rPr>
          <w:b/>
        </w:rPr>
        <w:t>Basic Rule Number Three</w:t>
      </w:r>
      <w:r>
        <w:t xml:space="preserve">: </w:t>
      </w:r>
      <w:proofErr w:type="gramStart"/>
      <w:r>
        <w:t>“ Is</w:t>
      </w:r>
      <w:proofErr w:type="gramEnd"/>
      <w:r>
        <w:t xml:space="preserve"> to keep your ordinary earned income secure by purchasing a security you hope converts your earned income into passive income or a Portfolio income.”</w:t>
      </w:r>
      <w:r>
        <w:rPr>
          <w:spacing w:val="40"/>
        </w:rPr>
        <w:t xml:space="preserve"> </w:t>
      </w:r>
      <w:r>
        <w:t>A security is something you hope will keep your money secure. And generally, these securities are bound up tightly by</w:t>
      </w:r>
      <w:r>
        <w:rPr>
          <w:spacing w:val="-5"/>
        </w:rPr>
        <w:t xml:space="preserve"> </w:t>
      </w:r>
      <w:r>
        <w:t xml:space="preserve">government regulations. It is up to you as an investor to know which securities </w:t>
      </w:r>
      <w:proofErr w:type="gramStart"/>
      <w:r>
        <w:t>are assets and which securities</w:t>
      </w:r>
      <w:proofErr w:type="gramEnd"/>
      <w:r>
        <w:t xml:space="preserve"> are liabilities. (NOTE: By basic definition, an asset puts money in your pocket, or the income column</w:t>
      </w:r>
      <w:r>
        <w:rPr>
          <w:spacing w:val="80"/>
        </w:rPr>
        <w:t xml:space="preserve"> </w:t>
      </w:r>
      <w:r>
        <w:t>of a</w:t>
      </w:r>
      <w:r>
        <w:rPr>
          <w:spacing w:val="-2"/>
        </w:rPr>
        <w:t xml:space="preserve"> </w:t>
      </w:r>
      <w:r>
        <w:t>financial statement. A liability takes money</w:t>
      </w:r>
      <w:r>
        <w:rPr>
          <w:spacing w:val="-1"/>
        </w:rPr>
        <w:t xml:space="preserve"> </w:t>
      </w:r>
      <w:r>
        <w:t>out of your packet, and</w:t>
      </w:r>
      <w:r>
        <w:rPr>
          <w:spacing w:val="-1"/>
        </w:rPr>
        <w:t xml:space="preserve"> </w:t>
      </w:r>
      <w:r>
        <w:t>that shows up</w:t>
      </w:r>
      <w:r>
        <w:rPr>
          <w:spacing w:val="-1"/>
        </w:rPr>
        <w:t xml:space="preserve"> </w:t>
      </w:r>
      <w:r>
        <w:t xml:space="preserve">on your expense column of a financial statement. It’s simply a matter of basic financial </w:t>
      </w:r>
      <w:r>
        <w:rPr>
          <w:spacing w:val="-2"/>
        </w:rPr>
        <w:t>literacy.)</w:t>
      </w:r>
    </w:p>
    <w:p w14:paraId="42B08F72" w14:textId="77777777" w:rsidR="00661A14" w:rsidRDefault="00661A14">
      <w:pPr>
        <w:pStyle w:val="BodyText"/>
      </w:pPr>
    </w:p>
    <w:p w14:paraId="0A7BDE96" w14:textId="77777777" w:rsidR="00661A14" w:rsidRDefault="002B79AE">
      <w:pPr>
        <w:pStyle w:val="BodyText"/>
        <w:ind w:left="1560" w:right="1556" w:firstLine="124"/>
        <w:jc w:val="both"/>
      </w:pPr>
      <w:r>
        <w:rPr>
          <w:b/>
        </w:rPr>
        <w:t>Basic Rule</w:t>
      </w:r>
      <w:r>
        <w:rPr>
          <w:b/>
          <w:spacing w:val="-2"/>
        </w:rPr>
        <w:t xml:space="preserve"> </w:t>
      </w:r>
      <w:r>
        <w:rPr>
          <w:b/>
        </w:rPr>
        <w:t>Number</w:t>
      </w:r>
      <w:r>
        <w:rPr>
          <w:b/>
          <w:spacing w:val="-2"/>
        </w:rPr>
        <w:t xml:space="preserve"> </w:t>
      </w:r>
      <w:r>
        <w:rPr>
          <w:b/>
        </w:rPr>
        <w:t>Four</w:t>
      </w:r>
      <w:r>
        <w:t xml:space="preserve">: </w:t>
      </w:r>
      <w:proofErr w:type="gramStart"/>
      <w:r>
        <w:t>“</w:t>
      </w:r>
      <w:r>
        <w:rPr>
          <w:spacing w:val="-2"/>
        </w:rPr>
        <w:t xml:space="preserve"> </w:t>
      </w:r>
      <w:r>
        <w:t>Is</w:t>
      </w:r>
      <w:proofErr w:type="gramEnd"/>
      <w:r>
        <w:rPr>
          <w:spacing w:val="-3"/>
        </w:rPr>
        <w:t xml:space="preserve"> </w:t>
      </w:r>
      <w:r>
        <w:t>that</w:t>
      </w:r>
      <w:r>
        <w:rPr>
          <w:spacing w:val="-1"/>
        </w:rPr>
        <w:t xml:space="preserve"> </w:t>
      </w:r>
      <w:r>
        <w:t>it</w:t>
      </w:r>
      <w:r>
        <w:rPr>
          <w:spacing w:val="-1"/>
        </w:rPr>
        <w:t xml:space="preserve"> </w:t>
      </w:r>
      <w:r>
        <w:t>is the</w:t>
      </w:r>
      <w:r>
        <w:rPr>
          <w:spacing w:val="-2"/>
        </w:rPr>
        <w:t xml:space="preserve"> </w:t>
      </w:r>
      <w:r>
        <w:t>investor who</w:t>
      </w:r>
      <w:r>
        <w:rPr>
          <w:spacing w:val="-1"/>
        </w:rPr>
        <w:t xml:space="preserve"> </w:t>
      </w:r>
      <w:r>
        <w:t>is really</w:t>
      </w:r>
      <w:r>
        <w:rPr>
          <w:spacing w:val="-1"/>
        </w:rPr>
        <w:t xml:space="preserve"> </w:t>
      </w:r>
      <w:r>
        <w:t>the</w:t>
      </w:r>
      <w:r>
        <w:rPr>
          <w:spacing w:val="-2"/>
        </w:rPr>
        <w:t xml:space="preserve"> </w:t>
      </w:r>
      <w:r>
        <w:t>asset or liability.” The investor is the asset or liability, not the investment or security. It is your job as an investor to be able</w:t>
      </w:r>
      <w:r>
        <w:rPr>
          <w:spacing w:val="-4"/>
        </w:rPr>
        <w:t xml:space="preserve"> </w:t>
      </w:r>
      <w:r>
        <w:t>to determine whether the</w:t>
      </w:r>
      <w:r>
        <w:rPr>
          <w:spacing w:val="-4"/>
        </w:rPr>
        <w:t xml:space="preserve"> </w:t>
      </w:r>
      <w:r>
        <w:t>investment or security</w:t>
      </w:r>
      <w:r>
        <w:rPr>
          <w:spacing w:val="-3"/>
        </w:rPr>
        <w:t xml:space="preserve"> </w:t>
      </w:r>
      <w:r>
        <w:t>is an asset or liability.</w:t>
      </w:r>
    </w:p>
    <w:p w14:paraId="4D16CF9F" w14:textId="77777777" w:rsidR="00661A14" w:rsidRDefault="00661A14">
      <w:pPr>
        <w:pStyle w:val="BodyText"/>
      </w:pPr>
    </w:p>
    <w:p w14:paraId="7F27EA43" w14:textId="77777777" w:rsidR="00661A14" w:rsidRDefault="002B79AE">
      <w:pPr>
        <w:pStyle w:val="BodyText"/>
        <w:ind w:left="1560" w:right="1553" w:firstLine="124"/>
        <w:jc w:val="both"/>
      </w:pPr>
      <w:r>
        <w:rPr>
          <w:b/>
        </w:rPr>
        <w:t>Basic Rule Number Five</w:t>
      </w:r>
      <w:r>
        <w:t xml:space="preserve">: </w:t>
      </w:r>
      <w:proofErr w:type="gramStart"/>
      <w:r>
        <w:t>“</w:t>
      </w:r>
      <w:r>
        <w:rPr>
          <w:spacing w:val="-2"/>
        </w:rPr>
        <w:t xml:space="preserve"> </w:t>
      </w:r>
      <w:r>
        <w:t>Is</w:t>
      </w:r>
      <w:proofErr w:type="gramEnd"/>
      <w:r>
        <w:t xml:space="preserve"> that a</w:t>
      </w:r>
      <w:r>
        <w:rPr>
          <w:spacing w:val="-2"/>
        </w:rPr>
        <w:t xml:space="preserve"> </w:t>
      </w:r>
      <w:r>
        <w:t>true</w:t>
      </w:r>
      <w:r>
        <w:rPr>
          <w:spacing w:val="-2"/>
        </w:rPr>
        <w:t xml:space="preserve"> </w:t>
      </w:r>
      <w:r>
        <w:t>investor is prepared</w:t>
      </w:r>
      <w:r>
        <w:rPr>
          <w:spacing w:val="-1"/>
        </w:rPr>
        <w:t xml:space="preserve"> </w:t>
      </w:r>
      <w:r>
        <w:t>for whatever happens.”</w:t>
      </w:r>
      <w:r>
        <w:rPr>
          <w:spacing w:val="-2"/>
        </w:rPr>
        <w:t xml:space="preserve"> </w:t>
      </w:r>
      <w:r>
        <w:t>If you</w:t>
      </w:r>
      <w:r>
        <w:rPr>
          <w:spacing w:val="-2"/>
        </w:rPr>
        <w:t xml:space="preserve"> </w:t>
      </w:r>
      <w:r>
        <w:t>are</w:t>
      </w:r>
      <w:r>
        <w:rPr>
          <w:spacing w:val="-3"/>
        </w:rPr>
        <w:t xml:space="preserve"> </w:t>
      </w:r>
      <w:r>
        <w:t>not</w:t>
      </w:r>
      <w:r>
        <w:rPr>
          <w:spacing w:val="-2"/>
        </w:rPr>
        <w:t xml:space="preserve"> </w:t>
      </w:r>
      <w:r>
        <w:t>prepared</w:t>
      </w:r>
      <w:r>
        <w:rPr>
          <w:spacing w:val="-2"/>
        </w:rPr>
        <w:t xml:space="preserve"> </w:t>
      </w:r>
      <w:r>
        <w:t>with</w:t>
      </w:r>
      <w:r>
        <w:rPr>
          <w:spacing w:val="-2"/>
        </w:rPr>
        <w:t xml:space="preserve"> </w:t>
      </w:r>
      <w:r>
        <w:t>education</w:t>
      </w:r>
      <w:r>
        <w:rPr>
          <w:spacing w:val="-2"/>
        </w:rPr>
        <w:t xml:space="preserve"> </w:t>
      </w:r>
      <w:r>
        <w:t>and</w:t>
      </w:r>
      <w:r>
        <w:rPr>
          <w:spacing w:val="-2"/>
        </w:rPr>
        <w:t xml:space="preserve"> </w:t>
      </w:r>
      <w:r>
        <w:t>experience</w:t>
      </w:r>
      <w:r>
        <w:rPr>
          <w:spacing w:val="-3"/>
        </w:rPr>
        <w:t xml:space="preserve"> </w:t>
      </w:r>
      <w:r>
        <w:t>or extra</w:t>
      </w:r>
      <w:r>
        <w:rPr>
          <w:spacing w:val="-3"/>
        </w:rPr>
        <w:t xml:space="preserve"> </w:t>
      </w:r>
      <w:r>
        <w:t>cash, a</w:t>
      </w:r>
      <w:r>
        <w:rPr>
          <w:spacing w:val="-8"/>
        </w:rPr>
        <w:t xml:space="preserve"> </w:t>
      </w:r>
      <w:r>
        <w:t>good</w:t>
      </w:r>
      <w:r>
        <w:rPr>
          <w:spacing w:val="-2"/>
        </w:rPr>
        <w:t xml:space="preserve"> </w:t>
      </w:r>
      <w:r>
        <w:t>opportunity</w:t>
      </w:r>
      <w:r>
        <w:rPr>
          <w:spacing w:val="-2"/>
        </w:rPr>
        <w:t xml:space="preserve"> </w:t>
      </w:r>
      <w:r>
        <w:t>will pass. You need to focus and keep in mind what others are already looking for. If you</w:t>
      </w:r>
      <w:r>
        <w:rPr>
          <w:spacing w:val="40"/>
        </w:rPr>
        <w:t xml:space="preserve"> </w:t>
      </w:r>
      <w:r>
        <w:t>want to buy stocks, then attend classes on how to spot bargains in stocks. The same is</w:t>
      </w:r>
      <w:r>
        <w:rPr>
          <w:spacing w:val="40"/>
        </w:rPr>
        <w:t xml:space="preserve"> </w:t>
      </w:r>
      <w:r>
        <w:t>true for real estate. It all begins with training your brain to know what to look for and being prepared for the moment the investment is presented to you.</w:t>
      </w:r>
    </w:p>
    <w:p w14:paraId="395314EF" w14:textId="77777777" w:rsidR="00661A14" w:rsidRDefault="00661A14">
      <w:pPr>
        <w:pStyle w:val="BodyText"/>
        <w:spacing w:before="9"/>
        <w:rPr>
          <w:sz w:val="23"/>
        </w:rPr>
      </w:pPr>
    </w:p>
    <w:p w14:paraId="4356F3C2" w14:textId="77777777" w:rsidR="00661A14" w:rsidRDefault="002B79AE">
      <w:pPr>
        <w:pStyle w:val="BodyText"/>
        <w:ind w:left="1560" w:right="1552" w:firstLine="124"/>
        <w:jc w:val="both"/>
      </w:pPr>
      <w:r>
        <w:rPr>
          <w:b/>
        </w:rPr>
        <w:t>Basic Rule Number Six</w:t>
      </w:r>
      <w:r>
        <w:t xml:space="preserve">: </w:t>
      </w:r>
      <w:proofErr w:type="gramStart"/>
      <w:r>
        <w:t>“ If</w:t>
      </w:r>
      <w:proofErr w:type="gramEnd"/>
      <w:r>
        <w:t xml:space="preserve"> you are prepared, which means you have education and experience, and you find a good deal, the money will find you or you will find the money.” When a person finds a good deal – because it promises great rewards – attracts the cash. If the deal is bad and doesn’t promise great rewards, then it is </w:t>
      </w:r>
      <w:proofErr w:type="gramStart"/>
      <w:r>
        <w:t>really hard</w:t>
      </w:r>
      <w:proofErr w:type="gramEnd"/>
      <w:r>
        <w:t xml:space="preserve"> to</w:t>
      </w:r>
      <w:r>
        <w:rPr>
          <w:spacing w:val="40"/>
        </w:rPr>
        <w:t xml:space="preserve"> </w:t>
      </w:r>
      <w:r>
        <w:t>raise the cash.</w:t>
      </w:r>
      <w:r>
        <w:rPr>
          <w:spacing w:val="40"/>
        </w:rPr>
        <w:t xml:space="preserve"> </w:t>
      </w:r>
      <w:r>
        <w:t>So, when you are prepared, have done your homework, have some experience, a track record and you find a good investment, then finding the money is not that hard.</w:t>
      </w:r>
    </w:p>
    <w:p w14:paraId="79D238A2" w14:textId="77777777" w:rsidR="00661A14" w:rsidRDefault="00661A14">
      <w:pPr>
        <w:pStyle w:val="BodyText"/>
      </w:pPr>
    </w:p>
    <w:p w14:paraId="10D392EB" w14:textId="77777777" w:rsidR="00661A14" w:rsidRDefault="002B79AE">
      <w:pPr>
        <w:pStyle w:val="BodyText"/>
        <w:spacing w:before="1"/>
        <w:ind w:left="1560" w:right="1553" w:firstLine="124"/>
        <w:jc w:val="both"/>
      </w:pPr>
      <w:r>
        <w:rPr>
          <w:b/>
        </w:rPr>
        <w:t>Basic Rule Number</w:t>
      </w:r>
      <w:r>
        <w:rPr>
          <w:b/>
          <w:spacing w:val="-2"/>
        </w:rPr>
        <w:t xml:space="preserve"> </w:t>
      </w:r>
      <w:r>
        <w:rPr>
          <w:b/>
        </w:rPr>
        <w:t>Seven</w:t>
      </w:r>
      <w:r>
        <w:t xml:space="preserve">: </w:t>
      </w:r>
      <w:proofErr w:type="gramStart"/>
      <w:r>
        <w:t>“</w:t>
      </w:r>
      <w:r>
        <w:rPr>
          <w:spacing w:val="-2"/>
        </w:rPr>
        <w:t xml:space="preserve"> </w:t>
      </w:r>
      <w:r>
        <w:t>Is</w:t>
      </w:r>
      <w:proofErr w:type="gramEnd"/>
      <w:r>
        <w:t xml:space="preserve"> the</w:t>
      </w:r>
      <w:r>
        <w:rPr>
          <w:spacing w:val="-2"/>
        </w:rPr>
        <w:t xml:space="preserve"> </w:t>
      </w:r>
      <w:r>
        <w:t>ability</w:t>
      </w:r>
      <w:r>
        <w:rPr>
          <w:spacing w:val="-1"/>
        </w:rPr>
        <w:t xml:space="preserve"> </w:t>
      </w:r>
      <w:r>
        <w:t>to evaluate risk and</w:t>
      </w:r>
      <w:r>
        <w:rPr>
          <w:spacing w:val="-1"/>
        </w:rPr>
        <w:t xml:space="preserve"> </w:t>
      </w:r>
      <w:r>
        <w:t xml:space="preserve">reward?” Let’s say your two basic investments plans are in place. Your nest egg is doing </w:t>
      </w:r>
      <w:proofErr w:type="gramStart"/>
      <w:r>
        <w:t>well</w:t>
      </w:r>
      <w:proofErr w:type="gramEnd"/>
      <w:r>
        <w:t xml:space="preserve"> and you happen to have</w:t>
      </w:r>
      <w:r>
        <w:rPr>
          <w:spacing w:val="40"/>
        </w:rPr>
        <w:t xml:space="preserve"> </w:t>
      </w:r>
      <w:r>
        <w:t>an</w:t>
      </w:r>
      <w:r>
        <w:rPr>
          <w:spacing w:val="43"/>
        </w:rPr>
        <w:t xml:space="preserve"> </w:t>
      </w:r>
      <w:r>
        <w:t>extra</w:t>
      </w:r>
      <w:r>
        <w:rPr>
          <w:spacing w:val="42"/>
        </w:rPr>
        <w:t xml:space="preserve"> </w:t>
      </w:r>
      <w:r>
        <w:t>$25,000</w:t>
      </w:r>
      <w:r>
        <w:rPr>
          <w:spacing w:val="38"/>
        </w:rPr>
        <w:t xml:space="preserve"> </w:t>
      </w:r>
      <w:r>
        <w:t>you</w:t>
      </w:r>
      <w:r>
        <w:rPr>
          <w:spacing w:val="44"/>
        </w:rPr>
        <w:t xml:space="preserve"> </w:t>
      </w:r>
      <w:r>
        <w:t>can</w:t>
      </w:r>
      <w:r>
        <w:rPr>
          <w:spacing w:val="43"/>
        </w:rPr>
        <w:t xml:space="preserve"> </w:t>
      </w:r>
      <w:r>
        <w:t>invest</w:t>
      </w:r>
      <w:r>
        <w:rPr>
          <w:spacing w:val="44"/>
        </w:rPr>
        <w:t xml:space="preserve"> </w:t>
      </w:r>
      <w:r>
        <w:t>on</w:t>
      </w:r>
      <w:r>
        <w:rPr>
          <w:spacing w:val="43"/>
        </w:rPr>
        <w:t xml:space="preserve"> </w:t>
      </w:r>
      <w:r>
        <w:t>something</w:t>
      </w:r>
      <w:r>
        <w:rPr>
          <w:spacing w:val="44"/>
        </w:rPr>
        <w:t xml:space="preserve"> </w:t>
      </w:r>
      <w:r>
        <w:t>more</w:t>
      </w:r>
      <w:r>
        <w:rPr>
          <w:spacing w:val="42"/>
        </w:rPr>
        <w:t xml:space="preserve"> </w:t>
      </w:r>
      <w:r>
        <w:t>speculative.</w:t>
      </w:r>
      <w:r>
        <w:rPr>
          <w:spacing w:val="46"/>
        </w:rPr>
        <w:t xml:space="preserve"> </w:t>
      </w:r>
      <w:r>
        <w:t>You</w:t>
      </w:r>
      <w:r>
        <w:rPr>
          <w:spacing w:val="38"/>
        </w:rPr>
        <w:t xml:space="preserve"> </w:t>
      </w:r>
      <w:r>
        <w:t>have</w:t>
      </w:r>
      <w:r>
        <w:rPr>
          <w:spacing w:val="43"/>
        </w:rPr>
        <w:t xml:space="preserve"> </w:t>
      </w:r>
      <w:r>
        <w:rPr>
          <w:spacing w:val="-4"/>
        </w:rPr>
        <w:t>this</w:t>
      </w:r>
    </w:p>
    <w:p w14:paraId="1FB802C9" w14:textId="77777777" w:rsidR="00661A14" w:rsidRDefault="002B79AE">
      <w:pPr>
        <w:pStyle w:val="BodyText"/>
        <w:spacing w:before="4" w:line="237" w:lineRule="auto"/>
        <w:ind w:left="1559" w:right="1552"/>
        <w:jc w:val="both"/>
      </w:pPr>
      <w:r>
        <w:t>$25,000 that you can more or less afford to lose – which means that if you lost it all, you would</w:t>
      </w:r>
      <w:r>
        <w:rPr>
          <w:spacing w:val="30"/>
        </w:rPr>
        <w:t xml:space="preserve"> </w:t>
      </w:r>
      <w:r>
        <w:t>cry</w:t>
      </w:r>
      <w:r>
        <w:rPr>
          <w:spacing w:val="25"/>
        </w:rPr>
        <w:t xml:space="preserve"> </w:t>
      </w:r>
      <w:r>
        <w:t>a</w:t>
      </w:r>
      <w:r>
        <w:rPr>
          <w:spacing w:val="29"/>
        </w:rPr>
        <w:t xml:space="preserve"> </w:t>
      </w:r>
      <w:proofErr w:type="gramStart"/>
      <w:r>
        <w:t>little</w:t>
      </w:r>
      <w:proofErr w:type="gramEnd"/>
      <w:r>
        <w:rPr>
          <w:spacing w:val="29"/>
        </w:rPr>
        <w:t xml:space="preserve"> </w:t>
      </w:r>
      <w:r>
        <w:t>but</w:t>
      </w:r>
      <w:r>
        <w:rPr>
          <w:spacing w:val="26"/>
        </w:rPr>
        <w:t xml:space="preserve"> </w:t>
      </w:r>
      <w:r>
        <w:t>you</w:t>
      </w:r>
      <w:r>
        <w:rPr>
          <w:spacing w:val="25"/>
        </w:rPr>
        <w:t xml:space="preserve"> </w:t>
      </w:r>
      <w:r>
        <w:t>could</w:t>
      </w:r>
      <w:r>
        <w:rPr>
          <w:spacing w:val="30"/>
        </w:rPr>
        <w:t xml:space="preserve"> </w:t>
      </w:r>
      <w:r>
        <w:t>still</w:t>
      </w:r>
      <w:r>
        <w:rPr>
          <w:spacing w:val="25"/>
        </w:rPr>
        <w:t xml:space="preserve"> </w:t>
      </w:r>
      <w:r>
        <w:t>put</w:t>
      </w:r>
      <w:r>
        <w:rPr>
          <w:spacing w:val="25"/>
        </w:rPr>
        <w:t xml:space="preserve"> </w:t>
      </w:r>
      <w:r>
        <w:t>food</w:t>
      </w:r>
      <w:r>
        <w:rPr>
          <w:spacing w:val="26"/>
        </w:rPr>
        <w:t xml:space="preserve"> </w:t>
      </w:r>
      <w:r>
        <w:t>on</w:t>
      </w:r>
      <w:r>
        <w:rPr>
          <w:spacing w:val="25"/>
        </w:rPr>
        <w:t xml:space="preserve"> </w:t>
      </w:r>
      <w:r>
        <w:t>the</w:t>
      </w:r>
      <w:r>
        <w:rPr>
          <w:spacing w:val="29"/>
        </w:rPr>
        <w:t xml:space="preserve"> </w:t>
      </w:r>
      <w:r>
        <w:t>table</w:t>
      </w:r>
      <w:r>
        <w:rPr>
          <w:spacing w:val="24"/>
        </w:rPr>
        <w:t xml:space="preserve"> </w:t>
      </w:r>
      <w:r>
        <w:t>and</w:t>
      </w:r>
      <w:r>
        <w:rPr>
          <w:spacing w:val="30"/>
        </w:rPr>
        <w:t xml:space="preserve"> </w:t>
      </w:r>
      <w:r>
        <w:t>gas</w:t>
      </w:r>
      <w:r>
        <w:rPr>
          <w:spacing w:val="24"/>
        </w:rPr>
        <w:t xml:space="preserve"> </w:t>
      </w:r>
      <w:r>
        <w:t>in</w:t>
      </w:r>
      <w:r>
        <w:rPr>
          <w:spacing w:val="30"/>
        </w:rPr>
        <w:t xml:space="preserve"> </w:t>
      </w:r>
      <w:r>
        <w:t>the</w:t>
      </w:r>
      <w:r>
        <w:rPr>
          <w:spacing w:val="24"/>
        </w:rPr>
        <w:t xml:space="preserve"> </w:t>
      </w:r>
      <w:r>
        <w:t>car</w:t>
      </w:r>
      <w:r>
        <w:rPr>
          <w:spacing w:val="27"/>
        </w:rPr>
        <w:t xml:space="preserve"> </w:t>
      </w:r>
      <w:r>
        <w:t>and</w:t>
      </w:r>
      <w:r>
        <w:rPr>
          <w:spacing w:val="31"/>
        </w:rPr>
        <w:t xml:space="preserve"> </w:t>
      </w:r>
      <w:r>
        <w:rPr>
          <w:spacing w:val="-4"/>
        </w:rPr>
        <w:t>save</w:t>
      </w:r>
    </w:p>
    <w:p w14:paraId="714FA272" w14:textId="77777777" w:rsidR="00661A14" w:rsidRDefault="00661A14">
      <w:pPr>
        <w:spacing w:line="237" w:lineRule="auto"/>
        <w:jc w:val="both"/>
        <w:sectPr w:rsidR="00661A14">
          <w:pgSz w:w="12240" w:h="15840"/>
          <w:pgMar w:top="1380" w:right="240" w:bottom="980" w:left="240" w:header="0" w:footer="787" w:gutter="0"/>
          <w:cols w:space="720"/>
        </w:sectPr>
      </w:pPr>
    </w:p>
    <w:p w14:paraId="1717EFEB" w14:textId="77777777" w:rsidR="00661A14" w:rsidRDefault="002B79AE">
      <w:pPr>
        <w:pStyle w:val="BodyText"/>
        <w:spacing w:before="79" w:line="237" w:lineRule="auto"/>
        <w:ind w:left="1560" w:right="1557"/>
        <w:jc w:val="both"/>
      </w:pPr>
      <w:r>
        <w:lastRenderedPageBreak/>
        <w:t xml:space="preserve">another $25,000. Then you begin to evaluate risk and rewards of the more speculative </w:t>
      </w:r>
      <w:r>
        <w:rPr>
          <w:spacing w:val="-2"/>
        </w:rPr>
        <w:t>investments.</w:t>
      </w:r>
    </w:p>
    <w:p w14:paraId="0C5BD1A2" w14:textId="77777777" w:rsidR="00661A14" w:rsidRDefault="00661A14">
      <w:pPr>
        <w:pStyle w:val="BodyText"/>
      </w:pPr>
    </w:p>
    <w:p w14:paraId="3985DD5D" w14:textId="77777777" w:rsidR="00661A14" w:rsidRDefault="002B79AE">
      <w:pPr>
        <w:pStyle w:val="BodyText"/>
        <w:spacing w:before="1"/>
        <w:ind w:left="1560" w:right="1552" w:firstLine="124"/>
        <w:jc w:val="both"/>
      </w:pPr>
      <w:r>
        <w:t>For example: Say you have a nephew who has an idea for a hamburger stand. The nephew needs $25,000 to start. Would this be a good investment? No. Why? Too much risk and not enough reward. On top of that, how would you get your money back? The most important thing here is not return on investment. The most important thing here is return of investment. Security of capital is very important.</w:t>
      </w:r>
    </w:p>
    <w:p w14:paraId="5F8A0463" w14:textId="77777777" w:rsidR="00661A14" w:rsidRDefault="00661A14">
      <w:pPr>
        <w:pStyle w:val="BodyText"/>
      </w:pPr>
    </w:p>
    <w:p w14:paraId="4CD72E5E" w14:textId="77777777" w:rsidR="00661A14" w:rsidRDefault="002B79AE">
      <w:pPr>
        <w:pStyle w:val="BodyText"/>
        <w:ind w:left="1559" w:right="1553" w:firstLine="124"/>
        <w:jc w:val="both"/>
      </w:pPr>
      <w:r>
        <w:t xml:space="preserve">But what if your nephew has been working for a major burger chain for the past 15 years, has been vice-president of every important aspect of the business, and is ready to go out on his own and build a worldwide burger chain. And what if for a mere $25,000 you could by 5 percent of the entire company. Would that be of interest to you? Yes. </w:t>
      </w:r>
      <w:proofErr w:type="gramStart"/>
      <w:r>
        <w:t>Definitely, because</w:t>
      </w:r>
      <w:proofErr w:type="gramEnd"/>
      <w:r>
        <w:rPr>
          <w:spacing w:val="-1"/>
        </w:rPr>
        <w:t xml:space="preserve"> </w:t>
      </w:r>
      <w:r>
        <w:t>there</w:t>
      </w:r>
      <w:r>
        <w:rPr>
          <w:spacing w:val="-1"/>
        </w:rPr>
        <w:t xml:space="preserve"> </w:t>
      </w:r>
      <w:r>
        <w:t>is</w:t>
      </w:r>
      <w:r>
        <w:rPr>
          <w:spacing w:val="-2"/>
        </w:rPr>
        <w:t xml:space="preserve"> </w:t>
      </w:r>
      <w:r>
        <w:t>more</w:t>
      </w:r>
      <w:r>
        <w:rPr>
          <w:spacing w:val="-6"/>
        </w:rPr>
        <w:t xml:space="preserve"> </w:t>
      </w:r>
      <w:r>
        <w:t>reward</w:t>
      </w:r>
      <w:r>
        <w:rPr>
          <w:spacing w:val="-5"/>
        </w:rPr>
        <w:t xml:space="preserve"> </w:t>
      </w:r>
      <w:r>
        <w:t>for the</w:t>
      </w:r>
      <w:r>
        <w:rPr>
          <w:spacing w:val="-6"/>
        </w:rPr>
        <w:t xml:space="preserve"> </w:t>
      </w:r>
      <w:r>
        <w:t>same</w:t>
      </w:r>
      <w:r>
        <w:rPr>
          <w:spacing w:val="-1"/>
        </w:rPr>
        <w:t xml:space="preserve"> </w:t>
      </w:r>
      <w:r>
        <w:t>amount of</w:t>
      </w:r>
      <w:r>
        <w:rPr>
          <w:spacing w:val="-3"/>
        </w:rPr>
        <w:t xml:space="preserve"> </w:t>
      </w:r>
      <w:r>
        <w:t>risk. Yet</w:t>
      </w:r>
      <w:r>
        <w:rPr>
          <w:spacing w:val="-4"/>
        </w:rPr>
        <w:t xml:space="preserve"> </w:t>
      </w:r>
      <w:r>
        <w:t>it is</w:t>
      </w:r>
      <w:r>
        <w:rPr>
          <w:spacing w:val="-2"/>
        </w:rPr>
        <w:t xml:space="preserve"> </w:t>
      </w:r>
      <w:r>
        <w:t>still</w:t>
      </w:r>
      <w:r>
        <w:rPr>
          <w:spacing w:val="-4"/>
        </w:rPr>
        <w:t xml:space="preserve"> </w:t>
      </w:r>
      <w:r>
        <w:t>a</w:t>
      </w:r>
      <w:r>
        <w:rPr>
          <w:spacing w:val="-1"/>
        </w:rPr>
        <w:t xml:space="preserve"> </w:t>
      </w:r>
      <w:r>
        <w:t>high- risk deal.</w:t>
      </w:r>
    </w:p>
    <w:p w14:paraId="761AB545" w14:textId="77777777" w:rsidR="00661A14" w:rsidRDefault="00661A14">
      <w:pPr>
        <w:pStyle w:val="BodyText"/>
        <w:spacing w:before="2"/>
      </w:pPr>
    </w:p>
    <w:p w14:paraId="79A91232" w14:textId="77777777" w:rsidR="00661A14" w:rsidRDefault="002B79AE">
      <w:pPr>
        <w:pStyle w:val="BodyText"/>
        <w:ind w:left="1559" w:right="1554" w:firstLine="124"/>
        <w:jc w:val="both"/>
      </w:pPr>
      <w:proofErr w:type="gramStart"/>
      <w:r>
        <w:t>So</w:t>
      </w:r>
      <w:proofErr w:type="gramEnd"/>
      <w:r>
        <w:t xml:space="preserve"> in order to be able to evaluate risk and reward, you must have education and experience. Again, it is not the investment that is risky. It is the investor who doesn’t</w:t>
      </w:r>
      <w:r>
        <w:rPr>
          <w:spacing w:val="40"/>
        </w:rPr>
        <w:t xml:space="preserve"> </w:t>
      </w:r>
      <w:r>
        <w:t>have the adequate skills that makes the investment a higher risk.” – Robert T. Kiyosaki</w:t>
      </w:r>
    </w:p>
    <w:p w14:paraId="662C0B5D" w14:textId="77777777" w:rsidR="00661A14" w:rsidRDefault="00661A14">
      <w:pPr>
        <w:pStyle w:val="BodyText"/>
      </w:pPr>
    </w:p>
    <w:p w14:paraId="42BCCAB9" w14:textId="77777777" w:rsidR="00661A14" w:rsidRDefault="002B79AE">
      <w:pPr>
        <w:pStyle w:val="BodyText"/>
        <w:ind w:left="1559" w:right="1558" w:firstLine="124"/>
        <w:jc w:val="both"/>
      </w:pPr>
      <w:r>
        <w:t>As you can see, this part of the workshop is vital for each of you to understand as you</w:t>
      </w:r>
      <w:r>
        <w:rPr>
          <w:spacing w:val="40"/>
        </w:rPr>
        <w:t xml:space="preserve"> </w:t>
      </w:r>
      <w:r>
        <w:t xml:space="preserve">re-enter into society. With these tools, you’ll know </w:t>
      </w:r>
      <w:proofErr w:type="gramStart"/>
      <w:r>
        <w:t>have to</w:t>
      </w:r>
      <w:proofErr w:type="gramEnd"/>
      <w:r>
        <w:t xml:space="preserve"> </w:t>
      </w:r>
      <w:proofErr w:type="spellStart"/>
      <w:r>
        <w:t>effectly</w:t>
      </w:r>
      <w:proofErr w:type="spellEnd"/>
      <w:r>
        <w:t xml:space="preserve"> invest your money into income-producing assets and build up your assets in your income column of your personal financial statement.</w:t>
      </w:r>
    </w:p>
    <w:p w14:paraId="5FB9F02D" w14:textId="77777777" w:rsidR="00661A14" w:rsidRDefault="00661A14">
      <w:pPr>
        <w:pStyle w:val="BodyText"/>
        <w:spacing w:before="9"/>
        <w:rPr>
          <w:sz w:val="23"/>
        </w:rPr>
      </w:pPr>
    </w:p>
    <w:p w14:paraId="7B3FC76F" w14:textId="77777777" w:rsidR="00661A14" w:rsidRDefault="002B79AE">
      <w:pPr>
        <w:pStyle w:val="BodyText"/>
        <w:spacing w:before="1"/>
        <w:ind w:left="1559" w:right="1552" w:firstLine="124"/>
        <w:jc w:val="both"/>
      </w:pPr>
      <w:r>
        <w:t xml:space="preserve">I composed this workshop for all the individuals who are interested in learning new options for you to utilize upon your release </w:t>
      </w:r>
      <w:proofErr w:type="gramStart"/>
      <w:r>
        <w:t>in regards to</w:t>
      </w:r>
      <w:proofErr w:type="gramEnd"/>
      <w:r>
        <w:t xml:space="preserve"> financial literacy. Being equipped with these tools – will help your tremendously “if” you apply what you learn and continue learning while you’re in society. You MUST at least know the “Basics.”</w:t>
      </w:r>
    </w:p>
    <w:p w14:paraId="58D2EC67" w14:textId="77777777" w:rsidR="00661A14" w:rsidRDefault="00661A14">
      <w:pPr>
        <w:pStyle w:val="BodyText"/>
        <w:spacing w:before="9"/>
      </w:pPr>
    </w:p>
    <w:p w14:paraId="2EC407A8" w14:textId="77777777" w:rsidR="00661A14" w:rsidRDefault="002B79AE">
      <w:pPr>
        <w:pStyle w:val="Heading3"/>
        <w:ind w:left="403"/>
      </w:pPr>
      <w:bookmarkStart w:id="61" w:name="YOU"/>
      <w:bookmarkEnd w:id="61"/>
      <w:r>
        <w:rPr>
          <w:spacing w:val="-5"/>
        </w:rPr>
        <w:t>YOU</w:t>
      </w:r>
    </w:p>
    <w:p w14:paraId="31668283" w14:textId="77777777" w:rsidR="00661A14" w:rsidRDefault="00B82999">
      <w:pPr>
        <w:pStyle w:val="BodyText"/>
        <w:spacing w:before="2"/>
        <w:rPr>
          <w:b/>
          <w:sz w:val="28"/>
        </w:rPr>
      </w:pPr>
      <w:r>
        <w:pict w14:anchorId="147535FF">
          <v:group id="docshapegroup76" o:spid="_x0000_s2113" style="position:absolute;margin-left:261.4pt;margin-top:17.45pt;width:90.75pt;height:72.75pt;z-index:-15716352;mso-wrap-distance-left:0;mso-wrap-distance-right:0;mso-position-horizontal-relative:page" coordorigin="5228,349" coordsize="1815,1455">
            <v:shape id="docshape77" o:spid="_x0000_s2115" type="#_x0000_t202" style="position:absolute;left:5235;top:1076;width:1800;height:720" filled="f">
              <v:textbox inset="0,0,0,0">
                <w:txbxContent>
                  <w:p w14:paraId="11B819C4" w14:textId="77777777" w:rsidR="00661A14" w:rsidRDefault="002B79AE">
                    <w:pPr>
                      <w:spacing w:before="58"/>
                      <w:ind w:left="143"/>
                      <w:rPr>
                        <w:rFonts w:ascii="Cambria"/>
                        <w:sz w:val="20"/>
                      </w:rPr>
                    </w:pPr>
                    <w:r>
                      <w:rPr>
                        <w:rFonts w:ascii="Cambria"/>
                        <w:spacing w:val="-2"/>
                        <w:sz w:val="20"/>
                      </w:rPr>
                      <w:t>Expenses</w:t>
                    </w:r>
                  </w:p>
                </w:txbxContent>
              </v:textbox>
            </v:shape>
            <v:shape id="docshape78" o:spid="_x0000_s2114" type="#_x0000_t202" style="position:absolute;left:5235;top:356;width:1800;height:720" filled="f">
              <v:textbox inset="0,0,0,0">
                <w:txbxContent>
                  <w:p w14:paraId="3475005D" w14:textId="77777777" w:rsidR="00661A14" w:rsidRDefault="002B79AE">
                    <w:pPr>
                      <w:spacing w:before="73"/>
                      <w:ind w:left="143"/>
                      <w:rPr>
                        <w:rFonts w:ascii="Cambria"/>
                        <w:sz w:val="20"/>
                      </w:rPr>
                    </w:pPr>
                    <w:r>
                      <w:rPr>
                        <w:rFonts w:ascii="Cambria"/>
                        <w:spacing w:val="-2"/>
                        <w:sz w:val="20"/>
                      </w:rPr>
                      <w:t>Income</w:t>
                    </w:r>
                  </w:p>
                </w:txbxContent>
              </v:textbox>
            </v:shape>
            <w10:wrap type="topAndBottom" anchorx="page"/>
          </v:group>
        </w:pict>
      </w:r>
    </w:p>
    <w:p w14:paraId="44A9A432" w14:textId="77777777" w:rsidR="00661A14" w:rsidRDefault="00661A14">
      <w:pPr>
        <w:pStyle w:val="BodyText"/>
        <w:rPr>
          <w:b/>
          <w:sz w:val="20"/>
        </w:rPr>
      </w:pPr>
    </w:p>
    <w:p w14:paraId="3B0CEC61" w14:textId="77777777" w:rsidR="00661A14" w:rsidRDefault="00B82999">
      <w:pPr>
        <w:pStyle w:val="BodyText"/>
        <w:spacing w:before="10"/>
        <w:rPr>
          <w:b/>
          <w:sz w:val="14"/>
        </w:rPr>
      </w:pPr>
      <w:r>
        <w:pict w14:anchorId="6FA5287D">
          <v:group id="docshapegroup79" o:spid="_x0000_s2110" style="position:absolute;margin-left:247.15pt;margin-top:9.75pt;width:115.5pt;height:72.75pt;z-index:-15715840;mso-wrap-distance-left:0;mso-wrap-distance-right:0;mso-position-horizontal-relative:page" coordorigin="4943,195" coordsize="2310,1455">
            <v:shape id="docshape80" o:spid="_x0000_s2112" type="#_x0000_t202" style="position:absolute;left:6090;top:202;width:1155;height:1440" filled="f">
              <v:textbox inset="0,0,0,0">
                <w:txbxContent>
                  <w:p w14:paraId="7F228A54" w14:textId="77777777" w:rsidR="00661A14" w:rsidRDefault="002B79AE">
                    <w:pPr>
                      <w:spacing w:before="73"/>
                      <w:ind w:left="117"/>
                      <w:rPr>
                        <w:rFonts w:ascii="Cambria"/>
                        <w:sz w:val="20"/>
                      </w:rPr>
                    </w:pPr>
                    <w:r>
                      <w:rPr>
                        <w:rFonts w:ascii="Cambria"/>
                        <w:spacing w:val="-2"/>
                        <w:sz w:val="20"/>
                      </w:rPr>
                      <w:t>Liabilities</w:t>
                    </w:r>
                  </w:p>
                </w:txbxContent>
              </v:textbox>
            </v:shape>
            <v:shape id="docshape81" o:spid="_x0000_s2111" type="#_x0000_t202" style="position:absolute;left:4950;top:202;width:1140;height:1440" filled="f">
              <v:textbox inset="0,0,0,0">
                <w:txbxContent>
                  <w:p w14:paraId="0584D5F1" w14:textId="77777777" w:rsidR="00661A14" w:rsidRDefault="002B79AE">
                    <w:pPr>
                      <w:spacing w:before="73"/>
                      <w:ind w:left="144"/>
                      <w:rPr>
                        <w:rFonts w:ascii="Cambria"/>
                        <w:sz w:val="20"/>
                      </w:rPr>
                    </w:pPr>
                    <w:r>
                      <w:rPr>
                        <w:rFonts w:ascii="Cambria"/>
                        <w:spacing w:val="-2"/>
                        <w:sz w:val="20"/>
                      </w:rPr>
                      <w:t>Assets</w:t>
                    </w:r>
                  </w:p>
                </w:txbxContent>
              </v:textbox>
            </v:shape>
            <w10:wrap type="topAndBottom" anchorx="page"/>
          </v:group>
        </w:pict>
      </w:r>
    </w:p>
    <w:p w14:paraId="79D51363" w14:textId="77777777" w:rsidR="00661A14" w:rsidRDefault="00661A14">
      <w:pPr>
        <w:rPr>
          <w:sz w:val="14"/>
        </w:rPr>
        <w:sectPr w:rsidR="00661A14">
          <w:pgSz w:w="12240" w:h="15840"/>
          <w:pgMar w:top="1360" w:right="240" w:bottom="980" w:left="240" w:header="0" w:footer="787" w:gutter="0"/>
          <w:cols w:space="720"/>
        </w:sectPr>
      </w:pPr>
    </w:p>
    <w:p w14:paraId="7E55A81C" w14:textId="77777777" w:rsidR="00661A14" w:rsidRDefault="00661A14">
      <w:pPr>
        <w:pStyle w:val="BodyText"/>
        <w:spacing w:before="6"/>
        <w:rPr>
          <w:b/>
          <w:sz w:val="9"/>
        </w:rPr>
      </w:pPr>
    </w:p>
    <w:p w14:paraId="371F30C9" w14:textId="77777777" w:rsidR="00661A14" w:rsidRDefault="002B79AE">
      <w:pPr>
        <w:tabs>
          <w:tab w:val="left" w:pos="3599"/>
          <w:tab w:val="left" w:pos="6479"/>
        </w:tabs>
        <w:spacing w:before="102"/>
        <w:ind w:right="402"/>
        <w:jc w:val="center"/>
        <w:rPr>
          <w:rFonts w:ascii="Cambria"/>
          <w:sz w:val="32"/>
        </w:rPr>
      </w:pPr>
      <w:bookmarkStart w:id="62" w:name="Real_Estate___Business___Paper_Assets"/>
      <w:bookmarkEnd w:id="62"/>
      <w:r>
        <w:rPr>
          <w:rFonts w:ascii="Cambria"/>
          <w:sz w:val="32"/>
        </w:rPr>
        <w:t>Real</w:t>
      </w:r>
      <w:r>
        <w:rPr>
          <w:rFonts w:ascii="Cambria"/>
          <w:spacing w:val="-2"/>
          <w:sz w:val="32"/>
        </w:rPr>
        <w:t xml:space="preserve"> Estate</w:t>
      </w:r>
      <w:r>
        <w:rPr>
          <w:rFonts w:ascii="Cambria"/>
          <w:sz w:val="32"/>
        </w:rPr>
        <w:tab/>
      </w:r>
      <w:r>
        <w:rPr>
          <w:rFonts w:ascii="Cambria"/>
          <w:spacing w:val="-2"/>
          <w:sz w:val="32"/>
        </w:rPr>
        <w:t>Business</w:t>
      </w:r>
      <w:r>
        <w:rPr>
          <w:rFonts w:ascii="Cambria"/>
          <w:sz w:val="32"/>
        </w:rPr>
        <w:tab/>
        <w:t>Paper</w:t>
      </w:r>
      <w:r>
        <w:rPr>
          <w:rFonts w:ascii="Cambria"/>
          <w:spacing w:val="-5"/>
          <w:sz w:val="32"/>
        </w:rPr>
        <w:t xml:space="preserve"> </w:t>
      </w:r>
      <w:r>
        <w:rPr>
          <w:rFonts w:ascii="Cambria"/>
          <w:spacing w:val="-2"/>
          <w:sz w:val="32"/>
        </w:rPr>
        <w:t>Assets</w:t>
      </w:r>
    </w:p>
    <w:p w14:paraId="429F572D" w14:textId="77777777" w:rsidR="00661A14" w:rsidRDefault="00B82999">
      <w:pPr>
        <w:pStyle w:val="BodyText"/>
        <w:spacing w:before="10"/>
        <w:rPr>
          <w:rFonts w:ascii="Cambria"/>
          <w:sz w:val="18"/>
        </w:rPr>
      </w:pPr>
      <w:r>
        <w:pict w14:anchorId="2E0F2DBC">
          <v:group id="docshapegroup82" o:spid="_x0000_s2107" style="position:absolute;margin-left:80.65pt;margin-top:12.3pt;width:90.75pt;height:72.75pt;z-index:-15715328;mso-wrap-distance-left:0;mso-wrap-distance-right:0;mso-position-horizontal-relative:page" coordorigin="1613,246" coordsize="1815,1455">
            <v:shape id="docshape83" o:spid="_x0000_s2109" type="#_x0000_t202" style="position:absolute;left:1620;top:898;width:1800;height:795" filled="f">
              <v:textbox inset="0,0,0,0">
                <w:txbxContent>
                  <w:p w14:paraId="0DA97937" w14:textId="77777777" w:rsidR="00661A14" w:rsidRDefault="002B79AE">
                    <w:pPr>
                      <w:spacing w:before="134"/>
                      <w:ind w:left="143"/>
                      <w:rPr>
                        <w:rFonts w:ascii="Cambria"/>
                        <w:sz w:val="20"/>
                      </w:rPr>
                    </w:pPr>
                    <w:r>
                      <w:rPr>
                        <w:rFonts w:ascii="Cambria"/>
                        <w:spacing w:val="-2"/>
                        <w:sz w:val="20"/>
                      </w:rPr>
                      <w:t>Expenses</w:t>
                    </w:r>
                  </w:p>
                </w:txbxContent>
              </v:textbox>
            </v:shape>
            <v:shape id="docshape84" o:spid="_x0000_s2108" type="#_x0000_t202" style="position:absolute;left:1620;top:253;width:1800;height:645" filled="f">
              <v:textbox inset="0,0,0,0">
                <w:txbxContent>
                  <w:p w14:paraId="2FED0542" w14:textId="77777777" w:rsidR="00661A14" w:rsidRDefault="002B79AE">
                    <w:pPr>
                      <w:spacing w:before="73"/>
                      <w:ind w:left="143"/>
                      <w:rPr>
                        <w:rFonts w:ascii="Cambria"/>
                        <w:sz w:val="20"/>
                      </w:rPr>
                    </w:pPr>
                    <w:r>
                      <w:rPr>
                        <w:rFonts w:ascii="Cambria"/>
                        <w:spacing w:val="-2"/>
                        <w:sz w:val="20"/>
                      </w:rPr>
                      <w:t>Income</w:t>
                    </w:r>
                  </w:p>
                </w:txbxContent>
              </v:textbox>
            </v:shape>
            <w10:wrap type="topAndBottom" anchorx="page"/>
          </v:group>
        </w:pict>
      </w:r>
      <w:r>
        <w:pict w14:anchorId="175A558C">
          <v:group id="docshapegroup85" o:spid="_x0000_s2104" style="position:absolute;margin-left:256.9pt;margin-top:12.3pt;width:90.75pt;height:72.75pt;z-index:-15714816;mso-wrap-distance-left:0;mso-wrap-distance-right:0;mso-position-horizontal-relative:page" coordorigin="5138,246" coordsize="1815,1455">
            <v:shape id="docshape86" o:spid="_x0000_s2106" type="#_x0000_t202" style="position:absolute;left:5145;top:898;width:1800;height:795" filled="f">
              <v:textbox inset="0,0,0,0">
                <w:txbxContent>
                  <w:p w14:paraId="2B2FBAA2" w14:textId="77777777" w:rsidR="00661A14" w:rsidRDefault="002B79AE">
                    <w:pPr>
                      <w:spacing w:before="134"/>
                      <w:ind w:left="146"/>
                      <w:rPr>
                        <w:rFonts w:ascii="Cambria"/>
                        <w:sz w:val="20"/>
                      </w:rPr>
                    </w:pPr>
                    <w:r>
                      <w:rPr>
                        <w:rFonts w:ascii="Cambria"/>
                        <w:spacing w:val="-2"/>
                        <w:sz w:val="20"/>
                      </w:rPr>
                      <w:t>Expenses</w:t>
                    </w:r>
                  </w:p>
                </w:txbxContent>
              </v:textbox>
            </v:shape>
            <v:shape id="docshape87" o:spid="_x0000_s2105" type="#_x0000_t202" style="position:absolute;left:5145;top:253;width:1800;height:645" filled="f">
              <v:textbox inset="0,0,0,0">
                <w:txbxContent>
                  <w:p w14:paraId="644ECC0F" w14:textId="77777777" w:rsidR="00661A14" w:rsidRDefault="002B79AE">
                    <w:pPr>
                      <w:spacing w:before="73"/>
                      <w:ind w:left="146"/>
                      <w:rPr>
                        <w:rFonts w:ascii="Cambria"/>
                        <w:sz w:val="20"/>
                      </w:rPr>
                    </w:pPr>
                    <w:r>
                      <w:rPr>
                        <w:rFonts w:ascii="Cambria"/>
                        <w:spacing w:val="-2"/>
                        <w:sz w:val="20"/>
                      </w:rPr>
                      <w:t>Income</w:t>
                    </w:r>
                  </w:p>
                </w:txbxContent>
              </v:textbox>
            </v:shape>
            <w10:wrap type="topAndBottom" anchorx="page"/>
          </v:group>
        </w:pict>
      </w:r>
      <w:r>
        <w:pict w14:anchorId="7F90A3F0">
          <v:group id="docshapegroup88" o:spid="_x0000_s2101" style="position:absolute;margin-left:413.65pt;margin-top:13.8pt;width:90.75pt;height:72.75pt;z-index:-15714304;mso-wrap-distance-left:0;mso-wrap-distance-right:0;mso-position-horizontal-relative:page" coordorigin="8273,276" coordsize="1815,1455">
            <v:shape id="docshape89" o:spid="_x0000_s2103" type="#_x0000_t202" style="position:absolute;left:8280;top:883;width:1800;height:840" filled="f">
              <v:textbox inset="0,0,0,0">
                <w:txbxContent>
                  <w:p w14:paraId="51E0913E" w14:textId="77777777" w:rsidR="00661A14" w:rsidRDefault="002B79AE">
                    <w:pPr>
                      <w:spacing w:before="178"/>
                      <w:ind w:left="146"/>
                      <w:rPr>
                        <w:rFonts w:ascii="Cambria"/>
                        <w:sz w:val="20"/>
                      </w:rPr>
                    </w:pPr>
                    <w:r>
                      <w:rPr>
                        <w:rFonts w:ascii="Cambria"/>
                        <w:spacing w:val="-2"/>
                        <w:sz w:val="20"/>
                      </w:rPr>
                      <w:t>Expenses</w:t>
                    </w:r>
                  </w:p>
                </w:txbxContent>
              </v:textbox>
            </v:shape>
            <v:shape id="docshape90" o:spid="_x0000_s2102" type="#_x0000_t202" style="position:absolute;left:8280;top:283;width:1800;height:600" filled="f">
              <v:textbox inset="0,0,0,0">
                <w:txbxContent>
                  <w:p w14:paraId="7DABFC29" w14:textId="77777777" w:rsidR="00661A14" w:rsidRDefault="002B79AE">
                    <w:pPr>
                      <w:spacing w:before="72"/>
                      <w:ind w:left="146"/>
                      <w:rPr>
                        <w:rFonts w:ascii="Cambria"/>
                        <w:sz w:val="20"/>
                      </w:rPr>
                    </w:pPr>
                    <w:r>
                      <w:rPr>
                        <w:rFonts w:ascii="Cambria"/>
                        <w:spacing w:val="-2"/>
                        <w:sz w:val="20"/>
                      </w:rPr>
                      <w:t>Income</w:t>
                    </w:r>
                  </w:p>
                </w:txbxContent>
              </v:textbox>
            </v:shape>
            <w10:wrap type="topAndBottom" anchorx="page"/>
          </v:group>
        </w:pict>
      </w:r>
    </w:p>
    <w:p w14:paraId="75E0301D" w14:textId="77777777" w:rsidR="00661A14" w:rsidRDefault="00661A14">
      <w:pPr>
        <w:pStyle w:val="BodyText"/>
        <w:rPr>
          <w:rFonts w:ascii="Cambria"/>
          <w:sz w:val="20"/>
        </w:rPr>
      </w:pPr>
    </w:p>
    <w:p w14:paraId="34A2AF6A" w14:textId="77777777" w:rsidR="00661A14" w:rsidRDefault="00661A14">
      <w:pPr>
        <w:pStyle w:val="BodyText"/>
        <w:rPr>
          <w:rFonts w:ascii="Cambria"/>
          <w:sz w:val="20"/>
        </w:rPr>
      </w:pPr>
    </w:p>
    <w:p w14:paraId="6030381E" w14:textId="77777777" w:rsidR="00661A14" w:rsidRDefault="00B82999">
      <w:pPr>
        <w:pStyle w:val="BodyText"/>
        <w:spacing w:before="6"/>
        <w:rPr>
          <w:rFonts w:ascii="Cambria"/>
          <w:sz w:val="29"/>
        </w:rPr>
      </w:pPr>
      <w:r>
        <w:pict w14:anchorId="6AEE2459">
          <v:group id="docshapegroup91" o:spid="_x0000_s2098" style="position:absolute;margin-left:71.65pt;margin-top:19.25pt;width:115.5pt;height:72.75pt;z-index:-15713792;mso-wrap-distance-left:0;mso-wrap-distance-right:0;mso-position-horizontal-relative:page" coordorigin="1433,385" coordsize="2310,1455">
            <v:shape id="docshape92" o:spid="_x0000_s2100" type="#_x0000_t202" style="position:absolute;left:2580;top:392;width:1155;height:1440" filled="f">
              <v:textbox inset="0,0,0,0">
                <w:txbxContent>
                  <w:p w14:paraId="73BFC4FF" w14:textId="77777777" w:rsidR="00661A14" w:rsidRDefault="002B79AE">
                    <w:pPr>
                      <w:spacing w:before="76"/>
                      <w:ind w:left="119"/>
                      <w:rPr>
                        <w:rFonts w:ascii="Cambria"/>
                        <w:sz w:val="20"/>
                      </w:rPr>
                    </w:pPr>
                    <w:r>
                      <w:rPr>
                        <w:rFonts w:ascii="Cambria"/>
                        <w:spacing w:val="-2"/>
                        <w:sz w:val="20"/>
                      </w:rPr>
                      <w:t>Liabilities</w:t>
                    </w:r>
                  </w:p>
                </w:txbxContent>
              </v:textbox>
            </v:shape>
            <v:shape id="docshape93" o:spid="_x0000_s2099" type="#_x0000_t202" style="position:absolute;left:1440;top:392;width:1140;height:1440" filled="f">
              <v:textbox inset="0,0,0,0">
                <w:txbxContent>
                  <w:p w14:paraId="4572CA0F" w14:textId="77777777" w:rsidR="00661A14" w:rsidRDefault="002B79AE">
                    <w:pPr>
                      <w:spacing w:before="76"/>
                      <w:ind w:left="146"/>
                      <w:rPr>
                        <w:rFonts w:ascii="Cambria"/>
                        <w:sz w:val="20"/>
                      </w:rPr>
                    </w:pPr>
                    <w:r>
                      <w:rPr>
                        <w:rFonts w:ascii="Cambria"/>
                        <w:spacing w:val="-2"/>
                        <w:sz w:val="20"/>
                      </w:rPr>
                      <w:t>Assets</w:t>
                    </w:r>
                  </w:p>
                </w:txbxContent>
              </v:textbox>
            </v:shape>
            <w10:wrap type="topAndBottom" anchorx="page"/>
          </v:group>
        </w:pict>
      </w:r>
      <w:r>
        <w:pict w14:anchorId="4CF55567">
          <v:group id="docshapegroup94" o:spid="_x0000_s2095" style="position:absolute;margin-left:245.65pt;margin-top:19.25pt;width:115.5pt;height:72.75pt;z-index:-15713280;mso-wrap-distance-left:0;mso-wrap-distance-right:0;mso-position-horizontal-relative:page" coordorigin="4913,385" coordsize="2310,1455">
            <v:shape id="docshape95" o:spid="_x0000_s2097" type="#_x0000_t202" style="position:absolute;left:6075;top:392;width:1140;height:1440" filled="f">
              <v:textbox inset="0,0,0,0">
                <w:txbxContent>
                  <w:p w14:paraId="2BBD1E56" w14:textId="77777777" w:rsidR="00661A14" w:rsidRDefault="002B79AE">
                    <w:pPr>
                      <w:spacing w:before="76"/>
                      <w:ind w:left="104"/>
                      <w:rPr>
                        <w:rFonts w:ascii="Cambria"/>
                        <w:sz w:val="20"/>
                      </w:rPr>
                    </w:pPr>
                    <w:r>
                      <w:rPr>
                        <w:rFonts w:ascii="Cambria"/>
                        <w:spacing w:val="-2"/>
                        <w:sz w:val="20"/>
                      </w:rPr>
                      <w:t>Liabilities</w:t>
                    </w:r>
                  </w:p>
                </w:txbxContent>
              </v:textbox>
            </v:shape>
            <v:shape id="docshape96" o:spid="_x0000_s2096" type="#_x0000_t202" style="position:absolute;left:4920;top:392;width:1155;height:1440" filled="f">
              <v:textbox inset="0,0,0,0">
                <w:txbxContent>
                  <w:p w14:paraId="1E568B96" w14:textId="77777777" w:rsidR="00661A14" w:rsidRDefault="002B79AE">
                    <w:pPr>
                      <w:spacing w:before="76"/>
                      <w:ind w:left="146"/>
                      <w:rPr>
                        <w:rFonts w:ascii="Cambria"/>
                        <w:sz w:val="20"/>
                      </w:rPr>
                    </w:pPr>
                    <w:r>
                      <w:rPr>
                        <w:rFonts w:ascii="Cambria"/>
                        <w:spacing w:val="-2"/>
                        <w:sz w:val="20"/>
                      </w:rPr>
                      <w:t>Assets</w:t>
                    </w:r>
                  </w:p>
                </w:txbxContent>
              </v:textbox>
            </v:shape>
            <w10:wrap type="topAndBottom" anchorx="page"/>
          </v:group>
        </w:pict>
      </w:r>
      <w:r>
        <w:pict w14:anchorId="7ADA3FFC">
          <v:group id="docshapegroup97" o:spid="_x0000_s2092" style="position:absolute;margin-left:402.4pt;margin-top:18.5pt;width:115.5pt;height:72.75pt;z-index:-15712768;mso-wrap-distance-left:0;mso-wrap-distance-right:0;mso-position-horizontal-relative:page" coordorigin="8048,370" coordsize="2310,1455">
            <v:shape id="docshape98" o:spid="_x0000_s2094" type="#_x0000_t202" style="position:absolute;left:9195;top:377;width:1155;height:1440" filled="f">
              <v:textbox inset="0,0,0,0">
                <w:txbxContent>
                  <w:p w14:paraId="1F6F6745" w14:textId="77777777" w:rsidR="00661A14" w:rsidRDefault="002B79AE">
                    <w:pPr>
                      <w:spacing w:before="76"/>
                      <w:ind w:left="118"/>
                      <w:rPr>
                        <w:rFonts w:ascii="Cambria"/>
                        <w:sz w:val="20"/>
                      </w:rPr>
                    </w:pPr>
                    <w:r>
                      <w:rPr>
                        <w:rFonts w:ascii="Cambria"/>
                        <w:spacing w:val="-2"/>
                        <w:sz w:val="20"/>
                      </w:rPr>
                      <w:t>Liabilities</w:t>
                    </w:r>
                  </w:p>
                </w:txbxContent>
              </v:textbox>
            </v:shape>
            <v:shape id="docshape99" o:spid="_x0000_s2093" type="#_x0000_t202" style="position:absolute;left:8055;top:377;width:1140;height:1440" filled="f">
              <v:textbox inset="0,0,0,0">
                <w:txbxContent>
                  <w:p w14:paraId="288FB85B" w14:textId="77777777" w:rsidR="00661A14" w:rsidRDefault="002B79AE">
                    <w:pPr>
                      <w:spacing w:before="76"/>
                      <w:ind w:left="145"/>
                      <w:rPr>
                        <w:rFonts w:ascii="Cambria"/>
                        <w:sz w:val="20"/>
                      </w:rPr>
                    </w:pPr>
                    <w:r>
                      <w:rPr>
                        <w:rFonts w:ascii="Cambria"/>
                        <w:spacing w:val="-2"/>
                        <w:sz w:val="20"/>
                      </w:rPr>
                      <w:t>Assets</w:t>
                    </w:r>
                  </w:p>
                </w:txbxContent>
              </v:textbox>
            </v:shape>
            <w10:wrap type="topAndBottom" anchorx="page"/>
          </v:group>
        </w:pict>
      </w:r>
    </w:p>
    <w:p w14:paraId="34E5C319" w14:textId="77777777" w:rsidR="00661A14" w:rsidRDefault="00661A14">
      <w:pPr>
        <w:rPr>
          <w:rFonts w:ascii="Cambria"/>
          <w:sz w:val="29"/>
        </w:rPr>
        <w:sectPr w:rsidR="00661A14">
          <w:pgSz w:w="12240" w:h="15840"/>
          <w:pgMar w:top="1500" w:right="240" w:bottom="980" w:left="240" w:header="0" w:footer="787" w:gutter="0"/>
          <w:cols w:space="720"/>
        </w:sectPr>
      </w:pPr>
    </w:p>
    <w:p w14:paraId="6D7A54A5" w14:textId="77777777" w:rsidR="00661A14" w:rsidRDefault="002B79AE">
      <w:pPr>
        <w:pStyle w:val="Heading3"/>
        <w:spacing w:before="63"/>
      </w:pPr>
      <w:r>
        <w:rPr>
          <w:spacing w:val="-4"/>
        </w:rPr>
        <w:lastRenderedPageBreak/>
        <w:t>Quiz</w:t>
      </w:r>
    </w:p>
    <w:p w14:paraId="090E317C" w14:textId="77777777" w:rsidR="00661A14" w:rsidRDefault="002B79AE">
      <w:pPr>
        <w:pStyle w:val="ListParagraph"/>
        <w:numPr>
          <w:ilvl w:val="0"/>
          <w:numId w:val="120"/>
        </w:numPr>
        <w:tabs>
          <w:tab w:val="left" w:pos="1920"/>
        </w:tabs>
        <w:spacing w:before="269"/>
        <w:rPr>
          <w:sz w:val="24"/>
        </w:rPr>
      </w:pPr>
      <w:r>
        <w:rPr>
          <w:sz w:val="24"/>
        </w:rPr>
        <w:t>What</w:t>
      </w:r>
      <w:r>
        <w:rPr>
          <w:spacing w:val="-2"/>
          <w:sz w:val="24"/>
        </w:rPr>
        <w:t xml:space="preserve"> </w:t>
      </w:r>
      <w:r>
        <w:rPr>
          <w:sz w:val="24"/>
        </w:rPr>
        <w:t>is</w:t>
      </w:r>
      <w:r>
        <w:rPr>
          <w:spacing w:val="-1"/>
          <w:sz w:val="24"/>
        </w:rPr>
        <w:t xml:space="preserve"> </w:t>
      </w:r>
      <w:r>
        <w:rPr>
          <w:sz w:val="24"/>
        </w:rPr>
        <w:t>one of</w:t>
      </w:r>
      <w:r>
        <w:rPr>
          <w:spacing w:val="-2"/>
          <w:sz w:val="24"/>
        </w:rPr>
        <w:t xml:space="preserve"> </w:t>
      </w:r>
      <w:r>
        <w:rPr>
          <w:sz w:val="24"/>
        </w:rPr>
        <w:t>the</w:t>
      </w:r>
      <w:r>
        <w:rPr>
          <w:spacing w:val="-1"/>
          <w:sz w:val="24"/>
        </w:rPr>
        <w:t xml:space="preserve"> </w:t>
      </w:r>
      <w:r>
        <w:rPr>
          <w:sz w:val="24"/>
        </w:rPr>
        <w:t>most</w:t>
      </w:r>
      <w:r>
        <w:rPr>
          <w:spacing w:val="1"/>
          <w:sz w:val="24"/>
        </w:rPr>
        <w:t xml:space="preserve"> </w:t>
      </w:r>
      <w:r>
        <w:rPr>
          <w:sz w:val="24"/>
        </w:rPr>
        <w:t>important</w:t>
      </w:r>
      <w:r>
        <w:rPr>
          <w:spacing w:val="-3"/>
          <w:sz w:val="24"/>
        </w:rPr>
        <w:t xml:space="preserve"> </w:t>
      </w:r>
      <w:r>
        <w:rPr>
          <w:sz w:val="24"/>
        </w:rPr>
        <w:t>things</w:t>
      </w:r>
      <w:r>
        <w:rPr>
          <w:spacing w:val="-1"/>
          <w:sz w:val="24"/>
        </w:rPr>
        <w:t xml:space="preserve"> </w:t>
      </w:r>
      <w:r>
        <w:rPr>
          <w:sz w:val="24"/>
        </w:rPr>
        <w:t>about</w:t>
      </w:r>
      <w:r>
        <w:rPr>
          <w:spacing w:val="1"/>
          <w:sz w:val="24"/>
        </w:rPr>
        <w:t xml:space="preserve"> </w:t>
      </w:r>
      <w:r>
        <w:rPr>
          <w:spacing w:val="-2"/>
          <w:sz w:val="24"/>
        </w:rPr>
        <w:t>investing?</w:t>
      </w:r>
    </w:p>
    <w:p w14:paraId="008D1920" w14:textId="77777777" w:rsidR="00661A14" w:rsidRDefault="00661A14">
      <w:pPr>
        <w:pStyle w:val="BodyText"/>
      </w:pPr>
    </w:p>
    <w:p w14:paraId="40098125" w14:textId="77777777" w:rsidR="00661A14" w:rsidRDefault="002B79AE">
      <w:pPr>
        <w:pStyle w:val="ListParagraph"/>
        <w:numPr>
          <w:ilvl w:val="0"/>
          <w:numId w:val="119"/>
        </w:numPr>
        <w:tabs>
          <w:tab w:val="left" w:pos="1920"/>
        </w:tabs>
        <w:rPr>
          <w:sz w:val="24"/>
        </w:rPr>
      </w:pPr>
      <w:r>
        <w:rPr>
          <w:sz w:val="24"/>
        </w:rPr>
        <w:t>It</w:t>
      </w:r>
      <w:r>
        <w:rPr>
          <w:spacing w:val="1"/>
          <w:sz w:val="24"/>
        </w:rPr>
        <w:t xml:space="preserve"> </w:t>
      </w:r>
      <w:r>
        <w:rPr>
          <w:sz w:val="24"/>
        </w:rPr>
        <w:t>is guaranteed</w:t>
      </w:r>
      <w:r>
        <w:rPr>
          <w:spacing w:val="1"/>
          <w:sz w:val="24"/>
        </w:rPr>
        <w:t xml:space="preserve"> </w:t>
      </w:r>
      <w:r>
        <w:rPr>
          <w:sz w:val="24"/>
        </w:rPr>
        <w:t>to</w:t>
      </w:r>
      <w:r>
        <w:rPr>
          <w:spacing w:val="-3"/>
          <w:sz w:val="24"/>
        </w:rPr>
        <w:t xml:space="preserve"> </w:t>
      </w:r>
      <w:r>
        <w:rPr>
          <w:sz w:val="24"/>
        </w:rPr>
        <w:t>make you</w:t>
      </w:r>
      <w:r>
        <w:rPr>
          <w:spacing w:val="-3"/>
          <w:sz w:val="24"/>
        </w:rPr>
        <w:t xml:space="preserve"> </w:t>
      </w:r>
      <w:r>
        <w:rPr>
          <w:sz w:val="24"/>
        </w:rPr>
        <w:t>a</w:t>
      </w:r>
      <w:r>
        <w:rPr>
          <w:spacing w:val="1"/>
          <w:sz w:val="24"/>
        </w:rPr>
        <w:t xml:space="preserve"> </w:t>
      </w:r>
      <w:r>
        <w:rPr>
          <w:spacing w:val="-2"/>
          <w:sz w:val="24"/>
        </w:rPr>
        <w:t>profit</w:t>
      </w:r>
    </w:p>
    <w:p w14:paraId="47AC3BD6" w14:textId="77777777" w:rsidR="00661A14" w:rsidRDefault="002B79AE">
      <w:pPr>
        <w:pStyle w:val="ListParagraph"/>
        <w:numPr>
          <w:ilvl w:val="0"/>
          <w:numId w:val="119"/>
        </w:numPr>
        <w:tabs>
          <w:tab w:val="left" w:pos="1920"/>
        </w:tabs>
        <w:spacing w:before="2" w:line="275" w:lineRule="exact"/>
        <w:rPr>
          <w:sz w:val="24"/>
        </w:rPr>
      </w:pPr>
      <w:r>
        <w:rPr>
          <w:sz w:val="24"/>
        </w:rPr>
        <w:t>The</w:t>
      </w:r>
      <w:r>
        <w:rPr>
          <w:spacing w:val="-1"/>
          <w:sz w:val="24"/>
        </w:rPr>
        <w:t xml:space="preserve"> </w:t>
      </w:r>
      <w:r>
        <w:rPr>
          <w:sz w:val="24"/>
        </w:rPr>
        <w:t>return</w:t>
      </w:r>
      <w:r>
        <w:rPr>
          <w:spacing w:val="-5"/>
          <w:sz w:val="24"/>
        </w:rPr>
        <w:t xml:space="preserve"> </w:t>
      </w:r>
      <w:r>
        <w:rPr>
          <w:sz w:val="24"/>
        </w:rPr>
        <w:t>on</w:t>
      </w:r>
      <w:r>
        <w:rPr>
          <w:spacing w:val="1"/>
          <w:sz w:val="24"/>
        </w:rPr>
        <w:t xml:space="preserve"> </w:t>
      </w:r>
      <w:r>
        <w:rPr>
          <w:sz w:val="24"/>
        </w:rPr>
        <w:t>your</w:t>
      </w:r>
      <w:r>
        <w:rPr>
          <w:spacing w:val="2"/>
          <w:sz w:val="24"/>
        </w:rPr>
        <w:t xml:space="preserve"> </w:t>
      </w:r>
      <w:r>
        <w:rPr>
          <w:sz w:val="24"/>
        </w:rPr>
        <w:t>investment</w:t>
      </w:r>
      <w:r>
        <w:rPr>
          <w:spacing w:val="-3"/>
          <w:sz w:val="24"/>
        </w:rPr>
        <w:t xml:space="preserve"> </w:t>
      </w:r>
      <w:r>
        <w:rPr>
          <w:sz w:val="24"/>
        </w:rPr>
        <w:t>is</w:t>
      </w:r>
      <w:r>
        <w:rPr>
          <w:spacing w:val="-2"/>
          <w:sz w:val="24"/>
        </w:rPr>
        <w:t xml:space="preserve"> </w:t>
      </w:r>
      <w:r>
        <w:rPr>
          <w:sz w:val="24"/>
        </w:rPr>
        <w:t>always</w:t>
      </w:r>
      <w:r>
        <w:rPr>
          <w:spacing w:val="-2"/>
          <w:sz w:val="24"/>
        </w:rPr>
        <w:t xml:space="preserve"> </w:t>
      </w:r>
      <w:r>
        <w:rPr>
          <w:sz w:val="24"/>
        </w:rPr>
        <w:t>over</w:t>
      </w:r>
      <w:r>
        <w:rPr>
          <w:spacing w:val="3"/>
          <w:sz w:val="24"/>
        </w:rPr>
        <w:t xml:space="preserve"> </w:t>
      </w:r>
      <w:r>
        <w:rPr>
          <w:sz w:val="24"/>
        </w:rPr>
        <w:t>four</w:t>
      </w:r>
      <w:r>
        <w:rPr>
          <w:spacing w:val="-3"/>
          <w:sz w:val="24"/>
        </w:rPr>
        <w:t xml:space="preserve"> </w:t>
      </w:r>
      <w:r>
        <w:rPr>
          <w:sz w:val="24"/>
        </w:rPr>
        <w:t>percent</w:t>
      </w:r>
      <w:r>
        <w:rPr>
          <w:spacing w:val="1"/>
          <w:sz w:val="24"/>
        </w:rPr>
        <w:t xml:space="preserve"> </w:t>
      </w:r>
      <w:r>
        <w:rPr>
          <w:sz w:val="24"/>
        </w:rPr>
        <w:t>no matter</w:t>
      </w:r>
      <w:r>
        <w:rPr>
          <w:spacing w:val="-2"/>
          <w:sz w:val="24"/>
        </w:rPr>
        <w:t xml:space="preserve"> </w:t>
      </w:r>
      <w:r>
        <w:rPr>
          <w:spacing w:val="-4"/>
          <w:sz w:val="24"/>
        </w:rPr>
        <w:t>what</w:t>
      </w:r>
    </w:p>
    <w:p w14:paraId="35806C6A" w14:textId="77777777" w:rsidR="00661A14" w:rsidRDefault="002B79AE">
      <w:pPr>
        <w:pStyle w:val="ListParagraph"/>
        <w:numPr>
          <w:ilvl w:val="0"/>
          <w:numId w:val="119"/>
        </w:numPr>
        <w:tabs>
          <w:tab w:val="left" w:pos="1920"/>
        </w:tabs>
        <w:spacing w:line="275" w:lineRule="exact"/>
        <w:rPr>
          <w:sz w:val="24"/>
        </w:rPr>
      </w:pPr>
      <w:r>
        <w:rPr>
          <w:sz w:val="24"/>
        </w:rPr>
        <w:t>Investing</w:t>
      </w:r>
      <w:r>
        <w:rPr>
          <w:spacing w:val="-2"/>
          <w:sz w:val="24"/>
        </w:rPr>
        <w:t xml:space="preserve"> </w:t>
      </w:r>
      <w:r>
        <w:rPr>
          <w:sz w:val="24"/>
        </w:rPr>
        <w:t xml:space="preserve">is a </w:t>
      </w:r>
      <w:r>
        <w:rPr>
          <w:spacing w:val="-4"/>
          <w:sz w:val="24"/>
        </w:rPr>
        <w:t>plan</w:t>
      </w:r>
    </w:p>
    <w:p w14:paraId="1ACBF906" w14:textId="77777777" w:rsidR="00661A14" w:rsidRDefault="002B79AE">
      <w:pPr>
        <w:pStyle w:val="ListParagraph"/>
        <w:numPr>
          <w:ilvl w:val="0"/>
          <w:numId w:val="119"/>
        </w:numPr>
        <w:tabs>
          <w:tab w:val="left" w:pos="1920"/>
        </w:tabs>
        <w:spacing w:before="3"/>
        <w:ind w:hanging="361"/>
        <w:rPr>
          <w:sz w:val="24"/>
        </w:rPr>
      </w:pPr>
      <w:r>
        <w:rPr>
          <w:sz w:val="24"/>
        </w:rPr>
        <w:t>All</w:t>
      </w:r>
      <w:r>
        <w:rPr>
          <w:spacing w:val="-1"/>
          <w:sz w:val="24"/>
        </w:rPr>
        <w:t xml:space="preserve"> </w:t>
      </w:r>
      <w:r>
        <w:rPr>
          <w:sz w:val="24"/>
        </w:rPr>
        <w:t>financial planners</w:t>
      </w:r>
      <w:r>
        <w:rPr>
          <w:spacing w:val="-2"/>
          <w:sz w:val="24"/>
        </w:rPr>
        <w:t xml:space="preserve"> </w:t>
      </w:r>
      <w:r>
        <w:rPr>
          <w:sz w:val="24"/>
        </w:rPr>
        <w:t>are</w:t>
      </w:r>
      <w:r>
        <w:rPr>
          <w:spacing w:val="-1"/>
          <w:sz w:val="24"/>
        </w:rPr>
        <w:t xml:space="preserve"> </w:t>
      </w:r>
      <w:r>
        <w:rPr>
          <w:sz w:val="24"/>
        </w:rPr>
        <w:t>great</w:t>
      </w:r>
      <w:r>
        <w:rPr>
          <w:spacing w:val="-4"/>
          <w:sz w:val="24"/>
        </w:rPr>
        <w:t xml:space="preserve"> </w:t>
      </w:r>
      <w:r>
        <w:rPr>
          <w:spacing w:val="-2"/>
          <w:sz w:val="24"/>
        </w:rPr>
        <w:t>investors</w:t>
      </w:r>
    </w:p>
    <w:p w14:paraId="1E1D1ED8" w14:textId="77777777" w:rsidR="00661A14" w:rsidRDefault="00661A14">
      <w:pPr>
        <w:pStyle w:val="BodyText"/>
        <w:spacing w:before="11"/>
        <w:rPr>
          <w:sz w:val="23"/>
        </w:rPr>
      </w:pPr>
    </w:p>
    <w:p w14:paraId="5E34F8C4" w14:textId="77777777" w:rsidR="00661A14" w:rsidRDefault="002B79AE">
      <w:pPr>
        <w:pStyle w:val="ListParagraph"/>
        <w:numPr>
          <w:ilvl w:val="0"/>
          <w:numId w:val="120"/>
        </w:numPr>
        <w:tabs>
          <w:tab w:val="left" w:pos="1920"/>
        </w:tabs>
        <w:rPr>
          <w:sz w:val="24"/>
        </w:rPr>
      </w:pPr>
      <w:r>
        <w:rPr>
          <w:sz w:val="24"/>
        </w:rPr>
        <w:t>What</w:t>
      </w:r>
      <w:r>
        <w:rPr>
          <w:spacing w:val="-2"/>
          <w:sz w:val="24"/>
        </w:rPr>
        <w:t xml:space="preserve"> </w:t>
      </w:r>
      <w:r>
        <w:rPr>
          <w:sz w:val="24"/>
        </w:rPr>
        <w:t>is</w:t>
      </w:r>
      <w:r>
        <w:rPr>
          <w:spacing w:val="-2"/>
          <w:sz w:val="24"/>
        </w:rPr>
        <w:t xml:space="preserve"> </w:t>
      </w:r>
      <w:r>
        <w:rPr>
          <w:sz w:val="24"/>
        </w:rPr>
        <w:t>one</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problems</w:t>
      </w:r>
      <w:r>
        <w:rPr>
          <w:spacing w:val="-6"/>
          <w:sz w:val="24"/>
        </w:rPr>
        <w:t xml:space="preserve"> </w:t>
      </w:r>
      <w:r>
        <w:rPr>
          <w:sz w:val="24"/>
        </w:rPr>
        <w:t>that so-called investors</w:t>
      </w:r>
      <w:r>
        <w:rPr>
          <w:spacing w:val="-1"/>
          <w:sz w:val="24"/>
        </w:rPr>
        <w:t xml:space="preserve"> </w:t>
      </w:r>
      <w:r>
        <w:rPr>
          <w:spacing w:val="-5"/>
          <w:sz w:val="24"/>
        </w:rPr>
        <w:t>do?</w:t>
      </w:r>
    </w:p>
    <w:p w14:paraId="31386F2A" w14:textId="77777777" w:rsidR="00661A14" w:rsidRDefault="00661A14">
      <w:pPr>
        <w:pStyle w:val="BodyText"/>
      </w:pPr>
    </w:p>
    <w:p w14:paraId="5D0D70AD" w14:textId="77777777" w:rsidR="00661A14" w:rsidRDefault="002B79AE">
      <w:pPr>
        <w:pStyle w:val="ListParagraph"/>
        <w:numPr>
          <w:ilvl w:val="0"/>
          <w:numId w:val="118"/>
        </w:numPr>
        <w:tabs>
          <w:tab w:val="left" w:pos="1920"/>
        </w:tabs>
        <w:spacing w:line="275" w:lineRule="exact"/>
        <w:rPr>
          <w:sz w:val="24"/>
        </w:rPr>
      </w:pPr>
      <w:r>
        <w:rPr>
          <w:sz w:val="24"/>
        </w:rPr>
        <w:t>Get</w:t>
      </w:r>
      <w:r>
        <w:rPr>
          <w:spacing w:val="-4"/>
          <w:sz w:val="24"/>
        </w:rPr>
        <w:t xml:space="preserve"> </w:t>
      </w:r>
      <w:r>
        <w:rPr>
          <w:sz w:val="24"/>
        </w:rPr>
        <w:t>attached</w:t>
      </w:r>
      <w:r>
        <w:rPr>
          <w:spacing w:val="-1"/>
          <w:sz w:val="24"/>
        </w:rPr>
        <w:t xml:space="preserve"> </w:t>
      </w:r>
      <w:r>
        <w:rPr>
          <w:sz w:val="24"/>
        </w:rPr>
        <w:t>to</w:t>
      </w:r>
      <w:r>
        <w:rPr>
          <w:spacing w:val="-1"/>
          <w:sz w:val="24"/>
        </w:rPr>
        <w:t xml:space="preserve"> </w:t>
      </w:r>
      <w:r>
        <w:rPr>
          <w:sz w:val="24"/>
        </w:rPr>
        <w:t>one</w:t>
      </w:r>
      <w:r>
        <w:rPr>
          <w:spacing w:val="-2"/>
          <w:sz w:val="24"/>
        </w:rPr>
        <w:t xml:space="preserve"> </w:t>
      </w:r>
      <w:r>
        <w:rPr>
          <w:sz w:val="24"/>
        </w:rPr>
        <w:t>investment</w:t>
      </w:r>
      <w:r>
        <w:rPr>
          <w:spacing w:val="-1"/>
          <w:sz w:val="24"/>
        </w:rPr>
        <w:t xml:space="preserve"> </w:t>
      </w:r>
      <w:r>
        <w:rPr>
          <w:sz w:val="24"/>
        </w:rPr>
        <w:t>product</w:t>
      </w:r>
      <w:r>
        <w:rPr>
          <w:spacing w:val="-1"/>
          <w:sz w:val="24"/>
        </w:rPr>
        <w:t xml:space="preserve"> </w:t>
      </w:r>
      <w:r>
        <w:rPr>
          <w:sz w:val="24"/>
        </w:rPr>
        <w:t>and</w:t>
      </w:r>
      <w:r>
        <w:rPr>
          <w:spacing w:val="-1"/>
          <w:sz w:val="24"/>
        </w:rPr>
        <w:t xml:space="preserve"> </w:t>
      </w:r>
      <w:r>
        <w:rPr>
          <w:sz w:val="24"/>
        </w:rPr>
        <w:t>one</w:t>
      </w:r>
      <w:r>
        <w:rPr>
          <w:spacing w:val="-6"/>
          <w:sz w:val="24"/>
        </w:rPr>
        <w:t xml:space="preserve"> </w:t>
      </w:r>
      <w:r>
        <w:rPr>
          <w:sz w:val="24"/>
        </w:rPr>
        <w:t>investment</w:t>
      </w:r>
      <w:r>
        <w:rPr>
          <w:spacing w:val="-1"/>
          <w:sz w:val="24"/>
        </w:rPr>
        <w:t xml:space="preserve"> </w:t>
      </w:r>
      <w:r>
        <w:rPr>
          <w:spacing w:val="-2"/>
          <w:sz w:val="24"/>
        </w:rPr>
        <w:t>procedure</w:t>
      </w:r>
    </w:p>
    <w:p w14:paraId="67A8958E" w14:textId="77777777" w:rsidR="00661A14" w:rsidRDefault="002B79AE">
      <w:pPr>
        <w:pStyle w:val="ListParagraph"/>
        <w:numPr>
          <w:ilvl w:val="0"/>
          <w:numId w:val="118"/>
        </w:numPr>
        <w:tabs>
          <w:tab w:val="left" w:pos="1920"/>
        </w:tabs>
        <w:spacing w:line="275" w:lineRule="exact"/>
        <w:rPr>
          <w:sz w:val="24"/>
        </w:rPr>
      </w:pPr>
      <w:r>
        <w:rPr>
          <w:sz w:val="24"/>
        </w:rPr>
        <w:t>Make</w:t>
      </w:r>
      <w:r>
        <w:rPr>
          <w:spacing w:val="-5"/>
          <w:sz w:val="24"/>
        </w:rPr>
        <w:t xml:space="preserve"> </w:t>
      </w:r>
      <w:r>
        <w:rPr>
          <w:spacing w:val="-2"/>
          <w:sz w:val="24"/>
        </w:rPr>
        <w:t>millions</w:t>
      </w:r>
    </w:p>
    <w:p w14:paraId="497E5A54" w14:textId="77777777" w:rsidR="00661A14" w:rsidRDefault="002B79AE">
      <w:pPr>
        <w:pStyle w:val="ListParagraph"/>
        <w:numPr>
          <w:ilvl w:val="0"/>
          <w:numId w:val="118"/>
        </w:numPr>
        <w:tabs>
          <w:tab w:val="left" w:pos="1920"/>
        </w:tabs>
        <w:spacing w:before="3" w:line="275" w:lineRule="exact"/>
        <w:rPr>
          <w:sz w:val="24"/>
        </w:rPr>
      </w:pPr>
      <w:r>
        <w:rPr>
          <w:sz w:val="24"/>
        </w:rPr>
        <w:t>Create</w:t>
      </w:r>
      <w:r>
        <w:rPr>
          <w:spacing w:val="-2"/>
          <w:sz w:val="24"/>
        </w:rPr>
        <w:t xml:space="preserve"> </w:t>
      </w:r>
      <w:r>
        <w:rPr>
          <w:sz w:val="24"/>
        </w:rPr>
        <w:t>written financial</w:t>
      </w:r>
      <w:r>
        <w:rPr>
          <w:spacing w:val="-4"/>
          <w:sz w:val="24"/>
        </w:rPr>
        <w:t xml:space="preserve"> </w:t>
      </w:r>
      <w:r>
        <w:rPr>
          <w:spacing w:val="-2"/>
          <w:sz w:val="24"/>
        </w:rPr>
        <w:t>plans</w:t>
      </w:r>
    </w:p>
    <w:p w14:paraId="0F5C1805" w14:textId="77777777" w:rsidR="00661A14" w:rsidRDefault="002B79AE">
      <w:pPr>
        <w:pStyle w:val="ListParagraph"/>
        <w:numPr>
          <w:ilvl w:val="0"/>
          <w:numId w:val="118"/>
        </w:numPr>
        <w:tabs>
          <w:tab w:val="left" w:pos="1920"/>
        </w:tabs>
        <w:spacing w:line="275" w:lineRule="exact"/>
        <w:rPr>
          <w:sz w:val="24"/>
        </w:rPr>
      </w:pPr>
      <w:r>
        <w:rPr>
          <w:sz w:val="24"/>
        </w:rPr>
        <w:t>Spend</w:t>
      </w:r>
      <w:r>
        <w:rPr>
          <w:spacing w:val="1"/>
          <w:sz w:val="24"/>
        </w:rPr>
        <w:t xml:space="preserve"> </w:t>
      </w:r>
      <w:proofErr w:type="gramStart"/>
      <w:r>
        <w:rPr>
          <w:sz w:val="24"/>
        </w:rPr>
        <w:t>all</w:t>
      </w:r>
      <w:r>
        <w:rPr>
          <w:spacing w:val="1"/>
          <w:sz w:val="24"/>
        </w:rPr>
        <w:t xml:space="preserve"> </w:t>
      </w:r>
      <w:r>
        <w:rPr>
          <w:sz w:val="24"/>
        </w:rPr>
        <w:t>of</w:t>
      </w:r>
      <w:proofErr w:type="gramEnd"/>
      <w:r>
        <w:rPr>
          <w:spacing w:val="-2"/>
          <w:sz w:val="24"/>
        </w:rPr>
        <w:t xml:space="preserve"> </w:t>
      </w:r>
      <w:r>
        <w:rPr>
          <w:sz w:val="24"/>
        </w:rPr>
        <w:t>their</w:t>
      </w:r>
      <w:r>
        <w:rPr>
          <w:spacing w:val="-1"/>
          <w:sz w:val="24"/>
        </w:rPr>
        <w:t xml:space="preserve"> </w:t>
      </w:r>
      <w:r>
        <w:rPr>
          <w:spacing w:val="-4"/>
          <w:sz w:val="24"/>
        </w:rPr>
        <w:t>cash</w:t>
      </w:r>
    </w:p>
    <w:p w14:paraId="5B122093" w14:textId="77777777" w:rsidR="00661A14" w:rsidRDefault="00661A14">
      <w:pPr>
        <w:pStyle w:val="BodyText"/>
        <w:spacing w:before="11"/>
        <w:rPr>
          <w:sz w:val="23"/>
        </w:rPr>
      </w:pPr>
    </w:p>
    <w:p w14:paraId="6178A069" w14:textId="77777777" w:rsidR="00661A14" w:rsidRDefault="002B79AE">
      <w:pPr>
        <w:pStyle w:val="ListParagraph"/>
        <w:numPr>
          <w:ilvl w:val="0"/>
          <w:numId w:val="120"/>
        </w:numPr>
        <w:tabs>
          <w:tab w:val="left" w:pos="1920"/>
        </w:tabs>
        <w:rPr>
          <w:sz w:val="24"/>
        </w:rPr>
      </w:pPr>
      <w:r>
        <w:rPr>
          <w:sz w:val="24"/>
        </w:rPr>
        <w:t>How</w:t>
      </w:r>
      <w:r>
        <w:rPr>
          <w:spacing w:val="-3"/>
          <w:sz w:val="24"/>
        </w:rPr>
        <w:t xml:space="preserve"> </w:t>
      </w:r>
      <w:r>
        <w:rPr>
          <w:sz w:val="24"/>
        </w:rPr>
        <w:t>come</w:t>
      </w:r>
      <w:r>
        <w:rPr>
          <w:spacing w:val="-1"/>
          <w:sz w:val="24"/>
        </w:rPr>
        <w:t xml:space="preserve"> </w:t>
      </w:r>
      <w:r>
        <w:rPr>
          <w:sz w:val="24"/>
        </w:rPr>
        <w:t>a true</w:t>
      </w:r>
      <w:r>
        <w:rPr>
          <w:spacing w:val="-6"/>
          <w:sz w:val="24"/>
        </w:rPr>
        <w:t xml:space="preserve"> </w:t>
      </w:r>
      <w:r>
        <w:rPr>
          <w:sz w:val="24"/>
        </w:rPr>
        <w:t>investor</w:t>
      </w:r>
      <w:r>
        <w:rPr>
          <w:spacing w:val="2"/>
          <w:sz w:val="24"/>
        </w:rPr>
        <w:t xml:space="preserve"> </w:t>
      </w:r>
      <w:r>
        <w:rPr>
          <w:sz w:val="24"/>
        </w:rPr>
        <w:t>doesn’t</w:t>
      </w:r>
      <w:r>
        <w:rPr>
          <w:spacing w:val="1"/>
          <w:sz w:val="24"/>
        </w:rPr>
        <w:t xml:space="preserve"> </w:t>
      </w:r>
      <w:r>
        <w:rPr>
          <w:sz w:val="24"/>
        </w:rPr>
        <w:t>get</w:t>
      </w:r>
      <w:r>
        <w:rPr>
          <w:spacing w:val="-4"/>
          <w:sz w:val="24"/>
        </w:rPr>
        <w:t xml:space="preserve"> </w:t>
      </w:r>
      <w:r>
        <w:rPr>
          <w:sz w:val="24"/>
        </w:rPr>
        <w:t>attached to</w:t>
      </w:r>
      <w:r>
        <w:rPr>
          <w:spacing w:val="1"/>
          <w:sz w:val="24"/>
        </w:rPr>
        <w:t xml:space="preserve"> </w:t>
      </w:r>
      <w:r>
        <w:rPr>
          <w:sz w:val="24"/>
        </w:rPr>
        <w:t>one</w:t>
      </w:r>
      <w:r>
        <w:rPr>
          <w:spacing w:val="-1"/>
          <w:sz w:val="24"/>
        </w:rPr>
        <w:t xml:space="preserve"> </w:t>
      </w:r>
      <w:r>
        <w:rPr>
          <w:sz w:val="24"/>
        </w:rPr>
        <w:t>vehicle</w:t>
      </w:r>
      <w:r>
        <w:rPr>
          <w:spacing w:val="-1"/>
          <w:sz w:val="24"/>
        </w:rPr>
        <w:t xml:space="preserve"> </w:t>
      </w:r>
      <w:r>
        <w:rPr>
          <w:sz w:val="24"/>
        </w:rPr>
        <w:t>or</w:t>
      </w:r>
      <w:r>
        <w:rPr>
          <w:spacing w:val="3"/>
          <w:sz w:val="24"/>
        </w:rPr>
        <w:t xml:space="preserve"> </w:t>
      </w:r>
      <w:r>
        <w:rPr>
          <w:spacing w:val="-2"/>
          <w:sz w:val="24"/>
        </w:rPr>
        <w:t>product?</w:t>
      </w:r>
    </w:p>
    <w:p w14:paraId="6BAEC365" w14:textId="77777777" w:rsidR="00661A14" w:rsidRDefault="00661A14">
      <w:pPr>
        <w:pStyle w:val="BodyText"/>
      </w:pPr>
    </w:p>
    <w:p w14:paraId="2A8ADF12" w14:textId="77777777" w:rsidR="00661A14" w:rsidRDefault="002B79AE">
      <w:pPr>
        <w:pStyle w:val="ListParagraph"/>
        <w:numPr>
          <w:ilvl w:val="0"/>
          <w:numId w:val="117"/>
        </w:numPr>
        <w:tabs>
          <w:tab w:val="left" w:pos="1920"/>
        </w:tabs>
        <w:spacing w:line="242" w:lineRule="auto"/>
        <w:ind w:right="1561"/>
        <w:rPr>
          <w:sz w:val="24"/>
        </w:rPr>
      </w:pPr>
      <w:r>
        <w:rPr>
          <w:sz w:val="24"/>
        </w:rPr>
        <w:t>The</w:t>
      </w:r>
      <w:r>
        <w:rPr>
          <w:spacing w:val="-2"/>
          <w:sz w:val="24"/>
        </w:rPr>
        <w:t xml:space="preserve"> </w:t>
      </w:r>
      <w:r>
        <w:rPr>
          <w:sz w:val="24"/>
        </w:rPr>
        <w:t>true</w:t>
      </w:r>
      <w:r>
        <w:rPr>
          <w:spacing w:val="-2"/>
          <w:sz w:val="24"/>
        </w:rPr>
        <w:t xml:space="preserve"> </w:t>
      </w:r>
      <w:r>
        <w:rPr>
          <w:sz w:val="24"/>
        </w:rPr>
        <w:t>investor has</w:t>
      </w:r>
      <w:r>
        <w:rPr>
          <w:spacing w:val="-3"/>
          <w:sz w:val="24"/>
        </w:rPr>
        <w:t xml:space="preserve"> </w:t>
      </w:r>
      <w:r>
        <w:rPr>
          <w:sz w:val="24"/>
        </w:rPr>
        <w:t>a</w:t>
      </w:r>
      <w:r>
        <w:rPr>
          <w:spacing w:val="-2"/>
          <w:sz w:val="24"/>
        </w:rPr>
        <w:t xml:space="preserve"> </w:t>
      </w:r>
      <w:r>
        <w:rPr>
          <w:sz w:val="24"/>
        </w:rPr>
        <w:t>plan</w:t>
      </w:r>
      <w:r>
        <w:rPr>
          <w:spacing w:val="-2"/>
          <w:sz w:val="24"/>
        </w:rPr>
        <w:t xml:space="preserve"> </w:t>
      </w:r>
      <w:r>
        <w:rPr>
          <w:sz w:val="24"/>
        </w:rPr>
        <w:t>and</w:t>
      </w:r>
      <w:r>
        <w:rPr>
          <w:spacing w:val="-2"/>
          <w:sz w:val="24"/>
        </w:rPr>
        <w:t xml:space="preserve"> </w:t>
      </w:r>
      <w:r>
        <w:rPr>
          <w:sz w:val="24"/>
        </w:rPr>
        <w:t>has</w:t>
      </w:r>
      <w:r>
        <w:rPr>
          <w:spacing w:val="-3"/>
          <w:sz w:val="24"/>
        </w:rPr>
        <w:t xml:space="preserve"> </w:t>
      </w:r>
      <w:r>
        <w:rPr>
          <w:sz w:val="24"/>
        </w:rPr>
        <w:t>multiple</w:t>
      </w:r>
      <w:r>
        <w:rPr>
          <w:spacing w:val="-2"/>
          <w:sz w:val="24"/>
        </w:rPr>
        <w:t xml:space="preserve"> </w:t>
      </w:r>
      <w:r>
        <w:rPr>
          <w:sz w:val="24"/>
        </w:rPr>
        <w:t>options</w:t>
      </w:r>
      <w:r>
        <w:rPr>
          <w:spacing w:val="-3"/>
          <w:sz w:val="24"/>
        </w:rPr>
        <w:t xml:space="preserve"> </w:t>
      </w:r>
      <w:r>
        <w:rPr>
          <w:sz w:val="24"/>
        </w:rPr>
        <w:t>for different</w:t>
      </w:r>
      <w:r>
        <w:rPr>
          <w:spacing w:val="-2"/>
          <w:sz w:val="24"/>
        </w:rPr>
        <w:t xml:space="preserve"> </w:t>
      </w:r>
      <w:r>
        <w:rPr>
          <w:sz w:val="24"/>
        </w:rPr>
        <w:t>investment</w:t>
      </w:r>
      <w:r>
        <w:rPr>
          <w:spacing w:val="-2"/>
          <w:sz w:val="24"/>
        </w:rPr>
        <w:t xml:space="preserve"> </w:t>
      </w:r>
      <w:r>
        <w:rPr>
          <w:sz w:val="24"/>
        </w:rPr>
        <w:t>vehicles and procedures they do</w:t>
      </w:r>
    </w:p>
    <w:p w14:paraId="2C9C863D" w14:textId="77777777" w:rsidR="00661A14" w:rsidRDefault="002B79AE">
      <w:pPr>
        <w:pStyle w:val="ListParagraph"/>
        <w:numPr>
          <w:ilvl w:val="0"/>
          <w:numId w:val="117"/>
        </w:numPr>
        <w:tabs>
          <w:tab w:val="left" w:pos="1920"/>
        </w:tabs>
        <w:spacing w:line="271" w:lineRule="exact"/>
        <w:rPr>
          <w:sz w:val="24"/>
        </w:rPr>
      </w:pPr>
      <w:r>
        <w:rPr>
          <w:sz w:val="24"/>
        </w:rPr>
        <w:t>There’s</w:t>
      </w:r>
      <w:r>
        <w:rPr>
          <w:spacing w:val="-2"/>
          <w:sz w:val="24"/>
        </w:rPr>
        <w:t xml:space="preserve"> </w:t>
      </w:r>
      <w:r>
        <w:rPr>
          <w:sz w:val="24"/>
        </w:rPr>
        <w:t>a</w:t>
      </w:r>
      <w:r>
        <w:rPr>
          <w:spacing w:val="-1"/>
          <w:sz w:val="24"/>
        </w:rPr>
        <w:t xml:space="preserve"> </w:t>
      </w:r>
      <w:r>
        <w:rPr>
          <w:sz w:val="24"/>
        </w:rPr>
        <w:t>law</w:t>
      </w:r>
      <w:r>
        <w:rPr>
          <w:spacing w:val="-5"/>
          <w:sz w:val="24"/>
        </w:rPr>
        <w:t xml:space="preserve"> </w:t>
      </w:r>
      <w:r>
        <w:rPr>
          <w:sz w:val="24"/>
        </w:rPr>
        <w:t>that prevents</w:t>
      </w:r>
      <w:r>
        <w:rPr>
          <w:spacing w:val="-1"/>
          <w:sz w:val="24"/>
        </w:rPr>
        <w:t xml:space="preserve"> </w:t>
      </w:r>
      <w:r>
        <w:rPr>
          <w:sz w:val="24"/>
        </w:rPr>
        <w:t>them</w:t>
      </w:r>
      <w:r>
        <w:rPr>
          <w:spacing w:val="-4"/>
          <w:sz w:val="24"/>
        </w:rPr>
        <w:t xml:space="preserve"> </w:t>
      </w:r>
      <w:r>
        <w:rPr>
          <w:sz w:val="24"/>
        </w:rPr>
        <w:t>from doing</w:t>
      </w:r>
      <w:r>
        <w:rPr>
          <w:spacing w:val="-4"/>
          <w:sz w:val="24"/>
        </w:rPr>
        <w:t xml:space="preserve"> </w:t>
      </w:r>
      <w:r>
        <w:rPr>
          <w:sz w:val="24"/>
        </w:rPr>
        <w:t>so,</w:t>
      </w:r>
      <w:r>
        <w:rPr>
          <w:spacing w:val="2"/>
          <w:sz w:val="24"/>
        </w:rPr>
        <w:t xml:space="preserve"> </w:t>
      </w:r>
      <w:r>
        <w:rPr>
          <w:sz w:val="24"/>
        </w:rPr>
        <w:t>and that law</w:t>
      </w:r>
      <w:r>
        <w:rPr>
          <w:spacing w:val="-1"/>
          <w:sz w:val="24"/>
        </w:rPr>
        <w:t xml:space="preserve"> </w:t>
      </w:r>
      <w:r>
        <w:rPr>
          <w:sz w:val="24"/>
        </w:rPr>
        <w:t>protects</w:t>
      </w:r>
      <w:r>
        <w:rPr>
          <w:spacing w:val="-1"/>
          <w:sz w:val="24"/>
        </w:rPr>
        <w:t xml:space="preserve"> </w:t>
      </w:r>
      <w:r>
        <w:rPr>
          <w:spacing w:val="-4"/>
          <w:sz w:val="24"/>
        </w:rPr>
        <w:t>them</w:t>
      </w:r>
    </w:p>
    <w:p w14:paraId="0BD69DB1" w14:textId="77777777" w:rsidR="00661A14" w:rsidRDefault="002B79AE">
      <w:pPr>
        <w:pStyle w:val="ListParagraph"/>
        <w:numPr>
          <w:ilvl w:val="0"/>
          <w:numId w:val="117"/>
        </w:numPr>
        <w:tabs>
          <w:tab w:val="left" w:pos="1920"/>
        </w:tabs>
        <w:spacing w:before="3" w:line="275" w:lineRule="exact"/>
        <w:rPr>
          <w:sz w:val="24"/>
        </w:rPr>
      </w:pPr>
      <w:r>
        <w:rPr>
          <w:sz w:val="24"/>
        </w:rPr>
        <w:t>They</w:t>
      </w:r>
      <w:r>
        <w:rPr>
          <w:spacing w:val="-2"/>
          <w:sz w:val="24"/>
        </w:rPr>
        <w:t xml:space="preserve"> </w:t>
      </w:r>
      <w:r>
        <w:rPr>
          <w:sz w:val="24"/>
        </w:rPr>
        <w:t>always</w:t>
      </w:r>
      <w:r>
        <w:rPr>
          <w:spacing w:val="-1"/>
          <w:sz w:val="24"/>
        </w:rPr>
        <w:t xml:space="preserve"> </w:t>
      </w:r>
      <w:r>
        <w:rPr>
          <w:sz w:val="24"/>
        </w:rPr>
        <w:t>buy</w:t>
      </w:r>
      <w:r>
        <w:rPr>
          <w:spacing w:val="1"/>
          <w:sz w:val="24"/>
        </w:rPr>
        <w:t xml:space="preserve"> </w:t>
      </w:r>
      <w:r>
        <w:rPr>
          <w:sz w:val="24"/>
        </w:rPr>
        <w:t>low</w:t>
      </w:r>
      <w:r>
        <w:rPr>
          <w:spacing w:val="-1"/>
          <w:sz w:val="24"/>
        </w:rPr>
        <w:t xml:space="preserve"> </w:t>
      </w:r>
      <w:r>
        <w:rPr>
          <w:sz w:val="24"/>
        </w:rPr>
        <w:t>and</w:t>
      </w:r>
      <w:r>
        <w:rPr>
          <w:spacing w:val="-4"/>
          <w:sz w:val="24"/>
        </w:rPr>
        <w:t xml:space="preserve"> </w:t>
      </w:r>
      <w:r>
        <w:rPr>
          <w:sz w:val="24"/>
        </w:rPr>
        <w:t>sell</w:t>
      </w:r>
      <w:r>
        <w:rPr>
          <w:spacing w:val="1"/>
          <w:sz w:val="24"/>
        </w:rPr>
        <w:t xml:space="preserve"> </w:t>
      </w:r>
      <w:r>
        <w:rPr>
          <w:sz w:val="24"/>
        </w:rPr>
        <w:t>high</w:t>
      </w:r>
      <w:r>
        <w:rPr>
          <w:spacing w:val="-4"/>
          <w:sz w:val="24"/>
        </w:rPr>
        <w:t xml:space="preserve"> </w:t>
      </w:r>
      <w:r>
        <w:rPr>
          <w:sz w:val="24"/>
        </w:rPr>
        <w:t>within two</w:t>
      </w:r>
      <w:r>
        <w:rPr>
          <w:spacing w:val="-4"/>
          <w:sz w:val="24"/>
        </w:rPr>
        <w:t xml:space="preserve"> </w:t>
      </w:r>
      <w:r>
        <w:rPr>
          <w:sz w:val="24"/>
        </w:rPr>
        <w:t>or</w:t>
      </w:r>
      <w:r>
        <w:rPr>
          <w:spacing w:val="-2"/>
          <w:sz w:val="24"/>
        </w:rPr>
        <w:t xml:space="preserve"> </w:t>
      </w:r>
      <w:r>
        <w:rPr>
          <w:sz w:val="24"/>
        </w:rPr>
        <w:t xml:space="preserve">three </w:t>
      </w:r>
      <w:r>
        <w:rPr>
          <w:spacing w:val="-2"/>
          <w:sz w:val="24"/>
        </w:rPr>
        <w:t>months</w:t>
      </w:r>
    </w:p>
    <w:p w14:paraId="436C4660" w14:textId="77777777" w:rsidR="00661A14" w:rsidRDefault="002B79AE">
      <w:pPr>
        <w:pStyle w:val="ListParagraph"/>
        <w:numPr>
          <w:ilvl w:val="0"/>
          <w:numId w:val="117"/>
        </w:numPr>
        <w:tabs>
          <w:tab w:val="left" w:pos="1901"/>
        </w:tabs>
        <w:spacing w:line="275" w:lineRule="exact"/>
        <w:ind w:left="1900" w:hanging="341"/>
        <w:rPr>
          <w:sz w:val="24"/>
        </w:rPr>
      </w:pPr>
      <w:r>
        <w:rPr>
          <w:sz w:val="24"/>
        </w:rPr>
        <w:t>It’s</w:t>
      </w:r>
      <w:r>
        <w:rPr>
          <w:spacing w:val="-1"/>
          <w:sz w:val="24"/>
        </w:rPr>
        <w:t xml:space="preserve"> </w:t>
      </w:r>
      <w:r>
        <w:rPr>
          <w:sz w:val="24"/>
        </w:rPr>
        <w:t>the</w:t>
      </w:r>
      <w:r>
        <w:rPr>
          <w:spacing w:val="-5"/>
          <w:sz w:val="24"/>
        </w:rPr>
        <w:t xml:space="preserve"> </w:t>
      </w:r>
      <w:r>
        <w:rPr>
          <w:sz w:val="24"/>
        </w:rPr>
        <w:t>investment</w:t>
      </w:r>
      <w:r>
        <w:rPr>
          <w:spacing w:val="1"/>
          <w:sz w:val="24"/>
        </w:rPr>
        <w:t xml:space="preserve"> </w:t>
      </w:r>
      <w:r>
        <w:rPr>
          <w:sz w:val="24"/>
        </w:rPr>
        <w:t>law of</w:t>
      </w:r>
      <w:r>
        <w:rPr>
          <w:spacing w:val="-1"/>
          <w:sz w:val="24"/>
        </w:rPr>
        <w:t xml:space="preserve"> </w:t>
      </w:r>
      <w:r>
        <w:rPr>
          <w:spacing w:val="-2"/>
          <w:sz w:val="24"/>
        </w:rPr>
        <w:t>nature</w:t>
      </w:r>
    </w:p>
    <w:p w14:paraId="2BD497C2" w14:textId="77777777" w:rsidR="00661A14" w:rsidRDefault="00661A14">
      <w:pPr>
        <w:pStyle w:val="BodyText"/>
        <w:spacing w:before="11"/>
        <w:rPr>
          <w:sz w:val="23"/>
        </w:rPr>
      </w:pPr>
    </w:p>
    <w:p w14:paraId="15CEC0E0" w14:textId="77777777" w:rsidR="00661A14" w:rsidRDefault="002B79AE">
      <w:pPr>
        <w:pStyle w:val="ListParagraph"/>
        <w:numPr>
          <w:ilvl w:val="0"/>
          <w:numId w:val="120"/>
        </w:numPr>
        <w:tabs>
          <w:tab w:val="left" w:pos="1920"/>
        </w:tabs>
        <w:rPr>
          <w:sz w:val="24"/>
        </w:rPr>
      </w:pPr>
      <w:r>
        <w:rPr>
          <w:sz w:val="24"/>
        </w:rPr>
        <w:t>Why</w:t>
      </w:r>
      <w:r>
        <w:rPr>
          <w:spacing w:val="1"/>
          <w:sz w:val="24"/>
        </w:rPr>
        <w:t xml:space="preserve"> </w:t>
      </w:r>
      <w:r>
        <w:rPr>
          <w:sz w:val="24"/>
        </w:rPr>
        <w:t>is</w:t>
      </w:r>
      <w:r>
        <w:rPr>
          <w:spacing w:val="-1"/>
          <w:sz w:val="24"/>
        </w:rPr>
        <w:t xml:space="preserve"> </w:t>
      </w:r>
      <w:r>
        <w:rPr>
          <w:sz w:val="24"/>
        </w:rPr>
        <w:t>it</w:t>
      </w:r>
      <w:r>
        <w:rPr>
          <w:spacing w:val="1"/>
          <w:sz w:val="24"/>
        </w:rPr>
        <w:t xml:space="preserve"> </w:t>
      </w:r>
      <w:r>
        <w:rPr>
          <w:sz w:val="24"/>
        </w:rPr>
        <w:t>vital</w:t>
      </w:r>
      <w:r>
        <w:rPr>
          <w:spacing w:val="-3"/>
          <w:sz w:val="24"/>
        </w:rPr>
        <w:t xml:space="preserve"> </w:t>
      </w:r>
      <w:r>
        <w:rPr>
          <w:sz w:val="24"/>
        </w:rPr>
        <w:t>for</w:t>
      </w:r>
      <w:r>
        <w:rPr>
          <w:spacing w:val="3"/>
          <w:sz w:val="24"/>
        </w:rPr>
        <w:t xml:space="preserve"> </w:t>
      </w:r>
      <w:r>
        <w:rPr>
          <w:sz w:val="24"/>
        </w:rPr>
        <w:t>you</w:t>
      </w:r>
      <w:r>
        <w:rPr>
          <w:spacing w:val="-4"/>
          <w:sz w:val="24"/>
        </w:rPr>
        <w:t xml:space="preserve"> </w:t>
      </w:r>
      <w:r>
        <w:rPr>
          <w:sz w:val="24"/>
        </w:rPr>
        <w:t>to</w:t>
      </w:r>
      <w:r>
        <w:rPr>
          <w:spacing w:val="1"/>
          <w:sz w:val="24"/>
        </w:rPr>
        <w:t xml:space="preserve"> </w:t>
      </w:r>
      <w:r>
        <w:rPr>
          <w:sz w:val="24"/>
        </w:rPr>
        <w:t>have a</w:t>
      </w:r>
      <w:r>
        <w:rPr>
          <w:spacing w:val="-5"/>
          <w:sz w:val="24"/>
        </w:rPr>
        <w:t xml:space="preserve"> </w:t>
      </w:r>
      <w:r>
        <w:rPr>
          <w:sz w:val="24"/>
        </w:rPr>
        <w:t>financial</w:t>
      </w:r>
      <w:r>
        <w:rPr>
          <w:spacing w:val="2"/>
          <w:sz w:val="24"/>
        </w:rPr>
        <w:t xml:space="preserve"> </w:t>
      </w:r>
      <w:r>
        <w:rPr>
          <w:spacing w:val="-4"/>
          <w:sz w:val="24"/>
        </w:rPr>
        <w:t>plan?</w:t>
      </w:r>
    </w:p>
    <w:p w14:paraId="37CA0B38" w14:textId="77777777" w:rsidR="00661A14" w:rsidRDefault="00661A14">
      <w:pPr>
        <w:pStyle w:val="BodyText"/>
      </w:pPr>
    </w:p>
    <w:p w14:paraId="5D1D45DF" w14:textId="77777777" w:rsidR="00661A14" w:rsidRDefault="002B79AE">
      <w:pPr>
        <w:pStyle w:val="ListParagraph"/>
        <w:numPr>
          <w:ilvl w:val="0"/>
          <w:numId w:val="116"/>
        </w:numPr>
        <w:tabs>
          <w:tab w:val="left" w:pos="1920"/>
        </w:tabs>
        <w:rPr>
          <w:sz w:val="24"/>
        </w:rPr>
      </w:pPr>
      <w:proofErr w:type="gramStart"/>
      <w:r>
        <w:rPr>
          <w:sz w:val="24"/>
        </w:rPr>
        <w:t>So</w:t>
      </w:r>
      <w:proofErr w:type="gramEnd"/>
      <w:r>
        <w:rPr>
          <w:spacing w:val="-2"/>
          <w:sz w:val="24"/>
        </w:rPr>
        <w:t xml:space="preserve"> </w:t>
      </w:r>
      <w:r>
        <w:rPr>
          <w:sz w:val="24"/>
        </w:rPr>
        <w:t>your</w:t>
      </w:r>
      <w:r>
        <w:rPr>
          <w:spacing w:val="-2"/>
          <w:sz w:val="24"/>
        </w:rPr>
        <w:t xml:space="preserve"> </w:t>
      </w:r>
      <w:r>
        <w:rPr>
          <w:sz w:val="24"/>
        </w:rPr>
        <w:t>investments</w:t>
      </w:r>
      <w:r>
        <w:rPr>
          <w:spacing w:val="-2"/>
          <w:sz w:val="24"/>
        </w:rPr>
        <w:t xml:space="preserve"> </w:t>
      </w:r>
      <w:r>
        <w:rPr>
          <w:sz w:val="24"/>
        </w:rPr>
        <w:t>will</w:t>
      </w:r>
      <w:r>
        <w:rPr>
          <w:spacing w:val="1"/>
          <w:sz w:val="24"/>
        </w:rPr>
        <w:t xml:space="preserve"> </w:t>
      </w:r>
      <w:r>
        <w:rPr>
          <w:sz w:val="24"/>
        </w:rPr>
        <w:t>be</w:t>
      </w:r>
      <w:r>
        <w:rPr>
          <w:spacing w:val="-1"/>
          <w:sz w:val="24"/>
        </w:rPr>
        <w:t xml:space="preserve"> </w:t>
      </w:r>
      <w:r>
        <w:rPr>
          <w:sz w:val="24"/>
        </w:rPr>
        <w:t>guaranteed</w:t>
      </w:r>
      <w:r>
        <w:rPr>
          <w:spacing w:val="-4"/>
          <w:sz w:val="24"/>
        </w:rPr>
        <w:t xml:space="preserve"> </w:t>
      </w:r>
      <w:r>
        <w:rPr>
          <w:sz w:val="24"/>
        </w:rPr>
        <w:t>and</w:t>
      </w:r>
      <w:r>
        <w:rPr>
          <w:spacing w:val="1"/>
          <w:sz w:val="24"/>
        </w:rPr>
        <w:t xml:space="preserve"> </w:t>
      </w:r>
      <w:r>
        <w:rPr>
          <w:spacing w:val="-2"/>
          <w:sz w:val="24"/>
        </w:rPr>
        <w:t>Profitable</w:t>
      </w:r>
    </w:p>
    <w:p w14:paraId="470E76BF" w14:textId="77777777" w:rsidR="00661A14" w:rsidRDefault="002B79AE">
      <w:pPr>
        <w:pStyle w:val="ListParagraph"/>
        <w:numPr>
          <w:ilvl w:val="0"/>
          <w:numId w:val="116"/>
        </w:numPr>
        <w:tabs>
          <w:tab w:val="left" w:pos="1920"/>
        </w:tabs>
        <w:spacing w:before="5" w:line="237" w:lineRule="auto"/>
        <w:ind w:right="1563"/>
        <w:rPr>
          <w:sz w:val="24"/>
        </w:rPr>
      </w:pPr>
      <w:r>
        <w:rPr>
          <w:sz w:val="24"/>
        </w:rPr>
        <w:t xml:space="preserve">Your financial plan will determine the different types of investment vehicles you will </w:t>
      </w:r>
      <w:r>
        <w:rPr>
          <w:spacing w:val="-4"/>
          <w:sz w:val="24"/>
        </w:rPr>
        <w:t>need</w:t>
      </w:r>
    </w:p>
    <w:p w14:paraId="10EE4519" w14:textId="77777777" w:rsidR="00661A14" w:rsidRDefault="002B79AE">
      <w:pPr>
        <w:pStyle w:val="ListParagraph"/>
        <w:numPr>
          <w:ilvl w:val="0"/>
          <w:numId w:val="116"/>
        </w:numPr>
        <w:tabs>
          <w:tab w:val="left" w:pos="1920"/>
        </w:tabs>
        <w:spacing w:before="3" w:line="275" w:lineRule="exact"/>
        <w:rPr>
          <w:sz w:val="24"/>
        </w:rPr>
      </w:pPr>
      <w:r>
        <w:rPr>
          <w:sz w:val="24"/>
        </w:rPr>
        <w:t>Your</w:t>
      </w:r>
      <w:r>
        <w:rPr>
          <w:spacing w:val="2"/>
          <w:sz w:val="24"/>
        </w:rPr>
        <w:t xml:space="preserve"> </w:t>
      </w:r>
      <w:r>
        <w:rPr>
          <w:sz w:val="24"/>
        </w:rPr>
        <w:t>money will</w:t>
      </w:r>
      <w:r>
        <w:rPr>
          <w:spacing w:val="-3"/>
          <w:sz w:val="24"/>
        </w:rPr>
        <w:t xml:space="preserve"> </w:t>
      </w:r>
      <w:r>
        <w:rPr>
          <w:sz w:val="24"/>
        </w:rPr>
        <w:t>come</w:t>
      </w:r>
      <w:r>
        <w:rPr>
          <w:spacing w:val="-5"/>
          <w:sz w:val="24"/>
        </w:rPr>
        <w:t xml:space="preserve"> </w:t>
      </w:r>
      <w:r>
        <w:rPr>
          <w:sz w:val="24"/>
        </w:rPr>
        <w:t>faster</w:t>
      </w:r>
      <w:r>
        <w:rPr>
          <w:spacing w:val="2"/>
          <w:sz w:val="24"/>
        </w:rPr>
        <w:t xml:space="preserve"> </w:t>
      </w:r>
      <w:r>
        <w:rPr>
          <w:sz w:val="24"/>
        </w:rPr>
        <w:t>and</w:t>
      </w:r>
      <w:r>
        <w:rPr>
          <w:spacing w:val="1"/>
          <w:sz w:val="24"/>
        </w:rPr>
        <w:t xml:space="preserve"> </w:t>
      </w:r>
      <w:r>
        <w:rPr>
          <w:spacing w:val="-2"/>
          <w:sz w:val="24"/>
        </w:rPr>
        <w:t>easier</w:t>
      </w:r>
    </w:p>
    <w:p w14:paraId="1FDD7D0B" w14:textId="77777777" w:rsidR="00661A14" w:rsidRDefault="002B79AE">
      <w:pPr>
        <w:pStyle w:val="ListParagraph"/>
        <w:numPr>
          <w:ilvl w:val="0"/>
          <w:numId w:val="116"/>
        </w:numPr>
        <w:tabs>
          <w:tab w:val="left" w:pos="1920"/>
        </w:tabs>
        <w:spacing w:line="275" w:lineRule="exact"/>
        <w:rPr>
          <w:sz w:val="24"/>
        </w:rPr>
      </w:pPr>
      <w:r>
        <w:rPr>
          <w:sz w:val="24"/>
        </w:rPr>
        <w:t>Because</w:t>
      </w:r>
      <w:r>
        <w:rPr>
          <w:spacing w:val="-4"/>
          <w:sz w:val="24"/>
        </w:rPr>
        <w:t xml:space="preserve"> </w:t>
      </w:r>
      <w:r>
        <w:rPr>
          <w:sz w:val="24"/>
        </w:rPr>
        <w:t>everyone</w:t>
      </w:r>
      <w:r>
        <w:rPr>
          <w:spacing w:val="-1"/>
          <w:sz w:val="24"/>
        </w:rPr>
        <w:t xml:space="preserve"> </w:t>
      </w:r>
      <w:r>
        <w:rPr>
          <w:sz w:val="24"/>
        </w:rPr>
        <w:t>else</w:t>
      </w:r>
      <w:r>
        <w:rPr>
          <w:spacing w:val="-1"/>
          <w:sz w:val="24"/>
        </w:rPr>
        <w:t xml:space="preserve"> </w:t>
      </w:r>
      <w:r>
        <w:rPr>
          <w:sz w:val="24"/>
        </w:rPr>
        <w:t>does</w:t>
      </w:r>
      <w:r>
        <w:rPr>
          <w:spacing w:val="-2"/>
          <w:sz w:val="24"/>
        </w:rPr>
        <w:t xml:space="preserve"> </w:t>
      </w:r>
      <w:r>
        <w:rPr>
          <w:spacing w:val="-5"/>
          <w:sz w:val="24"/>
        </w:rPr>
        <w:t>so</w:t>
      </w:r>
    </w:p>
    <w:p w14:paraId="0F12C1E0" w14:textId="77777777" w:rsidR="00661A14" w:rsidRDefault="00661A14">
      <w:pPr>
        <w:pStyle w:val="BodyText"/>
      </w:pPr>
    </w:p>
    <w:p w14:paraId="5DA46EA9" w14:textId="77777777" w:rsidR="00661A14" w:rsidRDefault="002B79AE">
      <w:pPr>
        <w:pStyle w:val="ListParagraph"/>
        <w:numPr>
          <w:ilvl w:val="0"/>
          <w:numId w:val="120"/>
        </w:numPr>
        <w:tabs>
          <w:tab w:val="left" w:pos="1920"/>
        </w:tabs>
        <w:rPr>
          <w:sz w:val="24"/>
        </w:rPr>
      </w:pPr>
      <w:r>
        <w:rPr>
          <w:sz w:val="24"/>
        </w:rPr>
        <w:t>Getting</w:t>
      </w:r>
      <w:r>
        <w:rPr>
          <w:spacing w:val="-1"/>
          <w:sz w:val="24"/>
        </w:rPr>
        <w:t xml:space="preserve"> </w:t>
      </w:r>
      <w:r>
        <w:rPr>
          <w:sz w:val="24"/>
        </w:rPr>
        <w:t>started,</w:t>
      </w:r>
      <w:r>
        <w:rPr>
          <w:spacing w:val="2"/>
          <w:sz w:val="24"/>
        </w:rPr>
        <w:t xml:space="preserve"> </w:t>
      </w:r>
      <w:r>
        <w:rPr>
          <w:sz w:val="24"/>
        </w:rPr>
        <w:t>what</w:t>
      </w:r>
      <w:r>
        <w:rPr>
          <w:spacing w:val="-5"/>
          <w:sz w:val="24"/>
        </w:rPr>
        <w:t xml:space="preserve"> </w:t>
      </w:r>
      <w:r>
        <w:rPr>
          <w:sz w:val="24"/>
        </w:rPr>
        <w:t>should your</w:t>
      </w:r>
      <w:r>
        <w:rPr>
          <w:spacing w:val="-3"/>
          <w:sz w:val="24"/>
        </w:rPr>
        <w:t xml:space="preserve"> </w:t>
      </w:r>
      <w:r>
        <w:rPr>
          <w:sz w:val="24"/>
        </w:rPr>
        <w:t>first</w:t>
      </w:r>
      <w:r>
        <w:rPr>
          <w:spacing w:val="-5"/>
          <w:sz w:val="24"/>
        </w:rPr>
        <w:t xml:space="preserve"> </w:t>
      </w:r>
      <w:r>
        <w:rPr>
          <w:sz w:val="24"/>
        </w:rPr>
        <w:t>written</w:t>
      </w:r>
      <w:r>
        <w:rPr>
          <w:spacing w:val="-5"/>
          <w:sz w:val="24"/>
        </w:rPr>
        <w:t xml:space="preserve"> </w:t>
      </w:r>
      <w:r>
        <w:rPr>
          <w:sz w:val="24"/>
        </w:rPr>
        <w:t xml:space="preserve">financial plan </w:t>
      </w:r>
      <w:r>
        <w:rPr>
          <w:spacing w:val="-5"/>
          <w:sz w:val="24"/>
        </w:rPr>
        <w:t>be?</w:t>
      </w:r>
    </w:p>
    <w:p w14:paraId="083643C2" w14:textId="77777777" w:rsidR="00661A14" w:rsidRDefault="00661A14">
      <w:pPr>
        <w:pStyle w:val="BodyText"/>
      </w:pPr>
    </w:p>
    <w:p w14:paraId="24D20E58" w14:textId="77777777" w:rsidR="00661A14" w:rsidRDefault="002B79AE">
      <w:pPr>
        <w:pStyle w:val="ListParagraph"/>
        <w:numPr>
          <w:ilvl w:val="0"/>
          <w:numId w:val="115"/>
        </w:numPr>
        <w:tabs>
          <w:tab w:val="left" w:pos="1920"/>
        </w:tabs>
        <w:spacing w:line="275" w:lineRule="exact"/>
        <w:rPr>
          <w:sz w:val="24"/>
        </w:rPr>
      </w:pPr>
      <w:r>
        <w:rPr>
          <w:sz w:val="24"/>
        </w:rPr>
        <w:t>A financial</w:t>
      </w:r>
      <w:r>
        <w:rPr>
          <w:spacing w:val="1"/>
          <w:sz w:val="24"/>
        </w:rPr>
        <w:t xml:space="preserve"> </w:t>
      </w:r>
      <w:r>
        <w:rPr>
          <w:sz w:val="24"/>
        </w:rPr>
        <w:t>plan</w:t>
      </w:r>
      <w:r>
        <w:rPr>
          <w:spacing w:val="-3"/>
          <w:sz w:val="24"/>
        </w:rPr>
        <w:t xml:space="preserve"> </w:t>
      </w:r>
      <w:r>
        <w:rPr>
          <w:sz w:val="24"/>
        </w:rPr>
        <w:t>to</w:t>
      </w:r>
      <w:r>
        <w:rPr>
          <w:spacing w:val="1"/>
          <w:sz w:val="24"/>
        </w:rPr>
        <w:t xml:space="preserve"> </w:t>
      </w:r>
      <w:r>
        <w:rPr>
          <w:sz w:val="24"/>
        </w:rPr>
        <w:t>be</w:t>
      </w:r>
      <w:r>
        <w:rPr>
          <w:spacing w:val="-4"/>
          <w:sz w:val="24"/>
        </w:rPr>
        <w:t xml:space="preserve"> rich</w:t>
      </w:r>
    </w:p>
    <w:p w14:paraId="297D0788" w14:textId="77777777" w:rsidR="00661A14" w:rsidRDefault="002B79AE">
      <w:pPr>
        <w:pStyle w:val="ListParagraph"/>
        <w:numPr>
          <w:ilvl w:val="0"/>
          <w:numId w:val="115"/>
        </w:numPr>
        <w:tabs>
          <w:tab w:val="left" w:pos="1920"/>
        </w:tabs>
        <w:spacing w:line="275" w:lineRule="exact"/>
        <w:rPr>
          <w:sz w:val="24"/>
        </w:rPr>
      </w:pPr>
      <w:r>
        <w:rPr>
          <w:sz w:val="24"/>
        </w:rPr>
        <w:t>A financial</w:t>
      </w:r>
      <w:r>
        <w:rPr>
          <w:spacing w:val="1"/>
          <w:sz w:val="24"/>
        </w:rPr>
        <w:t xml:space="preserve"> </w:t>
      </w:r>
      <w:r>
        <w:rPr>
          <w:sz w:val="24"/>
        </w:rPr>
        <w:t>plan</w:t>
      </w:r>
      <w:r>
        <w:rPr>
          <w:spacing w:val="-3"/>
          <w:sz w:val="24"/>
        </w:rPr>
        <w:t xml:space="preserve"> </w:t>
      </w:r>
      <w:r>
        <w:rPr>
          <w:sz w:val="24"/>
        </w:rPr>
        <w:t>for</w:t>
      </w:r>
      <w:r>
        <w:rPr>
          <w:spacing w:val="-1"/>
          <w:sz w:val="24"/>
        </w:rPr>
        <w:t xml:space="preserve"> </w:t>
      </w:r>
      <w:r>
        <w:rPr>
          <w:spacing w:val="-2"/>
          <w:sz w:val="24"/>
        </w:rPr>
        <w:t>comfort</w:t>
      </w:r>
    </w:p>
    <w:p w14:paraId="3C96C3C6" w14:textId="77777777" w:rsidR="00661A14" w:rsidRDefault="002B79AE">
      <w:pPr>
        <w:pStyle w:val="ListParagraph"/>
        <w:numPr>
          <w:ilvl w:val="0"/>
          <w:numId w:val="115"/>
        </w:numPr>
        <w:tabs>
          <w:tab w:val="left" w:pos="1920"/>
        </w:tabs>
        <w:spacing w:before="3" w:line="275" w:lineRule="exact"/>
        <w:rPr>
          <w:sz w:val="24"/>
        </w:rPr>
      </w:pPr>
      <w:r>
        <w:rPr>
          <w:sz w:val="24"/>
        </w:rPr>
        <w:t>A</w:t>
      </w:r>
      <w:r>
        <w:rPr>
          <w:spacing w:val="-4"/>
          <w:sz w:val="24"/>
        </w:rPr>
        <w:t xml:space="preserve"> </w:t>
      </w:r>
      <w:r>
        <w:rPr>
          <w:sz w:val="24"/>
        </w:rPr>
        <w:t>basic</w:t>
      </w:r>
      <w:r>
        <w:rPr>
          <w:spacing w:val="-1"/>
          <w:sz w:val="24"/>
        </w:rPr>
        <w:t xml:space="preserve"> </w:t>
      </w:r>
      <w:r>
        <w:rPr>
          <w:sz w:val="24"/>
        </w:rPr>
        <w:t>financial</w:t>
      </w:r>
      <w:r>
        <w:rPr>
          <w:spacing w:val="-1"/>
          <w:sz w:val="24"/>
        </w:rPr>
        <w:t xml:space="preserve"> </w:t>
      </w:r>
      <w:r>
        <w:rPr>
          <w:sz w:val="24"/>
        </w:rPr>
        <w:t xml:space="preserve">security </w:t>
      </w:r>
      <w:r>
        <w:rPr>
          <w:spacing w:val="-4"/>
          <w:sz w:val="24"/>
        </w:rPr>
        <w:t>plan</w:t>
      </w:r>
    </w:p>
    <w:p w14:paraId="7EE154D3" w14:textId="77777777" w:rsidR="00661A14" w:rsidRDefault="002B79AE">
      <w:pPr>
        <w:pStyle w:val="ListParagraph"/>
        <w:numPr>
          <w:ilvl w:val="0"/>
          <w:numId w:val="115"/>
        </w:numPr>
        <w:tabs>
          <w:tab w:val="left" w:pos="1920"/>
        </w:tabs>
        <w:spacing w:line="275" w:lineRule="exact"/>
        <w:rPr>
          <w:sz w:val="24"/>
        </w:rPr>
      </w:pPr>
      <w:r>
        <w:rPr>
          <w:sz w:val="24"/>
        </w:rPr>
        <w:t>A</w:t>
      </w:r>
      <w:r>
        <w:rPr>
          <w:spacing w:val="-1"/>
          <w:sz w:val="24"/>
        </w:rPr>
        <w:t xml:space="preserve"> </w:t>
      </w:r>
      <w:r>
        <w:rPr>
          <w:sz w:val="24"/>
        </w:rPr>
        <w:t>financial plan</w:t>
      </w:r>
      <w:r>
        <w:rPr>
          <w:spacing w:val="1"/>
          <w:sz w:val="24"/>
        </w:rPr>
        <w:t xml:space="preserve"> </w:t>
      </w:r>
      <w:r>
        <w:rPr>
          <w:sz w:val="24"/>
        </w:rPr>
        <w:t>with nothing</w:t>
      </w:r>
      <w:r>
        <w:rPr>
          <w:spacing w:val="-4"/>
          <w:sz w:val="24"/>
        </w:rPr>
        <w:t xml:space="preserve"> </w:t>
      </w:r>
      <w:r>
        <w:rPr>
          <w:sz w:val="24"/>
        </w:rPr>
        <w:t>but</w:t>
      </w:r>
      <w:r>
        <w:rPr>
          <w:spacing w:val="1"/>
          <w:sz w:val="24"/>
        </w:rPr>
        <w:t xml:space="preserve"> </w:t>
      </w:r>
      <w:r>
        <w:rPr>
          <w:spacing w:val="-2"/>
          <w:sz w:val="24"/>
        </w:rPr>
        <w:t>stocks</w:t>
      </w:r>
    </w:p>
    <w:p w14:paraId="258010F3" w14:textId="77777777" w:rsidR="00661A14" w:rsidRDefault="00661A14">
      <w:pPr>
        <w:pStyle w:val="BodyText"/>
      </w:pPr>
    </w:p>
    <w:p w14:paraId="3D16FC24" w14:textId="77777777" w:rsidR="00661A14" w:rsidRDefault="002B79AE">
      <w:pPr>
        <w:pStyle w:val="ListParagraph"/>
        <w:numPr>
          <w:ilvl w:val="0"/>
          <w:numId w:val="120"/>
        </w:numPr>
        <w:tabs>
          <w:tab w:val="left" w:pos="1920"/>
        </w:tabs>
        <w:rPr>
          <w:sz w:val="24"/>
        </w:rPr>
      </w:pPr>
      <w:r>
        <w:rPr>
          <w:sz w:val="24"/>
        </w:rPr>
        <w:t>When</w:t>
      </w:r>
      <w:r>
        <w:rPr>
          <w:spacing w:val="-3"/>
          <w:sz w:val="24"/>
        </w:rPr>
        <w:t xml:space="preserve"> </w:t>
      </w:r>
      <w:r>
        <w:rPr>
          <w:sz w:val="24"/>
        </w:rPr>
        <w:t>you invest to be</w:t>
      </w:r>
      <w:r>
        <w:rPr>
          <w:spacing w:val="-7"/>
          <w:sz w:val="24"/>
        </w:rPr>
        <w:t xml:space="preserve"> </w:t>
      </w:r>
      <w:r>
        <w:rPr>
          <w:sz w:val="24"/>
        </w:rPr>
        <w:t>secure</w:t>
      </w:r>
      <w:r>
        <w:rPr>
          <w:spacing w:val="-1"/>
          <w:sz w:val="24"/>
        </w:rPr>
        <w:t xml:space="preserve"> </w:t>
      </w:r>
      <w:r>
        <w:rPr>
          <w:sz w:val="24"/>
        </w:rPr>
        <w:t>and comfortable,</w:t>
      </w:r>
      <w:r>
        <w:rPr>
          <w:spacing w:val="2"/>
          <w:sz w:val="24"/>
        </w:rPr>
        <w:t xml:space="preserve"> </w:t>
      </w:r>
      <w:r>
        <w:rPr>
          <w:sz w:val="24"/>
        </w:rPr>
        <w:t>you</w:t>
      </w:r>
      <w:r>
        <w:rPr>
          <w:spacing w:val="-1"/>
          <w:sz w:val="24"/>
        </w:rPr>
        <w:t xml:space="preserve"> </w:t>
      </w:r>
      <w:r>
        <w:rPr>
          <w:sz w:val="24"/>
        </w:rPr>
        <w:t>should use</w:t>
      </w:r>
      <w:r>
        <w:rPr>
          <w:spacing w:val="-1"/>
          <w:sz w:val="24"/>
        </w:rPr>
        <w:t xml:space="preserve"> </w:t>
      </w:r>
      <w:r>
        <w:rPr>
          <w:sz w:val="24"/>
        </w:rPr>
        <w:t>a</w:t>
      </w:r>
      <w:r>
        <w:rPr>
          <w:spacing w:val="-1"/>
          <w:sz w:val="24"/>
        </w:rPr>
        <w:t xml:space="preserve"> </w:t>
      </w:r>
      <w:r>
        <w:rPr>
          <w:sz w:val="24"/>
        </w:rPr>
        <w:t xml:space="preserve">plan </w:t>
      </w:r>
      <w:r>
        <w:rPr>
          <w:spacing w:val="-2"/>
          <w:sz w:val="24"/>
        </w:rPr>
        <w:t>that’s?</w:t>
      </w:r>
    </w:p>
    <w:p w14:paraId="35D3BDF5" w14:textId="77777777" w:rsidR="00661A14" w:rsidRDefault="00661A14">
      <w:pPr>
        <w:pStyle w:val="BodyText"/>
      </w:pPr>
    </w:p>
    <w:p w14:paraId="172B216B" w14:textId="77777777" w:rsidR="00661A14" w:rsidRDefault="002B79AE">
      <w:pPr>
        <w:pStyle w:val="ListParagraph"/>
        <w:numPr>
          <w:ilvl w:val="0"/>
          <w:numId w:val="114"/>
        </w:numPr>
        <w:tabs>
          <w:tab w:val="left" w:pos="1920"/>
        </w:tabs>
        <w:rPr>
          <w:sz w:val="24"/>
        </w:rPr>
      </w:pPr>
      <w:r>
        <w:rPr>
          <w:sz w:val="24"/>
        </w:rPr>
        <w:t>Long</w:t>
      </w:r>
      <w:r>
        <w:rPr>
          <w:spacing w:val="-2"/>
          <w:sz w:val="24"/>
        </w:rPr>
        <w:t xml:space="preserve"> </w:t>
      </w:r>
      <w:r>
        <w:rPr>
          <w:sz w:val="24"/>
        </w:rPr>
        <w:t xml:space="preserve">and </w:t>
      </w:r>
      <w:r>
        <w:rPr>
          <w:spacing w:val="-4"/>
          <w:sz w:val="24"/>
        </w:rPr>
        <w:t>hard</w:t>
      </w:r>
    </w:p>
    <w:p w14:paraId="6CADCF4C" w14:textId="77777777" w:rsidR="00661A14" w:rsidRDefault="002B79AE">
      <w:pPr>
        <w:pStyle w:val="ListParagraph"/>
        <w:numPr>
          <w:ilvl w:val="0"/>
          <w:numId w:val="114"/>
        </w:numPr>
        <w:tabs>
          <w:tab w:val="left" w:pos="1920"/>
        </w:tabs>
        <w:spacing w:before="2" w:line="275" w:lineRule="exact"/>
        <w:rPr>
          <w:sz w:val="24"/>
        </w:rPr>
      </w:pPr>
      <w:r>
        <w:rPr>
          <w:sz w:val="24"/>
        </w:rPr>
        <w:t>Soft and</w:t>
      </w:r>
      <w:r>
        <w:rPr>
          <w:spacing w:val="-4"/>
          <w:sz w:val="24"/>
        </w:rPr>
        <w:t xml:space="preserve"> </w:t>
      </w:r>
      <w:r>
        <w:rPr>
          <w:sz w:val="24"/>
        </w:rPr>
        <w:t>filled with</w:t>
      </w:r>
      <w:r>
        <w:rPr>
          <w:spacing w:val="1"/>
          <w:sz w:val="24"/>
        </w:rPr>
        <w:t xml:space="preserve"> </w:t>
      </w:r>
      <w:r>
        <w:rPr>
          <w:spacing w:val="-2"/>
          <w:sz w:val="24"/>
        </w:rPr>
        <w:t>bonds</w:t>
      </w:r>
    </w:p>
    <w:p w14:paraId="62F6971C" w14:textId="77777777" w:rsidR="00661A14" w:rsidRDefault="002B79AE">
      <w:pPr>
        <w:pStyle w:val="ListParagraph"/>
        <w:numPr>
          <w:ilvl w:val="0"/>
          <w:numId w:val="114"/>
        </w:numPr>
        <w:tabs>
          <w:tab w:val="left" w:pos="1920"/>
        </w:tabs>
        <w:spacing w:line="275" w:lineRule="exact"/>
        <w:rPr>
          <w:sz w:val="24"/>
        </w:rPr>
      </w:pPr>
      <w:r>
        <w:rPr>
          <w:spacing w:val="-2"/>
          <w:sz w:val="24"/>
        </w:rPr>
        <w:t>Automatic</w:t>
      </w:r>
    </w:p>
    <w:p w14:paraId="290FFACB" w14:textId="77777777" w:rsidR="00661A14" w:rsidRDefault="002B79AE">
      <w:pPr>
        <w:pStyle w:val="ListParagraph"/>
        <w:numPr>
          <w:ilvl w:val="0"/>
          <w:numId w:val="114"/>
        </w:numPr>
        <w:tabs>
          <w:tab w:val="left" w:pos="1920"/>
        </w:tabs>
        <w:spacing w:before="3"/>
        <w:rPr>
          <w:sz w:val="24"/>
        </w:rPr>
      </w:pPr>
      <w:r>
        <w:rPr>
          <w:sz w:val="24"/>
        </w:rPr>
        <w:t>Nothing</w:t>
      </w:r>
      <w:r>
        <w:rPr>
          <w:spacing w:val="1"/>
          <w:sz w:val="24"/>
        </w:rPr>
        <w:t xml:space="preserve"> </w:t>
      </w:r>
      <w:r>
        <w:rPr>
          <w:sz w:val="24"/>
        </w:rPr>
        <w:t>but</w:t>
      </w:r>
      <w:r>
        <w:rPr>
          <w:spacing w:val="-3"/>
          <w:sz w:val="24"/>
        </w:rPr>
        <w:t xml:space="preserve"> </w:t>
      </w:r>
      <w:r>
        <w:rPr>
          <w:sz w:val="24"/>
        </w:rPr>
        <w:t>real</w:t>
      </w:r>
      <w:r>
        <w:rPr>
          <w:spacing w:val="2"/>
          <w:sz w:val="24"/>
        </w:rPr>
        <w:t xml:space="preserve"> </w:t>
      </w:r>
      <w:r>
        <w:rPr>
          <w:spacing w:val="-2"/>
          <w:sz w:val="24"/>
        </w:rPr>
        <w:t>estate</w:t>
      </w:r>
    </w:p>
    <w:p w14:paraId="65150D9E" w14:textId="77777777" w:rsidR="00661A14" w:rsidRDefault="00661A14">
      <w:pPr>
        <w:rPr>
          <w:sz w:val="24"/>
        </w:rPr>
        <w:sectPr w:rsidR="00661A14">
          <w:pgSz w:w="12240" w:h="15840"/>
          <w:pgMar w:top="1380" w:right="240" w:bottom="980" w:left="240" w:header="0" w:footer="787" w:gutter="0"/>
          <w:cols w:space="720"/>
        </w:sectPr>
      </w:pPr>
    </w:p>
    <w:p w14:paraId="73B8585D" w14:textId="77777777" w:rsidR="00661A14" w:rsidRDefault="002B79AE">
      <w:pPr>
        <w:pStyle w:val="ListParagraph"/>
        <w:numPr>
          <w:ilvl w:val="0"/>
          <w:numId w:val="120"/>
        </w:numPr>
        <w:tabs>
          <w:tab w:val="left" w:pos="1920"/>
        </w:tabs>
        <w:spacing w:before="76"/>
        <w:rPr>
          <w:sz w:val="24"/>
        </w:rPr>
      </w:pPr>
      <w:r>
        <w:rPr>
          <w:sz w:val="24"/>
        </w:rPr>
        <w:lastRenderedPageBreak/>
        <w:t>If you</w:t>
      </w:r>
      <w:r>
        <w:rPr>
          <w:spacing w:val="-4"/>
          <w:sz w:val="24"/>
        </w:rPr>
        <w:t xml:space="preserve"> </w:t>
      </w:r>
      <w:r>
        <w:rPr>
          <w:sz w:val="24"/>
        </w:rPr>
        <w:t>want</w:t>
      </w:r>
      <w:r>
        <w:rPr>
          <w:spacing w:val="1"/>
          <w:sz w:val="24"/>
        </w:rPr>
        <w:t xml:space="preserve"> </w:t>
      </w:r>
      <w:r>
        <w:rPr>
          <w:sz w:val="24"/>
        </w:rPr>
        <w:t>to</w:t>
      </w:r>
      <w:r>
        <w:rPr>
          <w:spacing w:val="-5"/>
          <w:sz w:val="24"/>
        </w:rPr>
        <w:t xml:space="preserve"> </w:t>
      </w:r>
      <w:r>
        <w:rPr>
          <w:sz w:val="24"/>
        </w:rPr>
        <w:t>be rich,</w:t>
      </w:r>
      <w:r>
        <w:rPr>
          <w:spacing w:val="3"/>
          <w:sz w:val="24"/>
        </w:rPr>
        <w:t xml:space="preserve"> </w:t>
      </w:r>
      <w:r>
        <w:rPr>
          <w:sz w:val="24"/>
        </w:rPr>
        <w:t>you</w:t>
      </w:r>
      <w:r>
        <w:rPr>
          <w:spacing w:val="-5"/>
          <w:sz w:val="24"/>
        </w:rPr>
        <w:t xml:space="preserve"> </w:t>
      </w:r>
      <w:r>
        <w:rPr>
          <w:sz w:val="24"/>
        </w:rPr>
        <w:t>must</w:t>
      </w:r>
      <w:r>
        <w:rPr>
          <w:spacing w:val="1"/>
          <w:sz w:val="24"/>
        </w:rPr>
        <w:t xml:space="preserve"> </w:t>
      </w:r>
      <w:r>
        <w:rPr>
          <w:sz w:val="24"/>
        </w:rPr>
        <w:t>invest</w:t>
      </w:r>
      <w:r>
        <w:rPr>
          <w:spacing w:val="1"/>
          <w:sz w:val="24"/>
        </w:rPr>
        <w:t xml:space="preserve"> </w:t>
      </w:r>
      <w:r>
        <w:rPr>
          <w:sz w:val="24"/>
        </w:rPr>
        <w:t>in</w:t>
      </w:r>
      <w:r>
        <w:rPr>
          <w:spacing w:val="-4"/>
          <w:sz w:val="24"/>
        </w:rPr>
        <w:t xml:space="preserve"> what?</w:t>
      </w:r>
    </w:p>
    <w:p w14:paraId="0222CC31" w14:textId="77777777" w:rsidR="00661A14" w:rsidRDefault="00661A14">
      <w:pPr>
        <w:pStyle w:val="BodyText"/>
      </w:pPr>
    </w:p>
    <w:p w14:paraId="0C003691" w14:textId="77777777" w:rsidR="00661A14" w:rsidRDefault="002B79AE">
      <w:pPr>
        <w:pStyle w:val="ListParagraph"/>
        <w:numPr>
          <w:ilvl w:val="0"/>
          <w:numId w:val="113"/>
        </w:numPr>
        <w:tabs>
          <w:tab w:val="left" w:pos="1920"/>
        </w:tabs>
        <w:spacing w:line="275" w:lineRule="exact"/>
        <w:rPr>
          <w:sz w:val="24"/>
        </w:rPr>
      </w:pPr>
      <w:r>
        <w:rPr>
          <w:spacing w:val="-2"/>
          <w:sz w:val="24"/>
        </w:rPr>
        <w:t>Time/education</w:t>
      </w:r>
    </w:p>
    <w:p w14:paraId="7F3A0615" w14:textId="77777777" w:rsidR="00661A14" w:rsidRDefault="002B79AE">
      <w:pPr>
        <w:pStyle w:val="ListParagraph"/>
        <w:numPr>
          <w:ilvl w:val="0"/>
          <w:numId w:val="113"/>
        </w:numPr>
        <w:tabs>
          <w:tab w:val="left" w:pos="1920"/>
        </w:tabs>
        <w:spacing w:line="275" w:lineRule="exact"/>
        <w:rPr>
          <w:sz w:val="24"/>
        </w:rPr>
      </w:pPr>
      <w:r>
        <w:rPr>
          <w:sz w:val="24"/>
        </w:rPr>
        <w:t>Real</w:t>
      </w:r>
      <w:r>
        <w:rPr>
          <w:spacing w:val="-2"/>
          <w:sz w:val="24"/>
        </w:rPr>
        <w:t xml:space="preserve"> estate</w:t>
      </w:r>
    </w:p>
    <w:p w14:paraId="7008474E" w14:textId="77777777" w:rsidR="00661A14" w:rsidRDefault="002B79AE">
      <w:pPr>
        <w:pStyle w:val="ListParagraph"/>
        <w:numPr>
          <w:ilvl w:val="0"/>
          <w:numId w:val="113"/>
        </w:numPr>
        <w:tabs>
          <w:tab w:val="left" w:pos="1920"/>
        </w:tabs>
        <w:spacing w:before="3" w:line="275" w:lineRule="exact"/>
        <w:rPr>
          <w:sz w:val="24"/>
        </w:rPr>
      </w:pPr>
      <w:r>
        <w:rPr>
          <w:spacing w:val="-2"/>
          <w:sz w:val="24"/>
        </w:rPr>
        <w:t>Stocks</w:t>
      </w:r>
    </w:p>
    <w:p w14:paraId="08A47DCA" w14:textId="77777777" w:rsidR="00661A14" w:rsidRDefault="002B79AE">
      <w:pPr>
        <w:pStyle w:val="ListParagraph"/>
        <w:numPr>
          <w:ilvl w:val="0"/>
          <w:numId w:val="113"/>
        </w:numPr>
        <w:tabs>
          <w:tab w:val="left" w:pos="1920"/>
        </w:tabs>
        <w:spacing w:line="275" w:lineRule="exact"/>
        <w:rPr>
          <w:sz w:val="24"/>
        </w:rPr>
      </w:pPr>
      <w:r>
        <w:rPr>
          <w:spacing w:val="-2"/>
          <w:sz w:val="24"/>
        </w:rPr>
        <w:t>Bonds</w:t>
      </w:r>
    </w:p>
    <w:p w14:paraId="297A6B00" w14:textId="77777777" w:rsidR="00661A14" w:rsidRDefault="00661A14">
      <w:pPr>
        <w:pStyle w:val="BodyText"/>
      </w:pPr>
    </w:p>
    <w:p w14:paraId="5867B6D1" w14:textId="77777777" w:rsidR="00661A14" w:rsidRDefault="002B79AE">
      <w:pPr>
        <w:pStyle w:val="ListParagraph"/>
        <w:numPr>
          <w:ilvl w:val="0"/>
          <w:numId w:val="120"/>
        </w:numPr>
        <w:tabs>
          <w:tab w:val="left" w:pos="1920"/>
        </w:tabs>
        <w:rPr>
          <w:sz w:val="24"/>
        </w:rPr>
      </w:pPr>
      <w:r>
        <w:rPr>
          <w:sz w:val="24"/>
        </w:rPr>
        <w:t>What is</w:t>
      </w:r>
      <w:r>
        <w:rPr>
          <w:spacing w:val="-1"/>
          <w:sz w:val="24"/>
        </w:rPr>
        <w:t xml:space="preserve"> </w:t>
      </w:r>
      <w:r>
        <w:rPr>
          <w:sz w:val="24"/>
        </w:rPr>
        <w:t>basic</w:t>
      </w:r>
      <w:r>
        <w:rPr>
          <w:spacing w:val="-1"/>
          <w:sz w:val="24"/>
        </w:rPr>
        <w:t xml:space="preserve"> </w:t>
      </w:r>
      <w:r>
        <w:rPr>
          <w:sz w:val="24"/>
        </w:rPr>
        <w:t>rule number</w:t>
      </w:r>
      <w:r>
        <w:rPr>
          <w:spacing w:val="-3"/>
          <w:sz w:val="24"/>
        </w:rPr>
        <w:t xml:space="preserve"> </w:t>
      </w:r>
      <w:r>
        <w:rPr>
          <w:sz w:val="24"/>
        </w:rPr>
        <w:t>one for</w:t>
      </w:r>
      <w:r>
        <w:rPr>
          <w:spacing w:val="3"/>
          <w:sz w:val="24"/>
        </w:rPr>
        <w:t xml:space="preserve"> </w:t>
      </w:r>
      <w:r>
        <w:rPr>
          <w:spacing w:val="-2"/>
          <w:sz w:val="24"/>
        </w:rPr>
        <w:t>investing?</w:t>
      </w:r>
    </w:p>
    <w:p w14:paraId="1DDD4546" w14:textId="77777777" w:rsidR="00661A14" w:rsidRDefault="00661A14">
      <w:pPr>
        <w:pStyle w:val="BodyText"/>
      </w:pPr>
    </w:p>
    <w:p w14:paraId="4CB73DA2" w14:textId="77777777" w:rsidR="00661A14" w:rsidRDefault="002B79AE">
      <w:pPr>
        <w:pStyle w:val="ListParagraph"/>
        <w:numPr>
          <w:ilvl w:val="0"/>
          <w:numId w:val="112"/>
        </w:numPr>
        <w:tabs>
          <w:tab w:val="left" w:pos="1920"/>
        </w:tabs>
        <w:rPr>
          <w:sz w:val="24"/>
        </w:rPr>
      </w:pPr>
      <w:r>
        <w:rPr>
          <w:sz w:val="24"/>
        </w:rPr>
        <w:t>Invest in</w:t>
      </w:r>
      <w:r>
        <w:rPr>
          <w:spacing w:val="1"/>
          <w:sz w:val="24"/>
        </w:rPr>
        <w:t xml:space="preserve"> </w:t>
      </w:r>
      <w:r>
        <w:rPr>
          <w:sz w:val="24"/>
        </w:rPr>
        <w:t>real</w:t>
      </w:r>
      <w:r>
        <w:rPr>
          <w:spacing w:val="-3"/>
          <w:sz w:val="24"/>
        </w:rPr>
        <w:t xml:space="preserve"> </w:t>
      </w:r>
      <w:r>
        <w:rPr>
          <w:spacing w:val="-2"/>
          <w:sz w:val="24"/>
        </w:rPr>
        <w:t>estate</w:t>
      </w:r>
    </w:p>
    <w:p w14:paraId="2CC45A53" w14:textId="77777777" w:rsidR="00661A14" w:rsidRDefault="002B79AE">
      <w:pPr>
        <w:pStyle w:val="ListParagraph"/>
        <w:numPr>
          <w:ilvl w:val="0"/>
          <w:numId w:val="112"/>
        </w:numPr>
        <w:tabs>
          <w:tab w:val="left" w:pos="1920"/>
        </w:tabs>
        <w:spacing w:before="2" w:line="275" w:lineRule="exact"/>
        <w:rPr>
          <w:sz w:val="24"/>
        </w:rPr>
      </w:pPr>
      <w:r>
        <w:rPr>
          <w:sz w:val="24"/>
        </w:rPr>
        <w:t>To</w:t>
      </w:r>
      <w:r>
        <w:rPr>
          <w:spacing w:val="-2"/>
          <w:sz w:val="24"/>
        </w:rPr>
        <w:t xml:space="preserve"> </w:t>
      </w:r>
      <w:r>
        <w:rPr>
          <w:sz w:val="24"/>
        </w:rPr>
        <w:t>always</w:t>
      </w:r>
      <w:r>
        <w:rPr>
          <w:spacing w:val="-1"/>
          <w:sz w:val="24"/>
        </w:rPr>
        <w:t xml:space="preserve"> </w:t>
      </w:r>
      <w:r>
        <w:rPr>
          <w:sz w:val="24"/>
        </w:rPr>
        <w:t>know</w:t>
      </w:r>
      <w:r>
        <w:rPr>
          <w:spacing w:val="-1"/>
          <w:sz w:val="24"/>
        </w:rPr>
        <w:t xml:space="preserve"> </w:t>
      </w:r>
      <w:r>
        <w:rPr>
          <w:sz w:val="24"/>
        </w:rPr>
        <w:t>what</w:t>
      </w:r>
      <w:r>
        <w:rPr>
          <w:spacing w:val="1"/>
          <w:sz w:val="24"/>
        </w:rPr>
        <w:t xml:space="preserve"> </w:t>
      </w:r>
      <w:r>
        <w:rPr>
          <w:sz w:val="24"/>
        </w:rPr>
        <w:t>kind of</w:t>
      </w:r>
      <w:r>
        <w:rPr>
          <w:spacing w:val="-2"/>
          <w:sz w:val="24"/>
        </w:rPr>
        <w:t xml:space="preserve"> </w:t>
      </w:r>
      <w:r>
        <w:rPr>
          <w:sz w:val="24"/>
        </w:rPr>
        <w:t>income you</w:t>
      </w:r>
      <w:r>
        <w:rPr>
          <w:spacing w:val="-5"/>
          <w:sz w:val="24"/>
        </w:rPr>
        <w:t xml:space="preserve"> </w:t>
      </w:r>
      <w:r>
        <w:rPr>
          <w:sz w:val="24"/>
        </w:rPr>
        <w:t>are working</w:t>
      </w:r>
      <w:r>
        <w:rPr>
          <w:spacing w:val="1"/>
          <w:sz w:val="24"/>
        </w:rPr>
        <w:t xml:space="preserve"> </w:t>
      </w:r>
      <w:r>
        <w:rPr>
          <w:spacing w:val="-5"/>
          <w:sz w:val="24"/>
        </w:rPr>
        <w:t>for</w:t>
      </w:r>
    </w:p>
    <w:p w14:paraId="03CA0044" w14:textId="77777777" w:rsidR="00661A14" w:rsidRDefault="002B79AE">
      <w:pPr>
        <w:pStyle w:val="ListParagraph"/>
        <w:numPr>
          <w:ilvl w:val="0"/>
          <w:numId w:val="112"/>
        </w:numPr>
        <w:tabs>
          <w:tab w:val="left" w:pos="1920"/>
        </w:tabs>
        <w:spacing w:line="275" w:lineRule="exact"/>
        <w:rPr>
          <w:sz w:val="24"/>
        </w:rPr>
      </w:pPr>
      <w:r>
        <w:rPr>
          <w:sz w:val="24"/>
        </w:rPr>
        <w:t>Always</w:t>
      </w:r>
      <w:r>
        <w:rPr>
          <w:spacing w:val="-4"/>
          <w:sz w:val="24"/>
        </w:rPr>
        <w:t xml:space="preserve"> </w:t>
      </w:r>
      <w:r>
        <w:rPr>
          <w:sz w:val="24"/>
        </w:rPr>
        <w:t>go</w:t>
      </w:r>
      <w:r>
        <w:rPr>
          <w:spacing w:val="1"/>
          <w:sz w:val="24"/>
        </w:rPr>
        <w:t xml:space="preserve"> </w:t>
      </w:r>
      <w:r>
        <w:rPr>
          <w:spacing w:val="-4"/>
          <w:sz w:val="24"/>
        </w:rPr>
        <w:t>hard</w:t>
      </w:r>
    </w:p>
    <w:p w14:paraId="7778E992" w14:textId="77777777" w:rsidR="00661A14" w:rsidRDefault="002B79AE">
      <w:pPr>
        <w:pStyle w:val="ListParagraph"/>
        <w:numPr>
          <w:ilvl w:val="0"/>
          <w:numId w:val="112"/>
        </w:numPr>
        <w:tabs>
          <w:tab w:val="left" w:pos="1920"/>
        </w:tabs>
        <w:spacing w:before="3"/>
        <w:rPr>
          <w:sz w:val="24"/>
        </w:rPr>
      </w:pPr>
      <w:r>
        <w:rPr>
          <w:sz w:val="24"/>
        </w:rPr>
        <w:t>If</w:t>
      </w:r>
      <w:r>
        <w:rPr>
          <w:spacing w:val="3"/>
          <w:sz w:val="24"/>
        </w:rPr>
        <w:t xml:space="preserve"> </w:t>
      </w:r>
      <w:r>
        <w:rPr>
          <w:sz w:val="24"/>
        </w:rPr>
        <w:t>you</w:t>
      </w:r>
      <w:r>
        <w:rPr>
          <w:spacing w:val="-4"/>
          <w:sz w:val="24"/>
        </w:rPr>
        <w:t xml:space="preserve"> </w:t>
      </w:r>
      <w:r>
        <w:rPr>
          <w:sz w:val="24"/>
        </w:rPr>
        <w:t>know</w:t>
      </w:r>
      <w:r>
        <w:rPr>
          <w:spacing w:val="1"/>
          <w:sz w:val="24"/>
        </w:rPr>
        <w:t xml:space="preserve"> </w:t>
      </w:r>
      <w:r>
        <w:rPr>
          <w:sz w:val="24"/>
        </w:rPr>
        <w:t>what</w:t>
      </w:r>
      <w:r>
        <w:rPr>
          <w:spacing w:val="1"/>
          <w:sz w:val="24"/>
        </w:rPr>
        <w:t xml:space="preserve"> </w:t>
      </w:r>
      <w:r>
        <w:rPr>
          <w:sz w:val="24"/>
        </w:rPr>
        <w:t>you</w:t>
      </w:r>
      <w:r>
        <w:rPr>
          <w:spacing w:val="-3"/>
          <w:sz w:val="24"/>
        </w:rPr>
        <w:t xml:space="preserve"> </w:t>
      </w:r>
      <w:r>
        <w:rPr>
          <w:sz w:val="24"/>
        </w:rPr>
        <w:t>are doing,</w:t>
      </w:r>
      <w:r>
        <w:rPr>
          <w:spacing w:val="-1"/>
          <w:sz w:val="24"/>
        </w:rPr>
        <w:t xml:space="preserve"> </w:t>
      </w:r>
      <w:r>
        <w:rPr>
          <w:sz w:val="24"/>
        </w:rPr>
        <w:t>you</w:t>
      </w:r>
      <w:r>
        <w:rPr>
          <w:spacing w:val="2"/>
          <w:sz w:val="24"/>
        </w:rPr>
        <w:t xml:space="preserve"> </w:t>
      </w:r>
      <w:r>
        <w:rPr>
          <w:sz w:val="24"/>
        </w:rPr>
        <w:t>will</w:t>
      </w:r>
      <w:r>
        <w:rPr>
          <w:spacing w:val="-3"/>
          <w:sz w:val="24"/>
        </w:rPr>
        <w:t xml:space="preserve"> </w:t>
      </w:r>
      <w:r>
        <w:rPr>
          <w:sz w:val="24"/>
        </w:rPr>
        <w:t>get</w:t>
      </w:r>
      <w:r>
        <w:rPr>
          <w:spacing w:val="2"/>
          <w:sz w:val="24"/>
        </w:rPr>
        <w:t xml:space="preserve"> </w:t>
      </w:r>
      <w:r>
        <w:rPr>
          <w:sz w:val="24"/>
        </w:rPr>
        <w:t>high</w:t>
      </w:r>
      <w:r>
        <w:rPr>
          <w:spacing w:val="-9"/>
          <w:sz w:val="24"/>
        </w:rPr>
        <w:t xml:space="preserve"> </w:t>
      </w:r>
      <w:r>
        <w:rPr>
          <w:sz w:val="24"/>
        </w:rPr>
        <w:t>returns on</w:t>
      </w:r>
      <w:r>
        <w:rPr>
          <w:spacing w:val="1"/>
          <w:sz w:val="24"/>
        </w:rPr>
        <w:t xml:space="preserve"> </w:t>
      </w:r>
      <w:r>
        <w:rPr>
          <w:sz w:val="24"/>
        </w:rPr>
        <w:t>all</w:t>
      </w:r>
      <w:r>
        <w:rPr>
          <w:spacing w:val="-2"/>
          <w:sz w:val="24"/>
        </w:rPr>
        <w:t xml:space="preserve"> investments</w:t>
      </w:r>
    </w:p>
    <w:p w14:paraId="74A58112" w14:textId="77777777" w:rsidR="00661A14" w:rsidRDefault="00661A14">
      <w:pPr>
        <w:pStyle w:val="BodyText"/>
        <w:rPr>
          <w:sz w:val="26"/>
        </w:rPr>
      </w:pPr>
    </w:p>
    <w:p w14:paraId="0C557346" w14:textId="77777777" w:rsidR="00661A14" w:rsidRDefault="00661A14">
      <w:pPr>
        <w:pStyle w:val="BodyText"/>
        <w:spacing w:before="9"/>
        <w:rPr>
          <w:sz w:val="21"/>
        </w:rPr>
      </w:pPr>
    </w:p>
    <w:p w14:paraId="4533EEEA" w14:textId="77777777" w:rsidR="00661A14" w:rsidRDefault="002B79AE">
      <w:pPr>
        <w:pStyle w:val="ListParagraph"/>
        <w:numPr>
          <w:ilvl w:val="0"/>
          <w:numId w:val="120"/>
        </w:numPr>
        <w:tabs>
          <w:tab w:val="left" w:pos="1920"/>
        </w:tabs>
        <w:rPr>
          <w:sz w:val="24"/>
        </w:rPr>
      </w:pPr>
      <w:r>
        <w:rPr>
          <w:sz w:val="24"/>
        </w:rPr>
        <w:t>There</w:t>
      </w:r>
      <w:r>
        <w:rPr>
          <w:spacing w:val="-4"/>
          <w:sz w:val="24"/>
        </w:rPr>
        <w:t xml:space="preserve"> </w:t>
      </w:r>
      <w:r>
        <w:rPr>
          <w:sz w:val="24"/>
        </w:rPr>
        <w:t>are</w:t>
      </w:r>
      <w:r>
        <w:rPr>
          <w:spacing w:val="-6"/>
          <w:sz w:val="24"/>
        </w:rPr>
        <w:t xml:space="preserve"> </w:t>
      </w:r>
      <w:r>
        <w:rPr>
          <w:sz w:val="24"/>
        </w:rPr>
        <w:t>three</w:t>
      </w:r>
      <w:r>
        <w:rPr>
          <w:spacing w:val="-1"/>
          <w:sz w:val="24"/>
        </w:rPr>
        <w:t xml:space="preserve"> </w:t>
      </w:r>
      <w:r>
        <w:rPr>
          <w:sz w:val="24"/>
        </w:rPr>
        <w:t>different kinds</w:t>
      </w:r>
      <w:r>
        <w:rPr>
          <w:spacing w:val="-2"/>
          <w:sz w:val="24"/>
        </w:rPr>
        <w:t xml:space="preserve"> </w:t>
      </w:r>
      <w:r>
        <w:rPr>
          <w:sz w:val="24"/>
        </w:rPr>
        <w:t>of</w:t>
      </w:r>
      <w:r>
        <w:rPr>
          <w:spacing w:val="-3"/>
          <w:sz w:val="24"/>
        </w:rPr>
        <w:t xml:space="preserve"> </w:t>
      </w:r>
      <w:r>
        <w:rPr>
          <w:sz w:val="24"/>
        </w:rPr>
        <w:t>incomes.</w:t>
      </w:r>
      <w:r>
        <w:rPr>
          <w:spacing w:val="2"/>
          <w:sz w:val="24"/>
        </w:rPr>
        <w:t xml:space="preserve"> </w:t>
      </w:r>
      <w:r>
        <w:rPr>
          <w:sz w:val="24"/>
        </w:rPr>
        <w:t>What are</w:t>
      </w:r>
      <w:r>
        <w:rPr>
          <w:spacing w:val="-1"/>
          <w:sz w:val="24"/>
        </w:rPr>
        <w:t xml:space="preserve"> </w:t>
      </w:r>
      <w:r>
        <w:rPr>
          <w:spacing w:val="-2"/>
          <w:sz w:val="24"/>
        </w:rPr>
        <w:t>they?</w:t>
      </w:r>
    </w:p>
    <w:p w14:paraId="74616078" w14:textId="77777777" w:rsidR="00661A14" w:rsidRDefault="00661A14">
      <w:pPr>
        <w:pStyle w:val="BodyText"/>
      </w:pPr>
    </w:p>
    <w:p w14:paraId="56BED726" w14:textId="77777777" w:rsidR="00661A14" w:rsidRDefault="002B79AE">
      <w:pPr>
        <w:pStyle w:val="ListParagraph"/>
        <w:numPr>
          <w:ilvl w:val="0"/>
          <w:numId w:val="111"/>
        </w:numPr>
        <w:tabs>
          <w:tab w:val="left" w:pos="1920"/>
        </w:tabs>
        <w:rPr>
          <w:sz w:val="24"/>
        </w:rPr>
      </w:pPr>
      <w:r>
        <w:rPr>
          <w:sz w:val="24"/>
        </w:rPr>
        <w:t>Account</w:t>
      </w:r>
      <w:r>
        <w:rPr>
          <w:spacing w:val="-2"/>
          <w:sz w:val="24"/>
        </w:rPr>
        <w:t xml:space="preserve"> </w:t>
      </w:r>
      <w:r>
        <w:rPr>
          <w:sz w:val="24"/>
        </w:rPr>
        <w:t>receivables,</w:t>
      </w:r>
      <w:r>
        <w:rPr>
          <w:spacing w:val="1"/>
          <w:sz w:val="24"/>
        </w:rPr>
        <w:t xml:space="preserve"> </w:t>
      </w:r>
      <w:r>
        <w:rPr>
          <w:sz w:val="24"/>
        </w:rPr>
        <w:t>futures,</w:t>
      </w:r>
      <w:r>
        <w:rPr>
          <w:spacing w:val="-3"/>
          <w:sz w:val="24"/>
        </w:rPr>
        <w:t xml:space="preserve"> </w:t>
      </w:r>
      <w:r>
        <w:rPr>
          <w:sz w:val="24"/>
        </w:rPr>
        <w:t>and</w:t>
      </w:r>
      <w:r>
        <w:rPr>
          <w:spacing w:val="-1"/>
          <w:sz w:val="24"/>
        </w:rPr>
        <w:t xml:space="preserve"> </w:t>
      </w:r>
      <w:r>
        <w:rPr>
          <w:spacing w:val="-2"/>
          <w:sz w:val="24"/>
        </w:rPr>
        <w:t>options</w:t>
      </w:r>
    </w:p>
    <w:p w14:paraId="7250BADF" w14:textId="77777777" w:rsidR="00661A14" w:rsidRDefault="002B79AE">
      <w:pPr>
        <w:pStyle w:val="ListParagraph"/>
        <w:numPr>
          <w:ilvl w:val="0"/>
          <w:numId w:val="111"/>
        </w:numPr>
        <w:tabs>
          <w:tab w:val="left" w:pos="1920"/>
        </w:tabs>
        <w:spacing w:before="2" w:line="275" w:lineRule="exact"/>
        <w:rPr>
          <w:sz w:val="24"/>
        </w:rPr>
      </w:pPr>
      <w:r>
        <w:rPr>
          <w:sz w:val="24"/>
        </w:rPr>
        <w:t>Ordinary</w:t>
      </w:r>
      <w:r>
        <w:rPr>
          <w:spacing w:val="-4"/>
          <w:sz w:val="24"/>
        </w:rPr>
        <w:t xml:space="preserve"> </w:t>
      </w:r>
      <w:r>
        <w:rPr>
          <w:sz w:val="24"/>
        </w:rPr>
        <w:t>earned</w:t>
      </w:r>
      <w:r>
        <w:rPr>
          <w:spacing w:val="-2"/>
          <w:sz w:val="24"/>
        </w:rPr>
        <w:t xml:space="preserve"> </w:t>
      </w:r>
      <w:r>
        <w:rPr>
          <w:sz w:val="24"/>
        </w:rPr>
        <w:t>income,</w:t>
      </w:r>
      <w:r>
        <w:rPr>
          <w:spacing w:val="1"/>
          <w:sz w:val="24"/>
        </w:rPr>
        <w:t xml:space="preserve"> </w:t>
      </w:r>
      <w:r>
        <w:rPr>
          <w:sz w:val="24"/>
        </w:rPr>
        <w:t>portfolio</w:t>
      </w:r>
      <w:r>
        <w:rPr>
          <w:spacing w:val="-7"/>
          <w:sz w:val="24"/>
        </w:rPr>
        <w:t xml:space="preserve"> </w:t>
      </w:r>
      <w:r>
        <w:rPr>
          <w:sz w:val="24"/>
        </w:rPr>
        <w:t>income</w:t>
      </w:r>
      <w:r>
        <w:rPr>
          <w:spacing w:val="-2"/>
          <w:sz w:val="24"/>
        </w:rPr>
        <w:t xml:space="preserve"> </w:t>
      </w:r>
      <w:r>
        <w:rPr>
          <w:sz w:val="24"/>
        </w:rPr>
        <w:t>and</w:t>
      </w:r>
      <w:r>
        <w:rPr>
          <w:spacing w:val="-2"/>
          <w:sz w:val="24"/>
        </w:rPr>
        <w:t xml:space="preserve"> </w:t>
      </w:r>
      <w:r>
        <w:rPr>
          <w:sz w:val="24"/>
        </w:rPr>
        <w:t>passive</w:t>
      </w:r>
      <w:r>
        <w:rPr>
          <w:spacing w:val="-2"/>
          <w:sz w:val="24"/>
        </w:rPr>
        <w:t xml:space="preserve"> income</w:t>
      </w:r>
    </w:p>
    <w:p w14:paraId="1E1DF6B3" w14:textId="77777777" w:rsidR="00661A14" w:rsidRDefault="002B79AE">
      <w:pPr>
        <w:pStyle w:val="ListParagraph"/>
        <w:numPr>
          <w:ilvl w:val="0"/>
          <w:numId w:val="111"/>
        </w:numPr>
        <w:tabs>
          <w:tab w:val="left" w:pos="1920"/>
        </w:tabs>
        <w:spacing w:line="275" w:lineRule="exact"/>
        <w:rPr>
          <w:sz w:val="24"/>
        </w:rPr>
      </w:pPr>
      <w:r>
        <w:rPr>
          <w:sz w:val="24"/>
        </w:rPr>
        <w:t>Trust</w:t>
      </w:r>
      <w:r>
        <w:rPr>
          <w:spacing w:val="-2"/>
          <w:sz w:val="24"/>
        </w:rPr>
        <w:t xml:space="preserve"> </w:t>
      </w:r>
      <w:r>
        <w:rPr>
          <w:sz w:val="24"/>
        </w:rPr>
        <w:t>income,</w:t>
      </w:r>
      <w:r>
        <w:rPr>
          <w:spacing w:val="-2"/>
          <w:sz w:val="24"/>
        </w:rPr>
        <w:t xml:space="preserve"> </w:t>
      </w:r>
      <w:r>
        <w:rPr>
          <w:sz w:val="24"/>
        </w:rPr>
        <w:t>Monthly income</w:t>
      </w:r>
      <w:r>
        <w:rPr>
          <w:spacing w:val="-1"/>
          <w:sz w:val="24"/>
        </w:rPr>
        <w:t xml:space="preserve"> </w:t>
      </w:r>
      <w:r>
        <w:rPr>
          <w:sz w:val="24"/>
        </w:rPr>
        <w:t>and</w:t>
      </w:r>
      <w:r>
        <w:rPr>
          <w:spacing w:val="-5"/>
          <w:sz w:val="24"/>
        </w:rPr>
        <w:t xml:space="preserve"> </w:t>
      </w:r>
      <w:r>
        <w:rPr>
          <w:sz w:val="24"/>
        </w:rPr>
        <w:t>Capital</w:t>
      </w:r>
      <w:r>
        <w:rPr>
          <w:spacing w:val="1"/>
          <w:sz w:val="24"/>
        </w:rPr>
        <w:t xml:space="preserve"> </w:t>
      </w:r>
      <w:r>
        <w:rPr>
          <w:spacing w:val="-2"/>
          <w:sz w:val="24"/>
        </w:rPr>
        <w:t>income</w:t>
      </w:r>
    </w:p>
    <w:p w14:paraId="7E8DE3E6" w14:textId="77777777" w:rsidR="00661A14" w:rsidRDefault="002B79AE">
      <w:pPr>
        <w:pStyle w:val="ListParagraph"/>
        <w:numPr>
          <w:ilvl w:val="0"/>
          <w:numId w:val="111"/>
        </w:numPr>
        <w:tabs>
          <w:tab w:val="left" w:pos="1920"/>
        </w:tabs>
        <w:spacing w:before="3"/>
        <w:rPr>
          <w:sz w:val="24"/>
        </w:rPr>
      </w:pPr>
      <w:r>
        <w:rPr>
          <w:sz w:val="24"/>
        </w:rPr>
        <w:t>Net</w:t>
      </w:r>
      <w:r>
        <w:rPr>
          <w:spacing w:val="-3"/>
          <w:sz w:val="24"/>
        </w:rPr>
        <w:t xml:space="preserve"> </w:t>
      </w:r>
      <w:r>
        <w:rPr>
          <w:sz w:val="24"/>
        </w:rPr>
        <w:t>income,</w:t>
      </w:r>
      <w:r>
        <w:rPr>
          <w:spacing w:val="-3"/>
          <w:sz w:val="24"/>
        </w:rPr>
        <w:t xml:space="preserve"> </w:t>
      </w:r>
      <w:r>
        <w:rPr>
          <w:sz w:val="24"/>
        </w:rPr>
        <w:t>Investment income,</w:t>
      </w:r>
      <w:r>
        <w:rPr>
          <w:spacing w:val="2"/>
          <w:sz w:val="24"/>
        </w:rPr>
        <w:t xml:space="preserve"> </w:t>
      </w:r>
      <w:r>
        <w:rPr>
          <w:sz w:val="24"/>
        </w:rPr>
        <w:t>and</w:t>
      </w:r>
      <w:r>
        <w:rPr>
          <w:spacing w:val="-5"/>
          <w:sz w:val="24"/>
        </w:rPr>
        <w:t xml:space="preserve"> </w:t>
      </w:r>
      <w:r>
        <w:rPr>
          <w:sz w:val="24"/>
        </w:rPr>
        <w:t>Dividends</w:t>
      </w:r>
      <w:r>
        <w:rPr>
          <w:spacing w:val="-2"/>
          <w:sz w:val="24"/>
        </w:rPr>
        <w:t xml:space="preserve"> income</w:t>
      </w:r>
    </w:p>
    <w:p w14:paraId="246CFB92" w14:textId="77777777" w:rsidR="00661A14" w:rsidRDefault="00661A14">
      <w:pPr>
        <w:pStyle w:val="BodyText"/>
      </w:pPr>
    </w:p>
    <w:p w14:paraId="03FBE430" w14:textId="77777777" w:rsidR="00661A14" w:rsidRDefault="002B79AE">
      <w:pPr>
        <w:pStyle w:val="ListParagraph"/>
        <w:numPr>
          <w:ilvl w:val="0"/>
          <w:numId w:val="120"/>
        </w:numPr>
        <w:tabs>
          <w:tab w:val="left" w:pos="1920"/>
        </w:tabs>
        <w:rPr>
          <w:sz w:val="24"/>
        </w:rPr>
      </w:pPr>
      <w:r>
        <w:rPr>
          <w:sz w:val="24"/>
        </w:rPr>
        <w:t>What is</w:t>
      </w:r>
      <w:r>
        <w:rPr>
          <w:spacing w:val="-1"/>
          <w:sz w:val="24"/>
        </w:rPr>
        <w:t xml:space="preserve"> </w:t>
      </w:r>
      <w:r>
        <w:rPr>
          <w:sz w:val="24"/>
        </w:rPr>
        <w:t>basic rule number</w:t>
      </w:r>
      <w:r>
        <w:rPr>
          <w:spacing w:val="-2"/>
          <w:sz w:val="24"/>
        </w:rPr>
        <w:t xml:space="preserve"> </w:t>
      </w:r>
      <w:r>
        <w:rPr>
          <w:spacing w:val="-4"/>
          <w:sz w:val="24"/>
        </w:rPr>
        <w:t>four?</w:t>
      </w:r>
    </w:p>
    <w:p w14:paraId="716DB83C" w14:textId="77777777" w:rsidR="00661A14" w:rsidRDefault="00661A14">
      <w:pPr>
        <w:pStyle w:val="BodyText"/>
        <w:spacing w:before="2"/>
      </w:pPr>
    </w:p>
    <w:p w14:paraId="1941DBD9" w14:textId="77777777" w:rsidR="00661A14" w:rsidRDefault="002B79AE">
      <w:pPr>
        <w:pStyle w:val="ListParagraph"/>
        <w:numPr>
          <w:ilvl w:val="0"/>
          <w:numId w:val="110"/>
        </w:numPr>
        <w:tabs>
          <w:tab w:val="left" w:pos="1920"/>
        </w:tabs>
        <w:spacing w:line="237" w:lineRule="auto"/>
        <w:ind w:right="1556"/>
        <w:rPr>
          <w:sz w:val="24"/>
        </w:rPr>
      </w:pPr>
      <w:r>
        <w:rPr>
          <w:sz w:val="24"/>
        </w:rPr>
        <w:t>Is</w:t>
      </w:r>
      <w:r>
        <w:rPr>
          <w:spacing w:val="40"/>
          <w:sz w:val="24"/>
        </w:rPr>
        <w:t xml:space="preserve"> </w:t>
      </w:r>
      <w:r>
        <w:rPr>
          <w:sz w:val="24"/>
        </w:rPr>
        <w:t>to</w:t>
      </w:r>
      <w:r>
        <w:rPr>
          <w:spacing w:val="40"/>
          <w:sz w:val="24"/>
        </w:rPr>
        <w:t xml:space="preserve"> </w:t>
      </w:r>
      <w:r>
        <w:rPr>
          <w:sz w:val="24"/>
        </w:rPr>
        <w:t>convert</w:t>
      </w:r>
      <w:r>
        <w:rPr>
          <w:spacing w:val="40"/>
          <w:sz w:val="24"/>
        </w:rPr>
        <w:t xml:space="preserve"> </w:t>
      </w:r>
      <w:r>
        <w:rPr>
          <w:sz w:val="24"/>
        </w:rPr>
        <w:t>ordinary</w:t>
      </w:r>
      <w:r>
        <w:rPr>
          <w:spacing w:val="40"/>
          <w:sz w:val="24"/>
        </w:rPr>
        <w:t xml:space="preserve"> </w:t>
      </w:r>
      <w:r>
        <w:rPr>
          <w:sz w:val="24"/>
        </w:rPr>
        <w:t>earned</w:t>
      </w:r>
      <w:r>
        <w:rPr>
          <w:spacing w:val="40"/>
          <w:sz w:val="24"/>
        </w:rPr>
        <w:t xml:space="preserve"> </w:t>
      </w:r>
      <w:r>
        <w:rPr>
          <w:sz w:val="24"/>
        </w:rPr>
        <w:t>income</w:t>
      </w:r>
      <w:r>
        <w:rPr>
          <w:spacing w:val="40"/>
          <w:sz w:val="24"/>
        </w:rPr>
        <w:t xml:space="preserve"> </w:t>
      </w:r>
      <w:r>
        <w:rPr>
          <w:sz w:val="24"/>
        </w:rPr>
        <w:t>into</w:t>
      </w:r>
      <w:r>
        <w:rPr>
          <w:spacing w:val="40"/>
          <w:sz w:val="24"/>
        </w:rPr>
        <w:t xml:space="preserve"> </w:t>
      </w:r>
      <w:r>
        <w:rPr>
          <w:sz w:val="24"/>
        </w:rPr>
        <w:t>portfolio</w:t>
      </w:r>
      <w:r>
        <w:rPr>
          <w:spacing w:val="40"/>
          <w:sz w:val="24"/>
        </w:rPr>
        <w:t xml:space="preserve"> </w:t>
      </w:r>
      <w:r>
        <w:rPr>
          <w:sz w:val="24"/>
        </w:rPr>
        <w:t>income</w:t>
      </w:r>
      <w:r>
        <w:rPr>
          <w:spacing w:val="40"/>
          <w:sz w:val="24"/>
        </w:rPr>
        <w:t xml:space="preserve"> </w:t>
      </w:r>
      <w:r>
        <w:rPr>
          <w:sz w:val="24"/>
        </w:rPr>
        <w:t>or</w:t>
      </w:r>
      <w:r>
        <w:rPr>
          <w:spacing w:val="40"/>
          <w:sz w:val="24"/>
        </w:rPr>
        <w:t xml:space="preserve"> </w:t>
      </w:r>
      <w:r>
        <w:rPr>
          <w:sz w:val="24"/>
        </w:rPr>
        <w:t>passive</w:t>
      </w:r>
      <w:r>
        <w:rPr>
          <w:spacing w:val="40"/>
          <w:sz w:val="24"/>
        </w:rPr>
        <w:t xml:space="preserve"> </w:t>
      </w:r>
      <w:r>
        <w:rPr>
          <w:sz w:val="24"/>
        </w:rPr>
        <w:t>income</w:t>
      </w:r>
      <w:r>
        <w:rPr>
          <w:spacing w:val="40"/>
          <w:sz w:val="24"/>
        </w:rPr>
        <w:t xml:space="preserve"> </w:t>
      </w:r>
      <w:r>
        <w:rPr>
          <w:sz w:val="24"/>
        </w:rPr>
        <w:t>as efficiently as possible</w:t>
      </w:r>
    </w:p>
    <w:p w14:paraId="0E9BC5AA" w14:textId="77777777" w:rsidR="00661A14" w:rsidRDefault="002B79AE">
      <w:pPr>
        <w:pStyle w:val="ListParagraph"/>
        <w:numPr>
          <w:ilvl w:val="0"/>
          <w:numId w:val="110"/>
        </w:numPr>
        <w:tabs>
          <w:tab w:val="left" w:pos="1920"/>
        </w:tabs>
        <w:spacing w:before="4" w:line="275" w:lineRule="exact"/>
        <w:rPr>
          <w:sz w:val="24"/>
        </w:rPr>
      </w:pPr>
      <w:r>
        <w:rPr>
          <w:sz w:val="24"/>
        </w:rPr>
        <w:t>Learn</w:t>
      </w:r>
      <w:r>
        <w:rPr>
          <w:spacing w:val="-2"/>
          <w:sz w:val="24"/>
        </w:rPr>
        <w:t xml:space="preserve"> </w:t>
      </w:r>
      <w:r>
        <w:rPr>
          <w:sz w:val="24"/>
        </w:rPr>
        <w:t>as</w:t>
      </w:r>
      <w:r>
        <w:rPr>
          <w:spacing w:val="-2"/>
          <w:sz w:val="24"/>
        </w:rPr>
        <w:t xml:space="preserve"> </w:t>
      </w:r>
      <w:r>
        <w:rPr>
          <w:sz w:val="24"/>
        </w:rPr>
        <w:t>much</w:t>
      </w:r>
      <w:r>
        <w:rPr>
          <w:spacing w:val="1"/>
          <w:sz w:val="24"/>
        </w:rPr>
        <w:t xml:space="preserve"> </w:t>
      </w:r>
      <w:r>
        <w:rPr>
          <w:sz w:val="24"/>
        </w:rPr>
        <w:t>as</w:t>
      </w:r>
      <w:r>
        <w:rPr>
          <w:spacing w:val="-2"/>
          <w:sz w:val="24"/>
        </w:rPr>
        <w:t xml:space="preserve"> </w:t>
      </w:r>
      <w:r>
        <w:rPr>
          <w:sz w:val="24"/>
        </w:rPr>
        <w:t>you can</w:t>
      </w:r>
      <w:r>
        <w:rPr>
          <w:spacing w:val="1"/>
          <w:sz w:val="24"/>
        </w:rPr>
        <w:t xml:space="preserve"> </w:t>
      </w:r>
      <w:r>
        <w:rPr>
          <w:sz w:val="24"/>
        </w:rPr>
        <w:t>fast as</w:t>
      </w:r>
      <w:r>
        <w:rPr>
          <w:spacing w:val="-1"/>
          <w:sz w:val="24"/>
        </w:rPr>
        <w:t xml:space="preserve"> </w:t>
      </w:r>
      <w:r>
        <w:rPr>
          <w:spacing w:val="-2"/>
          <w:sz w:val="24"/>
        </w:rPr>
        <w:t>possible</w:t>
      </w:r>
    </w:p>
    <w:p w14:paraId="08FAB638" w14:textId="77777777" w:rsidR="00661A14" w:rsidRDefault="002B79AE">
      <w:pPr>
        <w:pStyle w:val="ListParagraph"/>
        <w:numPr>
          <w:ilvl w:val="0"/>
          <w:numId w:val="110"/>
        </w:numPr>
        <w:tabs>
          <w:tab w:val="left" w:pos="1920"/>
        </w:tabs>
        <w:spacing w:line="275" w:lineRule="exact"/>
        <w:rPr>
          <w:sz w:val="24"/>
        </w:rPr>
      </w:pPr>
      <w:r>
        <w:rPr>
          <w:sz w:val="24"/>
        </w:rPr>
        <w:t>Always</w:t>
      </w:r>
      <w:r>
        <w:rPr>
          <w:spacing w:val="-5"/>
          <w:sz w:val="24"/>
        </w:rPr>
        <w:t xml:space="preserve"> </w:t>
      </w:r>
      <w:r>
        <w:rPr>
          <w:sz w:val="24"/>
        </w:rPr>
        <w:t>hire</w:t>
      </w:r>
      <w:r>
        <w:rPr>
          <w:spacing w:val="-1"/>
          <w:sz w:val="24"/>
        </w:rPr>
        <w:t xml:space="preserve"> </w:t>
      </w:r>
      <w:r>
        <w:rPr>
          <w:sz w:val="24"/>
        </w:rPr>
        <w:t>a</w:t>
      </w:r>
      <w:r>
        <w:rPr>
          <w:spacing w:val="-2"/>
          <w:sz w:val="24"/>
        </w:rPr>
        <w:t xml:space="preserve"> </w:t>
      </w:r>
      <w:r>
        <w:rPr>
          <w:sz w:val="24"/>
        </w:rPr>
        <w:t>financial planner</w:t>
      </w:r>
      <w:r>
        <w:rPr>
          <w:spacing w:val="1"/>
          <w:sz w:val="24"/>
        </w:rPr>
        <w:t xml:space="preserve"> </w:t>
      </w:r>
      <w:r>
        <w:rPr>
          <w:sz w:val="24"/>
        </w:rPr>
        <w:t>for</w:t>
      </w:r>
      <w:r>
        <w:rPr>
          <w:spacing w:val="2"/>
          <w:sz w:val="24"/>
        </w:rPr>
        <w:t xml:space="preserve"> </w:t>
      </w:r>
      <w:r>
        <w:rPr>
          <w:spacing w:val="-2"/>
          <w:sz w:val="24"/>
        </w:rPr>
        <w:t>investing</w:t>
      </w:r>
    </w:p>
    <w:p w14:paraId="152D434F" w14:textId="77777777" w:rsidR="00661A14" w:rsidRDefault="002B79AE">
      <w:pPr>
        <w:pStyle w:val="ListParagraph"/>
        <w:numPr>
          <w:ilvl w:val="0"/>
          <w:numId w:val="110"/>
        </w:numPr>
        <w:tabs>
          <w:tab w:val="left" w:pos="1920"/>
        </w:tabs>
        <w:spacing w:before="2"/>
        <w:rPr>
          <w:sz w:val="24"/>
        </w:rPr>
      </w:pPr>
      <w:r>
        <w:rPr>
          <w:sz w:val="24"/>
        </w:rPr>
        <w:t>Is</w:t>
      </w:r>
      <w:r>
        <w:rPr>
          <w:spacing w:val="-4"/>
          <w:sz w:val="24"/>
        </w:rPr>
        <w:t xml:space="preserve"> </w:t>
      </w:r>
      <w:r>
        <w:rPr>
          <w:sz w:val="24"/>
        </w:rPr>
        <w:t>that</w:t>
      </w:r>
      <w:r>
        <w:rPr>
          <w:spacing w:val="1"/>
          <w:sz w:val="24"/>
        </w:rPr>
        <w:t xml:space="preserve"> </w:t>
      </w:r>
      <w:r>
        <w:rPr>
          <w:sz w:val="24"/>
        </w:rPr>
        <w:t>it</w:t>
      </w:r>
      <w:r>
        <w:rPr>
          <w:spacing w:val="-3"/>
          <w:sz w:val="24"/>
        </w:rPr>
        <w:t xml:space="preserve"> </w:t>
      </w:r>
      <w:r>
        <w:rPr>
          <w:sz w:val="24"/>
        </w:rPr>
        <w:t>is</w:t>
      </w:r>
      <w:r>
        <w:rPr>
          <w:spacing w:val="-1"/>
          <w:sz w:val="24"/>
        </w:rPr>
        <w:t xml:space="preserve"> </w:t>
      </w:r>
      <w:r>
        <w:rPr>
          <w:sz w:val="24"/>
        </w:rPr>
        <w:t>the investor</w:t>
      </w:r>
      <w:r>
        <w:rPr>
          <w:spacing w:val="-2"/>
          <w:sz w:val="24"/>
        </w:rPr>
        <w:t xml:space="preserve"> </w:t>
      </w:r>
      <w:r>
        <w:rPr>
          <w:sz w:val="24"/>
        </w:rPr>
        <w:t>who is</w:t>
      </w:r>
      <w:r>
        <w:rPr>
          <w:spacing w:val="-6"/>
          <w:sz w:val="24"/>
        </w:rPr>
        <w:t xml:space="preserve"> </w:t>
      </w:r>
      <w:r>
        <w:rPr>
          <w:sz w:val="24"/>
        </w:rPr>
        <w:t>really</w:t>
      </w:r>
      <w:r>
        <w:rPr>
          <w:spacing w:val="1"/>
          <w:sz w:val="24"/>
        </w:rPr>
        <w:t xml:space="preserve"> </w:t>
      </w:r>
      <w:r>
        <w:rPr>
          <w:sz w:val="24"/>
        </w:rPr>
        <w:t>the asset</w:t>
      </w:r>
      <w:r>
        <w:rPr>
          <w:spacing w:val="1"/>
          <w:sz w:val="24"/>
        </w:rPr>
        <w:t xml:space="preserve"> </w:t>
      </w:r>
      <w:r>
        <w:rPr>
          <w:sz w:val="24"/>
        </w:rPr>
        <w:t>or</w:t>
      </w:r>
      <w:r>
        <w:rPr>
          <w:spacing w:val="-2"/>
          <w:sz w:val="24"/>
        </w:rPr>
        <w:t xml:space="preserve"> liability</w:t>
      </w:r>
    </w:p>
    <w:p w14:paraId="047BF3B0" w14:textId="77777777" w:rsidR="00661A14" w:rsidRDefault="00661A14">
      <w:pPr>
        <w:rPr>
          <w:sz w:val="24"/>
        </w:rPr>
        <w:sectPr w:rsidR="00661A14">
          <w:pgSz w:w="12240" w:h="15840"/>
          <w:pgMar w:top="1360" w:right="240" w:bottom="980" w:left="240" w:header="0" w:footer="787" w:gutter="0"/>
          <w:cols w:space="720"/>
        </w:sectPr>
      </w:pPr>
    </w:p>
    <w:p w14:paraId="22404D14" w14:textId="77777777" w:rsidR="00661A14" w:rsidRDefault="00661A14">
      <w:pPr>
        <w:pStyle w:val="BodyText"/>
        <w:spacing w:before="2"/>
        <w:rPr>
          <w:sz w:val="11"/>
        </w:rPr>
      </w:pPr>
    </w:p>
    <w:p w14:paraId="17D9BD34" w14:textId="77777777" w:rsidR="00661A14" w:rsidRDefault="002B79AE">
      <w:pPr>
        <w:pStyle w:val="Heading3"/>
        <w:spacing w:before="88"/>
        <w:ind w:left="404"/>
      </w:pPr>
      <w:bookmarkStart w:id="63" w:name="Part_7_Stock_Investing_For_Beginners"/>
      <w:bookmarkStart w:id="64" w:name="Part_7"/>
      <w:bookmarkEnd w:id="63"/>
      <w:bookmarkEnd w:id="64"/>
      <w:r>
        <w:t>Part</w:t>
      </w:r>
      <w:r>
        <w:rPr>
          <w:spacing w:val="-2"/>
        </w:rPr>
        <w:t xml:space="preserve"> </w:t>
      </w:r>
      <w:r>
        <w:rPr>
          <w:spacing w:val="-10"/>
        </w:rPr>
        <w:t>7</w:t>
      </w:r>
    </w:p>
    <w:p w14:paraId="173C2B91" w14:textId="77777777" w:rsidR="00661A14" w:rsidRDefault="00661A14">
      <w:pPr>
        <w:pStyle w:val="BodyText"/>
        <w:spacing w:before="10"/>
        <w:rPr>
          <w:b/>
          <w:sz w:val="31"/>
        </w:rPr>
      </w:pPr>
    </w:p>
    <w:p w14:paraId="7A600B93" w14:textId="77777777" w:rsidR="00661A14" w:rsidRDefault="002B79AE">
      <w:pPr>
        <w:ind w:left="3812" w:right="3807"/>
        <w:jc w:val="center"/>
        <w:rPr>
          <w:b/>
          <w:sz w:val="32"/>
        </w:rPr>
      </w:pPr>
      <w:r>
        <w:rPr>
          <w:b/>
          <w:sz w:val="32"/>
        </w:rPr>
        <w:t>Stock</w:t>
      </w:r>
      <w:r>
        <w:rPr>
          <w:b/>
          <w:spacing w:val="-10"/>
          <w:sz w:val="32"/>
        </w:rPr>
        <w:t xml:space="preserve"> </w:t>
      </w:r>
      <w:r>
        <w:rPr>
          <w:b/>
          <w:sz w:val="32"/>
        </w:rPr>
        <w:t>Investing</w:t>
      </w:r>
      <w:r>
        <w:rPr>
          <w:b/>
          <w:spacing w:val="-11"/>
          <w:sz w:val="32"/>
        </w:rPr>
        <w:t xml:space="preserve"> </w:t>
      </w:r>
      <w:proofErr w:type="gramStart"/>
      <w:r>
        <w:rPr>
          <w:b/>
          <w:sz w:val="32"/>
        </w:rPr>
        <w:t>For</w:t>
      </w:r>
      <w:proofErr w:type="gramEnd"/>
      <w:r>
        <w:rPr>
          <w:b/>
          <w:spacing w:val="-12"/>
          <w:sz w:val="32"/>
        </w:rPr>
        <w:t xml:space="preserve"> </w:t>
      </w:r>
      <w:r>
        <w:rPr>
          <w:b/>
          <w:sz w:val="32"/>
        </w:rPr>
        <w:t>Beginners By: John Roberts</w:t>
      </w:r>
    </w:p>
    <w:p w14:paraId="51A9058E" w14:textId="77777777" w:rsidR="00661A14" w:rsidRDefault="002B79AE">
      <w:pPr>
        <w:pStyle w:val="BodyText"/>
        <w:spacing w:before="275"/>
        <w:ind w:left="1560" w:right="1555" w:firstLine="124"/>
        <w:jc w:val="both"/>
      </w:pPr>
      <w:r>
        <w:t>Why invest in stocks? Stocks beat the robbing effects of inflation. Inflation is a serious threat to our ever-accumulating wealth. On average, it will reduce our purchasing power by about 3% a year.</w:t>
      </w:r>
    </w:p>
    <w:p w14:paraId="5C46FBDD" w14:textId="77777777" w:rsidR="00661A14" w:rsidRDefault="00661A14">
      <w:pPr>
        <w:pStyle w:val="BodyText"/>
        <w:spacing w:before="2"/>
      </w:pPr>
    </w:p>
    <w:p w14:paraId="2A3940FA" w14:textId="77777777" w:rsidR="00661A14" w:rsidRDefault="002B79AE">
      <w:pPr>
        <w:pStyle w:val="BodyText"/>
        <w:spacing w:before="1" w:line="237" w:lineRule="auto"/>
        <w:ind w:left="1560" w:right="1558" w:firstLine="124"/>
        <w:jc w:val="both"/>
      </w:pPr>
      <w:r>
        <w:t>For example: Back in the 70’s you could buy a quart of milk for a dime. Today that quart of milk cost over</w:t>
      </w:r>
      <w:r>
        <w:rPr>
          <w:spacing w:val="40"/>
        </w:rPr>
        <w:t xml:space="preserve"> </w:t>
      </w:r>
      <w:r>
        <w:t>$2.00.</w:t>
      </w:r>
    </w:p>
    <w:p w14:paraId="717E7BAD" w14:textId="77777777" w:rsidR="00661A14" w:rsidRDefault="00661A14">
      <w:pPr>
        <w:pStyle w:val="BodyText"/>
      </w:pPr>
    </w:p>
    <w:p w14:paraId="1C5B9948" w14:textId="77777777" w:rsidR="00661A14" w:rsidRDefault="002B79AE">
      <w:pPr>
        <w:pStyle w:val="BodyText"/>
        <w:ind w:left="1560" w:right="1553" w:firstLine="124"/>
        <w:jc w:val="both"/>
      </w:pPr>
      <w:r>
        <w:t>Another example: Is the cost of gasoline. Back in the early 70’s, a gallon of gas in Springfield, Missouri cost a quarter. That’s right, twenty-five cents a gallon. Today, that same gallon can cost you $3.00.</w:t>
      </w:r>
    </w:p>
    <w:p w14:paraId="01141555" w14:textId="77777777" w:rsidR="00661A14" w:rsidRDefault="00661A14">
      <w:pPr>
        <w:pStyle w:val="BodyText"/>
      </w:pPr>
    </w:p>
    <w:p w14:paraId="7A831DDD" w14:textId="77777777" w:rsidR="00661A14" w:rsidRDefault="002B79AE">
      <w:pPr>
        <w:pStyle w:val="BodyText"/>
        <w:spacing w:before="1"/>
        <w:ind w:left="1560" w:right="1555" w:firstLine="124"/>
        <w:jc w:val="both"/>
      </w:pPr>
      <w:r>
        <w:t xml:space="preserve">Those are HUGE increases in prices over those decades. What’s even worse is the average worker’s salary has not gone up as fast during this time and in many </w:t>
      </w:r>
      <w:proofErr w:type="gramStart"/>
      <w:r>
        <w:t>cases</w:t>
      </w:r>
      <w:proofErr w:type="gramEnd"/>
      <w:r>
        <w:t xml:space="preserve"> it’s stayed the same. </w:t>
      </w:r>
      <w:proofErr w:type="gramStart"/>
      <w:r>
        <w:t>So</w:t>
      </w:r>
      <w:proofErr w:type="gramEnd"/>
      <w:r>
        <w:t xml:space="preserve"> these basic necessities, things that we have to buy to live day to day, take more of your paycheck every year.</w:t>
      </w:r>
    </w:p>
    <w:p w14:paraId="131DAC23" w14:textId="77777777" w:rsidR="00661A14" w:rsidRDefault="00661A14">
      <w:pPr>
        <w:pStyle w:val="BodyText"/>
        <w:spacing w:before="2"/>
      </w:pPr>
    </w:p>
    <w:p w14:paraId="74617BAD" w14:textId="77777777" w:rsidR="00661A14" w:rsidRDefault="002B79AE">
      <w:pPr>
        <w:pStyle w:val="BodyText"/>
        <w:ind w:left="1560" w:right="1553" w:firstLine="124"/>
        <w:jc w:val="both"/>
      </w:pPr>
      <w:r>
        <w:t>We are losing purchasing power. That’s why so many people feel like they are losing ground. Because</w:t>
      </w:r>
      <w:r>
        <w:rPr>
          <w:spacing w:val="-3"/>
        </w:rPr>
        <w:t xml:space="preserve"> </w:t>
      </w:r>
      <w:r>
        <w:t>they</w:t>
      </w:r>
      <w:r>
        <w:rPr>
          <w:spacing w:val="-2"/>
        </w:rPr>
        <w:t xml:space="preserve"> </w:t>
      </w:r>
      <w:r>
        <w:t>are.</w:t>
      </w:r>
      <w:r>
        <w:rPr>
          <w:spacing w:val="-4"/>
        </w:rPr>
        <w:t xml:space="preserve"> </w:t>
      </w:r>
      <w:r>
        <w:t>And</w:t>
      </w:r>
      <w:r>
        <w:rPr>
          <w:spacing w:val="-2"/>
        </w:rPr>
        <w:t xml:space="preserve"> </w:t>
      </w:r>
      <w:r>
        <w:t>this</w:t>
      </w:r>
      <w:r>
        <w:rPr>
          <w:spacing w:val="-4"/>
        </w:rPr>
        <w:t xml:space="preserve"> </w:t>
      </w:r>
      <w:r>
        <w:t>point</w:t>
      </w:r>
      <w:r>
        <w:rPr>
          <w:spacing w:val="-5"/>
        </w:rPr>
        <w:t xml:space="preserve"> </w:t>
      </w:r>
      <w:r>
        <w:t>becomes</w:t>
      </w:r>
      <w:r>
        <w:rPr>
          <w:spacing w:val="-4"/>
        </w:rPr>
        <w:t xml:space="preserve"> </w:t>
      </w:r>
      <w:r>
        <w:t>even</w:t>
      </w:r>
      <w:r>
        <w:rPr>
          <w:spacing w:val="-2"/>
        </w:rPr>
        <w:t xml:space="preserve"> </w:t>
      </w:r>
      <w:r>
        <w:t>more</w:t>
      </w:r>
      <w:r>
        <w:rPr>
          <w:spacing w:val="-3"/>
        </w:rPr>
        <w:t xml:space="preserve"> </w:t>
      </w:r>
      <w:r>
        <w:t>important</w:t>
      </w:r>
      <w:r>
        <w:rPr>
          <w:spacing w:val="-2"/>
        </w:rPr>
        <w:t xml:space="preserve"> </w:t>
      </w:r>
      <w:r>
        <w:t>when</w:t>
      </w:r>
      <w:r>
        <w:rPr>
          <w:spacing w:val="-2"/>
        </w:rPr>
        <w:t xml:space="preserve"> </w:t>
      </w:r>
      <w:r>
        <w:t>you</w:t>
      </w:r>
      <w:r>
        <w:rPr>
          <w:spacing w:val="-6"/>
        </w:rPr>
        <w:t xml:space="preserve"> </w:t>
      </w:r>
      <w:proofErr w:type="gramStart"/>
      <w:r>
        <w:t>have</w:t>
      </w:r>
      <w:r>
        <w:rPr>
          <w:spacing w:val="-3"/>
        </w:rPr>
        <w:t xml:space="preserve"> </w:t>
      </w:r>
      <w:r>
        <w:t>to</w:t>
      </w:r>
      <w:proofErr w:type="gramEnd"/>
      <w:r>
        <w:t xml:space="preserve"> live off of your investments in retirement, and prices keep going up.</w:t>
      </w:r>
    </w:p>
    <w:p w14:paraId="5AD28831" w14:textId="77777777" w:rsidR="00661A14" w:rsidRDefault="00661A14">
      <w:pPr>
        <w:pStyle w:val="BodyText"/>
      </w:pPr>
    </w:p>
    <w:p w14:paraId="59BFB2D1" w14:textId="77777777" w:rsidR="00661A14" w:rsidRDefault="002B79AE">
      <w:pPr>
        <w:pStyle w:val="BodyText"/>
        <w:ind w:left="1560" w:right="1555" w:firstLine="124"/>
        <w:jc w:val="both"/>
      </w:pPr>
      <w:r>
        <w:t>But</w:t>
      </w:r>
      <w:r>
        <w:rPr>
          <w:spacing w:val="-1"/>
        </w:rPr>
        <w:t xml:space="preserve"> </w:t>
      </w:r>
      <w:r>
        <w:t>there</w:t>
      </w:r>
      <w:r>
        <w:rPr>
          <w:spacing w:val="-2"/>
        </w:rPr>
        <w:t xml:space="preserve"> </w:t>
      </w:r>
      <w:r>
        <w:t>is</w:t>
      </w:r>
      <w:r>
        <w:rPr>
          <w:spacing w:val="-3"/>
        </w:rPr>
        <w:t xml:space="preserve"> </w:t>
      </w:r>
      <w:r>
        <w:t>one</w:t>
      </w:r>
      <w:r>
        <w:rPr>
          <w:spacing w:val="-2"/>
        </w:rPr>
        <w:t xml:space="preserve"> </w:t>
      </w:r>
      <w:r>
        <w:t>thing</w:t>
      </w:r>
      <w:r>
        <w:rPr>
          <w:spacing w:val="-1"/>
        </w:rPr>
        <w:t xml:space="preserve"> </w:t>
      </w:r>
      <w:r>
        <w:t>we</w:t>
      </w:r>
      <w:r>
        <w:rPr>
          <w:spacing w:val="-2"/>
        </w:rPr>
        <w:t xml:space="preserve"> </w:t>
      </w:r>
      <w:r>
        <w:t>can</w:t>
      </w:r>
      <w:r>
        <w:rPr>
          <w:spacing w:val="-1"/>
        </w:rPr>
        <w:t xml:space="preserve"> </w:t>
      </w:r>
      <w:r>
        <w:t>buy, that</w:t>
      </w:r>
      <w:r>
        <w:rPr>
          <w:spacing w:val="-1"/>
        </w:rPr>
        <w:t xml:space="preserve"> </w:t>
      </w:r>
      <w:r>
        <w:t>on</w:t>
      </w:r>
      <w:r>
        <w:rPr>
          <w:spacing w:val="-1"/>
        </w:rPr>
        <w:t xml:space="preserve"> </w:t>
      </w:r>
      <w:r>
        <w:t>average</w:t>
      </w:r>
      <w:r>
        <w:rPr>
          <w:spacing w:val="-2"/>
        </w:rPr>
        <w:t xml:space="preserve"> </w:t>
      </w:r>
      <w:r>
        <w:t>has</w:t>
      </w:r>
      <w:r>
        <w:rPr>
          <w:spacing w:val="-3"/>
        </w:rPr>
        <w:t xml:space="preserve"> </w:t>
      </w:r>
      <w:r>
        <w:t>gone</w:t>
      </w:r>
      <w:r>
        <w:rPr>
          <w:spacing w:val="-2"/>
        </w:rPr>
        <w:t xml:space="preserve"> </w:t>
      </w:r>
      <w:r>
        <w:t>up</w:t>
      </w:r>
      <w:r>
        <w:rPr>
          <w:spacing w:val="-1"/>
        </w:rPr>
        <w:t xml:space="preserve"> </w:t>
      </w:r>
      <w:r>
        <w:t>in</w:t>
      </w:r>
      <w:r>
        <w:rPr>
          <w:spacing w:val="-1"/>
        </w:rPr>
        <w:t xml:space="preserve"> </w:t>
      </w:r>
      <w:r>
        <w:t>value</w:t>
      </w:r>
      <w:r>
        <w:rPr>
          <w:spacing w:val="-2"/>
        </w:rPr>
        <w:t xml:space="preserve"> </w:t>
      </w:r>
      <w:r>
        <w:t>during</w:t>
      </w:r>
      <w:r>
        <w:rPr>
          <w:spacing w:val="-1"/>
        </w:rPr>
        <w:t xml:space="preserve"> </w:t>
      </w:r>
      <w:r>
        <w:t>that</w:t>
      </w:r>
      <w:r>
        <w:rPr>
          <w:spacing w:val="-1"/>
        </w:rPr>
        <w:t xml:space="preserve"> </w:t>
      </w:r>
      <w:r>
        <w:t>time. And that’s stocks. This is one of the reasons we see the widening gap in wealth between the</w:t>
      </w:r>
      <w:r>
        <w:rPr>
          <w:spacing w:val="-2"/>
        </w:rPr>
        <w:t xml:space="preserve"> </w:t>
      </w:r>
      <w:r>
        <w:t>top</w:t>
      </w:r>
      <w:r>
        <w:rPr>
          <w:spacing w:val="-1"/>
        </w:rPr>
        <w:t xml:space="preserve"> </w:t>
      </w:r>
      <w:r>
        <w:t>10% and</w:t>
      </w:r>
      <w:r>
        <w:rPr>
          <w:spacing w:val="-1"/>
        </w:rPr>
        <w:t xml:space="preserve"> </w:t>
      </w:r>
      <w:r>
        <w:t>the</w:t>
      </w:r>
      <w:r>
        <w:rPr>
          <w:spacing w:val="-2"/>
        </w:rPr>
        <w:t xml:space="preserve"> </w:t>
      </w:r>
      <w:r>
        <w:t>bottom</w:t>
      </w:r>
      <w:r>
        <w:rPr>
          <w:spacing w:val="-1"/>
        </w:rPr>
        <w:t xml:space="preserve"> </w:t>
      </w:r>
      <w:r>
        <w:t>90%. The</w:t>
      </w:r>
      <w:r>
        <w:rPr>
          <w:spacing w:val="-2"/>
        </w:rPr>
        <w:t xml:space="preserve"> </w:t>
      </w:r>
      <w:r>
        <w:t>top</w:t>
      </w:r>
      <w:r>
        <w:rPr>
          <w:spacing w:val="-1"/>
        </w:rPr>
        <w:t xml:space="preserve"> </w:t>
      </w:r>
      <w:r>
        <w:t>10% have</w:t>
      </w:r>
      <w:r>
        <w:rPr>
          <w:spacing w:val="-2"/>
        </w:rPr>
        <w:t xml:space="preserve"> </w:t>
      </w:r>
      <w:r>
        <w:t>much</w:t>
      </w:r>
      <w:r>
        <w:rPr>
          <w:spacing w:val="-1"/>
        </w:rPr>
        <w:t xml:space="preserve"> </w:t>
      </w:r>
      <w:r>
        <w:t>more</w:t>
      </w:r>
      <w:r>
        <w:rPr>
          <w:spacing w:val="-2"/>
        </w:rPr>
        <w:t xml:space="preserve"> </w:t>
      </w:r>
      <w:r>
        <w:t>of their wealth</w:t>
      </w:r>
      <w:r>
        <w:rPr>
          <w:spacing w:val="-1"/>
        </w:rPr>
        <w:t xml:space="preserve"> </w:t>
      </w:r>
      <w:r>
        <w:t>in</w:t>
      </w:r>
      <w:r>
        <w:rPr>
          <w:spacing w:val="-1"/>
        </w:rPr>
        <w:t xml:space="preserve"> </w:t>
      </w:r>
      <w:r>
        <w:t>stocks. The bottom 90% have much less in stocks.</w:t>
      </w:r>
    </w:p>
    <w:p w14:paraId="2A3BCECC" w14:textId="77777777" w:rsidR="00661A14" w:rsidRDefault="00661A14">
      <w:pPr>
        <w:pStyle w:val="BodyText"/>
        <w:spacing w:before="9"/>
        <w:rPr>
          <w:sz w:val="23"/>
        </w:rPr>
      </w:pPr>
    </w:p>
    <w:p w14:paraId="53793DE7" w14:textId="77777777" w:rsidR="00661A14" w:rsidRDefault="002B79AE">
      <w:pPr>
        <w:pStyle w:val="BodyText"/>
        <w:spacing w:line="242" w:lineRule="auto"/>
        <w:ind w:left="1560" w:right="1558" w:firstLine="124"/>
        <w:jc w:val="both"/>
      </w:pPr>
      <w:r>
        <w:t xml:space="preserve">What is a stock? When you invest in stocks, you are </w:t>
      </w:r>
      <w:proofErr w:type="gramStart"/>
      <w:r>
        <w:t>actually buying</w:t>
      </w:r>
      <w:proofErr w:type="gramEnd"/>
      <w:r>
        <w:t xml:space="preserve"> something called shares of stock.</w:t>
      </w:r>
    </w:p>
    <w:p w14:paraId="6D489FEE" w14:textId="77777777" w:rsidR="00661A14" w:rsidRDefault="00661A14">
      <w:pPr>
        <w:pStyle w:val="BodyText"/>
        <w:spacing w:before="4"/>
        <w:rPr>
          <w:sz w:val="23"/>
        </w:rPr>
      </w:pPr>
    </w:p>
    <w:p w14:paraId="162C6593" w14:textId="77777777" w:rsidR="00661A14" w:rsidRDefault="002B79AE">
      <w:pPr>
        <w:pStyle w:val="BodyText"/>
        <w:ind w:left="1560" w:right="1553" w:firstLine="124"/>
        <w:jc w:val="both"/>
      </w:pPr>
      <w:r>
        <w:t xml:space="preserve">What is a share of stock? Well, let’s think about a pie. And let’s say you and your friends all chip in and buy a together. </w:t>
      </w:r>
      <w:proofErr w:type="gramStart"/>
      <w:r>
        <w:t>So</w:t>
      </w:r>
      <w:proofErr w:type="gramEnd"/>
      <w:r>
        <w:t xml:space="preserve"> you will all share slices of the pizza pie. I just said the word “share”, didn’t I?</w:t>
      </w:r>
    </w:p>
    <w:p w14:paraId="40417279" w14:textId="77777777" w:rsidR="00661A14" w:rsidRDefault="00661A14">
      <w:pPr>
        <w:pStyle w:val="BodyText"/>
      </w:pPr>
    </w:p>
    <w:p w14:paraId="29D15D08" w14:textId="77777777" w:rsidR="00661A14" w:rsidRDefault="002B79AE">
      <w:pPr>
        <w:pStyle w:val="BodyText"/>
        <w:spacing w:line="242" w:lineRule="auto"/>
        <w:ind w:left="1560" w:right="1558" w:firstLine="124"/>
        <w:jc w:val="both"/>
      </w:pPr>
      <w:proofErr w:type="gramStart"/>
      <w:r>
        <w:t>So</w:t>
      </w:r>
      <w:proofErr w:type="gramEnd"/>
      <w:r>
        <w:t xml:space="preserve"> you cut</w:t>
      </w:r>
      <w:r>
        <w:rPr>
          <w:spacing w:val="-1"/>
        </w:rPr>
        <w:t xml:space="preserve"> </w:t>
      </w:r>
      <w:r>
        <w:t>the pie into slices. And you share the slices with your friends. They each get their share of slices and you get your share.</w:t>
      </w:r>
    </w:p>
    <w:p w14:paraId="5FEAC3E9" w14:textId="77777777" w:rsidR="00661A14" w:rsidRDefault="00661A14">
      <w:pPr>
        <w:pStyle w:val="BodyText"/>
        <w:spacing w:before="11"/>
        <w:rPr>
          <w:sz w:val="23"/>
        </w:rPr>
      </w:pPr>
    </w:p>
    <w:p w14:paraId="4C6AB0D6" w14:textId="77777777" w:rsidR="00661A14" w:rsidRDefault="002B79AE">
      <w:pPr>
        <w:pStyle w:val="BodyText"/>
        <w:spacing w:line="237" w:lineRule="auto"/>
        <w:ind w:left="1560" w:right="1558" w:firstLine="124"/>
        <w:jc w:val="both"/>
      </w:pPr>
      <w:r>
        <w:t>Now let’s say you and your friends want to buy</w:t>
      </w:r>
      <w:r>
        <w:rPr>
          <w:spacing w:val="-1"/>
        </w:rPr>
        <w:t xml:space="preserve"> </w:t>
      </w:r>
      <w:r>
        <w:t xml:space="preserve">a business together. Maybe a nice shop to go with the pizza. </w:t>
      </w:r>
      <w:proofErr w:type="gramStart"/>
      <w:r>
        <w:t>So</w:t>
      </w:r>
      <w:proofErr w:type="gramEnd"/>
      <w:r>
        <w:t xml:space="preserve"> you will all share in the business.</w:t>
      </w:r>
    </w:p>
    <w:p w14:paraId="340EF0DD" w14:textId="77777777" w:rsidR="00661A14" w:rsidRDefault="00661A14">
      <w:pPr>
        <w:spacing w:line="237" w:lineRule="auto"/>
        <w:jc w:val="both"/>
        <w:sectPr w:rsidR="00661A14">
          <w:footerReference w:type="even" r:id="rId70"/>
          <w:footerReference w:type="default" r:id="rId71"/>
          <w:pgSz w:w="12240" w:h="15840"/>
          <w:pgMar w:top="1500" w:right="240" w:bottom="980" w:left="240" w:header="0" w:footer="787" w:gutter="0"/>
          <w:pgNumType w:start="1"/>
          <w:cols w:space="720"/>
        </w:sectPr>
      </w:pPr>
    </w:p>
    <w:p w14:paraId="3C3B1013" w14:textId="77777777" w:rsidR="00661A14" w:rsidRDefault="002B79AE">
      <w:pPr>
        <w:pStyle w:val="BodyText"/>
        <w:spacing w:before="76"/>
        <w:ind w:left="1560" w:right="1555" w:firstLine="124"/>
        <w:jc w:val="both"/>
      </w:pPr>
      <w:r>
        <w:lastRenderedPageBreak/>
        <w:t xml:space="preserve">You cut (divide) the ownership of the business into slices (shares). And you share the ownership (slices/shares) with your friends. They each have their share and you get your </w:t>
      </w:r>
      <w:r>
        <w:rPr>
          <w:spacing w:val="-2"/>
        </w:rPr>
        <w:t>share.</w:t>
      </w:r>
    </w:p>
    <w:p w14:paraId="40E46ED0" w14:textId="77777777" w:rsidR="00661A14" w:rsidRDefault="00661A14">
      <w:pPr>
        <w:pStyle w:val="BodyText"/>
        <w:spacing w:before="3"/>
      </w:pPr>
    </w:p>
    <w:p w14:paraId="167BE719" w14:textId="77777777" w:rsidR="00661A14" w:rsidRDefault="002B79AE">
      <w:pPr>
        <w:pStyle w:val="BodyText"/>
        <w:spacing w:line="237" w:lineRule="auto"/>
        <w:ind w:left="1560" w:right="1552" w:firstLine="124"/>
        <w:jc w:val="both"/>
      </w:pPr>
      <w:r>
        <w:t>That’s all</w:t>
      </w:r>
      <w:r>
        <w:rPr>
          <w:spacing w:val="-1"/>
        </w:rPr>
        <w:t xml:space="preserve"> </w:t>
      </w:r>
      <w:r>
        <w:t>a</w:t>
      </w:r>
      <w:r>
        <w:rPr>
          <w:spacing w:val="-2"/>
        </w:rPr>
        <w:t xml:space="preserve"> </w:t>
      </w:r>
      <w:r>
        <w:t>share of stock</w:t>
      </w:r>
      <w:r>
        <w:rPr>
          <w:spacing w:val="-1"/>
        </w:rPr>
        <w:t xml:space="preserve"> </w:t>
      </w:r>
      <w:r>
        <w:t>is. It’s</w:t>
      </w:r>
      <w:r>
        <w:rPr>
          <w:spacing w:val="-3"/>
        </w:rPr>
        <w:t xml:space="preserve"> </w:t>
      </w:r>
      <w:r>
        <w:t>your slice</w:t>
      </w:r>
      <w:r>
        <w:rPr>
          <w:spacing w:val="-2"/>
        </w:rPr>
        <w:t xml:space="preserve"> </w:t>
      </w:r>
      <w:r>
        <w:t>(share) of the</w:t>
      </w:r>
      <w:r>
        <w:rPr>
          <w:spacing w:val="-2"/>
        </w:rPr>
        <w:t xml:space="preserve"> </w:t>
      </w:r>
      <w:r>
        <w:t>business. It’s your share</w:t>
      </w:r>
      <w:r>
        <w:rPr>
          <w:spacing w:val="-2"/>
        </w:rPr>
        <w:t xml:space="preserve"> </w:t>
      </w:r>
      <w:r>
        <w:t>of the ownership. It’s your share of the profits. It’s your share.</w:t>
      </w:r>
    </w:p>
    <w:p w14:paraId="2A5D7324" w14:textId="77777777" w:rsidR="00661A14" w:rsidRDefault="00661A14">
      <w:pPr>
        <w:pStyle w:val="BodyText"/>
        <w:spacing w:before="1"/>
      </w:pPr>
    </w:p>
    <w:p w14:paraId="5E16E360" w14:textId="77777777" w:rsidR="00661A14" w:rsidRDefault="002B79AE">
      <w:pPr>
        <w:pStyle w:val="BodyText"/>
        <w:spacing w:line="242" w:lineRule="auto"/>
        <w:ind w:left="1560" w:right="1558" w:firstLine="124"/>
        <w:jc w:val="both"/>
      </w:pPr>
      <w:r>
        <w:t xml:space="preserve">What is a Stock Symbol? Each stock has a </w:t>
      </w:r>
      <w:proofErr w:type="gramStart"/>
      <w:r>
        <w:t>short abbreviated</w:t>
      </w:r>
      <w:proofErr w:type="gramEnd"/>
      <w:r>
        <w:t xml:space="preserve"> name assigned to it. No other stock has that same abbreviation.</w:t>
      </w:r>
    </w:p>
    <w:p w14:paraId="2F1DB5AA" w14:textId="77777777" w:rsidR="00661A14" w:rsidRDefault="00661A14">
      <w:pPr>
        <w:pStyle w:val="BodyText"/>
        <w:spacing w:before="8"/>
        <w:rPr>
          <w:sz w:val="23"/>
        </w:rPr>
      </w:pPr>
    </w:p>
    <w:p w14:paraId="21CF01CB" w14:textId="77777777" w:rsidR="00661A14" w:rsidRDefault="002B79AE">
      <w:pPr>
        <w:pStyle w:val="BodyText"/>
        <w:spacing w:line="480" w:lineRule="auto"/>
        <w:ind w:left="1684" w:right="5918"/>
        <w:jc w:val="both"/>
      </w:pPr>
      <w:r>
        <w:t>Example:</w:t>
      </w:r>
      <w:r>
        <w:rPr>
          <w:spacing w:val="-10"/>
        </w:rPr>
        <w:t xml:space="preserve"> </w:t>
      </w:r>
      <w:r>
        <w:t>YUM,</w:t>
      </w:r>
      <w:r>
        <w:rPr>
          <w:spacing w:val="-8"/>
        </w:rPr>
        <w:t xml:space="preserve"> </w:t>
      </w:r>
      <w:r>
        <w:t>MSFT,</w:t>
      </w:r>
      <w:r>
        <w:rPr>
          <w:spacing w:val="-11"/>
        </w:rPr>
        <w:t xml:space="preserve"> </w:t>
      </w:r>
      <w:r>
        <w:t>GOOG,</w:t>
      </w:r>
      <w:r>
        <w:rPr>
          <w:spacing w:val="-8"/>
        </w:rPr>
        <w:t xml:space="preserve"> </w:t>
      </w:r>
      <w:r>
        <w:t>CLX,</w:t>
      </w:r>
      <w:r>
        <w:rPr>
          <w:spacing w:val="-8"/>
        </w:rPr>
        <w:t xml:space="preserve"> </w:t>
      </w:r>
      <w:r>
        <w:t>etc. What kind of stocks can you buy?</w:t>
      </w:r>
    </w:p>
    <w:p w14:paraId="1D8483B8" w14:textId="77777777" w:rsidR="00661A14" w:rsidRDefault="002B79AE">
      <w:pPr>
        <w:pStyle w:val="BodyText"/>
        <w:ind w:left="1560" w:right="1553" w:firstLine="124"/>
        <w:jc w:val="both"/>
      </w:pPr>
      <w:r>
        <w:t xml:space="preserve">There are </w:t>
      </w:r>
      <w:proofErr w:type="gramStart"/>
      <w:r>
        <w:t>many different kinds of</w:t>
      </w:r>
      <w:proofErr w:type="gramEnd"/>
      <w:r>
        <w:t xml:space="preserve"> stocks you can invest in. But they all tend to fall into one of two</w:t>
      </w:r>
      <w:r>
        <w:rPr>
          <w:spacing w:val="-1"/>
        </w:rPr>
        <w:t xml:space="preserve"> </w:t>
      </w:r>
      <w:r>
        <w:t>groups. You</w:t>
      </w:r>
      <w:r>
        <w:rPr>
          <w:spacing w:val="-1"/>
        </w:rPr>
        <w:t xml:space="preserve"> </w:t>
      </w:r>
      <w:r>
        <w:t>can buy stocks that you</w:t>
      </w:r>
      <w:r>
        <w:rPr>
          <w:spacing w:val="-1"/>
        </w:rPr>
        <w:t xml:space="preserve"> </w:t>
      </w:r>
      <w:r>
        <w:t>think will grow in value</w:t>
      </w:r>
      <w:r>
        <w:rPr>
          <w:spacing w:val="-2"/>
        </w:rPr>
        <w:t xml:space="preserve"> </w:t>
      </w:r>
      <w:r>
        <w:t>overtime. These are called “growth stocks.” Or you can buy stocks that pay you income. These are called “income stocks”.</w:t>
      </w:r>
    </w:p>
    <w:p w14:paraId="7FBDDB71" w14:textId="77777777" w:rsidR="00661A14" w:rsidRDefault="00661A14">
      <w:pPr>
        <w:pStyle w:val="BodyText"/>
        <w:spacing w:before="9"/>
        <w:rPr>
          <w:sz w:val="23"/>
        </w:rPr>
      </w:pPr>
    </w:p>
    <w:p w14:paraId="319887B2" w14:textId="77777777" w:rsidR="00661A14" w:rsidRDefault="002B79AE">
      <w:pPr>
        <w:pStyle w:val="BodyText"/>
        <w:ind w:left="1560" w:right="1552" w:firstLine="124"/>
        <w:jc w:val="both"/>
      </w:pPr>
      <w:r>
        <w:t>Most people think about growth stocks when you mention investing. They’ve heard a story about a friend that bought stock in a new company. And the company really took off, became very large and productive, and now their shares are worth a lot of money.</w:t>
      </w:r>
      <w:r>
        <w:rPr>
          <w:spacing w:val="80"/>
        </w:rPr>
        <w:t xml:space="preserve"> </w:t>
      </w:r>
      <w:r>
        <w:t>But there’s another way to think of stock investing; another type of stocks to consider besides growth stocks. And they are income stocks. These stocks pay you money.</w:t>
      </w:r>
    </w:p>
    <w:p w14:paraId="439A8511" w14:textId="77777777" w:rsidR="00661A14" w:rsidRDefault="00661A14">
      <w:pPr>
        <w:pStyle w:val="BodyText"/>
      </w:pPr>
    </w:p>
    <w:p w14:paraId="19EFA902" w14:textId="77777777" w:rsidR="00661A14" w:rsidRDefault="002B79AE">
      <w:pPr>
        <w:pStyle w:val="BodyText"/>
        <w:spacing w:before="1"/>
        <w:ind w:left="1684"/>
      </w:pPr>
      <w:r>
        <w:t>Where</w:t>
      </w:r>
      <w:r>
        <w:rPr>
          <w:spacing w:val="-4"/>
        </w:rPr>
        <w:t xml:space="preserve"> </w:t>
      </w:r>
      <w:r>
        <w:t>do</w:t>
      </w:r>
      <w:r>
        <w:rPr>
          <w:spacing w:val="-4"/>
        </w:rPr>
        <w:t xml:space="preserve"> </w:t>
      </w:r>
      <w:r>
        <w:t>you buy</w:t>
      </w:r>
      <w:r>
        <w:rPr>
          <w:spacing w:val="-5"/>
        </w:rPr>
        <w:t xml:space="preserve"> </w:t>
      </w:r>
      <w:r>
        <w:t>stocks?</w:t>
      </w:r>
      <w:r>
        <w:rPr>
          <w:spacing w:val="-1"/>
        </w:rPr>
        <w:t xml:space="preserve"> </w:t>
      </w:r>
      <w:r>
        <w:t>You buy them</w:t>
      </w:r>
      <w:r>
        <w:rPr>
          <w:spacing w:val="-4"/>
        </w:rPr>
        <w:t xml:space="preserve"> </w:t>
      </w:r>
      <w:r>
        <w:t>at places</w:t>
      </w:r>
      <w:r>
        <w:rPr>
          <w:spacing w:val="-2"/>
        </w:rPr>
        <w:t xml:space="preserve"> </w:t>
      </w:r>
      <w:r>
        <w:t xml:space="preserve">called </w:t>
      </w:r>
      <w:r>
        <w:rPr>
          <w:spacing w:val="-2"/>
        </w:rPr>
        <w:t>exchanges.</w:t>
      </w:r>
    </w:p>
    <w:p w14:paraId="1A335E50" w14:textId="77777777" w:rsidR="00661A14" w:rsidRDefault="00661A14">
      <w:pPr>
        <w:pStyle w:val="BodyText"/>
        <w:spacing w:before="11"/>
        <w:rPr>
          <w:sz w:val="23"/>
        </w:rPr>
      </w:pPr>
    </w:p>
    <w:p w14:paraId="3FB5D976" w14:textId="77777777" w:rsidR="00661A14" w:rsidRDefault="002B79AE">
      <w:pPr>
        <w:pStyle w:val="ListParagraph"/>
        <w:numPr>
          <w:ilvl w:val="0"/>
          <w:numId w:val="134"/>
        </w:numPr>
        <w:tabs>
          <w:tab w:val="left" w:pos="1919"/>
          <w:tab w:val="left" w:pos="1920"/>
        </w:tabs>
        <w:rPr>
          <w:sz w:val="24"/>
        </w:rPr>
      </w:pPr>
      <w:r>
        <w:rPr>
          <w:sz w:val="24"/>
        </w:rPr>
        <w:t>New York</w:t>
      </w:r>
      <w:r>
        <w:rPr>
          <w:spacing w:val="1"/>
          <w:sz w:val="24"/>
        </w:rPr>
        <w:t xml:space="preserve"> </w:t>
      </w:r>
      <w:r>
        <w:rPr>
          <w:sz w:val="24"/>
        </w:rPr>
        <w:t>Stock</w:t>
      </w:r>
      <w:r>
        <w:rPr>
          <w:spacing w:val="-4"/>
          <w:sz w:val="24"/>
        </w:rPr>
        <w:t xml:space="preserve"> </w:t>
      </w:r>
      <w:r>
        <w:rPr>
          <w:sz w:val="24"/>
        </w:rPr>
        <w:t>Exchange</w:t>
      </w:r>
      <w:r>
        <w:rPr>
          <w:spacing w:val="1"/>
          <w:sz w:val="24"/>
        </w:rPr>
        <w:t xml:space="preserve"> </w:t>
      </w:r>
      <w:r>
        <w:rPr>
          <w:spacing w:val="-2"/>
          <w:sz w:val="24"/>
        </w:rPr>
        <w:t>(NYSE)</w:t>
      </w:r>
    </w:p>
    <w:p w14:paraId="3E6458C3" w14:textId="77777777" w:rsidR="00661A14" w:rsidRDefault="002B79AE">
      <w:pPr>
        <w:pStyle w:val="ListParagraph"/>
        <w:numPr>
          <w:ilvl w:val="0"/>
          <w:numId w:val="134"/>
        </w:numPr>
        <w:tabs>
          <w:tab w:val="left" w:pos="1919"/>
          <w:tab w:val="left" w:pos="1920"/>
        </w:tabs>
        <w:spacing w:before="3" w:line="275" w:lineRule="exact"/>
        <w:rPr>
          <w:sz w:val="24"/>
        </w:rPr>
      </w:pPr>
      <w:r>
        <w:rPr>
          <w:sz w:val="24"/>
        </w:rPr>
        <w:t>Over</w:t>
      </w:r>
      <w:r>
        <w:rPr>
          <w:spacing w:val="2"/>
          <w:sz w:val="24"/>
        </w:rPr>
        <w:t xml:space="preserve"> </w:t>
      </w:r>
      <w:r>
        <w:rPr>
          <w:sz w:val="24"/>
        </w:rPr>
        <w:t>The</w:t>
      </w:r>
      <w:r>
        <w:rPr>
          <w:spacing w:val="-1"/>
          <w:sz w:val="24"/>
        </w:rPr>
        <w:t xml:space="preserve"> </w:t>
      </w:r>
      <w:r>
        <w:rPr>
          <w:sz w:val="24"/>
        </w:rPr>
        <w:t>Counter</w:t>
      </w:r>
      <w:r>
        <w:rPr>
          <w:spacing w:val="-3"/>
          <w:sz w:val="24"/>
        </w:rPr>
        <w:t xml:space="preserve"> </w:t>
      </w:r>
      <w:r>
        <w:rPr>
          <w:sz w:val="24"/>
        </w:rPr>
        <w:t>Market</w:t>
      </w:r>
      <w:r>
        <w:rPr>
          <w:spacing w:val="1"/>
          <w:sz w:val="24"/>
        </w:rPr>
        <w:t xml:space="preserve"> </w:t>
      </w:r>
      <w:r>
        <w:rPr>
          <w:spacing w:val="-4"/>
          <w:sz w:val="24"/>
        </w:rPr>
        <w:t>(OTC)</w:t>
      </w:r>
    </w:p>
    <w:p w14:paraId="2AAE02F6" w14:textId="77777777" w:rsidR="00661A14" w:rsidRDefault="002B79AE">
      <w:pPr>
        <w:pStyle w:val="ListParagraph"/>
        <w:numPr>
          <w:ilvl w:val="0"/>
          <w:numId w:val="134"/>
        </w:numPr>
        <w:tabs>
          <w:tab w:val="left" w:pos="1919"/>
          <w:tab w:val="left" w:pos="1920"/>
        </w:tabs>
        <w:spacing w:line="275" w:lineRule="exact"/>
        <w:rPr>
          <w:sz w:val="24"/>
        </w:rPr>
      </w:pPr>
      <w:r>
        <w:rPr>
          <w:sz w:val="24"/>
        </w:rPr>
        <w:t>National</w:t>
      </w:r>
      <w:r>
        <w:rPr>
          <w:spacing w:val="-2"/>
          <w:sz w:val="24"/>
        </w:rPr>
        <w:t xml:space="preserve"> </w:t>
      </w:r>
      <w:r>
        <w:rPr>
          <w:sz w:val="24"/>
        </w:rPr>
        <w:t>Association</w:t>
      </w:r>
      <w:r>
        <w:rPr>
          <w:spacing w:val="-1"/>
          <w:sz w:val="24"/>
        </w:rPr>
        <w:t xml:space="preserve"> </w:t>
      </w:r>
      <w:r>
        <w:rPr>
          <w:sz w:val="24"/>
        </w:rPr>
        <w:t>of Securities</w:t>
      </w:r>
      <w:r>
        <w:rPr>
          <w:spacing w:val="-3"/>
          <w:sz w:val="24"/>
        </w:rPr>
        <w:t xml:space="preserve"> </w:t>
      </w:r>
      <w:r>
        <w:rPr>
          <w:sz w:val="24"/>
        </w:rPr>
        <w:t>Dealers</w:t>
      </w:r>
      <w:r>
        <w:rPr>
          <w:spacing w:val="-3"/>
          <w:sz w:val="24"/>
        </w:rPr>
        <w:t xml:space="preserve"> </w:t>
      </w:r>
      <w:r>
        <w:rPr>
          <w:spacing w:val="-2"/>
          <w:sz w:val="24"/>
        </w:rPr>
        <w:t>Automated</w:t>
      </w:r>
    </w:p>
    <w:p w14:paraId="70B47433" w14:textId="77777777" w:rsidR="00661A14" w:rsidRDefault="002B79AE">
      <w:pPr>
        <w:pStyle w:val="ListParagraph"/>
        <w:numPr>
          <w:ilvl w:val="0"/>
          <w:numId w:val="134"/>
        </w:numPr>
        <w:tabs>
          <w:tab w:val="left" w:pos="1919"/>
          <w:tab w:val="left" w:pos="1920"/>
        </w:tabs>
        <w:spacing w:before="2"/>
        <w:rPr>
          <w:sz w:val="24"/>
        </w:rPr>
      </w:pPr>
      <w:r>
        <w:rPr>
          <w:sz w:val="24"/>
        </w:rPr>
        <w:t>Quotations</w:t>
      </w:r>
      <w:r>
        <w:rPr>
          <w:spacing w:val="-3"/>
          <w:sz w:val="24"/>
        </w:rPr>
        <w:t xml:space="preserve"> </w:t>
      </w:r>
      <w:r>
        <w:rPr>
          <w:spacing w:val="-2"/>
          <w:sz w:val="24"/>
        </w:rPr>
        <w:t>(NASDAQ)</w:t>
      </w:r>
    </w:p>
    <w:p w14:paraId="55DACAC0" w14:textId="77777777" w:rsidR="00661A14" w:rsidRDefault="00661A14">
      <w:pPr>
        <w:pStyle w:val="BodyText"/>
      </w:pPr>
    </w:p>
    <w:p w14:paraId="45A11C43" w14:textId="77777777" w:rsidR="00661A14" w:rsidRDefault="002B79AE">
      <w:pPr>
        <w:pStyle w:val="BodyText"/>
        <w:ind w:left="1684"/>
      </w:pPr>
      <w:r>
        <w:t>NYSE</w:t>
      </w:r>
      <w:r>
        <w:rPr>
          <w:spacing w:val="-6"/>
        </w:rPr>
        <w:t xml:space="preserve"> </w:t>
      </w:r>
      <w:r>
        <w:t>is</w:t>
      </w:r>
      <w:r>
        <w:rPr>
          <w:spacing w:val="-2"/>
        </w:rPr>
        <w:t xml:space="preserve"> </w:t>
      </w:r>
      <w:r>
        <w:t>a</w:t>
      </w:r>
      <w:r>
        <w:rPr>
          <w:spacing w:val="-1"/>
        </w:rPr>
        <w:t xml:space="preserve"> </w:t>
      </w:r>
      <w:r>
        <w:t>big</w:t>
      </w:r>
      <w:r>
        <w:rPr>
          <w:spacing w:val="-1"/>
        </w:rPr>
        <w:t xml:space="preserve"> </w:t>
      </w:r>
      <w:r>
        <w:t>auction</w:t>
      </w:r>
      <w:r>
        <w:rPr>
          <w:spacing w:val="-5"/>
        </w:rPr>
        <w:t xml:space="preserve"> </w:t>
      </w:r>
      <w:r>
        <w:t>that sells</w:t>
      </w:r>
      <w:r>
        <w:rPr>
          <w:spacing w:val="-2"/>
        </w:rPr>
        <w:t xml:space="preserve"> </w:t>
      </w:r>
      <w:r>
        <w:t>shares</w:t>
      </w:r>
      <w:r>
        <w:rPr>
          <w:spacing w:val="-3"/>
        </w:rPr>
        <w:t xml:space="preserve"> </w:t>
      </w:r>
      <w:r>
        <w:t>of</w:t>
      </w:r>
      <w:r>
        <w:rPr>
          <w:spacing w:val="2"/>
        </w:rPr>
        <w:t xml:space="preserve"> </w:t>
      </w:r>
      <w:r>
        <w:t>stock in</w:t>
      </w:r>
      <w:r>
        <w:rPr>
          <w:spacing w:val="-5"/>
        </w:rPr>
        <w:t xml:space="preserve"> </w:t>
      </w:r>
      <w:r>
        <w:t>the</w:t>
      </w:r>
      <w:r>
        <w:rPr>
          <w:spacing w:val="-2"/>
        </w:rPr>
        <w:t xml:space="preserve"> </w:t>
      </w:r>
      <w:r>
        <w:t>big,</w:t>
      </w:r>
      <w:r>
        <w:rPr>
          <w:spacing w:val="2"/>
        </w:rPr>
        <w:t xml:space="preserve"> </w:t>
      </w:r>
      <w:r>
        <w:t>expensive</w:t>
      </w:r>
      <w:r>
        <w:rPr>
          <w:spacing w:val="-1"/>
        </w:rPr>
        <w:t xml:space="preserve"> </w:t>
      </w:r>
      <w:r>
        <w:rPr>
          <w:spacing w:val="-2"/>
        </w:rPr>
        <w:t>companies.</w:t>
      </w:r>
    </w:p>
    <w:p w14:paraId="50C6217D" w14:textId="77777777" w:rsidR="00661A14" w:rsidRDefault="00661A14">
      <w:pPr>
        <w:pStyle w:val="BodyText"/>
      </w:pPr>
    </w:p>
    <w:p w14:paraId="5BFF8882" w14:textId="77777777" w:rsidR="00661A14" w:rsidRDefault="002B79AE">
      <w:pPr>
        <w:pStyle w:val="BodyText"/>
        <w:ind w:left="1560" w:right="1553" w:firstLine="124"/>
        <w:jc w:val="both"/>
      </w:pPr>
      <w:r>
        <w:t>OTC</w:t>
      </w:r>
      <w:r>
        <w:rPr>
          <w:spacing w:val="-3"/>
        </w:rPr>
        <w:t xml:space="preserve"> </w:t>
      </w:r>
      <w:r>
        <w:t>is an</w:t>
      </w:r>
      <w:r>
        <w:rPr>
          <w:spacing w:val="-2"/>
        </w:rPr>
        <w:t xml:space="preserve"> </w:t>
      </w:r>
      <w:r>
        <w:t>exchange (auction) that</w:t>
      </w:r>
      <w:r>
        <w:rPr>
          <w:spacing w:val="-2"/>
        </w:rPr>
        <w:t xml:space="preserve"> </w:t>
      </w:r>
      <w:r>
        <w:t>sells smaller, cheaper companies. They</w:t>
      </w:r>
      <w:r>
        <w:rPr>
          <w:spacing w:val="-2"/>
        </w:rPr>
        <w:t xml:space="preserve"> </w:t>
      </w:r>
      <w:r>
        <w:t>are</w:t>
      </w:r>
      <w:r>
        <w:rPr>
          <w:spacing w:val="-3"/>
        </w:rPr>
        <w:t xml:space="preserve"> </w:t>
      </w:r>
      <w:r>
        <w:t>just much smaller companies, many of which are just getting started. Some of these start-up companies can offer incredible profit opportunities if you have good research and pick</w:t>
      </w:r>
      <w:r>
        <w:rPr>
          <w:spacing w:val="40"/>
        </w:rPr>
        <w:t xml:space="preserve"> </w:t>
      </w:r>
      <w:r>
        <w:t>the right one.</w:t>
      </w:r>
    </w:p>
    <w:p w14:paraId="7524C3BB" w14:textId="77777777" w:rsidR="00661A14" w:rsidRDefault="00661A14">
      <w:pPr>
        <w:pStyle w:val="BodyText"/>
        <w:spacing w:before="9"/>
        <w:rPr>
          <w:sz w:val="23"/>
        </w:rPr>
      </w:pPr>
    </w:p>
    <w:p w14:paraId="1E75DB57" w14:textId="77777777" w:rsidR="00661A14" w:rsidRDefault="002B79AE">
      <w:pPr>
        <w:pStyle w:val="BodyText"/>
        <w:ind w:left="1684"/>
      </w:pPr>
      <w:r>
        <w:t>NASDAQ</w:t>
      </w:r>
      <w:r>
        <w:rPr>
          <w:spacing w:val="-3"/>
        </w:rPr>
        <w:t xml:space="preserve"> </w:t>
      </w:r>
      <w:r>
        <w:t>is</w:t>
      </w:r>
      <w:r>
        <w:rPr>
          <w:spacing w:val="-2"/>
        </w:rPr>
        <w:t xml:space="preserve"> </w:t>
      </w:r>
      <w:r>
        <w:t>an</w:t>
      </w:r>
      <w:r>
        <w:rPr>
          <w:spacing w:val="-5"/>
        </w:rPr>
        <w:t xml:space="preserve"> </w:t>
      </w:r>
      <w:r>
        <w:t>exchange</w:t>
      </w:r>
      <w:r>
        <w:rPr>
          <w:spacing w:val="-1"/>
        </w:rPr>
        <w:t xml:space="preserve"> </w:t>
      </w:r>
      <w:r>
        <w:t>(auction)</w:t>
      </w:r>
      <w:r>
        <w:rPr>
          <w:spacing w:val="-3"/>
        </w:rPr>
        <w:t xml:space="preserve"> </w:t>
      </w:r>
      <w:r>
        <w:t>that sells</w:t>
      </w:r>
      <w:r>
        <w:rPr>
          <w:spacing w:val="-2"/>
        </w:rPr>
        <w:t xml:space="preserve"> </w:t>
      </w:r>
      <w:r>
        <w:t>shares</w:t>
      </w:r>
      <w:r>
        <w:rPr>
          <w:spacing w:val="-2"/>
        </w:rPr>
        <w:t xml:space="preserve"> </w:t>
      </w:r>
      <w:r>
        <w:t>of</w:t>
      </w:r>
      <w:r>
        <w:rPr>
          <w:spacing w:val="2"/>
        </w:rPr>
        <w:t xml:space="preserve"> </w:t>
      </w:r>
      <w:r>
        <w:t>stocks</w:t>
      </w:r>
      <w:r>
        <w:rPr>
          <w:spacing w:val="-2"/>
        </w:rPr>
        <w:t xml:space="preserve"> </w:t>
      </w:r>
      <w:r>
        <w:t>of</w:t>
      </w:r>
      <w:r>
        <w:rPr>
          <w:spacing w:val="2"/>
        </w:rPr>
        <w:t xml:space="preserve"> </w:t>
      </w:r>
      <w:r>
        <w:t xml:space="preserve">technology </w:t>
      </w:r>
      <w:r>
        <w:rPr>
          <w:spacing w:val="-2"/>
        </w:rPr>
        <w:t>companies.</w:t>
      </w:r>
    </w:p>
    <w:p w14:paraId="2A6C5C91" w14:textId="77777777" w:rsidR="00661A14" w:rsidRDefault="00661A14">
      <w:pPr>
        <w:pStyle w:val="BodyText"/>
      </w:pPr>
    </w:p>
    <w:p w14:paraId="1A27F6DA" w14:textId="77777777" w:rsidR="00661A14" w:rsidRDefault="002B79AE">
      <w:pPr>
        <w:pStyle w:val="BodyText"/>
        <w:ind w:left="1560" w:right="1552" w:firstLine="124"/>
        <w:jc w:val="both"/>
      </w:pPr>
      <w:r>
        <w:t>So, if you place an order to buy Sprint stock, it will automatically go to the New York Stock Exchange (NYSE). And if you place an order to buy Microsoft (MSFT) shares, it will automatically go to the NASDAQ exchange. Lastly, if you were to place an order to buy Tap Immune (TRIV) – a new start-up company, it would automatically go to the OTC exchange.</w:t>
      </w:r>
    </w:p>
    <w:p w14:paraId="0A35CA50" w14:textId="77777777" w:rsidR="00661A14" w:rsidRDefault="00661A14">
      <w:pPr>
        <w:jc w:val="both"/>
        <w:sectPr w:rsidR="00661A14">
          <w:pgSz w:w="12240" w:h="15840"/>
          <w:pgMar w:top="1360" w:right="240" w:bottom="980" w:left="240" w:header="0" w:footer="787" w:gutter="0"/>
          <w:cols w:space="720"/>
        </w:sectPr>
      </w:pPr>
    </w:p>
    <w:p w14:paraId="4C9F0C9E" w14:textId="77777777" w:rsidR="00661A14" w:rsidRDefault="00661A14">
      <w:pPr>
        <w:pStyle w:val="BodyText"/>
        <w:spacing w:before="5"/>
        <w:rPr>
          <w:sz w:val="10"/>
        </w:rPr>
      </w:pPr>
    </w:p>
    <w:p w14:paraId="0CB3F406" w14:textId="77777777" w:rsidR="00661A14" w:rsidRDefault="002B79AE">
      <w:pPr>
        <w:pStyle w:val="BodyText"/>
        <w:spacing w:before="90"/>
        <w:ind w:left="1684"/>
      </w:pPr>
      <w:r>
        <w:t>How</w:t>
      </w:r>
      <w:r>
        <w:rPr>
          <w:spacing w:val="-2"/>
        </w:rPr>
        <w:t xml:space="preserve"> </w:t>
      </w:r>
      <w:r>
        <w:t>to</w:t>
      </w:r>
      <w:r>
        <w:rPr>
          <w:spacing w:val="-4"/>
        </w:rPr>
        <w:t xml:space="preserve"> </w:t>
      </w:r>
      <w:r>
        <w:t>find</w:t>
      </w:r>
      <w:r>
        <w:rPr>
          <w:spacing w:val="-3"/>
        </w:rPr>
        <w:t xml:space="preserve"> </w:t>
      </w:r>
      <w:r>
        <w:t>good</w:t>
      </w:r>
      <w:r>
        <w:rPr>
          <w:spacing w:val="1"/>
        </w:rPr>
        <w:t xml:space="preserve"> </w:t>
      </w:r>
      <w:r>
        <w:t>stocks</w:t>
      </w:r>
      <w:r>
        <w:rPr>
          <w:spacing w:val="-1"/>
        </w:rPr>
        <w:t xml:space="preserve"> </w:t>
      </w:r>
      <w:r>
        <w:t>to</w:t>
      </w:r>
      <w:r>
        <w:rPr>
          <w:spacing w:val="-3"/>
        </w:rPr>
        <w:t xml:space="preserve"> </w:t>
      </w:r>
      <w:r>
        <w:rPr>
          <w:spacing w:val="-4"/>
        </w:rPr>
        <w:t>buy?</w:t>
      </w:r>
    </w:p>
    <w:p w14:paraId="6EA54FDC" w14:textId="77777777" w:rsidR="00661A14" w:rsidRDefault="00661A14">
      <w:pPr>
        <w:pStyle w:val="BodyText"/>
      </w:pPr>
    </w:p>
    <w:p w14:paraId="56F5A847" w14:textId="77777777" w:rsidR="00661A14" w:rsidRDefault="002B79AE">
      <w:pPr>
        <w:pStyle w:val="ListParagraph"/>
        <w:numPr>
          <w:ilvl w:val="0"/>
          <w:numId w:val="134"/>
        </w:numPr>
        <w:tabs>
          <w:tab w:val="left" w:pos="1919"/>
          <w:tab w:val="left" w:pos="1920"/>
        </w:tabs>
        <w:rPr>
          <w:sz w:val="24"/>
        </w:rPr>
      </w:pPr>
      <w:r>
        <w:rPr>
          <w:sz w:val="24"/>
        </w:rPr>
        <w:t>The</w:t>
      </w:r>
      <w:r>
        <w:rPr>
          <w:spacing w:val="-3"/>
          <w:sz w:val="24"/>
        </w:rPr>
        <w:t xml:space="preserve"> </w:t>
      </w:r>
      <w:r>
        <w:rPr>
          <w:sz w:val="24"/>
        </w:rPr>
        <w:t>Oxford</w:t>
      </w:r>
      <w:r>
        <w:rPr>
          <w:spacing w:val="-4"/>
          <w:sz w:val="24"/>
        </w:rPr>
        <w:t xml:space="preserve"> </w:t>
      </w:r>
      <w:r>
        <w:rPr>
          <w:sz w:val="24"/>
        </w:rPr>
        <w:t>Communiqué:</w:t>
      </w:r>
      <w:r>
        <w:rPr>
          <w:spacing w:val="-3"/>
          <w:sz w:val="24"/>
        </w:rPr>
        <w:t xml:space="preserve"> </w:t>
      </w:r>
      <w:r>
        <w:rPr>
          <w:sz w:val="24"/>
        </w:rPr>
        <w:t>recommend mainly</w:t>
      </w:r>
      <w:r>
        <w:rPr>
          <w:spacing w:val="-4"/>
          <w:sz w:val="24"/>
        </w:rPr>
        <w:t xml:space="preserve"> </w:t>
      </w:r>
      <w:r>
        <w:rPr>
          <w:sz w:val="24"/>
        </w:rPr>
        <w:t>growth</w:t>
      </w:r>
      <w:r>
        <w:rPr>
          <w:spacing w:val="1"/>
          <w:sz w:val="24"/>
        </w:rPr>
        <w:t xml:space="preserve"> </w:t>
      </w:r>
      <w:r>
        <w:rPr>
          <w:spacing w:val="-2"/>
          <w:sz w:val="24"/>
        </w:rPr>
        <w:t>stocks.</w:t>
      </w:r>
    </w:p>
    <w:p w14:paraId="2945814A" w14:textId="77777777" w:rsidR="00661A14" w:rsidRDefault="002B79AE">
      <w:pPr>
        <w:pStyle w:val="ListParagraph"/>
        <w:numPr>
          <w:ilvl w:val="0"/>
          <w:numId w:val="134"/>
        </w:numPr>
        <w:tabs>
          <w:tab w:val="left" w:pos="1919"/>
          <w:tab w:val="left" w:pos="1920"/>
        </w:tabs>
        <w:spacing w:before="3"/>
        <w:rPr>
          <w:sz w:val="24"/>
        </w:rPr>
      </w:pPr>
      <w:r>
        <w:rPr>
          <w:sz w:val="24"/>
        </w:rPr>
        <w:t>The</w:t>
      </w:r>
      <w:r>
        <w:rPr>
          <w:spacing w:val="-2"/>
          <w:sz w:val="24"/>
        </w:rPr>
        <w:t xml:space="preserve"> </w:t>
      </w:r>
      <w:r>
        <w:rPr>
          <w:sz w:val="24"/>
        </w:rPr>
        <w:t>Oxford</w:t>
      </w:r>
      <w:r>
        <w:rPr>
          <w:spacing w:val="-4"/>
          <w:sz w:val="24"/>
        </w:rPr>
        <w:t xml:space="preserve"> </w:t>
      </w:r>
      <w:r>
        <w:rPr>
          <w:sz w:val="24"/>
        </w:rPr>
        <w:t>Income</w:t>
      </w:r>
      <w:r>
        <w:rPr>
          <w:spacing w:val="1"/>
          <w:sz w:val="24"/>
        </w:rPr>
        <w:t xml:space="preserve"> </w:t>
      </w:r>
      <w:r>
        <w:rPr>
          <w:sz w:val="24"/>
        </w:rPr>
        <w:t>Letter:</w:t>
      </w:r>
      <w:r>
        <w:rPr>
          <w:spacing w:val="-3"/>
          <w:sz w:val="24"/>
        </w:rPr>
        <w:t xml:space="preserve"> </w:t>
      </w:r>
      <w:r>
        <w:rPr>
          <w:sz w:val="24"/>
        </w:rPr>
        <w:t>recommends</w:t>
      </w:r>
      <w:r>
        <w:rPr>
          <w:spacing w:val="-1"/>
          <w:sz w:val="24"/>
        </w:rPr>
        <w:t xml:space="preserve"> </w:t>
      </w:r>
      <w:r>
        <w:rPr>
          <w:sz w:val="24"/>
        </w:rPr>
        <w:t>income</w:t>
      </w:r>
      <w:r>
        <w:rPr>
          <w:spacing w:val="1"/>
          <w:sz w:val="24"/>
        </w:rPr>
        <w:t xml:space="preserve"> </w:t>
      </w:r>
      <w:r>
        <w:rPr>
          <w:spacing w:val="-2"/>
          <w:sz w:val="24"/>
        </w:rPr>
        <w:t>stocks.</w:t>
      </w:r>
    </w:p>
    <w:p w14:paraId="6A7DB106" w14:textId="77777777" w:rsidR="00661A14" w:rsidRDefault="00661A14">
      <w:pPr>
        <w:pStyle w:val="BodyText"/>
        <w:spacing w:before="2"/>
      </w:pPr>
    </w:p>
    <w:p w14:paraId="72FD1568" w14:textId="77777777" w:rsidR="00661A14" w:rsidRDefault="002B79AE">
      <w:pPr>
        <w:pStyle w:val="BodyText"/>
        <w:spacing w:line="237" w:lineRule="auto"/>
        <w:ind w:left="2942" w:right="5243" w:firstLine="4"/>
      </w:pPr>
      <w:r>
        <w:t xml:space="preserve">To order/subscribe, go to: </w:t>
      </w:r>
      <w:hyperlink r:id="rId72">
        <w:r>
          <w:rPr>
            <w:color w:val="0000FF"/>
            <w:spacing w:val="-2"/>
            <w:u w:val="single" w:color="0000FF"/>
          </w:rPr>
          <w:t>http://oxfordclub.com/income-letter/</w:t>
        </w:r>
      </w:hyperlink>
      <w:r>
        <w:rPr>
          <w:spacing w:val="-2"/>
        </w:rPr>
        <w:t>.</w:t>
      </w:r>
    </w:p>
    <w:p w14:paraId="722B3C00" w14:textId="77777777" w:rsidR="00661A14" w:rsidRDefault="00661A14">
      <w:pPr>
        <w:pStyle w:val="BodyText"/>
        <w:spacing w:before="3"/>
        <w:rPr>
          <w:sz w:val="16"/>
        </w:rPr>
      </w:pPr>
    </w:p>
    <w:p w14:paraId="7FA9CAB3" w14:textId="77777777" w:rsidR="00661A14" w:rsidRDefault="002B79AE">
      <w:pPr>
        <w:pStyle w:val="BodyText"/>
        <w:spacing w:before="90" w:line="242" w:lineRule="auto"/>
        <w:ind w:left="1560" w:right="1558" w:firstLine="124"/>
        <w:jc w:val="both"/>
      </w:pPr>
      <w:r>
        <w:t xml:space="preserve">Income Letter, Chief Strategist is Marc </w:t>
      </w:r>
      <w:proofErr w:type="spellStart"/>
      <w:r>
        <w:t>Lichtendeld</w:t>
      </w:r>
      <w:proofErr w:type="spellEnd"/>
      <w:r>
        <w:t>, he offers three groups of stock picks (stock portfolios):</w:t>
      </w:r>
    </w:p>
    <w:p w14:paraId="2FD23B3A" w14:textId="77777777" w:rsidR="00661A14" w:rsidRDefault="00661A14">
      <w:pPr>
        <w:pStyle w:val="BodyText"/>
        <w:spacing w:before="10"/>
        <w:rPr>
          <w:sz w:val="23"/>
        </w:rPr>
      </w:pPr>
    </w:p>
    <w:p w14:paraId="2F36DFD6" w14:textId="77777777" w:rsidR="00661A14" w:rsidRDefault="002B79AE">
      <w:pPr>
        <w:pStyle w:val="ListParagraph"/>
        <w:numPr>
          <w:ilvl w:val="0"/>
          <w:numId w:val="134"/>
        </w:numPr>
        <w:tabs>
          <w:tab w:val="left" w:pos="1919"/>
          <w:tab w:val="left" w:pos="1920"/>
        </w:tabs>
        <w:spacing w:line="237" w:lineRule="auto"/>
        <w:ind w:right="1558"/>
        <w:rPr>
          <w:sz w:val="24"/>
        </w:rPr>
      </w:pPr>
      <w:r>
        <w:rPr>
          <w:sz w:val="24"/>
        </w:rPr>
        <w:t>The</w:t>
      </w:r>
      <w:r>
        <w:rPr>
          <w:spacing w:val="40"/>
          <w:sz w:val="24"/>
        </w:rPr>
        <w:t xml:space="preserve"> </w:t>
      </w:r>
      <w:r>
        <w:rPr>
          <w:sz w:val="24"/>
        </w:rPr>
        <w:t>Retirement</w:t>
      </w:r>
      <w:r>
        <w:rPr>
          <w:spacing w:val="40"/>
          <w:sz w:val="24"/>
        </w:rPr>
        <w:t xml:space="preserve"> </w:t>
      </w:r>
      <w:r>
        <w:rPr>
          <w:sz w:val="24"/>
        </w:rPr>
        <w:t>Catch-up/High</w:t>
      </w:r>
      <w:r>
        <w:rPr>
          <w:spacing w:val="40"/>
          <w:sz w:val="24"/>
        </w:rPr>
        <w:t xml:space="preserve"> </w:t>
      </w:r>
      <w:r>
        <w:rPr>
          <w:sz w:val="24"/>
        </w:rPr>
        <w:t>Yield</w:t>
      </w:r>
      <w:r>
        <w:rPr>
          <w:spacing w:val="40"/>
          <w:sz w:val="24"/>
        </w:rPr>
        <w:t xml:space="preserve"> </w:t>
      </w:r>
      <w:r>
        <w:rPr>
          <w:sz w:val="24"/>
        </w:rPr>
        <w:t>Portfolio</w:t>
      </w:r>
      <w:r>
        <w:rPr>
          <w:spacing w:val="40"/>
          <w:sz w:val="24"/>
        </w:rPr>
        <w:t xml:space="preserve"> </w:t>
      </w:r>
      <w:r>
        <w:rPr>
          <w:sz w:val="24"/>
        </w:rPr>
        <w:t>–</w:t>
      </w:r>
      <w:r>
        <w:rPr>
          <w:spacing w:val="40"/>
          <w:sz w:val="24"/>
        </w:rPr>
        <w:t xml:space="preserve"> </w:t>
      </w:r>
      <w:r>
        <w:rPr>
          <w:sz w:val="24"/>
        </w:rPr>
        <w:t>with</w:t>
      </w:r>
      <w:r>
        <w:rPr>
          <w:spacing w:val="40"/>
          <w:sz w:val="24"/>
        </w:rPr>
        <w:t xml:space="preserve"> </w:t>
      </w:r>
      <w:r>
        <w:rPr>
          <w:sz w:val="24"/>
        </w:rPr>
        <w:t>emphasis</w:t>
      </w:r>
      <w:r>
        <w:rPr>
          <w:spacing w:val="40"/>
          <w:sz w:val="24"/>
        </w:rPr>
        <w:t xml:space="preserve"> </w:t>
      </w:r>
      <w:r>
        <w:rPr>
          <w:sz w:val="24"/>
        </w:rPr>
        <w:t>on</w:t>
      </w:r>
      <w:r>
        <w:rPr>
          <w:spacing w:val="40"/>
          <w:sz w:val="24"/>
        </w:rPr>
        <w:t xml:space="preserve"> </w:t>
      </w:r>
      <w:r>
        <w:rPr>
          <w:sz w:val="24"/>
        </w:rPr>
        <w:t>current</w:t>
      </w:r>
      <w:r>
        <w:rPr>
          <w:spacing w:val="40"/>
          <w:sz w:val="24"/>
        </w:rPr>
        <w:t xml:space="preserve"> </w:t>
      </w:r>
      <w:r>
        <w:rPr>
          <w:sz w:val="24"/>
        </w:rPr>
        <w:t xml:space="preserve">high </w:t>
      </w:r>
      <w:r>
        <w:rPr>
          <w:spacing w:val="-2"/>
          <w:sz w:val="24"/>
        </w:rPr>
        <w:t>yields.</w:t>
      </w:r>
    </w:p>
    <w:p w14:paraId="6735DE52" w14:textId="77777777" w:rsidR="00661A14" w:rsidRDefault="002B79AE">
      <w:pPr>
        <w:pStyle w:val="ListParagraph"/>
        <w:numPr>
          <w:ilvl w:val="0"/>
          <w:numId w:val="134"/>
        </w:numPr>
        <w:tabs>
          <w:tab w:val="left" w:pos="1919"/>
          <w:tab w:val="left" w:pos="1920"/>
        </w:tabs>
        <w:spacing w:before="4" w:line="275" w:lineRule="exact"/>
        <w:rPr>
          <w:sz w:val="24"/>
        </w:rPr>
      </w:pPr>
      <w:r>
        <w:rPr>
          <w:sz w:val="24"/>
        </w:rPr>
        <w:t>The</w:t>
      </w:r>
      <w:r>
        <w:rPr>
          <w:spacing w:val="-3"/>
          <w:sz w:val="24"/>
        </w:rPr>
        <w:t xml:space="preserve"> </w:t>
      </w:r>
      <w:r>
        <w:rPr>
          <w:sz w:val="24"/>
        </w:rPr>
        <w:t>Instant</w:t>
      </w:r>
      <w:r>
        <w:rPr>
          <w:spacing w:val="-3"/>
          <w:sz w:val="24"/>
        </w:rPr>
        <w:t xml:space="preserve"> </w:t>
      </w:r>
      <w:r>
        <w:rPr>
          <w:sz w:val="24"/>
        </w:rPr>
        <w:t>Income</w:t>
      </w:r>
      <w:r>
        <w:rPr>
          <w:spacing w:val="-1"/>
          <w:sz w:val="24"/>
        </w:rPr>
        <w:t xml:space="preserve"> </w:t>
      </w:r>
      <w:r>
        <w:rPr>
          <w:sz w:val="24"/>
        </w:rPr>
        <w:t>Portfolio</w:t>
      </w:r>
      <w:r>
        <w:rPr>
          <w:spacing w:val="-4"/>
          <w:sz w:val="24"/>
        </w:rPr>
        <w:t xml:space="preserve"> </w:t>
      </w:r>
      <w:r>
        <w:rPr>
          <w:sz w:val="24"/>
        </w:rPr>
        <w:t>– with</w:t>
      </w:r>
      <w:r>
        <w:rPr>
          <w:spacing w:val="-4"/>
          <w:sz w:val="24"/>
        </w:rPr>
        <w:t xml:space="preserve"> </w:t>
      </w:r>
      <w:r>
        <w:rPr>
          <w:sz w:val="24"/>
        </w:rPr>
        <w:t>emphasis</w:t>
      </w:r>
      <w:r>
        <w:rPr>
          <w:spacing w:val="-2"/>
          <w:sz w:val="24"/>
        </w:rPr>
        <w:t xml:space="preserve"> </w:t>
      </w:r>
      <w:r>
        <w:rPr>
          <w:sz w:val="24"/>
        </w:rPr>
        <w:t>on</w:t>
      </w:r>
      <w:r>
        <w:rPr>
          <w:spacing w:val="1"/>
          <w:sz w:val="24"/>
        </w:rPr>
        <w:t xml:space="preserve"> </w:t>
      </w:r>
      <w:r>
        <w:rPr>
          <w:sz w:val="24"/>
        </w:rPr>
        <w:t>income</w:t>
      </w:r>
      <w:r>
        <w:rPr>
          <w:spacing w:val="-1"/>
          <w:sz w:val="24"/>
        </w:rPr>
        <w:t xml:space="preserve"> </w:t>
      </w:r>
      <w:r>
        <w:rPr>
          <w:sz w:val="24"/>
        </w:rPr>
        <w:t>for</w:t>
      </w:r>
      <w:r>
        <w:rPr>
          <w:spacing w:val="-2"/>
          <w:sz w:val="24"/>
        </w:rPr>
        <w:t xml:space="preserve"> today.</w:t>
      </w:r>
    </w:p>
    <w:p w14:paraId="189ED7DE" w14:textId="77777777" w:rsidR="00661A14" w:rsidRDefault="002B79AE">
      <w:pPr>
        <w:pStyle w:val="ListParagraph"/>
        <w:numPr>
          <w:ilvl w:val="0"/>
          <w:numId w:val="134"/>
        </w:numPr>
        <w:tabs>
          <w:tab w:val="left" w:pos="1919"/>
          <w:tab w:val="left" w:pos="1920"/>
        </w:tabs>
        <w:spacing w:line="275" w:lineRule="exact"/>
        <w:rPr>
          <w:sz w:val="24"/>
        </w:rPr>
      </w:pPr>
      <w:r>
        <w:rPr>
          <w:sz w:val="24"/>
        </w:rPr>
        <w:t>The</w:t>
      </w:r>
      <w:r>
        <w:rPr>
          <w:spacing w:val="-5"/>
          <w:sz w:val="24"/>
        </w:rPr>
        <w:t xml:space="preserve"> </w:t>
      </w:r>
      <w:r>
        <w:rPr>
          <w:sz w:val="24"/>
        </w:rPr>
        <w:t>Compound</w:t>
      </w:r>
      <w:r>
        <w:rPr>
          <w:spacing w:val="-1"/>
          <w:sz w:val="24"/>
        </w:rPr>
        <w:t xml:space="preserve"> </w:t>
      </w:r>
      <w:r>
        <w:rPr>
          <w:sz w:val="24"/>
        </w:rPr>
        <w:t>Income</w:t>
      </w:r>
      <w:r>
        <w:rPr>
          <w:spacing w:val="-7"/>
          <w:sz w:val="24"/>
        </w:rPr>
        <w:t xml:space="preserve"> </w:t>
      </w:r>
      <w:r>
        <w:rPr>
          <w:sz w:val="24"/>
        </w:rPr>
        <w:t>Portfolio</w:t>
      </w:r>
      <w:r>
        <w:rPr>
          <w:spacing w:val="-1"/>
          <w:sz w:val="24"/>
        </w:rPr>
        <w:t xml:space="preserve"> </w:t>
      </w:r>
      <w:r>
        <w:rPr>
          <w:sz w:val="24"/>
        </w:rPr>
        <w:t>Dividend</w:t>
      </w:r>
      <w:r>
        <w:rPr>
          <w:spacing w:val="-1"/>
          <w:sz w:val="24"/>
        </w:rPr>
        <w:t xml:space="preserve"> </w:t>
      </w:r>
      <w:r>
        <w:rPr>
          <w:sz w:val="24"/>
        </w:rPr>
        <w:t>emphasizing</w:t>
      </w:r>
      <w:r>
        <w:rPr>
          <w:spacing w:val="-1"/>
          <w:sz w:val="24"/>
        </w:rPr>
        <w:t xml:space="preserve"> </w:t>
      </w:r>
      <w:r>
        <w:rPr>
          <w:sz w:val="24"/>
        </w:rPr>
        <w:t>reinvestment</w:t>
      </w:r>
      <w:r>
        <w:rPr>
          <w:spacing w:val="-1"/>
          <w:sz w:val="24"/>
        </w:rPr>
        <w:t xml:space="preserve"> </w:t>
      </w:r>
      <w:r>
        <w:rPr>
          <w:sz w:val="24"/>
        </w:rPr>
        <w:t>for</w:t>
      </w:r>
      <w:r>
        <w:rPr>
          <w:spacing w:val="-4"/>
          <w:sz w:val="24"/>
        </w:rPr>
        <w:t xml:space="preserve"> </w:t>
      </w:r>
      <w:r>
        <w:rPr>
          <w:spacing w:val="-2"/>
          <w:sz w:val="24"/>
        </w:rPr>
        <w:t>tomorrow.</w:t>
      </w:r>
    </w:p>
    <w:p w14:paraId="20CC1E97" w14:textId="77777777" w:rsidR="00661A14" w:rsidRDefault="00661A14">
      <w:pPr>
        <w:pStyle w:val="BodyText"/>
      </w:pPr>
    </w:p>
    <w:p w14:paraId="51BE5082" w14:textId="77777777" w:rsidR="00661A14" w:rsidRDefault="002B79AE">
      <w:pPr>
        <w:pStyle w:val="BodyText"/>
        <w:spacing w:line="242" w:lineRule="auto"/>
        <w:ind w:left="1560" w:right="1555" w:firstLine="124"/>
        <w:jc w:val="both"/>
      </w:pPr>
      <w:r>
        <w:t>What you need to get started? Open a stockbroker account. To open a stockbroker account, you will need to choose a stockbroker.</w:t>
      </w:r>
    </w:p>
    <w:p w14:paraId="0D237A46" w14:textId="77777777" w:rsidR="00661A14" w:rsidRDefault="00661A14">
      <w:pPr>
        <w:pStyle w:val="BodyText"/>
        <w:spacing w:before="10"/>
        <w:rPr>
          <w:sz w:val="23"/>
        </w:rPr>
      </w:pPr>
    </w:p>
    <w:p w14:paraId="25168A40" w14:textId="77777777" w:rsidR="00661A14" w:rsidRDefault="002B79AE">
      <w:pPr>
        <w:pStyle w:val="BodyText"/>
        <w:spacing w:line="237" w:lineRule="auto"/>
        <w:ind w:left="1560" w:right="1557" w:firstLine="124"/>
        <w:jc w:val="both"/>
      </w:pPr>
      <w:r>
        <w:t>Choosing a Broker. When you choose a stockbroker (or broker) you will have to decide if you want a Full-Service Broker or an Online Discount Broker.</w:t>
      </w:r>
    </w:p>
    <w:p w14:paraId="6CC28347" w14:textId="77777777" w:rsidR="00661A14" w:rsidRDefault="00661A14">
      <w:pPr>
        <w:pStyle w:val="BodyText"/>
        <w:spacing w:before="1"/>
      </w:pPr>
    </w:p>
    <w:p w14:paraId="7D332650" w14:textId="77777777" w:rsidR="00661A14" w:rsidRDefault="002B79AE">
      <w:pPr>
        <w:pStyle w:val="BodyText"/>
        <w:ind w:left="1560" w:right="1553" w:firstLine="124"/>
        <w:jc w:val="both"/>
      </w:pPr>
      <w:r>
        <w:t>With a full-service broker, you pay the broker a commission to do your buying and selling for you. They can charge $60</w:t>
      </w:r>
      <w:r>
        <w:rPr>
          <w:spacing w:val="-1"/>
        </w:rPr>
        <w:t xml:space="preserve"> </w:t>
      </w:r>
      <w:r>
        <w:t xml:space="preserve">or more. Or you can open an online discount broker account and do </w:t>
      </w:r>
      <w:proofErr w:type="gramStart"/>
      <w:r>
        <w:t>all of</w:t>
      </w:r>
      <w:proofErr w:type="gramEnd"/>
      <w:r>
        <w:t xml:space="preserve"> your trading</w:t>
      </w:r>
      <w:r>
        <w:rPr>
          <w:spacing w:val="-1"/>
        </w:rPr>
        <w:t xml:space="preserve"> </w:t>
      </w:r>
      <w:r>
        <w:t>(buying and</w:t>
      </w:r>
      <w:r>
        <w:rPr>
          <w:spacing w:val="-1"/>
        </w:rPr>
        <w:t xml:space="preserve"> </w:t>
      </w:r>
      <w:r>
        <w:t xml:space="preserve">selling stocks) yourself. Commissions can be as low as </w:t>
      </w:r>
      <w:proofErr w:type="gramStart"/>
      <w:r>
        <w:t>$4.50</w:t>
      </w:r>
      <w:proofErr w:type="gramEnd"/>
      <w:r>
        <w:t xml:space="preserve"> or you can pay around $10 for a discount broker online.</w:t>
      </w:r>
    </w:p>
    <w:p w14:paraId="2E51BE14" w14:textId="77777777" w:rsidR="00661A14" w:rsidRDefault="00661A14">
      <w:pPr>
        <w:pStyle w:val="BodyText"/>
        <w:spacing w:before="8"/>
      </w:pPr>
    </w:p>
    <w:p w14:paraId="10F5D837" w14:textId="77777777" w:rsidR="00661A14" w:rsidRDefault="002B79AE">
      <w:pPr>
        <w:pStyle w:val="BodyText"/>
        <w:ind w:left="1684"/>
      </w:pPr>
      <w:r>
        <w:t>List</w:t>
      </w:r>
      <w:r>
        <w:rPr>
          <w:spacing w:val="-1"/>
        </w:rPr>
        <w:t xml:space="preserve"> </w:t>
      </w:r>
      <w:r>
        <w:t>of</w:t>
      </w:r>
      <w:r>
        <w:rPr>
          <w:spacing w:val="-3"/>
        </w:rPr>
        <w:t xml:space="preserve"> </w:t>
      </w:r>
      <w:r>
        <w:t>Online</w:t>
      </w:r>
      <w:r>
        <w:rPr>
          <w:spacing w:val="-1"/>
        </w:rPr>
        <w:t xml:space="preserve"> </w:t>
      </w:r>
      <w:r>
        <w:rPr>
          <w:spacing w:val="-2"/>
        </w:rPr>
        <w:t>Brokers:</w:t>
      </w:r>
    </w:p>
    <w:p w14:paraId="42746C61" w14:textId="77777777" w:rsidR="00661A14" w:rsidRDefault="002B79AE">
      <w:pPr>
        <w:pStyle w:val="ListParagraph"/>
        <w:numPr>
          <w:ilvl w:val="0"/>
          <w:numId w:val="134"/>
        </w:numPr>
        <w:tabs>
          <w:tab w:val="left" w:pos="1919"/>
          <w:tab w:val="left" w:pos="1920"/>
        </w:tabs>
        <w:spacing w:before="113"/>
        <w:rPr>
          <w:sz w:val="24"/>
        </w:rPr>
      </w:pPr>
      <w:proofErr w:type="spellStart"/>
      <w:r>
        <w:rPr>
          <w:sz w:val="24"/>
        </w:rPr>
        <w:t>TDAmeritrade</w:t>
      </w:r>
      <w:proofErr w:type="spellEnd"/>
      <w:r>
        <w:rPr>
          <w:spacing w:val="1"/>
          <w:sz w:val="24"/>
        </w:rPr>
        <w:t xml:space="preserve"> </w:t>
      </w:r>
      <w:r>
        <w:rPr>
          <w:sz w:val="24"/>
        </w:rPr>
        <w:t>–</w:t>
      </w:r>
      <w:r>
        <w:rPr>
          <w:spacing w:val="-3"/>
          <w:sz w:val="24"/>
        </w:rPr>
        <w:t xml:space="preserve"> </w:t>
      </w:r>
      <w:hyperlink r:id="rId73">
        <w:r>
          <w:rPr>
            <w:color w:val="0000FF"/>
            <w:spacing w:val="-2"/>
            <w:sz w:val="24"/>
            <w:u w:val="single" w:color="0000FF"/>
          </w:rPr>
          <w:t>www.tdameritrade.com</w:t>
        </w:r>
      </w:hyperlink>
    </w:p>
    <w:p w14:paraId="076E9A23" w14:textId="77777777" w:rsidR="00661A14" w:rsidRDefault="002B79AE">
      <w:pPr>
        <w:pStyle w:val="ListParagraph"/>
        <w:numPr>
          <w:ilvl w:val="0"/>
          <w:numId w:val="134"/>
        </w:numPr>
        <w:tabs>
          <w:tab w:val="left" w:pos="1919"/>
          <w:tab w:val="left" w:pos="1920"/>
        </w:tabs>
        <w:spacing w:before="2" w:line="275" w:lineRule="exact"/>
        <w:rPr>
          <w:sz w:val="24"/>
        </w:rPr>
      </w:pPr>
      <w:r>
        <w:rPr>
          <w:sz w:val="24"/>
        </w:rPr>
        <w:t>Scottrade –</w:t>
      </w:r>
      <w:r>
        <w:rPr>
          <w:spacing w:val="2"/>
          <w:sz w:val="24"/>
        </w:rPr>
        <w:t xml:space="preserve"> </w:t>
      </w:r>
      <w:hyperlink r:id="rId74">
        <w:r>
          <w:rPr>
            <w:color w:val="0000FF"/>
            <w:spacing w:val="-2"/>
            <w:sz w:val="24"/>
            <w:u w:val="single" w:color="0000FF"/>
          </w:rPr>
          <w:t>www.scottrade.com</w:t>
        </w:r>
      </w:hyperlink>
    </w:p>
    <w:p w14:paraId="391BDC79" w14:textId="77777777" w:rsidR="00661A14" w:rsidRDefault="002B79AE">
      <w:pPr>
        <w:pStyle w:val="ListParagraph"/>
        <w:numPr>
          <w:ilvl w:val="0"/>
          <w:numId w:val="134"/>
        </w:numPr>
        <w:tabs>
          <w:tab w:val="left" w:pos="1919"/>
          <w:tab w:val="left" w:pos="1920"/>
        </w:tabs>
        <w:spacing w:line="275" w:lineRule="exact"/>
        <w:rPr>
          <w:sz w:val="24"/>
        </w:rPr>
      </w:pPr>
      <w:proofErr w:type="spellStart"/>
      <w:r>
        <w:rPr>
          <w:sz w:val="24"/>
        </w:rPr>
        <w:t>E*Trade</w:t>
      </w:r>
      <w:proofErr w:type="spellEnd"/>
      <w:r>
        <w:rPr>
          <w:spacing w:val="3"/>
          <w:sz w:val="24"/>
        </w:rPr>
        <w:t xml:space="preserve"> </w:t>
      </w:r>
      <w:r>
        <w:rPr>
          <w:sz w:val="24"/>
        </w:rPr>
        <w:t>–</w:t>
      </w:r>
      <w:r>
        <w:rPr>
          <w:spacing w:val="-1"/>
          <w:sz w:val="24"/>
        </w:rPr>
        <w:t xml:space="preserve"> </w:t>
      </w:r>
      <w:hyperlink r:id="rId75">
        <w:r>
          <w:rPr>
            <w:color w:val="0000FF"/>
            <w:spacing w:val="-2"/>
            <w:sz w:val="24"/>
            <w:u w:val="single" w:color="0000FF"/>
          </w:rPr>
          <w:t>www.etrade.com</w:t>
        </w:r>
      </w:hyperlink>
    </w:p>
    <w:p w14:paraId="7CE5EACA" w14:textId="77777777" w:rsidR="00661A14" w:rsidRDefault="002B79AE">
      <w:pPr>
        <w:pStyle w:val="ListParagraph"/>
        <w:numPr>
          <w:ilvl w:val="0"/>
          <w:numId w:val="134"/>
        </w:numPr>
        <w:tabs>
          <w:tab w:val="left" w:pos="1919"/>
          <w:tab w:val="left" w:pos="1920"/>
        </w:tabs>
        <w:spacing w:before="2" w:line="275" w:lineRule="exact"/>
        <w:rPr>
          <w:sz w:val="24"/>
        </w:rPr>
      </w:pPr>
      <w:r>
        <w:rPr>
          <w:sz w:val="24"/>
        </w:rPr>
        <w:t>Fidelity Investments</w:t>
      </w:r>
      <w:r>
        <w:rPr>
          <w:spacing w:val="-2"/>
          <w:sz w:val="24"/>
        </w:rPr>
        <w:t xml:space="preserve"> </w:t>
      </w:r>
      <w:r>
        <w:rPr>
          <w:sz w:val="24"/>
        </w:rPr>
        <w:t>–</w:t>
      </w:r>
      <w:r>
        <w:rPr>
          <w:spacing w:val="1"/>
          <w:sz w:val="24"/>
        </w:rPr>
        <w:t xml:space="preserve"> </w:t>
      </w:r>
      <w:hyperlink r:id="rId76">
        <w:r>
          <w:rPr>
            <w:color w:val="0000FF"/>
            <w:spacing w:val="-2"/>
            <w:sz w:val="24"/>
            <w:u w:val="single" w:color="0000FF"/>
          </w:rPr>
          <w:t>www.fidelity.com</w:t>
        </w:r>
      </w:hyperlink>
    </w:p>
    <w:p w14:paraId="1B6D499C" w14:textId="77777777" w:rsidR="00661A14" w:rsidRDefault="002B79AE">
      <w:pPr>
        <w:pStyle w:val="ListParagraph"/>
        <w:numPr>
          <w:ilvl w:val="0"/>
          <w:numId w:val="134"/>
        </w:numPr>
        <w:tabs>
          <w:tab w:val="left" w:pos="1919"/>
          <w:tab w:val="left" w:pos="1920"/>
        </w:tabs>
        <w:spacing w:line="275" w:lineRule="exact"/>
        <w:rPr>
          <w:sz w:val="24"/>
        </w:rPr>
      </w:pPr>
      <w:r>
        <w:rPr>
          <w:sz w:val="24"/>
        </w:rPr>
        <w:t>Charles</w:t>
      </w:r>
      <w:r>
        <w:rPr>
          <w:spacing w:val="-2"/>
          <w:sz w:val="24"/>
        </w:rPr>
        <w:t xml:space="preserve"> </w:t>
      </w:r>
      <w:r>
        <w:rPr>
          <w:sz w:val="24"/>
        </w:rPr>
        <w:t xml:space="preserve">Schwab – </w:t>
      </w:r>
      <w:hyperlink r:id="rId77">
        <w:r>
          <w:rPr>
            <w:color w:val="0000FF"/>
            <w:spacing w:val="-2"/>
            <w:sz w:val="24"/>
            <w:u w:val="single" w:color="0000FF"/>
          </w:rPr>
          <w:t>www.schwab.com</w:t>
        </w:r>
      </w:hyperlink>
    </w:p>
    <w:p w14:paraId="4AADB3D2" w14:textId="77777777" w:rsidR="00661A14" w:rsidRDefault="00661A14">
      <w:pPr>
        <w:pStyle w:val="BodyText"/>
        <w:spacing w:before="2"/>
        <w:rPr>
          <w:sz w:val="16"/>
        </w:rPr>
      </w:pPr>
    </w:p>
    <w:p w14:paraId="04D86A71" w14:textId="77777777" w:rsidR="00661A14" w:rsidRDefault="002B79AE">
      <w:pPr>
        <w:pStyle w:val="BodyText"/>
        <w:spacing w:before="90"/>
        <w:ind w:left="1560" w:right="1552" w:firstLine="124"/>
        <w:jc w:val="both"/>
      </w:pPr>
      <w:r>
        <w:t xml:space="preserve">Setting up and keeping an account with these brokers should be free, and the cost per trade (when you buy and sell a stock) should be around $10. Some will be more, some </w:t>
      </w:r>
      <w:r>
        <w:rPr>
          <w:spacing w:val="-2"/>
        </w:rPr>
        <w:t>less.</w:t>
      </w:r>
    </w:p>
    <w:p w14:paraId="7D781AC8" w14:textId="77777777" w:rsidR="00661A14" w:rsidRDefault="00661A14">
      <w:pPr>
        <w:pStyle w:val="BodyText"/>
        <w:spacing w:before="5"/>
      </w:pPr>
    </w:p>
    <w:p w14:paraId="03A87188" w14:textId="77777777" w:rsidR="00661A14" w:rsidRDefault="002B79AE">
      <w:pPr>
        <w:pStyle w:val="BodyText"/>
        <w:ind w:left="1684"/>
        <w:jc w:val="both"/>
      </w:pPr>
      <w:r>
        <w:t>Opening</w:t>
      </w:r>
      <w:r>
        <w:rPr>
          <w:spacing w:val="-3"/>
        </w:rPr>
        <w:t xml:space="preserve"> </w:t>
      </w:r>
      <w:r>
        <w:t>an</w:t>
      </w:r>
      <w:r>
        <w:rPr>
          <w:spacing w:val="-5"/>
        </w:rPr>
        <w:t xml:space="preserve"> </w:t>
      </w:r>
      <w:r>
        <w:t>Account.</w:t>
      </w:r>
      <w:r>
        <w:rPr>
          <w:spacing w:val="-3"/>
        </w:rPr>
        <w:t xml:space="preserve"> </w:t>
      </w:r>
      <w:r>
        <w:t>To open</w:t>
      </w:r>
      <w:r>
        <w:rPr>
          <w:spacing w:val="-5"/>
        </w:rPr>
        <w:t xml:space="preserve"> </w:t>
      </w:r>
      <w:r>
        <w:t>an</w:t>
      </w:r>
      <w:r>
        <w:rPr>
          <w:spacing w:val="-1"/>
        </w:rPr>
        <w:t xml:space="preserve"> </w:t>
      </w:r>
      <w:proofErr w:type="gramStart"/>
      <w:r>
        <w:t>account</w:t>
      </w:r>
      <w:proofErr w:type="gramEnd"/>
      <w:r>
        <w:t xml:space="preserve"> you</w:t>
      </w:r>
      <w:r>
        <w:rPr>
          <w:spacing w:val="-1"/>
        </w:rPr>
        <w:t xml:space="preserve"> </w:t>
      </w:r>
      <w:r>
        <w:t>will need</w:t>
      </w:r>
      <w:r>
        <w:rPr>
          <w:spacing w:val="-1"/>
        </w:rPr>
        <w:t xml:space="preserve"> </w:t>
      </w:r>
      <w:r>
        <w:t>some</w:t>
      </w:r>
      <w:r>
        <w:rPr>
          <w:spacing w:val="-1"/>
        </w:rPr>
        <w:t xml:space="preserve"> </w:t>
      </w:r>
      <w:r>
        <w:t>basic</w:t>
      </w:r>
      <w:r>
        <w:rPr>
          <w:spacing w:val="-1"/>
        </w:rPr>
        <w:t xml:space="preserve"> </w:t>
      </w:r>
      <w:r>
        <w:rPr>
          <w:spacing w:val="-2"/>
        </w:rPr>
        <w:t>information:</w:t>
      </w:r>
    </w:p>
    <w:p w14:paraId="70182015" w14:textId="77777777" w:rsidR="00661A14" w:rsidRDefault="002B79AE">
      <w:pPr>
        <w:pStyle w:val="ListParagraph"/>
        <w:numPr>
          <w:ilvl w:val="0"/>
          <w:numId w:val="134"/>
        </w:numPr>
        <w:tabs>
          <w:tab w:val="left" w:pos="1920"/>
        </w:tabs>
        <w:spacing w:before="118" w:line="275" w:lineRule="exact"/>
        <w:jc w:val="both"/>
        <w:rPr>
          <w:sz w:val="24"/>
        </w:rPr>
      </w:pPr>
      <w:r>
        <w:rPr>
          <w:sz w:val="24"/>
        </w:rPr>
        <w:t>Your</w:t>
      </w:r>
      <w:r>
        <w:rPr>
          <w:spacing w:val="1"/>
          <w:sz w:val="24"/>
        </w:rPr>
        <w:t xml:space="preserve"> </w:t>
      </w:r>
      <w:r>
        <w:rPr>
          <w:sz w:val="24"/>
        </w:rPr>
        <w:t>SSN</w:t>
      </w:r>
      <w:r>
        <w:rPr>
          <w:spacing w:val="-3"/>
          <w:sz w:val="24"/>
        </w:rPr>
        <w:t xml:space="preserve"> </w:t>
      </w:r>
      <w:r>
        <w:rPr>
          <w:sz w:val="24"/>
        </w:rPr>
        <w:t>or</w:t>
      </w:r>
      <w:r>
        <w:rPr>
          <w:spacing w:val="-1"/>
          <w:sz w:val="24"/>
        </w:rPr>
        <w:t xml:space="preserve"> </w:t>
      </w:r>
      <w:r>
        <w:rPr>
          <w:spacing w:val="-4"/>
          <w:sz w:val="24"/>
        </w:rPr>
        <w:t>ITIN</w:t>
      </w:r>
    </w:p>
    <w:p w14:paraId="6893AFE0" w14:textId="77777777" w:rsidR="00661A14" w:rsidRDefault="002B79AE">
      <w:pPr>
        <w:pStyle w:val="ListParagraph"/>
        <w:numPr>
          <w:ilvl w:val="0"/>
          <w:numId w:val="134"/>
        </w:numPr>
        <w:tabs>
          <w:tab w:val="left" w:pos="1920"/>
        </w:tabs>
        <w:spacing w:line="275" w:lineRule="exact"/>
        <w:ind w:hanging="361"/>
        <w:jc w:val="both"/>
        <w:rPr>
          <w:sz w:val="24"/>
        </w:rPr>
      </w:pPr>
      <w:r>
        <w:rPr>
          <w:sz w:val="24"/>
        </w:rPr>
        <w:t>Your</w:t>
      </w:r>
      <w:r>
        <w:rPr>
          <w:spacing w:val="2"/>
          <w:sz w:val="24"/>
        </w:rPr>
        <w:t xml:space="preserve"> </w:t>
      </w:r>
      <w:proofErr w:type="gramStart"/>
      <w:r>
        <w:rPr>
          <w:sz w:val="24"/>
        </w:rPr>
        <w:t>employer</w:t>
      </w:r>
      <w:proofErr w:type="gramEnd"/>
      <w:r>
        <w:rPr>
          <w:spacing w:val="3"/>
          <w:sz w:val="24"/>
        </w:rPr>
        <w:t xml:space="preserve"> </w:t>
      </w:r>
      <w:r>
        <w:rPr>
          <w:sz w:val="24"/>
        </w:rPr>
        <w:t>name</w:t>
      </w:r>
      <w:r>
        <w:rPr>
          <w:spacing w:val="-5"/>
          <w:sz w:val="24"/>
        </w:rPr>
        <w:t xml:space="preserve"> </w:t>
      </w:r>
      <w:r>
        <w:rPr>
          <w:sz w:val="24"/>
        </w:rPr>
        <w:t>and</w:t>
      </w:r>
      <w:r>
        <w:rPr>
          <w:spacing w:val="1"/>
          <w:sz w:val="24"/>
        </w:rPr>
        <w:t xml:space="preserve"> </w:t>
      </w:r>
      <w:r>
        <w:rPr>
          <w:spacing w:val="-2"/>
          <w:sz w:val="24"/>
        </w:rPr>
        <w:t>address</w:t>
      </w:r>
    </w:p>
    <w:p w14:paraId="04CF1419" w14:textId="77777777" w:rsidR="00661A14" w:rsidRDefault="00661A14">
      <w:pPr>
        <w:pStyle w:val="BodyText"/>
      </w:pPr>
    </w:p>
    <w:p w14:paraId="1742AFE4" w14:textId="77777777" w:rsidR="00661A14" w:rsidRDefault="002B79AE">
      <w:pPr>
        <w:pStyle w:val="BodyText"/>
        <w:spacing w:line="242" w:lineRule="auto"/>
        <w:ind w:left="1559" w:right="1553" w:firstLine="124"/>
        <w:jc w:val="both"/>
      </w:pPr>
      <w:r>
        <w:t>It should take just a few minutes to fill out the application for a simple, individual account. And it is not complicated if you are making an initial cash deposit to set it up.</w:t>
      </w:r>
    </w:p>
    <w:p w14:paraId="74628921" w14:textId="77777777" w:rsidR="00661A14" w:rsidRDefault="00661A14">
      <w:pPr>
        <w:spacing w:line="242" w:lineRule="auto"/>
        <w:jc w:val="both"/>
        <w:sectPr w:rsidR="00661A14">
          <w:pgSz w:w="12240" w:h="15840"/>
          <w:pgMar w:top="1500" w:right="240" w:bottom="980" w:left="240" w:header="0" w:footer="787" w:gutter="0"/>
          <w:cols w:space="720"/>
        </w:sectPr>
      </w:pPr>
    </w:p>
    <w:p w14:paraId="0333A5E3" w14:textId="77777777" w:rsidR="00661A14" w:rsidRDefault="002B79AE">
      <w:pPr>
        <w:pStyle w:val="BodyText"/>
        <w:spacing w:before="76"/>
        <w:ind w:left="1684"/>
      </w:pPr>
      <w:r>
        <w:lastRenderedPageBreak/>
        <w:t>How</w:t>
      </w:r>
      <w:r>
        <w:rPr>
          <w:spacing w:val="-1"/>
        </w:rPr>
        <w:t xml:space="preserve"> </w:t>
      </w:r>
      <w:r>
        <w:t>do</w:t>
      </w:r>
      <w:r>
        <w:rPr>
          <w:spacing w:val="-3"/>
        </w:rPr>
        <w:t xml:space="preserve"> </w:t>
      </w:r>
      <w:r>
        <w:t>you</w:t>
      </w:r>
      <w:r>
        <w:rPr>
          <w:spacing w:val="1"/>
        </w:rPr>
        <w:t xml:space="preserve"> </w:t>
      </w:r>
      <w:r>
        <w:t>buy</w:t>
      </w:r>
      <w:r>
        <w:rPr>
          <w:spacing w:val="-4"/>
        </w:rPr>
        <w:t xml:space="preserve"> </w:t>
      </w:r>
      <w:r>
        <w:t>and</w:t>
      </w:r>
      <w:r>
        <w:rPr>
          <w:spacing w:val="1"/>
        </w:rPr>
        <w:t xml:space="preserve"> </w:t>
      </w:r>
      <w:r>
        <w:t>sell</w:t>
      </w:r>
      <w:r>
        <w:rPr>
          <w:spacing w:val="1"/>
        </w:rPr>
        <w:t xml:space="preserve"> </w:t>
      </w:r>
      <w:r>
        <w:rPr>
          <w:spacing w:val="-2"/>
        </w:rPr>
        <w:t>stocks?</w:t>
      </w:r>
    </w:p>
    <w:p w14:paraId="6F6FA258" w14:textId="77777777" w:rsidR="00661A14" w:rsidRDefault="00661A14">
      <w:pPr>
        <w:pStyle w:val="BodyText"/>
        <w:spacing w:before="3"/>
      </w:pPr>
    </w:p>
    <w:p w14:paraId="28B4029B" w14:textId="77777777" w:rsidR="00661A14" w:rsidRDefault="002B79AE">
      <w:pPr>
        <w:pStyle w:val="BodyText"/>
        <w:spacing w:line="237" w:lineRule="auto"/>
        <w:ind w:left="1560" w:right="1555" w:firstLine="124"/>
        <w:jc w:val="both"/>
      </w:pPr>
      <w:r>
        <w:t>Once</w:t>
      </w:r>
      <w:r>
        <w:rPr>
          <w:spacing w:val="-2"/>
        </w:rPr>
        <w:t xml:space="preserve"> </w:t>
      </w:r>
      <w:r>
        <w:t>you</w:t>
      </w:r>
      <w:r>
        <w:rPr>
          <w:spacing w:val="-2"/>
        </w:rPr>
        <w:t xml:space="preserve"> </w:t>
      </w:r>
      <w:r>
        <w:t>have</w:t>
      </w:r>
      <w:r>
        <w:rPr>
          <w:spacing w:val="-2"/>
        </w:rPr>
        <w:t xml:space="preserve"> </w:t>
      </w:r>
      <w:r>
        <w:t>your stockbroker account,</w:t>
      </w:r>
      <w:r>
        <w:rPr>
          <w:spacing w:val="-3"/>
        </w:rPr>
        <w:t xml:space="preserve"> </w:t>
      </w:r>
      <w:r>
        <w:t>there</w:t>
      </w:r>
      <w:r>
        <w:rPr>
          <w:spacing w:val="-2"/>
        </w:rPr>
        <w:t xml:space="preserve"> </w:t>
      </w:r>
      <w:r>
        <w:t>are</w:t>
      </w:r>
      <w:r>
        <w:rPr>
          <w:spacing w:val="-2"/>
        </w:rPr>
        <w:t xml:space="preserve"> </w:t>
      </w:r>
      <w:r>
        <w:t>three</w:t>
      </w:r>
      <w:r>
        <w:rPr>
          <w:spacing w:val="-3"/>
        </w:rPr>
        <w:t xml:space="preserve"> </w:t>
      </w:r>
      <w:r>
        <w:t>main</w:t>
      </w:r>
      <w:r>
        <w:rPr>
          <w:spacing w:val="-2"/>
        </w:rPr>
        <w:t xml:space="preserve"> </w:t>
      </w:r>
      <w:r>
        <w:t>things</w:t>
      </w:r>
      <w:r>
        <w:rPr>
          <w:spacing w:val="-3"/>
        </w:rPr>
        <w:t xml:space="preserve"> </w:t>
      </w:r>
      <w:r>
        <w:t>you</w:t>
      </w:r>
      <w:r>
        <w:rPr>
          <w:spacing w:val="-6"/>
        </w:rPr>
        <w:t xml:space="preserve"> </w:t>
      </w:r>
      <w:r>
        <w:t>will</w:t>
      </w:r>
      <w:r>
        <w:rPr>
          <w:spacing w:val="-2"/>
        </w:rPr>
        <w:t xml:space="preserve"> </w:t>
      </w:r>
      <w:r>
        <w:t>do</w:t>
      </w:r>
      <w:r>
        <w:rPr>
          <w:spacing w:val="-6"/>
        </w:rPr>
        <w:t xml:space="preserve"> </w:t>
      </w:r>
      <w:r>
        <w:t>with</w:t>
      </w:r>
      <w:r>
        <w:rPr>
          <w:spacing w:val="-2"/>
        </w:rPr>
        <w:t xml:space="preserve"> </w:t>
      </w:r>
      <w:r>
        <w:t>it. And these are:</w:t>
      </w:r>
    </w:p>
    <w:p w14:paraId="1CD4CFCC" w14:textId="77777777" w:rsidR="00661A14" w:rsidRDefault="00661A14">
      <w:pPr>
        <w:pStyle w:val="BodyText"/>
      </w:pPr>
    </w:p>
    <w:p w14:paraId="2B3496A2" w14:textId="77777777" w:rsidR="00661A14" w:rsidRDefault="002B79AE">
      <w:pPr>
        <w:pStyle w:val="ListParagraph"/>
        <w:numPr>
          <w:ilvl w:val="0"/>
          <w:numId w:val="134"/>
        </w:numPr>
        <w:tabs>
          <w:tab w:val="left" w:pos="1919"/>
          <w:tab w:val="left" w:pos="1920"/>
        </w:tabs>
        <w:spacing w:before="1"/>
        <w:rPr>
          <w:sz w:val="24"/>
        </w:rPr>
      </w:pPr>
      <w:r>
        <w:rPr>
          <w:sz w:val="24"/>
        </w:rPr>
        <w:t>Looking</w:t>
      </w:r>
      <w:r>
        <w:rPr>
          <w:spacing w:val="-1"/>
          <w:sz w:val="24"/>
        </w:rPr>
        <w:t xml:space="preserve"> </w:t>
      </w:r>
      <w:r>
        <w:rPr>
          <w:sz w:val="24"/>
        </w:rPr>
        <w:t>up the</w:t>
      </w:r>
      <w:r>
        <w:rPr>
          <w:spacing w:val="-2"/>
          <w:sz w:val="24"/>
        </w:rPr>
        <w:t xml:space="preserve"> </w:t>
      </w:r>
      <w:r>
        <w:rPr>
          <w:sz w:val="24"/>
        </w:rPr>
        <w:t>price</w:t>
      </w:r>
      <w:r>
        <w:rPr>
          <w:spacing w:val="-6"/>
          <w:sz w:val="24"/>
        </w:rPr>
        <w:t xml:space="preserve"> </w:t>
      </w:r>
      <w:r>
        <w:rPr>
          <w:sz w:val="24"/>
        </w:rPr>
        <w:t>of</w:t>
      </w:r>
      <w:r>
        <w:rPr>
          <w:spacing w:val="1"/>
          <w:sz w:val="24"/>
        </w:rPr>
        <w:t xml:space="preserve"> </w:t>
      </w:r>
      <w:r>
        <w:rPr>
          <w:sz w:val="24"/>
        </w:rPr>
        <w:t>a</w:t>
      </w:r>
      <w:r>
        <w:rPr>
          <w:spacing w:val="-6"/>
          <w:sz w:val="24"/>
        </w:rPr>
        <w:t xml:space="preserve"> </w:t>
      </w:r>
      <w:r>
        <w:rPr>
          <w:sz w:val="24"/>
        </w:rPr>
        <w:t>stock (and</w:t>
      </w:r>
      <w:r>
        <w:rPr>
          <w:spacing w:val="-1"/>
          <w:sz w:val="24"/>
        </w:rPr>
        <w:t xml:space="preserve"> </w:t>
      </w:r>
      <w:r>
        <w:rPr>
          <w:sz w:val="24"/>
        </w:rPr>
        <w:t>description,</w:t>
      </w:r>
      <w:r>
        <w:rPr>
          <w:spacing w:val="-2"/>
          <w:sz w:val="24"/>
        </w:rPr>
        <w:t xml:space="preserve"> </w:t>
      </w:r>
      <w:r>
        <w:rPr>
          <w:sz w:val="24"/>
        </w:rPr>
        <w:t>research,</w:t>
      </w:r>
      <w:r>
        <w:rPr>
          <w:spacing w:val="1"/>
          <w:sz w:val="24"/>
        </w:rPr>
        <w:t xml:space="preserve"> </w:t>
      </w:r>
      <w:r>
        <w:rPr>
          <w:sz w:val="24"/>
        </w:rPr>
        <w:t>price</w:t>
      </w:r>
      <w:r>
        <w:rPr>
          <w:spacing w:val="-1"/>
          <w:sz w:val="24"/>
        </w:rPr>
        <w:t xml:space="preserve"> </w:t>
      </w:r>
      <w:r>
        <w:rPr>
          <w:sz w:val="24"/>
        </w:rPr>
        <w:t>history,</w:t>
      </w:r>
      <w:r>
        <w:rPr>
          <w:spacing w:val="-2"/>
          <w:sz w:val="24"/>
        </w:rPr>
        <w:t xml:space="preserve"> </w:t>
      </w:r>
      <w:r>
        <w:rPr>
          <w:spacing w:val="-4"/>
          <w:sz w:val="24"/>
        </w:rPr>
        <w:t>etc.</w:t>
      </w:r>
    </w:p>
    <w:p w14:paraId="1B83904F" w14:textId="77777777" w:rsidR="00661A14" w:rsidRDefault="002B79AE">
      <w:pPr>
        <w:pStyle w:val="ListParagraph"/>
        <w:numPr>
          <w:ilvl w:val="0"/>
          <w:numId w:val="134"/>
        </w:numPr>
        <w:tabs>
          <w:tab w:val="left" w:pos="1919"/>
          <w:tab w:val="left" w:pos="1920"/>
        </w:tabs>
        <w:spacing w:before="2" w:line="275" w:lineRule="exact"/>
        <w:rPr>
          <w:sz w:val="24"/>
        </w:rPr>
      </w:pPr>
      <w:r>
        <w:rPr>
          <w:sz w:val="24"/>
        </w:rPr>
        <w:t>Buying</w:t>
      </w:r>
      <w:r>
        <w:rPr>
          <w:spacing w:val="1"/>
          <w:sz w:val="24"/>
        </w:rPr>
        <w:t xml:space="preserve"> </w:t>
      </w:r>
      <w:r>
        <w:rPr>
          <w:sz w:val="24"/>
        </w:rPr>
        <w:t xml:space="preserve">a </w:t>
      </w:r>
      <w:r>
        <w:rPr>
          <w:spacing w:val="-2"/>
          <w:sz w:val="24"/>
        </w:rPr>
        <w:t>stock</w:t>
      </w:r>
    </w:p>
    <w:p w14:paraId="2143D6CE" w14:textId="77777777" w:rsidR="00661A14" w:rsidRDefault="002B79AE">
      <w:pPr>
        <w:pStyle w:val="ListParagraph"/>
        <w:numPr>
          <w:ilvl w:val="0"/>
          <w:numId w:val="134"/>
        </w:numPr>
        <w:tabs>
          <w:tab w:val="left" w:pos="1919"/>
          <w:tab w:val="left" w:pos="1920"/>
        </w:tabs>
        <w:spacing w:line="275" w:lineRule="exact"/>
        <w:rPr>
          <w:sz w:val="24"/>
        </w:rPr>
      </w:pPr>
      <w:r>
        <w:rPr>
          <w:sz w:val="24"/>
        </w:rPr>
        <w:t>Selling</w:t>
      </w:r>
      <w:r>
        <w:rPr>
          <w:spacing w:val="1"/>
          <w:sz w:val="24"/>
        </w:rPr>
        <w:t xml:space="preserve"> </w:t>
      </w:r>
      <w:r>
        <w:rPr>
          <w:sz w:val="24"/>
        </w:rPr>
        <w:t>a</w:t>
      </w:r>
      <w:r>
        <w:rPr>
          <w:spacing w:val="1"/>
          <w:sz w:val="24"/>
        </w:rPr>
        <w:t xml:space="preserve"> </w:t>
      </w:r>
      <w:r>
        <w:rPr>
          <w:spacing w:val="-2"/>
          <w:sz w:val="24"/>
        </w:rPr>
        <w:t>stock</w:t>
      </w:r>
    </w:p>
    <w:p w14:paraId="429467D7" w14:textId="77777777" w:rsidR="00661A14" w:rsidRDefault="00661A14">
      <w:pPr>
        <w:pStyle w:val="BodyText"/>
      </w:pPr>
    </w:p>
    <w:p w14:paraId="52607620" w14:textId="77777777" w:rsidR="00661A14" w:rsidRDefault="002B79AE">
      <w:pPr>
        <w:pStyle w:val="BodyText"/>
        <w:ind w:left="1560" w:right="1557" w:firstLine="124"/>
        <w:jc w:val="both"/>
      </w:pPr>
      <w:r>
        <w:t xml:space="preserve">You need to find out the price and make sure it’s not too high before you buy it. To do this, log in to your stock account website. Then click on tabs that say something like “Research and Ideas </w:t>
      </w:r>
      <w:r>
        <w:rPr>
          <w:rFonts w:ascii="Wingdings" w:hAnsi="Wingdings"/>
        </w:rPr>
        <w:t></w:t>
      </w:r>
      <w:r>
        <w:t xml:space="preserve"> Stocks. </w:t>
      </w:r>
      <w:proofErr w:type="gramStart"/>
      <w:r>
        <w:t>Or,</w:t>
      </w:r>
      <w:proofErr w:type="gramEnd"/>
      <w:r>
        <w:t xml:space="preserve"> most screens on the site will have a search box that says something like “Symbols or Keywords” that you can type in the stock symbol and press a search button.</w:t>
      </w:r>
    </w:p>
    <w:p w14:paraId="59A08D5A" w14:textId="77777777" w:rsidR="00661A14" w:rsidRDefault="00661A14">
      <w:pPr>
        <w:pStyle w:val="BodyText"/>
        <w:rPr>
          <w:sz w:val="26"/>
        </w:rPr>
      </w:pPr>
    </w:p>
    <w:p w14:paraId="7F5BACD4" w14:textId="77777777" w:rsidR="00661A14" w:rsidRDefault="00661A14">
      <w:pPr>
        <w:pStyle w:val="BodyText"/>
        <w:spacing w:before="5"/>
        <w:rPr>
          <w:sz w:val="22"/>
        </w:rPr>
      </w:pPr>
    </w:p>
    <w:p w14:paraId="7B0239DF" w14:textId="77777777" w:rsidR="00661A14" w:rsidRDefault="002B79AE">
      <w:pPr>
        <w:pStyle w:val="BodyText"/>
        <w:spacing w:line="237" w:lineRule="auto"/>
        <w:ind w:left="1560" w:right="1554"/>
        <w:jc w:val="both"/>
      </w:pPr>
      <w:r>
        <w:t>Let’s say you want to buy stock in Sprint. If you</w:t>
      </w:r>
      <w:r>
        <w:rPr>
          <w:spacing w:val="-1"/>
        </w:rPr>
        <w:t xml:space="preserve"> </w:t>
      </w:r>
      <w:r>
        <w:t>know that the symbol is S, then enter S in the search box and click on the Go button (or search button).</w:t>
      </w:r>
    </w:p>
    <w:p w14:paraId="1F731FC4" w14:textId="77777777" w:rsidR="00661A14" w:rsidRDefault="00661A14">
      <w:pPr>
        <w:pStyle w:val="BodyText"/>
        <w:spacing w:before="1"/>
      </w:pPr>
    </w:p>
    <w:p w14:paraId="1E967081" w14:textId="77777777" w:rsidR="00661A14" w:rsidRDefault="002B79AE">
      <w:pPr>
        <w:pStyle w:val="BodyText"/>
        <w:spacing w:line="242" w:lineRule="auto"/>
        <w:ind w:left="1560" w:right="1553" w:firstLine="124"/>
        <w:jc w:val="both"/>
      </w:pPr>
      <w:r>
        <w:t xml:space="preserve">If your newsletter recommendation </w:t>
      </w:r>
      <w:proofErr w:type="gramStart"/>
      <w:r>
        <w:t>said</w:t>
      </w:r>
      <w:proofErr w:type="gramEnd"/>
      <w:r>
        <w:t xml:space="preserve"> “Buy Sprint (NYSE: S) up to $5.50”, should you go ahead and buy the stock?</w:t>
      </w:r>
    </w:p>
    <w:p w14:paraId="0C66D796" w14:textId="77777777" w:rsidR="00661A14" w:rsidRDefault="00661A14">
      <w:pPr>
        <w:pStyle w:val="BodyText"/>
        <w:spacing w:before="10"/>
        <w:rPr>
          <w:sz w:val="23"/>
        </w:rPr>
      </w:pPr>
    </w:p>
    <w:p w14:paraId="60695D59" w14:textId="77777777" w:rsidR="00661A14" w:rsidRDefault="002B79AE">
      <w:pPr>
        <w:pStyle w:val="BodyText"/>
        <w:spacing w:before="1" w:line="237" w:lineRule="auto"/>
        <w:ind w:left="1560" w:right="1554" w:firstLine="124"/>
        <w:jc w:val="both"/>
      </w:pPr>
      <w:r>
        <w:t>The answer is yes. The stock, currently at $5.17, is under the highest price of $5.50 that the newsletter recommends you buy it at.</w:t>
      </w:r>
    </w:p>
    <w:p w14:paraId="452F0097" w14:textId="77777777" w:rsidR="00661A14" w:rsidRDefault="00661A14">
      <w:pPr>
        <w:pStyle w:val="BodyText"/>
      </w:pPr>
    </w:p>
    <w:p w14:paraId="373671DB" w14:textId="77777777" w:rsidR="00661A14" w:rsidRDefault="002B79AE">
      <w:pPr>
        <w:pStyle w:val="BodyText"/>
        <w:spacing w:before="1" w:line="242" w:lineRule="auto"/>
        <w:ind w:left="1560" w:right="1555" w:firstLine="124"/>
        <w:jc w:val="both"/>
      </w:pPr>
      <w:r>
        <w:t xml:space="preserve">What if your newsletter recommendation said “Buy Sprint (NYSE: S) up to </w:t>
      </w:r>
      <w:proofErr w:type="gramStart"/>
      <w:r>
        <w:t>$5.00.</w:t>
      </w:r>
      <w:proofErr w:type="gramEnd"/>
      <w:r>
        <w:t xml:space="preserve"> Should you go ahead and buy the stock?</w:t>
      </w:r>
    </w:p>
    <w:p w14:paraId="3EBA9F99" w14:textId="77777777" w:rsidR="00661A14" w:rsidRDefault="00661A14">
      <w:pPr>
        <w:pStyle w:val="BodyText"/>
        <w:spacing w:before="8"/>
        <w:rPr>
          <w:sz w:val="23"/>
        </w:rPr>
      </w:pPr>
    </w:p>
    <w:p w14:paraId="18897D89" w14:textId="77777777" w:rsidR="00661A14" w:rsidRDefault="002B79AE">
      <w:pPr>
        <w:pStyle w:val="BodyText"/>
        <w:ind w:left="1684"/>
      </w:pPr>
      <w:r>
        <w:t>The</w:t>
      </w:r>
      <w:r>
        <w:rPr>
          <w:spacing w:val="-6"/>
        </w:rPr>
        <w:t xml:space="preserve"> </w:t>
      </w:r>
      <w:r>
        <w:t>answer</w:t>
      </w:r>
      <w:r>
        <w:rPr>
          <w:spacing w:val="3"/>
        </w:rPr>
        <w:t xml:space="preserve"> </w:t>
      </w:r>
      <w:r>
        <w:t>is</w:t>
      </w:r>
      <w:r>
        <w:rPr>
          <w:spacing w:val="-1"/>
        </w:rPr>
        <w:t xml:space="preserve"> </w:t>
      </w:r>
      <w:r>
        <w:rPr>
          <w:spacing w:val="-4"/>
        </w:rPr>
        <w:t>“no.”</w:t>
      </w:r>
    </w:p>
    <w:p w14:paraId="6DA1B926" w14:textId="77777777" w:rsidR="00661A14" w:rsidRDefault="00661A14">
      <w:pPr>
        <w:pStyle w:val="BodyText"/>
      </w:pPr>
    </w:p>
    <w:p w14:paraId="7048D279" w14:textId="77777777" w:rsidR="00661A14" w:rsidRDefault="002B79AE">
      <w:pPr>
        <w:pStyle w:val="BodyText"/>
        <w:ind w:left="1560" w:right="1553" w:firstLine="124"/>
        <w:jc w:val="both"/>
      </w:pPr>
      <w:r>
        <w:t>Because the analyst that wrote the recommendation up to $5.00 did a lot of research for you. And they calculated that your best odds of making money with this stock were if</w:t>
      </w:r>
      <w:r>
        <w:rPr>
          <w:spacing w:val="80"/>
        </w:rPr>
        <w:t xml:space="preserve"> </w:t>
      </w:r>
      <w:r>
        <w:t>you buy it at $5.00 or below. In this case, since you are paying for their research, you would follow their advice and not buy the stock right now.</w:t>
      </w:r>
    </w:p>
    <w:p w14:paraId="34BF6CE9" w14:textId="77777777" w:rsidR="00661A14" w:rsidRDefault="00661A14">
      <w:pPr>
        <w:pStyle w:val="BodyText"/>
        <w:spacing w:before="9"/>
        <w:rPr>
          <w:sz w:val="23"/>
        </w:rPr>
      </w:pPr>
    </w:p>
    <w:p w14:paraId="2EC1F159" w14:textId="77777777" w:rsidR="00661A14" w:rsidRDefault="002B79AE">
      <w:pPr>
        <w:pStyle w:val="BodyText"/>
        <w:ind w:left="1560" w:right="1553" w:firstLine="124"/>
        <w:jc w:val="both"/>
      </w:pPr>
      <w:r>
        <w:t xml:space="preserve">Buying a Stock. Let’s say you have $500 dollars you want to invest in Sprint. Then you can buy about 100 shares, which will cost a total of $517 (100 x $517 per share). </w:t>
      </w:r>
      <w:proofErr w:type="gramStart"/>
      <w:r>
        <w:t>So</w:t>
      </w:r>
      <w:proofErr w:type="gramEnd"/>
      <w:r>
        <w:t xml:space="preserve"> you decide to buy 100 shares.</w:t>
      </w:r>
    </w:p>
    <w:p w14:paraId="6154C0D7" w14:textId="77777777" w:rsidR="00661A14" w:rsidRDefault="00661A14">
      <w:pPr>
        <w:pStyle w:val="BodyText"/>
      </w:pPr>
    </w:p>
    <w:p w14:paraId="0B76EC53" w14:textId="77777777" w:rsidR="00661A14" w:rsidRDefault="002B79AE">
      <w:pPr>
        <w:pStyle w:val="BodyText"/>
        <w:spacing w:line="242" w:lineRule="auto"/>
        <w:ind w:left="1560" w:right="1560" w:firstLine="124"/>
        <w:jc w:val="both"/>
      </w:pPr>
      <w:proofErr w:type="gramStart"/>
      <w:r>
        <w:t>So</w:t>
      </w:r>
      <w:proofErr w:type="gramEnd"/>
      <w:r>
        <w:rPr>
          <w:spacing w:val="-6"/>
        </w:rPr>
        <w:t xml:space="preserve"> </w:t>
      </w:r>
      <w:r>
        <w:t>let’s</w:t>
      </w:r>
      <w:r>
        <w:rPr>
          <w:spacing w:val="-3"/>
        </w:rPr>
        <w:t xml:space="preserve"> </w:t>
      </w:r>
      <w:r>
        <w:t>place</w:t>
      </w:r>
      <w:r>
        <w:rPr>
          <w:spacing w:val="-2"/>
        </w:rPr>
        <w:t xml:space="preserve"> </w:t>
      </w:r>
      <w:r>
        <w:t>your</w:t>
      </w:r>
      <w:r>
        <w:rPr>
          <w:spacing w:val="-4"/>
        </w:rPr>
        <w:t xml:space="preserve"> </w:t>
      </w:r>
      <w:r>
        <w:t>order</w:t>
      </w:r>
      <w:r>
        <w:rPr>
          <w:spacing w:val="-4"/>
        </w:rPr>
        <w:t xml:space="preserve"> </w:t>
      </w:r>
      <w:r>
        <w:t>for</w:t>
      </w:r>
      <w:r>
        <w:rPr>
          <w:spacing w:val="-4"/>
        </w:rPr>
        <w:t xml:space="preserve"> </w:t>
      </w:r>
      <w:r>
        <w:t>Sprint</w:t>
      </w:r>
      <w:r>
        <w:rPr>
          <w:spacing w:val="-5"/>
        </w:rPr>
        <w:t xml:space="preserve"> </w:t>
      </w:r>
      <w:r>
        <w:t>stock. Sprint</w:t>
      </w:r>
      <w:r>
        <w:rPr>
          <w:spacing w:val="-1"/>
        </w:rPr>
        <w:t xml:space="preserve"> </w:t>
      </w:r>
      <w:r>
        <w:t>stock</w:t>
      </w:r>
      <w:r>
        <w:rPr>
          <w:spacing w:val="-1"/>
        </w:rPr>
        <w:t xml:space="preserve"> </w:t>
      </w:r>
      <w:r>
        <w:t>is</w:t>
      </w:r>
      <w:r>
        <w:rPr>
          <w:spacing w:val="-3"/>
        </w:rPr>
        <w:t xml:space="preserve"> </w:t>
      </w:r>
      <w:r>
        <w:t>being</w:t>
      </w:r>
      <w:r>
        <w:rPr>
          <w:spacing w:val="-1"/>
        </w:rPr>
        <w:t xml:space="preserve"> </w:t>
      </w:r>
      <w:r>
        <w:t>displayed</w:t>
      </w:r>
      <w:r>
        <w:rPr>
          <w:spacing w:val="-1"/>
        </w:rPr>
        <w:t xml:space="preserve"> </w:t>
      </w:r>
      <w:r>
        <w:t>on</w:t>
      </w:r>
      <w:r>
        <w:rPr>
          <w:spacing w:val="-1"/>
        </w:rPr>
        <w:t xml:space="preserve"> </w:t>
      </w:r>
      <w:r>
        <w:t>your</w:t>
      </w:r>
      <w:r>
        <w:rPr>
          <w:spacing w:val="-4"/>
        </w:rPr>
        <w:t xml:space="preserve"> </w:t>
      </w:r>
      <w:r>
        <w:t xml:space="preserve">screen. </w:t>
      </w:r>
      <w:proofErr w:type="gramStart"/>
      <w:r>
        <w:t>So</w:t>
      </w:r>
      <w:proofErr w:type="gramEnd"/>
      <w:r>
        <w:t xml:space="preserve"> click the BUY button.</w:t>
      </w:r>
    </w:p>
    <w:p w14:paraId="6C54D510" w14:textId="77777777" w:rsidR="00661A14" w:rsidRDefault="00661A14">
      <w:pPr>
        <w:pStyle w:val="BodyText"/>
        <w:spacing w:before="9"/>
        <w:rPr>
          <w:sz w:val="23"/>
        </w:rPr>
      </w:pPr>
    </w:p>
    <w:p w14:paraId="0D7EA766" w14:textId="77777777" w:rsidR="00661A14" w:rsidRDefault="002B79AE">
      <w:pPr>
        <w:pStyle w:val="BodyText"/>
        <w:ind w:left="1560" w:right="1553" w:firstLine="124"/>
        <w:jc w:val="both"/>
      </w:pPr>
      <w:r>
        <w:t xml:space="preserve">If the “Ask” (price is) $5.17, this is the lowest price anyone trying to sell the stock will take for it. It’s the price they are asking for. </w:t>
      </w:r>
      <w:proofErr w:type="gramStart"/>
      <w:r>
        <w:t>So</w:t>
      </w:r>
      <w:proofErr w:type="gramEnd"/>
      <w:r>
        <w:t xml:space="preserve"> if you try to buy it for less than that, they “probably” won’t sell it to you. Your BUY order will not get filled (possibly).</w:t>
      </w:r>
    </w:p>
    <w:p w14:paraId="4EE8ACC6" w14:textId="77777777" w:rsidR="00661A14" w:rsidRDefault="00661A14">
      <w:pPr>
        <w:jc w:val="both"/>
        <w:sectPr w:rsidR="00661A14">
          <w:pgSz w:w="12240" w:h="15840"/>
          <w:pgMar w:top="1360" w:right="240" w:bottom="980" w:left="240" w:header="0" w:footer="787" w:gutter="0"/>
          <w:cols w:space="720"/>
        </w:sectPr>
      </w:pPr>
    </w:p>
    <w:p w14:paraId="4F391506" w14:textId="77777777" w:rsidR="00661A14" w:rsidRDefault="002B79AE">
      <w:pPr>
        <w:pStyle w:val="BodyText"/>
        <w:spacing w:before="79" w:line="237" w:lineRule="auto"/>
        <w:ind w:left="1560" w:right="1557" w:firstLine="244"/>
        <w:jc w:val="both"/>
      </w:pPr>
      <w:r>
        <w:lastRenderedPageBreak/>
        <w:t xml:space="preserve">In the ACTION box, click the drop down so it says BUY. Don’t confuse this with the Buy </w:t>
      </w:r>
      <w:proofErr w:type="gramStart"/>
      <w:r>
        <w:t>To</w:t>
      </w:r>
      <w:proofErr w:type="gramEnd"/>
      <w:r>
        <w:t xml:space="preserve"> Open - that is for stock options, which you are not doing. Just select BUY.</w:t>
      </w:r>
    </w:p>
    <w:p w14:paraId="5BE87300" w14:textId="77777777" w:rsidR="00661A14" w:rsidRDefault="00661A14">
      <w:pPr>
        <w:pStyle w:val="BodyText"/>
      </w:pPr>
    </w:p>
    <w:p w14:paraId="7F90AF72" w14:textId="77777777" w:rsidR="00661A14" w:rsidRDefault="002B79AE">
      <w:pPr>
        <w:pStyle w:val="BodyText"/>
        <w:spacing w:before="1"/>
        <w:ind w:left="1804"/>
        <w:jc w:val="both"/>
      </w:pPr>
      <w:r>
        <w:t>Next,</w:t>
      </w:r>
      <w:r>
        <w:rPr>
          <w:spacing w:val="-1"/>
        </w:rPr>
        <w:t xml:space="preserve"> </w:t>
      </w:r>
      <w:r>
        <w:t>enter</w:t>
      </w:r>
      <w:r>
        <w:rPr>
          <w:spacing w:val="3"/>
        </w:rPr>
        <w:t xml:space="preserve"> </w:t>
      </w:r>
      <w:r>
        <w:t>100</w:t>
      </w:r>
      <w:r>
        <w:rPr>
          <w:spacing w:val="-4"/>
        </w:rPr>
        <w:t xml:space="preserve"> </w:t>
      </w:r>
      <w:r>
        <w:t>in</w:t>
      </w:r>
      <w:r>
        <w:rPr>
          <w:spacing w:val="-3"/>
        </w:rPr>
        <w:t xml:space="preserve"> </w:t>
      </w:r>
      <w:r>
        <w:t>the Quantity</w:t>
      </w:r>
      <w:r>
        <w:rPr>
          <w:spacing w:val="-4"/>
        </w:rPr>
        <w:t xml:space="preserve"> </w:t>
      </w:r>
      <w:r>
        <w:t>box.</w:t>
      </w:r>
      <w:r>
        <w:rPr>
          <w:spacing w:val="-1"/>
        </w:rPr>
        <w:t xml:space="preserve"> </w:t>
      </w:r>
      <w:r>
        <w:t>This means</w:t>
      </w:r>
      <w:r>
        <w:rPr>
          <w:spacing w:val="-1"/>
        </w:rPr>
        <w:t xml:space="preserve"> </w:t>
      </w:r>
      <w:r>
        <w:t>you</w:t>
      </w:r>
      <w:r>
        <w:rPr>
          <w:spacing w:val="1"/>
        </w:rPr>
        <w:t xml:space="preserve"> </w:t>
      </w:r>
      <w:r>
        <w:t>want</w:t>
      </w:r>
      <w:r>
        <w:rPr>
          <w:spacing w:val="1"/>
        </w:rPr>
        <w:t xml:space="preserve"> </w:t>
      </w:r>
      <w:r>
        <w:t>to</w:t>
      </w:r>
      <w:r>
        <w:rPr>
          <w:spacing w:val="-3"/>
        </w:rPr>
        <w:t xml:space="preserve"> </w:t>
      </w:r>
      <w:r>
        <w:t>buy</w:t>
      </w:r>
      <w:r>
        <w:rPr>
          <w:spacing w:val="1"/>
        </w:rPr>
        <w:t xml:space="preserve"> </w:t>
      </w:r>
      <w:r>
        <w:t>100</w:t>
      </w:r>
      <w:r>
        <w:rPr>
          <w:spacing w:val="-4"/>
        </w:rPr>
        <w:t xml:space="preserve"> </w:t>
      </w:r>
      <w:r>
        <w:t>shares</w:t>
      </w:r>
      <w:r>
        <w:rPr>
          <w:spacing w:val="-1"/>
        </w:rPr>
        <w:t xml:space="preserve"> </w:t>
      </w:r>
      <w:r>
        <w:t>of</w:t>
      </w:r>
      <w:r>
        <w:rPr>
          <w:spacing w:val="4"/>
        </w:rPr>
        <w:t xml:space="preserve"> </w:t>
      </w:r>
      <w:r>
        <w:rPr>
          <w:spacing w:val="-2"/>
        </w:rPr>
        <w:t>stock.</w:t>
      </w:r>
    </w:p>
    <w:p w14:paraId="6CA7B08E" w14:textId="77777777" w:rsidR="00661A14" w:rsidRDefault="002B79AE">
      <w:pPr>
        <w:pStyle w:val="BodyText"/>
        <w:spacing w:before="4" w:line="237" w:lineRule="auto"/>
        <w:ind w:left="1560" w:right="1553" w:firstLine="244"/>
        <w:jc w:val="both"/>
      </w:pPr>
      <w:r>
        <w:t>Next, make sure the ORDER TYPE says, “limit”. This means you don’t want to buy</w:t>
      </w:r>
      <w:r>
        <w:rPr>
          <w:spacing w:val="-1"/>
        </w:rPr>
        <w:t xml:space="preserve"> </w:t>
      </w:r>
      <w:r>
        <w:t>it for the stock.</w:t>
      </w:r>
    </w:p>
    <w:p w14:paraId="782D396F" w14:textId="77777777" w:rsidR="00661A14" w:rsidRDefault="00661A14">
      <w:pPr>
        <w:pStyle w:val="BodyText"/>
        <w:spacing w:before="1"/>
      </w:pPr>
    </w:p>
    <w:p w14:paraId="7A014F48" w14:textId="77777777" w:rsidR="00661A14" w:rsidRDefault="002B79AE">
      <w:pPr>
        <w:pStyle w:val="BodyText"/>
        <w:spacing w:line="242" w:lineRule="auto"/>
        <w:ind w:left="1560" w:right="1554" w:firstLine="244"/>
        <w:jc w:val="both"/>
      </w:pPr>
      <w:r>
        <w:t>Then enter the price of $5.17 in the PRICE box. This means you want to buy your shares for $5.17 a share or lower.</w:t>
      </w:r>
    </w:p>
    <w:p w14:paraId="1F4B7605" w14:textId="77777777" w:rsidR="00661A14" w:rsidRDefault="00661A14">
      <w:pPr>
        <w:pStyle w:val="BodyText"/>
        <w:spacing w:before="8"/>
        <w:rPr>
          <w:sz w:val="23"/>
        </w:rPr>
      </w:pPr>
    </w:p>
    <w:p w14:paraId="2CFB50D8" w14:textId="77777777" w:rsidR="00661A14" w:rsidRDefault="002B79AE">
      <w:pPr>
        <w:pStyle w:val="BodyText"/>
        <w:spacing w:before="1"/>
        <w:ind w:left="1560" w:right="1553" w:firstLine="182"/>
        <w:jc w:val="both"/>
      </w:pPr>
      <w:r>
        <w:t xml:space="preserve">Then, in the TIME-IN-FORCE box, pick Day. That means you stay in effect all day until the stock is bought. If </w:t>
      </w:r>
      <w:proofErr w:type="spellStart"/>
      <w:r>
        <w:t>the</w:t>
      </w:r>
      <w:proofErr w:type="spellEnd"/>
      <w:r>
        <w:t xml:space="preserve"> want the order to stock does not get bought by the end of the day, then the order is canceled.</w:t>
      </w:r>
    </w:p>
    <w:p w14:paraId="40593CB2" w14:textId="77777777" w:rsidR="00661A14" w:rsidRDefault="00661A14">
      <w:pPr>
        <w:pStyle w:val="BodyText"/>
        <w:rPr>
          <w:sz w:val="26"/>
        </w:rPr>
      </w:pPr>
    </w:p>
    <w:p w14:paraId="3A7A446B" w14:textId="77777777" w:rsidR="00661A14" w:rsidRDefault="00661A14">
      <w:pPr>
        <w:pStyle w:val="BodyText"/>
        <w:spacing w:before="9"/>
        <w:rPr>
          <w:sz w:val="21"/>
        </w:rPr>
      </w:pPr>
    </w:p>
    <w:p w14:paraId="7F9F88D8" w14:textId="77777777" w:rsidR="00661A14" w:rsidRDefault="002B79AE">
      <w:pPr>
        <w:pStyle w:val="BodyText"/>
        <w:ind w:left="1680" w:right="1552" w:firstLine="182"/>
        <w:jc w:val="both"/>
      </w:pPr>
      <w:r>
        <w:t>Now click the REVIEW button</w:t>
      </w:r>
      <w:r>
        <w:rPr>
          <w:spacing w:val="-1"/>
        </w:rPr>
        <w:t xml:space="preserve"> </w:t>
      </w:r>
      <w:r>
        <w:t>and check the display carefully to make sure the</w:t>
      </w:r>
      <w:r>
        <w:rPr>
          <w:spacing w:val="-2"/>
        </w:rPr>
        <w:t xml:space="preserve"> </w:t>
      </w:r>
      <w:r>
        <w:t>order is correct. It should say something like “Buy 100 Shares of Sprint at $5.17 a share for a total of $517.00.”</w:t>
      </w:r>
    </w:p>
    <w:p w14:paraId="2651CDB7" w14:textId="77777777" w:rsidR="00661A14" w:rsidRDefault="00661A14">
      <w:pPr>
        <w:pStyle w:val="BodyText"/>
      </w:pPr>
    </w:p>
    <w:p w14:paraId="2B4DBA13" w14:textId="77777777" w:rsidR="00661A14" w:rsidRDefault="002B79AE">
      <w:pPr>
        <w:pStyle w:val="BodyText"/>
        <w:ind w:left="1560" w:right="1553" w:firstLine="244"/>
        <w:jc w:val="both"/>
      </w:pPr>
      <w:r>
        <w:t>If the order is not correct, press the Change Order button and make the appropriate changes. Then</w:t>
      </w:r>
      <w:r>
        <w:rPr>
          <w:spacing w:val="-1"/>
        </w:rPr>
        <w:t xml:space="preserve"> </w:t>
      </w:r>
      <w:r>
        <w:t>press</w:t>
      </w:r>
      <w:r>
        <w:rPr>
          <w:spacing w:val="-3"/>
        </w:rPr>
        <w:t xml:space="preserve"> </w:t>
      </w:r>
      <w:r>
        <w:t>the</w:t>
      </w:r>
      <w:r>
        <w:rPr>
          <w:spacing w:val="-2"/>
        </w:rPr>
        <w:t xml:space="preserve"> </w:t>
      </w:r>
      <w:r>
        <w:t>Review</w:t>
      </w:r>
      <w:r>
        <w:rPr>
          <w:spacing w:val="-2"/>
        </w:rPr>
        <w:t xml:space="preserve"> </w:t>
      </w:r>
      <w:r>
        <w:t>Order button</w:t>
      </w:r>
      <w:r>
        <w:rPr>
          <w:spacing w:val="-1"/>
        </w:rPr>
        <w:t xml:space="preserve"> </w:t>
      </w:r>
      <w:r>
        <w:t>one</w:t>
      </w:r>
      <w:r>
        <w:rPr>
          <w:spacing w:val="-7"/>
        </w:rPr>
        <w:t xml:space="preserve"> </w:t>
      </w:r>
      <w:r>
        <w:t>more</w:t>
      </w:r>
      <w:r>
        <w:rPr>
          <w:spacing w:val="-2"/>
        </w:rPr>
        <w:t xml:space="preserve"> </w:t>
      </w:r>
      <w:r>
        <w:t>time</w:t>
      </w:r>
      <w:r>
        <w:rPr>
          <w:spacing w:val="-2"/>
        </w:rPr>
        <w:t xml:space="preserve"> </w:t>
      </w:r>
      <w:r>
        <w:t>to</w:t>
      </w:r>
      <w:r>
        <w:rPr>
          <w:spacing w:val="-6"/>
        </w:rPr>
        <w:t xml:space="preserve"> </w:t>
      </w:r>
      <w:r>
        <w:t>check</w:t>
      </w:r>
      <w:r>
        <w:rPr>
          <w:spacing w:val="-1"/>
        </w:rPr>
        <w:t xml:space="preserve"> </w:t>
      </w:r>
      <w:r>
        <w:t>again.</w:t>
      </w:r>
      <w:r>
        <w:rPr>
          <w:spacing w:val="-3"/>
        </w:rPr>
        <w:t xml:space="preserve"> </w:t>
      </w:r>
      <w:r>
        <w:t>If</w:t>
      </w:r>
      <w:r>
        <w:rPr>
          <w:spacing w:val="-4"/>
        </w:rPr>
        <w:t xml:space="preserve"> </w:t>
      </w:r>
      <w:r>
        <w:t>everything looks okay, press the Place Order button.</w:t>
      </w:r>
    </w:p>
    <w:p w14:paraId="5FE84783" w14:textId="77777777" w:rsidR="00661A14" w:rsidRDefault="00661A14">
      <w:pPr>
        <w:pStyle w:val="BodyText"/>
      </w:pPr>
    </w:p>
    <w:p w14:paraId="6D0C59E8" w14:textId="77777777" w:rsidR="00661A14" w:rsidRDefault="002B79AE">
      <w:pPr>
        <w:pStyle w:val="BodyText"/>
        <w:ind w:left="1560" w:right="1557" w:firstLine="124"/>
        <w:jc w:val="both"/>
      </w:pPr>
      <w:r>
        <w:t>Upon pressing the Place Order button, your order goes into the New York Stock Exchange, along with millions of other orders from around the world, and the exchange starts trying to match your buy order to a sell order, so it can buy the stock for you at the price you specified. For most stocks this will only take a few minutes at the most, and</w:t>
      </w:r>
      <w:r>
        <w:rPr>
          <w:spacing w:val="40"/>
        </w:rPr>
        <w:t xml:space="preserve"> </w:t>
      </w:r>
      <w:r>
        <w:t>you will see a screen pop up that says your order has been successfully filled.</w:t>
      </w:r>
    </w:p>
    <w:p w14:paraId="0DE21A03" w14:textId="77777777" w:rsidR="00661A14" w:rsidRDefault="00661A14">
      <w:pPr>
        <w:pStyle w:val="BodyText"/>
      </w:pPr>
    </w:p>
    <w:p w14:paraId="360C9AF7" w14:textId="77777777" w:rsidR="00661A14" w:rsidRDefault="002B79AE">
      <w:pPr>
        <w:pStyle w:val="BodyText"/>
        <w:ind w:left="1560" w:right="1557" w:firstLine="124"/>
        <w:jc w:val="both"/>
      </w:pPr>
      <w:r>
        <w:t xml:space="preserve">Now, to confirm that, go back to your Balance and Positions screen and you should see your 100 shares of stock there. To get to that screen, click on the Accounts </w:t>
      </w:r>
      <w:r>
        <w:rPr>
          <w:rFonts w:ascii="Wingdings" w:hAnsi="Wingdings"/>
        </w:rPr>
        <w:t></w:t>
      </w:r>
      <w:r>
        <w:t xml:space="preserve"> Balances and Positions tabs and scroll down until you see the stock. Congratulations! You just bought your first shares of stock.</w:t>
      </w:r>
    </w:p>
    <w:p w14:paraId="1CA1C036" w14:textId="77777777" w:rsidR="00661A14" w:rsidRDefault="00661A14">
      <w:pPr>
        <w:pStyle w:val="BodyText"/>
        <w:spacing w:before="3"/>
      </w:pPr>
    </w:p>
    <w:p w14:paraId="0457A03A" w14:textId="77777777" w:rsidR="00661A14" w:rsidRDefault="002B79AE">
      <w:pPr>
        <w:pStyle w:val="BodyText"/>
        <w:ind w:left="1560" w:right="1553" w:firstLine="124"/>
        <w:jc w:val="both"/>
      </w:pPr>
      <w:r>
        <w:t xml:space="preserve">Selling a Stock. Here are two times when you should sell your stock. One time is when you have lost 25% on the stock. The other time to sell is the happier occasion when you have made </w:t>
      </w:r>
      <w:proofErr w:type="gramStart"/>
      <w:r>
        <w:t>money, and</w:t>
      </w:r>
      <w:proofErr w:type="gramEnd"/>
      <w:r>
        <w:t xml:space="preserve"> want to take your profits.</w:t>
      </w:r>
    </w:p>
    <w:p w14:paraId="30AA84EC" w14:textId="77777777" w:rsidR="00661A14" w:rsidRDefault="00661A14">
      <w:pPr>
        <w:pStyle w:val="BodyText"/>
        <w:rPr>
          <w:sz w:val="26"/>
        </w:rPr>
      </w:pPr>
    </w:p>
    <w:p w14:paraId="18BA1FE3" w14:textId="77777777" w:rsidR="00661A14" w:rsidRDefault="00661A14">
      <w:pPr>
        <w:pStyle w:val="BodyText"/>
        <w:spacing w:before="9"/>
        <w:rPr>
          <w:sz w:val="21"/>
        </w:rPr>
      </w:pPr>
    </w:p>
    <w:p w14:paraId="37660C40" w14:textId="77777777" w:rsidR="00661A14" w:rsidRDefault="002B79AE">
      <w:pPr>
        <w:pStyle w:val="BodyText"/>
        <w:ind w:left="1684"/>
        <w:jc w:val="both"/>
      </w:pPr>
      <w:proofErr w:type="gramStart"/>
      <w:r>
        <w:t>So</w:t>
      </w:r>
      <w:proofErr w:type="gramEnd"/>
      <w:r>
        <w:rPr>
          <w:spacing w:val="20"/>
        </w:rPr>
        <w:t xml:space="preserve"> </w:t>
      </w:r>
      <w:r>
        <w:t>let’s</w:t>
      </w:r>
      <w:r>
        <w:rPr>
          <w:spacing w:val="23"/>
        </w:rPr>
        <w:t xml:space="preserve"> </w:t>
      </w:r>
      <w:r>
        <w:t>say</w:t>
      </w:r>
      <w:r>
        <w:rPr>
          <w:spacing w:val="25"/>
        </w:rPr>
        <w:t xml:space="preserve"> </w:t>
      </w:r>
      <w:r>
        <w:t>a</w:t>
      </w:r>
      <w:r>
        <w:rPr>
          <w:spacing w:val="25"/>
        </w:rPr>
        <w:t xml:space="preserve"> </w:t>
      </w:r>
      <w:r>
        <w:t>few</w:t>
      </w:r>
      <w:r>
        <w:rPr>
          <w:spacing w:val="24"/>
        </w:rPr>
        <w:t xml:space="preserve"> </w:t>
      </w:r>
      <w:r>
        <w:t>months</w:t>
      </w:r>
      <w:r>
        <w:rPr>
          <w:spacing w:val="23"/>
        </w:rPr>
        <w:t xml:space="preserve"> </w:t>
      </w:r>
      <w:r>
        <w:t>have</w:t>
      </w:r>
      <w:r>
        <w:rPr>
          <w:spacing w:val="25"/>
        </w:rPr>
        <w:t xml:space="preserve"> </w:t>
      </w:r>
      <w:r>
        <w:t>gone</w:t>
      </w:r>
      <w:r>
        <w:rPr>
          <w:spacing w:val="24"/>
        </w:rPr>
        <w:t xml:space="preserve"> </w:t>
      </w:r>
      <w:r>
        <w:t>by</w:t>
      </w:r>
      <w:r>
        <w:rPr>
          <w:spacing w:val="25"/>
        </w:rPr>
        <w:t xml:space="preserve"> </w:t>
      </w:r>
      <w:r>
        <w:t>and</w:t>
      </w:r>
      <w:r>
        <w:rPr>
          <w:spacing w:val="26"/>
        </w:rPr>
        <w:t xml:space="preserve"> </w:t>
      </w:r>
      <w:r>
        <w:t>your</w:t>
      </w:r>
      <w:r>
        <w:rPr>
          <w:spacing w:val="27"/>
        </w:rPr>
        <w:t xml:space="preserve"> </w:t>
      </w:r>
      <w:r>
        <w:t>Sprint</w:t>
      </w:r>
      <w:r>
        <w:rPr>
          <w:spacing w:val="21"/>
        </w:rPr>
        <w:t xml:space="preserve"> </w:t>
      </w:r>
      <w:r>
        <w:t>stock,</w:t>
      </w:r>
      <w:r>
        <w:rPr>
          <w:spacing w:val="28"/>
        </w:rPr>
        <w:t xml:space="preserve"> </w:t>
      </w:r>
      <w:r>
        <w:t>which</w:t>
      </w:r>
      <w:r>
        <w:rPr>
          <w:spacing w:val="25"/>
        </w:rPr>
        <w:t xml:space="preserve"> </w:t>
      </w:r>
      <w:r>
        <w:t>you</w:t>
      </w:r>
      <w:r>
        <w:rPr>
          <w:spacing w:val="25"/>
        </w:rPr>
        <w:t xml:space="preserve"> </w:t>
      </w:r>
      <w:r>
        <w:t>bought</w:t>
      </w:r>
      <w:r>
        <w:rPr>
          <w:spacing w:val="22"/>
        </w:rPr>
        <w:t xml:space="preserve"> </w:t>
      </w:r>
      <w:r>
        <w:rPr>
          <w:spacing w:val="-5"/>
        </w:rPr>
        <w:t>for</w:t>
      </w:r>
    </w:p>
    <w:p w14:paraId="60F0C359" w14:textId="77777777" w:rsidR="00661A14" w:rsidRDefault="002B79AE">
      <w:pPr>
        <w:pStyle w:val="BodyText"/>
        <w:spacing w:before="2"/>
        <w:ind w:left="1560" w:right="1553"/>
        <w:jc w:val="both"/>
      </w:pPr>
      <w:r>
        <w:t>$5.17 a share, is now going</w:t>
      </w:r>
      <w:r>
        <w:rPr>
          <w:spacing w:val="-1"/>
        </w:rPr>
        <w:t xml:space="preserve"> </w:t>
      </w:r>
      <w:r>
        <w:t>for $10</w:t>
      </w:r>
      <w:r>
        <w:rPr>
          <w:spacing w:val="-1"/>
        </w:rPr>
        <w:t xml:space="preserve"> </w:t>
      </w:r>
      <w:r>
        <w:t xml:space="preserve">a share. Wow. Nice profit. </w:t>
      </w:r>
      <w:proofErr w:type="gramStart"/>
      <w:r>
        <w:t>So</w:t>
      </w:r>
      <w:proofErr w:type="gramEnd"/>
      <w:r>
        <w:t xml:space="preserve"> you</w:t>
      </w:r>
      <w:r>
        <w:rPr>
          <w:spacing w:val="-1"/>
        </w:rPr>
        <w:t xml:space="preserve"> </w:t>
      </w:r>
      <w:r>
        <w:t>decide to sell your 100 shares for $10 a share. You bought them for a total of $5.17. And you are going to sell them for $1,000.</w:t>
      </w:r>
    </w:p>
    <w:p w14:paraId="0F830DD8" w14:textId="77777777" w:rsidR="00661A14" w:rsidRDefault="00661A14">
      <w:pPr>
        <w:pStyle w:val="BodyText"/>
        <w:spacing w:before="3"/>
      </w:pPr>
    </w:p>
    <w:p w14:paraId="31B6C926" w14:textId="77777777" w:rsidR="00661A14" w:rsidRDefault="002B79AE">
      <w:pPr>
        <w:pStyle w:val="BodyText"/>
        <w:spacing w:line="237" w:lineRule="auto"/>
        <w:ind w:left="1560" w:right="1553" w:firstLine="124"/>
        <w:jc w:val="both"/>
      </w:pPr>
      <w:r>
        <w:t xml:space="preserve">To do this, log in to your stock account and then click on the Accounts </w:t>
      </w:r>
      <w:r>
        <w:rPr>
          <w:rFonts w:ascii="Wingdings" w:hAnsi="Wingdings"/>
        </w:rPr>
        <w:t></w:t>
      </w:r>
      <w:r>
        <w:t xml:space="preserve"> Balances and Positions</w:t>
      </w:r>
      <w:r>
        <w:rPr>
          <w:spacing w:val="45"/>
        </w:rPr>
        <w:t xml:space="preserve"> </w:t>
      </w:r>
      <w:r>
        <w:t>tab.</w:t>
      </w:r>
      <w:r>
        <w:rPr>
          <w:spacing w:val="46"/>
        </w:rPr>
        <w:t xml:space="preserve"> </w:t>
      </w:r>
      <w:r>
        <w:t>This</w:t>
      </w:r>
      <w:r>
        <w:rPr>
          <w:spacing w:val="46"/>
        </w:rPr>
        <w:t xml:space="preserve"> </w:t>
      </w:r>
      <w:r>
        <w:t>will</w:t>
      </w:r>
      <w:r>
        <w:rPr>
          <w:spacing w:val="44"/>
        </w:rPr>
        <w:t xml:space="preserve"> </w:t>
      </w:r>
      <w:r>
        <w:t>list</w:t>
      </w:r>
      <w:r>
        <w:rPr>
          <w:spacing w:val="44"/>
        </w:rPr>
        <w:t xml:space="preserve"> </w:t>
      </w:r>
      <w:r>
        <w:t>all</w:t>
      </w:r>
      <w:r>
        <w:rPr>
          <w:spacing w:val="48"/>
        </w:rPr>
        <w:t xml:space="preserve"> </w:t>
      </w:r>
      <w:r>
        <w:t>the</w:t>
      </w:r>
      <w:r>
        <w:rPr>
          <w:spacing w:val="42"/>
        </w:rPr>
        <w:t xml:space="preserve"> </w:t>
      </w:r>
      <w:r>
        <w:t>stocks</w:t>
      </w:r>
      <w:r>
        <w:rPr>
          <w:spacing w:val="45"/>
        </w:rPr>
        <w:t xml:space="preserve"> </w:t>
      </w:r>
      <w:r>
        <w:t>you</w:t>
      </w:r>
      <w:r>
        <w:rPr>
          <w:spacing w:val="48"/>
        </w:rPr>
        <w:t xml:space="preserve"> </w:t>
      </w:r>
      <w:r>
        <w:t>own,</w:t>
      </w:r>
      <w:r>
        <w:rPr>
          <w:spacing w:val="50"/>
        </w:rPr>
        <w:t xml:space="preserve"> </w:t>
      </w:r>
      <w:r>
        <w:t>line-by-line.</w:t>
      </w:r>
      <w:r>
        <w:rPr>
          <w:spacing w:val="50"/>
        </w:rPr>
        <w:t xml:space="preserve"> </w:t>
      </w:r>
      <w:r>
        <w:t>Look</w:t>
      </w:r>
      <w:r>
        <w:rPr>
          <w:spacing w:val="43"/>
        </w:rPr>
        <w:t xml:space="preserve"> </w:t>
      </w:r>
      <w:r>
        <w:t>for</w:t>
      </w:r>
      <w:r>
        <w:rPr>
          <w:spacing w:val="45"/>
        </w:rPr>
        <w:t xml:space="preserve"> </w:t>
      </w:r>
      <w:r>
        <w:t>the</w:t>
      </w:r>
      <w:r>
        <w:rPr>
          <w:spacing w:val="47"/>
        </w:rPr>
        <w:t xml:space="preserve"> </w:t>
      </w:r>
      <w:r>
        <w:rPr>
          <w:spacing w:val="-2"/>
        </w:rPr>
        <w:t>Sprint</w:t>
      </w:r>
    </w:p>
    <w:p w14:paraId="4C4F7AB0" w14:textId="77777777" w:rsidR="00661A14" w:rsidRDefault="00661A14">
      <w:pPr>
        <w:spacing w:line="237" w:lineRule="auto"/>
        <w:jc w:val="both"/>
        <w:sectPr w:rsidR="00661A14">
          <w:pgSz w:w="12240" w:h="15840"/>
          <w:pgMar w:top="1360" w:right="240" w:bottom="980" w:left="240" w:header="0" w:footer="787" w:gutter="0"/>
          <w:cols w:space="720"/>
        </w:sectPr>
      </w:pPr>
    </w:p>
    <w:p w14:paraId="2022A182" w14:textId="77777777" w:rsidR="00661A14" w:rsidRDefault="002B79AE">
      <w:pPr>
        <w:pStyle w:val="BodyText"/>
        <w:spacing w:before="79" w:line="237" w:lineRule="auto"/>
        <w:ind w:left="1560" w:right="1583"/>
      </w:pPr>
      <w:r>
        <w:lastRenderedPageBreak/>
        <w:t>symbol</w:t>
      </w:r>
      <w:r>
        <w:rPr>
          <w:spacing w:val="40"/>
        </w:rPr>
        <w:t xml:space="preserve"> </w:t>
      </w:r>
      <w:r>
        <w:t>and</w:t>
      </w:r>
      <w:r>
        <w:rPr>
          <w:spacing w:val="40"/>
        </w:rPr>
        <w:t xml:space="preserve"> </w:t>
      </w:r>
      <w:r>
        <w:t>stock,</w:t>
      </w:r>
      <w:r>
        <w:rPr>
          <w:spacing w:val="40"/>
        </w:rPr>
        <w:t xml:space="preserve"> </w:t>
      </w:r>
      <w:r>
        <w:t>carefully</w:t>
      </w:r>
      <w:r>
        <w:rPr>
          <w:spacing w:val="40"/>
        </w:rPr>
        <w:t xml:space="preserve"> </w:t>
      </w:r>
      <w:r>
        <w:t>noting</w:t>
      </w:r>
      <w:r>
        <w:rPr>
          <w:spacing w:val="40"/>
        </w:rPr>
        <w:t xml:space="preserve"> </w:t>
      </w:r>
      <w:r>
        <w:t>how</w:t>
      </w:r>
      <w:r>
        <w:rPr>
          <w:spacing w:val="40"/>
        </w:rPr>
        <w:t xml:space="preserve"> </w:t>
      </w:r>
      <w:r>
        <w:t>many</w:t>
      </w:r>
      <w:r>
        <w:rPr>
          <w:spacing w:val="40"/>
        </w:rPr>
        <w:t xml:space="preserve"> </w:t>
      </w:r>
      <w:r>
        <w:t>shares</w:t>
      </w:r>
      <w:r>
        <w:rPr>
          <w:spacing w:val="40"/>
        </w:rPr>
        <w:t xml:space="preserve"> </w:t>
      </w:r>
      <w:r>
        <w:t>you</w:t>
      </w:r>
      <w:r>
        <w:rPr>
          <w:spacing w:val="40"/>
        </w:rPr>
        <w:t xml:space="preserve"> </w:t>
      </w:r>
      <w:r>
        <w:t>own</w:t>
      </w:r>
      <w:r>
        <w:rPr>
          <w:spacing w:val="40"/>
        </w:rPr>
        <w:t xml:space="preserve"> </w:t>
      </w:r>
      <w:r>
        <w:t>(which</w:t>
      </w:r>
      <w:r>
        <w:rPr>
          <w:spacing w:val="40"/>
        </w:rPr>
        <w:t xml:space="preserve"> </w:t>
      </w:r>
      <w:r>
        <w:t>is</w:t>
      </w:r>
      <w:r>
        <w:rPr>
          <w:spacing w:val="40"/>
        </w:rPr>
        <w:t xml:space="preserve"> </w:t>
      </w:r>
      <w:r>
        <w:t>100</w:t>
      </w:r>
      <w:r>
        <w:rPr>
          <w:spacing w:val="40"/>
        </w:rPr>
        <w:t xml:space="preserve"> </w:t>
      </w:r>
      <w:r>
        <w:t>in</w:t>
      </w:r>
      <w:r>
        <w:rPr>
          <w:spacing w:val="40"/>
        </w:rPr>
        <w:t xml:space="preserve"> </w:t>
      </w:r>
      <w:r>
        <w:t xml:space="preserve">this </w:t>
      </w:r>
      <w:r>
        <w:rPr>
          <w:spacing w:val="-2"/>
        </w:rPr>
        <w:t>example).</w:t>
      </w:r>
    </w:p>
    <w:p w14:paraId="6B9ABD75" w14:textId="77777777" w:rsidR="00661A14" w:rsidRDefault="00661A14">
      <w:pPr>
        <w:pStyle w:val="BodyText"/>
      </w:pPr>
    </w:p>
    <w:p w14:paraId="2A632B6A" w14:textId="77777777" w:rsidR="00661A14" w:rsidRDefault="002B79AE">
      <w:pPr>
        <w:pStyle w:val="BodyText"/>
        <w:spacing w:before="1" w:line="242" w:lineRule="auto"/>
        <w:ind w:left="1559" w:right="1553" w:firstLine="124"/>
      </w:pPr>
      <w:r>
        <w:t>You</w:t>
      </w:r>
      <w:r>
        <w:rPr>
          <w:spacing w:val="28"/>
        </w:rPr>
        <w:t xml:space="preserve"> </w:t>
      </w:r>
      <w:r>
        <w:t>can</w:t>
      </w:r>
      <w:r>
        <w:rPr>
          <w:spacing w:val="33"/>
        </w:rPr>
        <w:t xml:space="preserve"> </w:t>
      </w:r>
      <w:r>
        <w:t>do</w:t>
      </w:r>
      <w:r>
        <w:rPr>
          <w:spacing w:val="28"/>
        </w:rPr>
        <w:t xml:space="preserve"> </w:t>
      </w:r>
      <w:r>
        <w:t>this</w:t>
      </w:r>
      <w:r>
        <w:rPr>
          <w:spacing w:val="30"/>
        </w:rPr>
        <w:t xml:space="preserve"> </w:t>
      </w:r>
      <w:r>
        <w:t>by</w:t>
      </w:r>
      <w:r>
        <w:rPr>
          <w:spacing w:val="28"/>
        </w:rPr>
        <w:t xml:space="preserve"> </w:t>
      </w:r>
      <w:r>
        <w:t>clicking</w:t>
      </w:r>
      <w:r>
        <w:rPr>
          <w:spacing w:val="28"/>
        </w:rPr>
        <w:t xml:space="preserve"> </w:t>
      </w:r>
      <w:r>
        <w:t>on</w:t>
      </w:r>
      <w:r>
        <w:rPr>
          <w:spacing w:val="28"/>
        </w:rPr>
        <w:t xml:space="preserve"> </w:t>
      </w:r>
      <w:r>
        <w:t>the</w:t>
      </w:r>
      <w:r>
        <w:rPr>
          <w:spacing w:val="27"/>
        </w:rPr>
        <w:t xml:space="preserve"> </w:t>
      </w:r>
      <w:r>
        <w:t>Stock</w:t>
      </w:r>
      <w:r>
        <w:rPr>
          <w:spacing w:val="28"/>
        </w:rPr>
        <w:t xml:space="preserve"> </w:t>
      </w:r>
      <w:r>
        <w:t>directly</w:t>
      </w:r>
      <w:r>
        <w:rPr>
          <w:spacing w:val="33"/>
        </w:rPr>
        <w:t xml:space="preserve"> </w:t>
      </w:r>
      <w:r>
        <w:t>on</w:t>
      </w:r>
      <w:r>
        <w:rPr>
          <w:spacing w:val="28"/>
        </w:rPr>
        <w:t xml:space="preserve"> </w:t>
      </w:r>
      <w:r>
        <w:t>the</w:t>
      </w:r>
      <w:r>
        <w:rPr>
          <w:spacing w:val="27"/>
        </w:rPr>
        <w:t xml:space="preserve"> </w:t>
      </w:r>
      <w:r>
        <w:t>screen,</w:t>
      </w:r>
      <w:r>
        <w:rPr>
          <w:spacing w:val="30"/>
        </w:rPr>
        <w:t xml:space="preserve"> </w:t>
      </w:r>
      <w:r>
        <w:t>or</w:t>
      </w:r>
      <w:r>
        <w:rPr>
          <w:spacing w:val="29"/>
        </w:rPr>
        <w:t xml:space="preserve"> </w:t>
      </w:r>
      <w:r>
        <w:t>you</w:t>
      </w:r>
      <w:r>
        <w:rPr>
          <w:spacing w:val="28"/>
        </w:rPr>
        <w:t xml:space="preserve"> </w:t>
      </w:r>
      <w:r>
        <w:t>can</w:t>
      </w:r>
      <w:r>
        <w:rPr>
          <w:spacing w:val="28"/>
        </w:rPr>
        <w:t xml:space="preserve"> </w:t>
      </w:r>
      <w:r>
        <w:t>click</w:t>
      </w:r>
      <w:r>
        <w:rPr>
          <w:spacing w:val="33"/>
        </w:rPr>
        <w:t xml:space="preserve"> </w:t>
      </w:r>
      <w:r>
        <w:t xml:space="preserve">on Research and Ideas </w:t>
      </w:r>
      <w:r>
        <w:rPr>
          <w:rFonts w:ascii="Wingdings" w:hAnsi="Wingdings"/>
        </w:rPr>
        <w:t></w:t>
      </w:r>
      <w:r>
        <w:t xml:space="preserve"> Stocks tab and enter the symbol S in the box.</w:t>
      </w:r>
    </w:p>
    <w:p w14:paraId="3985495D" w14:textId="77777777" w:rsidR="00661A14" w:rsidRDefault="00661A14">
      <w:pPr>
        <w:pStyle w:val="BodyText"/>
        <w:rPr>
          <w:sz w:val="26"/>
        </w:rPr>
      </w:pPr>
    </w:p>
    <w:p w14:paraId="495C560B" w14:textId="77777777" w:rsidR="00661A14" w:rsidRDefault="00661A14">
      <w:pPr>
        <w:pStyle w:val="BodyText"/>
        <w:spacing w:before="6"/>
        <w:rPr>
          <w:sz w:val="21"/>
        </w:rPr>
      </w:pPr>
    </w:p>
    <w:p w14:paraId="765DB4FE" w14:textId="77777777" w:rsidR="00661A14" w:rsidRDefault="002B79AE">
      <w:pPr>
        <w:pStyle w:val="BodyText"/>
        <w:ind w:left="1560" w:right="1583" w:firstLine="124"/>
      </w:pPr>
      <w:r>
        <w:t xml:space="preserve">First, make sure you have the right stock (Sprint). This is the one you want to sell. Second, that the </w:t>
      </w:r>
      <w:proofErr w:type="spellStart"/>
      <w:r>
        <w:t>stocks</w:t>
      </w:r>
      <w:proofErr w:type="spellEnd"/>
      <w:r>
        <w:t xml:space="preserve"> value is now $10.00. That’s all you need to know. So now you</w:t>
      </w:r>
      <w:r>
        <w:rPr>
          <w:spacing w:val="40"/>
        </w:rPr>
        <w:t xml:space="preserve"> </w:t>
      </w:r>
      <w:r>
        <w:t>will click the Sell button.</w:t>
      </w:r>
    </w:p>
    <w:p w14:paraId="03F55BAE" w14:textId="77777777" w:rsidR="00661A14" w:rsidRDefault="00661A14">
      <w:pPr>
        <w:pStyle w:val="BodyText"/>
      </w:pPr>
    </w:p>
    <w:p w14:paraId="76CAC8CC" w14:textId="77777777" w:rsidR="00661A14" w:rsidRDefault="002B79AE">
      <w:pPr>
        <w:pStyle w:val="BodyText"/>
        <w:spacing w:line="242" w:lineRule="auto"/>
        <w:ind w:left="1560" w:right="1553" w:firstLine="124"/>
      </w:pPr>
      <w:proofErr w:type="gramStart"/>
      <w:r>
        <w:t>So</w:t>
      </w:r>
      <w:proofErr w:type="gramEnd"/>
      <w:r>
        <w:rPr>
          <w:spacing w:val="-5"/>
        </w:rPr>
        <w:t xml:space="preserve"> </w:t>
      </w:r>
      <w:r>
        <w:t>you are</w:t>
      </w:r>
      <w:r>
        <w:rPr>
          <w:spacing w:val="-6"/>
        </w:rPr>
        <w:t xml:space="preserve"> </w:t>
      </w:r>
      <w:r>
        <w:t>ready to</w:t>
      </w:r>
      <w:r>
        <w:rPr>
          <w:spacing w:val="-5"/>
        </w:rPr>
        <w:t xml:space="preserve"> </w:t>
      </w:r>
      <w:r>
        <w:t>sell by</w:t>
      </w:r>
      <w:r>
        <w:rPr>
          <w:spacing w:val="-5"/>
        </w:rPr>
        <w:t xml:space="preserve"> </w:t>
      </w:r>
      <w:r>
        <w:t>filling</w:t>
      </w:r>
      <w:r>
        <w:rPr>
          <w:spacing w:val="-5"/>
        </w:rPr>
        <w:t xml:space="preserve"> </w:t>
      </w:r>
      <w:r>
        <w:t>in the</w:t>
      </w:r>
      <w:r>
        <w:rPr>
          <w:spacing w:val="-6"/>
        </w:rPr>
        <w:t xml:space="preserve"> </w:t>
      </w:r>
      <w:r>
        <w:t>boxes. Make</w:t>
      </w:r>
      <w:r>
        <w:rPr>
          <w:spacing w:val="-1"/>
        </w:rPr>
        <w:t xml:space="preserve"> </w:t>
      </w:r>
      <w:r>
        <w:t>sure</w:t>
      </w:r>
      <w:r>
        <w:rPr>
          <w:spacing w:val="-1"/>
        </w:rPr>
        <w:t xml:space="preserve"> </w:t>
      </w:r>
      <w:r>
        <w:t>the</w:t>
      </w:r>
      <w:r>
        <w:rPr>
          <w:spacing w:val="-1"/>
        </w:rPr>
        <w:t xml:space="preserve"> </w:t>
      </w:r>
      <w:r>
        <w:t>ACTION</w:t>
      </w:r>
      <w:r>
        <w:rPr>
          <w:spacing w:val="-1"/>
        </w:rPr>
        <w:t xml:space="preserve"> </w:t>
      </w:r>
      <w:r>
        <w:t>box</w:t>
      </w:r>
      <w:r>
        <w:rPr>
          <w:spacing w:val="-5"/>
        </w:rPr>
        <w:t xml:space="preserve"> </w:t>
      </w:r>
      <w:proofErr w:type="gramStart"/>
      <w:r>
        <w:t>say</w:t>
      </w:r>
      <w:proofErr w:type="gramEnd"/>
      <w:r>
        <w:t xml:space="preserve"> Sell.</w:t>
      </w:r>
      <w:r>
        <w:rPr>
          <w:spacing w:val="-2"/>
        </w:rPr>
        <w:t xml:space="preserve"> </w:t>
      </w:r>
      <w:r>
        <w:t xml:space="preserve">Do not choose Sell </w:t>
      </w:r>
      <w:proofErr w:type="gramStart"/>
      <w:r>
        <w:t>To</w:t>
      </w:r>
      <w:proofErr w:type="gramEnd"/>
      <w:r>
        <w:t xml:space="preserve"> Close. That is for stock options. Just use Sell.</w:t>
      </w:r>
    </w:p>
    <w:p w14:paraId="5C8628DA" w14:textId="77777777" w:rsidR="00661A14" w:rsidRDefault="00661A14">
      <w:pPr>
        <w:pStyle w:val="BodyText"/>
        <w:spacing w:before="8"/>
        <w:rPr>
          <w:sz w:val="23"/>
        </w:rPr>
      </w:pPr>
    </w:p>
    <w:p w14:paraId="21DA1F05" w14:textId="77777777" w:rsidR="00661A14" w:rsidRDefault="002B79AE">
      <w:pPr>
        <w:pStyle w:val="BodyText"/>
        <w:ind w:left="1684"/>
      </w:pPr>
      <w:r>
        <w:t>Enter</w:t>
      </w:r>
      <w:r>
        <w:rPr>
          <w:spacing w:val="2"/>
        </w:rPr>
        <w:t xml:space="preserve"> </w:t>
      </w:r>
      <w:r>
        <w:t>100</w:t>
      </w:r>
      <w:r>
        <w:rPr>
          <w:spacing w:val="-4"/>
        </w:rPr>
        <w:t xml:space="preserve"> </w:t>
      </w:r>
      <w:r>
        <w:t>in</w:t>
      </w:r>
      <w:r>
        <w:rPr>
          <w:spacing w:val="1"/>
        </w:rPr>
        <w:t xml:space="preserve"> </w:t>
      </w:r>
      <w:r>
        <w:t>the</w:t>
      </w:r>
      <w:r>
        <w:rPr>
          <w:spacing w:val="-6"/>
        </w:rPr>
        <w:t xml:space="preserve"> </w:t>
      </w:r>
      <w:r>
        <w:t>Quantity</w:t>
      </w:r>
      <w:r>
        <w:rPr>
          <w:spacing w:val="1"/>
        </w:rPr>
        <w:t xml:space="preserve"> </w:t>
      </w:r>
      <w:r>
        <w:t>box.</w:t>
      </w:r>
      <w:r>
        <w:rPr>
          <w:spacing w:val="-1"/>
        </w:rPr>
        <w:t xml:space="preserve"> </w:t>
      </w:r>
      <w:r>
        <w:t>That’s</w:t>
      </w:r>
      <w:r>
        <w:rPr>
          <w:spacing w:val="-1"/>
        </w:rPr>
        <w:t xml:space="preserve"> </w:t>
      </w:r>
      <w:r>
        <w:t>the</w:t>
      </w:r>
      <w:r>
        <w:rPr>
          <w:spacing w:val="-6"/>
        </w:rPr>
        <w:t xml:space="preserve"> </w:t>
      </w:r>
      <w:r>
        <w:t>number</w:t>
      </w:r>
      <w:r>
        <w:rPr>
          <w:spacing w:val="-2"/>
        </w:rPr>
        <w:t xml:space="preserve"> </w:t>
      </w:r>
      <w:r>
        <w:t>of</w:t>
      </w:r>
      <w:r>
        <w:rPr>
          <w:spacing w:val="3"/>
        </w:rPr>
        <w:t xml:space="preserve"> </w:t>
      </w:r>
      <w:r>
        <w:t>shares</w:t>
      </w:r>
      <w:r>
        <w:rPr>
          <w:spacing w:val="-1"/>
        </w:rPr>
        <w:t xml:space="preserve"> </w:t>
      </w:r>
      <w:r>
        <w:t>you are going</w:t>
      </w:r>
      <w:r>
        <w:rPr>
          <w:spacing w:val="-4"/>
        </w:rPr>
        <w:t xml:space="preserve"> </w:t>
      </w:r>
      <w:r>
        <w:t>to</w:t>
      </w:r>
      <w:r>
        <w:rPr>
          <w:spacing w:val="1"/>
        </w:rPr>
        <w:t xml:space="preserve"> </w:t>
      </w:r>
      <w:r>
        <w:rPr>
          <w:spacing w:val="-2"/>
        </w:rPr>
        <w:t>sell.</w:t>
      </w:r>
    </w:p>
    <w:p w14:paraId="47E4C4E7" w14:textId="77777777" w:rsidR="00661A14" w:rsidRDefault="00661A14">
      <w:pPr>
        <w:pStyle w:val="BodyText"/>
      </w:pPr>
    </w:p>
    <w:p w14:paraId="2E62B3B3" w14:textId="77777777" w:rsidR="00661A14" w:rsidRDefault="002B79AE">
      <w:pPr>
        <w:pStyle w:val="BodyText"/>
        <w:ind w:left="1560" w:right="1553" w:firstLine="124"/>
        <w:jc w:val="both"/>
      </w:pPr>
      <w:r>
        <w:t>NOTE:</w:t>
      </w:r>
      <w:r>
        <w:rPr>
          <w:spacing w:val="-2"/>
        </w:rPr>
        <w:t xml:space="preserve"> </w:t>
      </w:r>
      <w:r>
        <w:t>Caution! DO</w:t>
      </w:r>
      <w:r>
        <w:rPr>
          <w:spacing w:val="-3"/>
        </w:rPr>
        <w:t xml:space="preserve"> </w:t>
      </w:r>
      <w:r>
        <w:t>NOT accidentally</w:t>
      </w:r>
      <w:r>
        <w:rPr>
          <w:spacing w:val="-2"/>
        </w:rPr>
        <w:t xml:space="preserve"> </w:t>
      </w:r>
      <w:r>
        <w:t>enter more</w:t>
      </w:r>
      <w:r>
        <w:rPr>
          <w:spacing w:val="-3"/>
        </w:rPr>
        <w:t xml:space="preserve"> </w:t>
      </w:r>
      <w:r>
        <w:t>shares</w:t>
      </w:r>
      <w:r>
        <w:rPr>
          <w:spacing w:val="-4"/>
        </w:rPr>
        <w:t xml:space="preserve"> </w:t>
      </w:r>
      <w:r>
        <w:t>than</w:t>
      </w:r>
      <w:r>
        <w:rPr>
          <w:spacing w:val="-2"/>
        </w:rPr>
        <w:t xml:space="preserve"> </w:t>
      </w:r>
      <w:r>
        <w:t>you</w:t>
      </w:r>
      <w:r>
        <w:rPr>
          <w:spacing w:val="-2"/>
        </w:rPr>
        <w:t xml:space="preserve"> </w:t>
      </w:r>
      <w:r>
        <w:t>own. Be</w:t>
      </w:r>
      <w:r>
        <w:rPr>
          <w:spacing w:val="-3"/>
        </w:rPr>
        <w:t xml:space="preserve"> </w:t>
      </w:r>
      <w:r>
        <w:t>very</w:t>
      </w:r>
      <w:r>
        <w:rPr>
          <w:spacing w:val="-2"/>
        </w:rPr>
        <w:t xml:space="preserve"> </w:t>
      </w:r>
      <w:r>
        <w:t>careful with this</w:t>
      </w:r>
      <w:r>
        <w:rPr>
          <w:spacing w:val="-3"/>
        </w:rPr>
        <w:t xml:space="preserve"> </w:t>
      </w:r>
      <w:r>
        <w:t>box</w:t>
      </w:r>
      <w:r>
        <w:rPr>
          <w:spacing w:val="-1"/>
        </w:rPr>
        <w:t xml:space="preserve"> </w:t>
      </w:r>
      <w:r>
        <w:t>when you</w:t>
      </w:r>
      <w:r>
        <w:rPr>
          <w:spacing w:val="-1"/>
        </w:rPr>
        <w:t xml:space="preserve"> </w:t>
      </w:r>
      <w:r>
        <w:t>are</w:t>
      </w:r>
      <w:r>
        <w:rPr>
          <w:spacing w:val="-2"/>
        </w:rPr>
        <w:t xml:space="preserve"> </w:t>
      </w:r>
      <w:r>
        <w:t>selling. If you</w:t>
      </w:r>
      <w:r>
        <w:rPr>
          <w:spacing w:val="-1"/>
        </w:rPr>
        <w:t xml:space="preserve"> </w:t>
      </w:r>
      <w:r>
        <w:t>enter more shares than</w:t>
      </w:r>
      <w:r>
        <w:rPr>
          <w:spacing w:val="-1"/>
        </w:rPr>
        <w:t xml:space="preserve"> </w:t>
      </w:r>
      <w:r>
        <w:t>you</w:t>
      </w:r>
      <w:r>
        <w:rPr>
          <w:spacing w:val="-1"/>
        </w:rPr>
        <w:t xml:space="preserve"> </w:t>
      </w:r>
      <w:r>
        <w:t>own, you</w:t>
      </w:r>
      <w:r>
        <w:rPr>
          <w:spacing w:val="-1"/>
        </w:rPr>
        <w:t xml:space="preserve"> </w:t>
      </w:r>
      <w:r>
        <w:t>are</w:t>
      </w:r>
      <w:r>
        <w:rPr>
          <w:spacing w:val="-2"/>
        </w:rPr>
        <w:t xml:space="preserve"> </w:t>
      </w:r>
      <w:r>
        <w:t>trying to do something called “Selling Short.” This can create a BIG liability for you. By that I mean you could lose much more than your investment. So just be careful with it and</w:t>
      </w:r>
      <w:r>
        <w:rPr>
          <w:spacing w:val="40"/>
        </w:rPr>
        <w:t xml:space="preserve"> </w:t>
      </w:r>
      <w:r>
        <w:t>don’t enter more shares than you own.</w:t>
      </w:r>
    </w:p>
    <w:p w14:paraId="1B94B571" w14:textId="77777777" w:rsidR="00661A14" w:rsidRDefault="00661A14">
      <w:pPr>
        <w:pStyle w:val="BodyText"/>
        <w:spacing w:before="2"/>
      </w:pPr>
    </w:p>
    <w:p w14:paraId="33017A9B" w14:textId="77777777" w:rsidR="00661A14" w:rsidRDefault="002B79AE">
      <w:pPr>
        <w:pStyle w:val="BodyText"/>
        <w:spacing w:before="1" w:line="237" w:lineRule="auto"/>
        <w:ind w:left="1560" w:right="1555" w:firstLine="124"/>
        <w:jc w:val="both"/>
      </w:pPr>
      <w:r>
        <w:t>Next, make sure the ORDER</w:t>
      </w:r>
      <w:r>
        <w:rPr>
          <w:spacing w:val="-3"/>
        </w:rPr>
        <w:t xml:space="preserve"> </w:t>
      </w:r>
      <w:r>
        <w:t>TYPE says, “limit”. That</w:t>
      </w:r>
      <w:r>
        <w:rPr>
          <w:spacing w:val="-1"/>
        </w:rPr>
        <w:t xml:space="preserve"> </w:t>
      </w:r>
      <w:r>
        <w:t>means don’t want to</w:t>
      </w:r>
      <w:r>
        <w:rPr>
          <w:spacing w:val="-1"/>
        </w:rPr>
        <w:t xml:space="preserve"> </w:t>
      </w:r>
      <w:r>
        <w:t>sell for less than $10.00 a share – you are limiting the downside on the price.</w:t>
      </w:r>
    </w:p>
    <w:p w14:paraId="5AC95BE2" w14:textId="77777777" w:rsidR="00661A14" w:rsidRDefault="00661A14">
      <w:pPr>
        <w:pStyle w:val="BodyText"/>
      </w:pPr>
    </w:p>
    <w:p w14:paraId="79D6C331" w14:textId="77777777" w:rsidR="00661A14" w:rsidRDefault="002B79AE">
      <w:pPr>
        <w:pStyle w:val="BodyText"/>
        <w:spacing w:before="1" w:line="242" w:lineRule="auto"/>
        <w:ind w:left="1559" w:right="1555" w:firstLine="124"/>
        <w:jc w:val="both"/>
      </w:pPr>
      <w:r>
        <w:t>Next, enter the price of $10.00 in the PRICE box. This means you want to sell your shares at $10.00 a share (or better).</w:t>
      </w:r>
    </w:p>
    <w:p w14:paraId="3F0B23B0" w14:textId="77777777" w:rsidR="00661A14" w:rsidRDefault="00661A14">
      <w:pPr>
        <w:pStyle w:val="BodyText"/>
        <w:spacing w:before="8"/>
        <w:rPr>
          <w:sz w:val="23"/>
        </w:rPr>
      </w:pPr>
    </w:p>
    <w:p w14:paraId="2964FE91" w14:textId="77777777" w:rsidR="00661A14" w:rsidRDefault="002B79AE">
      <w:pPr>
        <w:pStyle w:val="BodyText"/>
        <w:ind w:left="1559" w:right="1558" w:firstLine="124"/>
        <w:jc w:val="both"/>
      </w:pPr>
      <w:r>
        <w:t>Then, in the TIME-IN-FORCE box, pick Day. This means you want your order to stay in effect all day until the stock sells. If the stock does not sell by the end of the day, then the order is canceled.</w:t>
      </w:r>
    </w:p>
    <w:p w14:paraId="2286BC2C" w14:textId="77777777" w:rsidR="00661A14" w:rsidRDefault="00661A14">
      <w:pPr>
        <w:pStyle w:val="BodyText"/>
      </w:pPr>
    </w:p>
    <w:p w14:paraId="25EDA001" w14:textId="77777777" w:rsidR="00661A14" w:rsidRDefault="002B79AE">
      <w:pPr>
        <w:pStyle w:val="BodyText"/>
        <w:ind w:left="1559" w:right="1552" w:firstLine="124"/>
        <w:jc w:val="both"/>
      </w:pPr>
      <w:r>
        <w:t>Now click the Review button and check the display carefully to make sure the order is correct. It should say something like “Sell 100 shares of Sprint at $10.00 a share for a total of $1,000.” If the order is not correct, press the Change Order button to make the appropriate changes. Then press the Review Order button one more time to check again. If everything looks okay, press the Place Order button.</w:t>
      </w:r>
    </w:p>
    <w:p w14:paraId="28200CCC" w14:textId="77777777" w:rsidR="00661A14" w:rsidRDefault="00661A14">
      <w:pPr>
        <w:pStyle w:val="BodyText"/>
      </w:pPr>
    </w:p>
    <w:p w14:paraId="7097BE0E" w14:textId="77777777" w:rsidR="00661A14" w:rsidRDefault="002B79AE">
      <w:pPr>
        <w:pStyle w:val="BodyText"/>
        <w:ind w:left="1559" w:right="1554" w:firstLine="124"/>
        <w:jc w:val="both"/>
      </w:pPr>
      <w:r>
        <w:t>Now</w:t>
      </w:r>
      <w:r>
        <w:rPr>
          <w:spacing w:val="-2"/>
        </w:rPr>
        <w:t xml:space="preserve"> </w:t>
      </w:r>
      <w:r>
        <w:t>your sell</w:t>
      </w:r>
      <w:r>
        <w:rPr>
          <w:spacing w:val="-1"/>
        </w:rPr>
        <w:t xml:space="preserve"> </w:t>
      </w:r>
      <w:r>
        <w:t>order just</w:t>
      </w:r>
      <w:r>
        <w:rPr>
          <w:spacing w:val="-1"/>
        </w:rPr>
        <w:t xml:space="preserve"> </w:t>
      </w:r>
      <w:r>
        <w:t>went</w:t>
      </w:r>
      <w:r>
        <w:rPr>
          <w:spacing w:val="-1"/>
        </w:rPr>
        <w:t xml:space="preserve"> </w:t>
      </w:r>
      <w:r>
        <w:t>out</w:t>
      </w:r>
      <w:r>
        <w:rPr>
          <w:spacing w:val="-1"/>
        </w:rPr>
        <w:t xml:space="preserve"> </w:t>
      </w:r>
      <w:r>
        <w:t>to</w:t>
      </w:r>
      <w:r>
        <w:rPr>
          <w:spacing w:val="-1"/>
        </w:rPr>
        <w:t xml:space="preserve"> </w:t>
      </w:r>
      <w:r>
        <w:t>the</w:t>
      </w:r>
      <w:r>
        <w:rPr>
          <w:spacing w:val="-2"/>
        </w:rPr>
        <w:t xml:space="preserve"> </w:t>
      </w:r>
      <w:r>
        <w:t>New</w:t>
      </w:r>
      <w:r>
        <w:rPr>
          <w:spacing w:val="-2"/>
        </w:rPr>
        <w:t xml:space="preserve"> </w:t>
      </w:r>
      <w:r>
        <w:t>York</w:t>
      </w:r>
      <w:r>
        <w:rPr>
          <w:spacing w:val="-1"/>
        </w:rPr>
        <w:t xml:space="preserve"> </w:t>
      </w:r>
      <w:r>
        <w:t>Stock</w:t>
      </w:r>
      <w:r>
        <w:rPr>
          <w:spacing w:val="-1"/>
        </w:rPr>
        <w:t xml:space="preserve"> </w:t>
      </w:r>
      <w:r>
        <w:t>Exchange, along</w:t>
      </w:r>
      <w:r>
        <w:rPr>
          <w:spacing w:val="-1"/>
        </w:rPr>
        <w:t xml:space="preserve"> </w:t>
      </w:r>
      <w:r>
        <w:t>with</w:t>
      </w:r>
      <w:r>
        <w:rPr>
          <w:spacing w:val="-1"/>
        </w:rPr>
        <w:t xml:space="preserve"> </w:t>
      </w:r>
      <w:r>
        <w:t>millions of other orders, and the exchange is trying to match your sell order to a buy order, so it can sell the stock for you at the price you specified (or better).</w:t>
      </w:r>
    </w:p>
    <w:p w14:paraId="08631806" w14:textId="77777777" w:rsidR="00661A14" w:rsidRDefault="00661A14">
      <w:pPr>
        <w:pStyle w:val="BodyText"/>
        <w:spacing w:before="2"/>
      </w:pPr>
    </w:p>
    <w:p w14:paraId="5C9D583F" w14:textId="77777777" w:rsidR="00661A14" w:rsidRDefault="002B79AE">
      <w:pPr>
        <w:pStyle w:val="BodyText"/>
        <w:spacing w:before="1" w:line="237" w:lineRule="auto"/>
        <w:ind w:left="1559" w:right="1557" w:firstLine="124"/>
        <w:jc w:val="both"/>
      </w:pPr>
      <w:r>
        <w:t>For most stocks this will only take a few seconds, minutes at the most, and you will see</w:t>
      </w:r>
      <w:r>
        <w:rPr>
          <w:spacing w:val="40"/>
        </w:rPr>
        <w:t xml:space="preserve"> </w:t>
      </w:r>
      <w:r>
        <w:t>a screen pop up that says your order has been successfully filled.</w:t>
      </w:r>
    </w:p>
    <w:p w14:paraId="1B4F6053" w14:textId="77777777" w:rsidR="00661A14" w:rsidRDefault="00661A14">
      <w:pPr>
        <w:spacing w:line="237" w:lineRule="auto"/>
        <w:jc w:val="both"/>
        <w:sectPr w:rsidR="00661A14">
          <w:pgSz w:w="12240" w:h="15840"/>
          <w:pgMar w:top="1360" w:right="240" w:bottom="980" w:left="240" w:header="0" w:footer="787" w:gutter="0"/>
          <w:cols w:space="720"/>
        </w:sectPr>
      </w:pPr>
    </w:p>
    <w:p w14:paraId="4F2F1828" w14:textId="77777777" w:rsidR="00661A14" w:rsidRDefault="002B79AE">
      <w:pPr>
        <w:pStyle w:val="BodyText"/>
        <w:spacing w:before="79" w:line="237" w:lineRule="auto"/>
        <w:ind w:left="1560" w:right="1558" w:firstLine="124"/>
        <w:jc w:val="both"/>
      </w:pPr>
      <w:r>
        <w:lastRenderedPageBreak/>
        <w:t>Now go back to your Balance and Positions screen and you should see that your 100 shares</w:t>
      </w:r>
      <w:r>
        <w:rPr>
          <w:spacing w:val="41"/>
        </w:rPr>
        <w:t xml:space="preserve"> </w:t>
      </w:r>
      <w:r>
        <w:t>are</w:t>
      </w:r>
      <w:r>
        <w:rPr>
          <w:spacing w:val="42"/>
        </w:rPr>
        <w:t xml:space="preserve"> </w:t>
      </w:r>
      <w:r>
        <w:t>no</w:t>
      </w:r>
      <w:r>
        <w:rPr>
          <w:spacing w:val="43"/>
        </w:rPr>
        <w:t xml:space="preserve"> </w:t>
      </w:r>
      <w:r>
        <w:t>longer</w:t>
      </w:r>
      <w:r>
        <w:rPr>
          <w:spacing w:val="45"/>
        </w:rPr>
        <w:t xml:space="preserve"> </w:t>
      </w:r>
      <w:r>
        <w:t>listed.</w:t>
      </w:r>
      <w:r>
        <w:rPr>
          <w:spacing w:val="46"/>
        </w:rPr>
        <w:t xml:space="preserve"> </w:t>
      </w:r>
      <w:r>
        <w:t>You</w:t>
      </w:r>
      <w:r>
        <w:rPr>
          <w:spacing w:val="38"/>
        </w:rPr>
        <w:t xml:space="preserve"> </w:t>
      </w:r>
      <w:r>
        <w:t>will</w:t>
      </w:r>
      <w:r>
        <w:rPr>
          <w:spacing w:val="44"/>
        </w:rPr>
        <w:t xml:space="preserve"> </w:t>
      </w:r>
      <w:r>
        <w:t>also</w:t>
      </w:r>
      <w:r>
        <w:rPr>
          <w:spacing w:val="43"/>
        </w:rPr>
        <w:t xml:space="preserve"> </w:t>
      </w:r>
      <w:r>
        <w:t>see</w:t>
      </w:r>
      <w:r>
        <w:rPr>
          <w:spacing w:val="37"/>
        </w:rPr>
        <w:t xml:space="preserve"> </w:t>
      </w:r>
      <w:r>
        <w:t>where</w:t>
      </w:r>
      <w:r>
        <w:rPr>
          <w:spacing w:val="42"/>
        </w:rPr>
        <w:t xml:space="preserve"> </w:t>
      </w:r>
      <w:r>
        <w:t>your</w:t>
      </w:r>
      <w:r>
        <w:rPr>
          <w:spacing w:val="45"/>
        </w:rPr>
        <w:t xml:space="preserve"> </w:t>
      </w:r>
      <w:r>
        <w:t>cash</w:t>
      </w:r>
      <w:r>
        <w:rPr>
          <w:spacing w:val="43"/>
        </w:rPr>
        <w:t xml:space="preserve"> </w:t>
      </w:r>
      <w:r>
        <w:t>total</w:t>
      </w:r>
      <w:r>
        <w:rPr>
          <w:spacing w:val="44"/>
        </w:rPr>
        <w:t xml:space="preserve"> </w:t>
      </w:r>
      <w:r>
        <w:t>just</w:t>
      </w:r>
      <w:r>
        <w:rPr>
          <w:spacing w:val="44"/>
        </w:rPr>
        <w:t xml:space="preserve"> </w:t>
      </w:r>
      <w:r>
        <w:t>went</w:t>
      </w:r>
      <w:r>
        <w:rPr>
          <w:spacing w:val="44"/>
        </w:rPr>
        <w:t xml:space="preserve"> </w:t>
      </w:r>
      <w:r>
        <w:t>up</w:t>
      </w:r>
      <w:r>
        <w:rPr>
          <w:spacing w:val="39"/>
        </w:rPr>
        <w:t xml:space="preserve"> </w:t>
      </w:r>
      <w:r>
        <w:rPr>
          <w:spacing w:val="-5"/>
        </w:rPr>
        <w:t>by</w:t>
      </w:r>
    </w:p>
    <w:p w14:paraId="5CBEA5B9" w14:textId="77777777" w:rsidR="00661A14" w:rsidRDefault="002B79AE">
      <w:pPr>
        <w:pStyle w:val="BodyText"/>
        <w:spacing w:before="3"/>
        <w:ind w:left="1560"/>
        <w:jc w:val="both"/>
      </w:pPr>
      <w:r>
        <w:t>$1,000</w:t>
      </w:r>
      <w:r>
        <w:rPr>
          <w:spacing w:val="-1"/>
        </w:rPr>
        <w:t xml:space="preserve"> </w:t>
      </w:r>
      <w:r>
        <w:t>(less</w:t>
      </w:r>
      <w:r>
        <w:rPr>
          <w:spacing w:val="-3"/>
        </w:rPr>
        <w:t xml:space="preserve"> </w:t>
      </w:r>
      <w:r>
        <w:t>the</w:t>
      </w:r>
      <w:r>
        <w:rPr>
          <w:spacing w:val="-2"/>
        </w:rPr>
        <w:t xml:space="preserve"> </w:t>
      </w:r>
      <w:r>
        <w:t>commission).</w:t>
      </w:r>
      <w:r>
        <w:rPr>
          <w:spacing w:val="1"/>
        </w:rPr>
        <w:t xml:space="preserve"> </w:t>
      </w:r>
      <w:r>
        <w:t>Congratulations!</w:t>
      </w:r>
      <w:r>
        <w:rPr>
          <w:spacing w:val="-4"/>
        </w:rPr>
        <w:t xml:space="preserve"> </w:t>
      </w:r>
      <w:r>
        <w:t>You</w:t>
      </w:r>
      <w:r>
        <w:rPr>
          <w:spacing w:val="-1"/>
        </w:rPr>
        <w:t xml:space="preserve"> </w:t>
      </w:r>
      <w:r>
        <w:t>just sold</w:t>
      </w:r>
      <w:r>
        <w:rPr>
          <w:spacing w:val="-1"/>
        </w:rPr>
        <w:t xml:space="preserve"> </w:t>
      </w:r>
      <w:r>
        <w:t>your</w:t>
      </w:r>
      <w:r>
        <w:rPr>
          <w:spacing w:val="-4"/>
        </w:rPr>
        <w:t xml:space="preserve"> </w:t>
      </w:r>
      <w:r>
        <w:t>first</w:t>
      </w:r>
      <w:r>
        <w:rPr>
          <w:spacing w:val="-1"/>
        </w:rPr>
        <w:t xml:space="preserve"> </w:t>
      </w:r>
      <w:r>
        <w:t>share</w:t>
      </w:r>
      <w:r>
        <w:rPr>
          <w:spacing w:val="-2"/>
        </w:rPr>
        <w:t xml:space="preserve"> </w:t>
      </w:r>
      <w:r>
        <w:t>of</w:t>
      </w:r>
      <w:r>
        <w:rPr>
          <w:spacing w:val="-3"/>
        </w:rPr>
        <w:t xml:space="preserve"> </w:t>
      </w:r>
      <w:r>
        <w:rPr>
          <w:spacing w:val="-2"/>
        </w:rPr>
        <w:t>stock.</w:t>
      </w:r>
    </w:p>
    <w:p w14:paraId="18E89954" w14:textId="77777777" w:rsidR="00661A14" w:rsidRDefault="00661A14">
      <w:pPr>
        <w:pStyle w:val="BodyText"/>
      </w:pPr>
    </w:p>
    <w:p w14:paraId="2E4EED4E" w14:textId="77777777" w:rsidR="00661A14" w:rsidRDefault="002B79AE">
      <w:pPr>
        <w:pStyle w:val="BodyText"/>
        <w:ind w:left="1560" w:right="1552" w:firstLine="124"/>
        <w:jc w:val="both"/>
      </w:pPr>
      <w:r>
        <w:t xml:space="preserve">Protecting your stock investments. There are two main things you need to do to protect your portfolio. Both are simple to understand. </w:t>
      </w:r>
      <w:proofErr w:type="gramStart"/>
      <w:r>
        <w:t>So</w:t>
      </w:r>
      <w:proofErr w:type="gramEnd"/>
      <w:r>
        <w:t xml:space="preserve"> if you do these two things, you will be way ahead of the average investor.</w:t>
      </w:r>
    </w:p>
    <w:p w14:paraId="24F28F3F" w14:textId="77777777" w:rsidR="00661A14" w:rsidRDefault="00661A14">
      <w:pPr>
        <w:pStyle w:val="BodyText"/>
      </w:pPr>
    </w:p>
    <w:p w14:paraId="086E296D" w14:textId="77777777" w:rsidR="00661A14" w:rsidRDefault="002B79AE">
      <w:pPr>
        <w:pStyle w:val="BodyText"/>
        <w:ind w:left="1560" w:right="1553" w:firstLine="124"/>
        <w:jc w:val="both"/>
      </w:pPr>
      <w:proofErr w:type="gramStart"/>
      <w:r>
        <w:t>The first thing,</w:t>
      </w:r>
      <w:proofErr w:type="gramEnd"/>
      <w:r>
        <w:t xml:space="preserve"> do not put too many eggs in one basket. This is also called </w:t>
      </w:r>
      <w:proofErr w:type="gramStart"/>
      <w:r>
        <w:t>diversification, and</w:t>
      </w:r>
      <w:proofErr w:type="gramEnd"/>
      <w:r>
        <w:rPr>
          <w:spacing w:val="-2"/>
        </w:rPr>
        <w:t xml:space="preserve"> </w:t>
      </w:r>
      <w:r>
        <w:t>means you should own a</w:t>
      </w:r>
      <w:r>
        <w:rPr>
          <w:spacing w:val="-3"/>
        </w:rPr>
        <w:t xml:space="preserve"> </w:t>
      </w:r>
      <w:r>
        <w:t>number of different stocks, and never invest all of your money in one single stock. If you do, you are taking unnecessary risk, and could have a big loss.</w:t>
      </w:r>
    </w:p>
    <w:p w14:paraId="0537DD4B" w14:textId="77777777" w:rsidR="00661A14" w:rsidRDefault="00661A14">
      <w:pPr>
        <w:pStyle w:val="BodyText"/>
        <w:spacing w:before="9"/>
        <w:rPr>
          <w:sz w:val="23"/>
        </w:rPr>
      </w:pPr>
    </w:p>
    <w:p w14:paraId="4B313D8B" w14:textId="77777777" w:rsidR="00661A14" w:rsidRDefault="002B79AE">
      <w:pPr>
        <w:pStyle w:val="BodyText"/>
        <w:ind w:left="1560" w:right="1552" w:firstLine="124"/>
        <w:jc w:val="both"/>
      </w:pPr>
      <w:r>
        <w:t>Why? Because none of us can predict the future. And you never know if there will be a headline tomorrow that</w:t>
      </w:r>
      <w:r>
        <w:rPr>
          <w:spacing w:val="-1"/>
        </w:rPr>
        <w:t xml:space="preserve"> </w:t>
      </w:r>
      <w:r>
        <w:t>says something</w:t>
      </w:r>
      <w:r>
        <w:rPr>
          <w:spacing w:val="-1"/>
        </w:rPr>
        <w:t xml:space="preserve"> </w:t>
      </w:r>
      <w:proofErr w:type="gramStart"/>
      <w:r>
        <w:t>really</w:t>
      </w:r>
      <w:r>
        <w:rPr>
          <w:spacing w:val="-1"/>
        </w:rPr>
        <w:t xml:space="preserve"> </w:t>
      </w:r>
      <w:r>
        <w:t>bad</w:t>
      </w:r>
      <w:proofErr w:type="gramEnd"/>
      <w:r>
        <w:rPr>
          <w:spacing w:val="-6"/>
        </w:rPr>
        <w:t xml:space="preserve"> </w:t>
      </w:r>
      <w:r>
        <w:t>just happened at</w:t>
      </w:r>
      <w:r>
        <w:rPr>
          <w:spacing w:val="-1"/>
        </w:rPr>
        <w:t xml:space="preserve"> </w:t>
      </w:r>
      <w:r>
        <w:t>that</w:t>
      </w:r>
      <w:r>
        <w:rPr>
          <w:spacing w:val="-1"/>
        </w:rPr>
        <w:t xml:space="preserve"> </w:t>
      </w:r>
      <w:r>
        <w:t>company</w:t>
      </w:r>
      <w:r>
        <w:rPr>
          <w:spacing w:val="-1"/>
        </w:rPr>
        <w:t xml:space="preserve"> </w:t>
      </w:r>
      <w:r>
        <w:t>that</w:t>
      </w:r>
      <w:r>
        <w:rPr>
          <w:spacing w:val="-1"/>
        </w:rPr>
        <w:t xml:space="preserve"> </w:t>
      </w:r>
      <w:r>
        <w:t>you are invested in. So be sure to invest in more than one stock.</w:t>
      </w:r>
    </w:p>
    <w:p w14:paraId="3B12D949" w14:textId="77777777" w:rsidR="00661A14" w:rsidRDefault="00661A14">
      <w:pPr>
        <w:pStyle w:val="BodyText"/>
      </w:pPr>
    </w:p>
    <w:p w14:paraId="5D268C8D" w14:textId="77777777" w:rsidR="00661A14" w:rsidRDefault="002B79AE">
      <w:pPr>
        <w:pStyle w:val="BodyText"/>
        <w:ind w:left="1684"/>
        <w:jc w:val="both"/>
      </w:pPr>
      <w:r>
        <w:t>NOTE:</w:t>
      </w:r>
      <w:r>
        <w:rPr>
          <w:spacing w:val="-6"/>
        </w:rPr>
        <w:t xml:space="preserve"> </w:t>
      </w:r>
      <w:r>
        <w:t>The</w:t>
      </w:r>
      <w:r>
        <w:rPr>
          <w:spacing w:val="-1"/>
        </w:rPr>
        <w:t xml:space="preserve"> </w:t>
      </w:r>
      <w:r>
        <w:t>author</w:t>
      </w:r>
      <w:r>
        <w:rPr>
          <w:spacing w:val="-3"/>
        </w:rPr>
        <w:t xml:space="preserve"> </w:t>
      </w:r>
      <w:r>
        <w:t>of</w:t>
      </w:r>
      <w:r>
        <w:rPr>
          <w:spacing w:val="-2"/>
        </w:rPr>
        <w:t xml:space="preserve"> </w:t>
      </w:r>
      <w:r>
        <w:t>this</w:t>
      </w:r>
      <w:r>
        <w:rPr>
          <w:spacing w:val="-2"/>
        </w:rPr>
        <w:t xml:space="preserve"> </w:t>
      </w:r>
      <w:r>
        <w:t>book</w:t>
      </w:r>
      <w:r>
        <w:rPr>
          <w:spacing w:val="-5"/>
        </w:rPr>
        <w:t xml:space="preserve"> </w:t>
      </w:r>
      <w:r>
        <w:t>tends</w:t>
      </w:r>
      <w:r>
        <w:rPr>
          <w:spacing w:val="-1"/>
        </w:rPr>
        <w:t xml:space="preserve"> </w:t>
      </w:r>
      <w:r>
        <w:t>to stay invested in 20-25</w:t>
      </w:r>
      <w:r>
        <w:rPr>
          <w:spacing w:val="1"/>
        </w:rPr>
        <w:t xml:space="preserve"> </w:t>
      </w:r>
      <w:r>
        <w:rPr>
          <w:spacing w:val="-2"/>
        </w:rPr>
        <w:t>stocks.</w:t>
      </w:r>
    </w:p>
    <w:p w14:paraId="2AEADE8E" w14:textId="77777777" w:rsidR="00661A14" w:rsidRDefault="00661A14">
      <w:pPr>
        <w:pStyle w:val="BodyText"/>
      </w:pPr>
    </w:p>
    <w:p w14:paraId="0F68C58E" w14:textId="77777777" w:rsidR="00661A14" w:rsidRDefault="002B79AE">
      <w:pPr>
        <w:pStyle w:val="BodyText"/>
        <w:spacing w:before="1"/>
        <w:ind w:left="1560" w:right="1583" w:firstLine="124"/>
      </w:pPr>
      <w:r>
        <w:t>Let your profits run and stop your losses, is the second thing you should know to do.</w:t>
      </w:r>
      <w:r>
        <w:rPr>
          <w:spacing w:val="40"/>
        </w:rPr>
        <w:t xml:space="preserve"> </w:t>
      </w:r>
      <w:r>
        <w:t xml:space="preserve">The other way we keep our money is that we “Stop” our losses. This activity is </w:t>
      </w:r>
      <w:proofErr w:type="gramStart"/>
      <w:r>
        <w:t>actually called</w:t>
      </w:r>
      <w:proofErr w:type="gramEnd"/>
      <w:r>
        <w:t xml:space="preserve"> using “Stop Losses.”</w:t>
      </w:r>
    </w:p>
    <w:p w14:paraId="416F9581" w14:textId="77777777" w:rsidR="00661A14" w:rsidRDefault="00661A14">
      <w:pPr>
        <w:pStyle w:val="BodyText"/>
        <w:spacing w:before="11"/>
        <w:rPr>
          <w:sz w:val="23"/>
        </w:rPr>
      </w:pPr>
    </w:p>
    <w:p w14:paraId="70C74330" w14:textId="77777777" w:rsidR="00661A14" w:rsidRDefault="002B79AE">
      <w:pPr>
        <w:pStyle w:val="BodyText"/>
        <w:spacing w:line="242" w:lineRule="auto"/>
        <w:ind w:left="1560" w:right="1583" w:firstLine="124"/>
      </w:pPr>
      <w:r>
        <w:t>So</w:t>
      </w:r>
      <w:r>
        <w:rPr>
          <w:spacing w:val="-1"/>
        </w:rPr>
        <w:t xml:space="preserve"> </w:t>
      </w:r>
      <w:r>
        <w:t>how do</w:t>
      </w:r>
      <w:r>
        <w:rPr>
          <w:spacing w:val="-1"/>
        </w:rPr>
        <w:t xml:space="preserve"> </w:t>
      </w:r>
      <w:r>
        <w:t>we do</w:t>
      </w:r>
      <w:r>
        <w:rPr>
          <w:spacing w:val="-1"/>
        </w:rPr>
        <w:t xml:space="preserve"> </w:t>
      </w:r>
      <w:r>
        <w:t xml:space="preserve">this? </w:t>
      </w:r>
      <w:proofErr w:type="gramStart"/>
      <w:r>
        <w:t>In</w:t>
      </w:r>
      <w:r>
        <w:rPr>
          <w:spacing w:val="-1"/>
        </w:rPr>
        <w:t xml:space="preserve"> </w:t>
      </w:r>
      <w:r>
        <w:t>order to</w:t>
      </w:r>
      <w:proofErr w:type="gramEnd"/>
      <w:r>
        <w:t xml:space="preserve"> set a</w:t>
      </w:r>
      <w:r>
        <w:rPr>
          <w:spacing w:val="-2"/>
        </w:rPr>
        <w:t xml:space="preserve"> </w:t>
      </w:r>
      <w:r>
        <w:t>stop loss, we actually decide up</w:t>
      </w:r>
      <w:r>
        <w:rPr>
          <w:spacing w:val="-1"/>
        </w:rPr>
        <w:t xml:space="preserve"> </w:t>
      </w:r>
      <w:r>
        <w:t>front, when you buy a stock, how much we are willing to lose before we throw in the towel and sell it.</w:t>
      </w:r>
    </w:p>
    <w:p w14:paraId="276973A9" w14:textId="77777777" w:rsidR="00661A14" w:rsidRDefault="00661A14">
      <w:pPr>
        <w:pStyle w:val="BodyText"/>
        <w:spacing w:before="11"/>
        <w:rPr>
          <w:sz w:val="23"/>
        </w:rPr>
      </w:pPr>
    </w:p>
    <w:p w14:paraId="1386F18A" w14:textId="77777777" w:rsidR="00661A14" w:rsidRDefault="002B79AE">
      <w:pPr>
        <w:pStyle w:val="BodyText"/>
        <w:spacing w:line="237" w:lineRule="auto"/>
        <w:ind w:left="1560" w:right="1583" w:firstLine="124"/>
      </w:pPr>
      <w:r>
        <w:t>A</w:t>
      </w:r>
      <w:r>
        <w:rPr>
          <w:spacing w:val="18"/>
        </w:rPr>
        <w:t xml:space="preserve"> </w:t>
      </w:r>
      <w:r>
        <w:t>good stop</w:t>
      </w:r>
      <w:r>
        <w:rPr>
          <w:spacing w:val="18"/>
        </w:rPr>
        <w:t xml:space="preserve"> </w:t>
      </w:r>
      <w:r>
        <w:t>loss percent</w:t>
      </w:r>
      <w:r>
        <w:rPr>
          <w:spacing w:val="19"/>
        </w:rPr>
        <w:t xml:space="preserve"> </w:t>
      </w:r>
      <w:r>
        <w:t>to</w:t>
      </w:r>
      <w:r>
        <w:rPr>
          <w:spacing w:val="18"/>
        </w:rPr>
        <w:t xml:space="preserve"> </w:t>
      </w:r>
      <w:r>
        <w:t>use is 25%. This means if</w:t>
      </w:r>
      <w:r>
        <w:rPr>
          <w:spacing w:val="20"/>
        </w:rPr>
        <w:t xml:space="preserve"> </w:t>
      </w:r>
      <w:r>
        <w:t>you</w:t>
      </w:r>
      <w:r>
        <w:rPr>
          <w:spacing w:val="18"/>
        </w:rPr>
        <w:t xml:space="preserve"> </w:t>
      </w:r>
      <w:r>
        <w:t>invested</w:t>
      </w:r>
      <w:r>
        <w:rPr>
          <w:spacing w:val="18"/>
        </w:rPr>
        <w:t xml:space="preserve"> </w:t>
      </w:r>
      <w:r>
        <w:t>$1,000 in</w:t>
      </w:r>
      <w:r>
        <w:rPr>
          <w:spacing w:val="18"/>
        </w:rPr>
        <w:t xml:space="preserve"> </w:t>
      </w:r>
      <w:r>
        <w:t>a stock, and it went down</w:t>
      </w:r>
      <w:r>
        <w:rPr>
          <w:spacing w:val="-2"/>
        </w:rPr>
        <w:t xml:space="preserve"> </w:t>
      </w:r>
      <w:r>
        <w:t>by $</w:t>
      </w:r>
      <w:proofErr w:type="gramStart"/>
      <w:r>
        <w:t>250,so</w:t>
      </w:r>
      <w:proofErr w:type="gramEnd"/>
      <w:r>
        <w:t xml:space="preserve"> it’s now</w:t>
      </w:r>
      <w:r>
        <w:rPr>
          <w:spacing w:val="-2"/>
        </w:rPr>
        <w:t xml:space="preserve"> </w:t>
      </w:r>
      <w:r>
        <w:t>only</w:t>
      </w:r>
      <w:r>
        <w:rPr>
          <w:spacing w:val="-2"/>
        </w:rPr>
        <w:t xml:space="preserve"> </w:t>
      </w:r>
      <w:r>
        <w:t>worth $750, you</w:t>
      </w:r>
      <w:r>
        <w:rPr>
          <w:spacing w:val="-2"/>
        </w:rPr>
        <w:t xml:space="preserve"> </w:t>
      </w:r>
      <w:r>
        <w:t>sell it and</w:t>
      </w:r>
      <w:r>
        <w:rPr>
          <w:spacing w:val="-2"/>
        </w:rPr>
        <w:t xml:space="preserve"> </w:t>
      </w:r>
      <w:r>
        <w:t>take the $250</w:t>
      </w:r>
      <w:r>
        <w:rPr>
          <w:spacing w:val="-2"/>
        </w:rPr>
        <w:t xml:space="preserve"> </w:t>
      </w:r>
      <w:r>
        <w:t>loss.</w:t>
      </w:r>
    </w:p>
    <w:p w14:paraId="3AECF820" w14:textId="77777777" w:rsidR="00661A14" w:rsidRDefault="00661A14">
      <w:pPr>
        <w:pStyle w:val="BodyText"/>
        <w:spacing w:before="1"/>
      </w:pPr>
    </w:p>
    <w:p w14:paraId="2FF7B7EC" w14:textId="77777777" w:rsidR="00661A14" w:rsidRDefault="002B79AE">
      <w:pPr>
        <w:pStyle w:val="BodyText"/>
        <w:spacing w:line="242" w:lineRule="auto"/>
        <w:ind w:left="1560" w:right="1553" w:firstLine="124"/>
      </w:pPr>
      <w:r>
        <w:t>How to calculate your</w:t>
      </w:r>
      <w:r>
        <w:rPr>
          <w:spacing w:val="20"/>
        </w:rPr>
        <w:t xml:space="preserve"> </w:t>
      </w:r>
      <w:r>
        <w:t>stop loss.</w:t>
      </w:r>
      <w:r>
        <w:rPr>
          <w:spacing w:val="21"/>
        </w:rPr>
        <w:t xml:space="preserve"> </w:t>
      </w:r>
      <w:r>
        <w:t>For example,</w:t>
      </w:r>
      <w:r>
        <w:rPr>
          <w:spacing w:val="21"/>
        </w:rPr>
        <w:t xml:space="preserve"> </w:t>
      </w:r>
      <w:r>
        <w:t>let’s say you bought a stock for</w:t>
      </w:r>
      <w:r>
        <w:rPr>
          <w:spacing w:val="20"/>
        </w:rPr>
        <w:t xml:space="preserve"> </w:t>
      </w:r>
      <w:r>
        <w:t>$100 a</w:t>
      </w:r>
      <w:r>
        <w:rPr>
          <w:spacing w:val="40"/>
        </w:rPr>
        <w:t xml:space="preserve"> </w:t>
      </w:r>
      <w:r>
        <w:t>share.</w:t>
      </w:r>
      <w:r>
        <w:rPr>
          <w:spacing w:val="11"/>
        </w:rPr>
        <w:t xml:space="preserve"> </w:t>
      </w:r>
      <w:r>
        <w:t>Then</w:t>
      </w:r>
      <w:r>
        <w:rPr>
          <w:spacing w:val="5"/>
        </w:rPr>
        <w:t xml:space="preserve"> </w:t>
      </w:r>
      <w:r>
        <w:t>your</w:t>
      </w:r>
      <w:r>
        <w:rPr>
          <w:spacing w:val="6"/>
        </w:rPr>
        <w:t xml:space="preserve"> </w:t>
      </w:r>
      <w:r>
        <w:t>stop</w:t>
      </w:r>
      <w:r>
        <w:rPr>
          <w:spacing w:val="5"/>
        </w:rPr>
        <w:t xml:space="preserve"> </w:t>
      </w:r>
      <w:r>
        <w:t>loss</w:t>
      </w:r>
      <w:r>
        <w:rPr>
          <w:spacing w:val="7"/>
        </w:rPr>
        <w:t xml:space="preserve"> </w:t>
      </w:r>
      <w:r>
        <w:t>amount</w:t>
      </w:r>
      <w:r>
        <w:rPr>
          <w:spacing w:val="5"/>
        </w:rPr>
        <w:t xml:space="preserve"> </w:t>
      </w:r>
      <w:r>
        <w:t>is</w:t>
      </w:r>
      <w:r>
        <w:rPr>
          <w:spacing w:val="7"/>
        </w:rPr>
        <w:t xml:space="preserve"> </w:t>
      </w:r>
      <w:r>
        <w:t>$75</w:t>
      </w:r>
      <w:r>
        <w:rPr>
          <w:spacing w:val="5"/>
        </w:rPr>
        <w:t xml:space="preserve"> </w:t>
      </w:r>
      <w:r>
        <w:t>(100x.75).</w:t>
      </w:r>
      <w:r>
        <w:rPr>
          <w:spacing w:val="7"/>
        </w:rPr>
        <w:t xml:space="preserve"> </w:t>
      </w:r>
      <w:r>
        <w:t>If</w:t>
      </w:r>
      <w:r>
        <w:rPr>
          <w:spacing w:val="6"/>
        </w:rPr>
        <w:t xml:space="preserve"> </w:t>
      </w:r>
      <w:r>
        <w:t>your</w:t>
      </w:r>
      <w:r>
        <w:rPr>
          <w:spacing w:val="11"/>
        </w:rPr>
        <w:t xml:space="preserve"> </w:t>
      </w:r>
      <w:r>
        <w:t>stock</w:t>
      </w:r>
      <w:r>
        <w:rPr>
          <w:spacing w:val="5"/>
        </w:rPr>
        <w:t xml:space="preserve"> </w:t>
      </w:r>
      <w:r>
        <w:t>in</w:t>
      </w:r>
      <w:r>
        <w:rPr>
          <w:spacing w:val="5"/>
        </w:rPr>
        <w:t xml:space="preserve"> </w:t>
      </w:r>
      <w:r>
        <w:t>now</w:t>
      </w:r>
      <w:r>
        <w:rPr>
          <w:spacing w:val="9"/>
        </w:rPr>
        <w:t xml:space="preserve"> </w:t>
      </w:r>
      <w:r>
        <w:t>worth</w:t>
      </w:r>
      <w:r>
        <w:rPr>
          <w:spacing w:val="5"/>
        </w:rPr>
        <w:t xml:space="preserve"> </w:t>
      </w:r>
      <w:r>
        <w:t>less</w:t>
      </w:r>
      <w:r>
        <w:rPr>
          <w:spacing w:val="7"/>
        </w:rPr>
        <w:t xml:space="preserve"> </w:t>
      </w:r>
      <w:r>
        <w:rPr>
          <w:spacing w:val="-4"/>
        </w:rPr>
        <w:t>than</w:t>
      </w:r>
    </w:p>
    <w:p w14:paraId="4D579979" w14:textId="77777777" w:rsidR="00661A14" w:rsidRDefault="002B79AE">
      <w:pPr>
        <w:pStyle w:val="BodyText"/>
        <w:spacing w:line="271" w:lineRule="exact"/>
        <w:ind w:left="1560"/>
      </w:pPr>
      <w:r>
        <w:t>$75,</w:t>
      </w:r>
      <w:r>
        <w:rPr>
          <w:spacing w:val="2"/>
        </w:rPr>
        <w:t xml:space="preserve"> </w:t>
      </w:r>
      <w:r>
        <w:t>you</w:t>
      </w:r>
      <w:r>
        <w:rPr>
          <w:spacing w:val="-5"/>
        </w:rPr>
        <w:t xml:space="preserve"> </w:t>
      </w:r>
      <w:r>
        <w:t>should sell it</w:t>
      </w:r>
      <w:r>
        <w:rPr>
          <w:spacing w:val="-4"/>
        </w:rPr>
        <w:t xml:space="preserve"> </w:t>
      </w:r>
      <w:r>
        <w:t>to</w:t>
      </w:r>
      <w:r>
        <w:rPr>
          <w:spacing w:val="1"/>
        </w:rPr>
        <w:t xml:space="preserve"> </w:t>
      </w:r>
      <w:r>
        <w:t>keep</w:t>
      </w:r>
      <w:r>
        <w:rPr>
          <w:spacing w:val="-5"/>
        </w:rPr>
        <w:t xml:space="preserve"> </w:t>
      </w:r>
      <w:r>
        <w:t>from</w:t>
      </w:r>
      <w:r>
        <w:rPr>
          <w:spacing w:val="-4"/>
        </w:rPr>
        <w:t xml:space="preserve"> </w:t>
      </w:r>
      <w:r>
        <w:t xml:space="preserve">losing any more </w:t>
      </w:r>
      <w:r>
        <w:rPr>
          <w:spacing w:val="-2"/>
        </w:rPr>
        <w:t>money.</w:t>
      </w:r>
    </w:p>
    <w:p w14:paraId="34A78E66" w14:textId="77777777" w:rsidR="00661A14" w:rsidRDefault="00661A14">
      <w:pPr>
        <w:pStyle w:val="BodyText"/>
      </w:pPr>
    </w:p>
    <w:p w14:paraId="1B0EB7EC" w14:textId="77777777" w:rsidR="00661A14" w:rsidRDefault="002B79AE">
      <w:pPr>
        <w:pStyle w:val="BodyText"/>
        <w:ind w:left="1560" w:right="1558" w:firstLine="124"/>
        <w:jc w:val="both"/>
      </w:pPr>
      <w:r>
        <w:t>Checking your stocks from time to time. Once you have begun to invest in stocks and build your portfolio, you will want to check up on them from time to time, because the value of stocks changes constantly.</w:t>
      </w:r>
    </w:p>
    <w:p w14:paraId="1EB29C8C" w14:textId="77777777" w:rsidR="00661A14" w:rsidRDefault="00661A14">
      <w:pPr>
        <w:pStyle w:val="BodyText"/>
      </w:pPr>
    </w:p>
    <w:p w14:paraId="452C6919" w14:textId="77777777" w:rsidR="00661A14" w:rsidRDefault="002B79AE">
      <w:pPr>
        <w:pStyle w:val="BodyText"/>
        <w:ind w:left="1560" w:right="1555" w:firstLine="124"/>
        <w:jc w:val="both"/>
      </w:pPr>
      <w:r>
        <w:t>You should check up on your stock at the end of every day after the market has closed, at a minimum. Then, if you see the closing price of your stock has dropped below your 25% stop loss limit, you should sell it the next day.</w:t>
      </w:r>
    </w:p>
    <w:p w14:paraId="53C8AD70" w14:textId="77777777" w:rsidR="00661A14" w:rsidRDefault="00661A14">
      <w:pPr>
        <w:pStyle w:val="BodyText"/>
      </w:pPr>
    </w:p>
    <w:p w14:paraId="54B274DB" w14:textId="77777777" w:rsidR="00661A14" w:rsidRDefault="002B79AE">
      <w:pPr>
        <w:pStyle w:val="BodyText"/>
        <w:ind w:left="1560" w:right="1559" w:firstLine="124"/>
        <w:jc w:val="both"/>
      </w:pPr>
      <w:r>
        <w:t>Or,</w:t>
      </w:r>
      <w:r>
        <w:rPr>
          <w:spacing w:val="-1"/>
        </w:rPr>
        <w:t xml:space="preserve"> </w:t>
      </w:r>
      <w:r>
        <w:t>even</w:t>
      </w:r>
      <w:r>
        <w:rPr>
          <w:spacing w:val="-3"/>
        </w:rPr>
        <w:t xml:space="preserve"> </w:t>
      </w:r>
      <w:r>
        <w:t>easier,</w:t>
      </w:r>
      <w:r>
        <w:rPr>
          <w:spacing w:val="-1"/>
        </w:rPr>
        <w:t xml:space="preserve"> </w:t>
      </w:r>
      <w:r>
        <w:t>your</w:t>
      </w:r>
      <w:r>
        <w:rPr>
          <w:spacing w:val="-1"/>
        </w:rPr>
        <w:t xml:space="preserve"> </w:t>
      </w:r>
      <w:r>
        <w:t>stockbroker</w:t>
      </w:r>
      <w:r>
        <w:rPr>
          <w:spacing w:val="-1"/>
        </w:rPr>
        <w:t xml:space="preserve"> </w:t>
      </w:r>
      <w:r>
        <w:t>account</w:t>
      </w:r>
      <w:r>
        <w:rPr>
          <w:spacing w:val="-3"/>
        </w:rPr>
        <w:t xml:space="preserve"> </w:t>
      </w:r>
      <w:r>
        <w:t>will</w:t>
      </w:r>
      <w:r>
        <w:rPr>
          <w:spacing w:val="-3"/>
        </w:rPr>
        <w:t xml:space="preserve"> </w:t>
      </w:r>
      <w:r>
        <w:t>probably</w:t>
      </w:r>
      <w:r>
        <w:rPr>
          <w:spacing w:val="-3"/>
        </w:rPr>
        <w:t xml:space="preserve"> </w:t>
      </w:r>
      <w:r>
        <w:t>show</w:t>
      </w:r>
      <w:r>
        <w:rPr>
          <w:spacing w:val="-4"/>
        </w:rPr>
        <w:t xml:space="preserve"> </w:t>
      </w:r>
      <w:r>
        <w:t>what</w:t>
      </w:r>
      <w:r>
        <w:rPr>
          <w:spacing w:val="-3"/>
        </w:rPr>
        <w:t xml:space="preserve"> </w:t>
      </w:r>
      <w:r>
        <w:t>percent</w:t>
      </w:r>
      <w:r>
        <w:rPr>
          <w:spacing w:val="-3"/>
        </w:rPr>
        <w:t xml:space="preserve"> </w:t>
      </w:r>
      <w:r>
        <w:t>loss,</w:t>
      </w:r>
      <w:r>
        <w:rPr>
          <w:spacing w:val="-1"/>
        </w:rPr>
        <w:t xml:space="preserve"> </w:t>
      </w:r>
      <w:r>
        <w:t>or</w:t>
      </w:r>
      <w:r>
        <w:rPr>
          <w:spacing w:val="-1"/>
        </w:rPr>
        <w:t xml:space="preserve"> </w:t>
      </w:r>
      <w:r>
        <w:t>gain, you</w:t>
      </w:r>
      <w:r>
        <w:rPr>
          <w:spacing w:val="-1"/>
        </w:rPr>
        <w:t xml:space="preserve"> </w:t>
      </w:r>
      <w:r>
        <w:t>have</w:t>
      </w:r>
      <w:r>
        <w:rPr>
          <w:spacing w:val="-2"/>
        </w:rPr>
        <w:t xml:space="preserve"> </w:t>
      </w:r>
      <w:r>
        <w:t>with</w:t>
      </w:r>
      <w:r>
        <w:rPr>
          <w:spacing w:val="-1"/>
        </w:rPr>
        <w:t xml:space="preserve"> </w:t>
      </w:r>
      <w:r>
        <w:t>each</w:t>
      </w:r>
      <w:r>
        <w:rPr>
          <w:spacing w:val="-1"/>
        </w:rPr>
        <w:t xml:space="preserve"> </w:t>
      </w:r>
      <w:r>
        <w:t>of your stocks. In</w:t>
      </w:r>
      <w:r>
        <w:rPr>
          <w:spacing w:val="-1"/>
        </w:rPr>
        <w:t xml:space="preserve"> </w:t>
      </w:r>
      <w:r>
        <w:t>this</w:t>
      </w:r>
      <w:r>
        <w:rPr>
          <w:spacing w:val="-3"/>
        </w:rPr>
        <w:t xml:space="preserve"> </w:t>
      </w:r>
      <w:r>
        <w:t>case, if the</w:t>
      </w:r>
      <w:r>
        <w:rPr>
          <w:spacing w:val="-2"/>
        </w:rPr>
        <w:t xml:space="preserve"> </w:t>
      </w:r>
      <w:r>
        <w:t>percent</w:t>
      </w:r>
      <w:r>
        <w:rPr>
          <w:spacing w:val="-1"/>
        </w:rPr>
        <w:t xml:space="preserve"> </w:t>
      </w:r>
      <w:r>
        <w:t>loss</w:t>
      </w:r>
      <w:r>
        <w:rPr>
          <w:spacing w:val="-3"/>
        </w:rPr>
        <w:t xml:space="preserve"> </w:t>
      </w:r>
      <w:r>
        <w:t>shows</w:t>
      </w:r>
      <w:r>
        <w:rPr>
          <w:spacing w:val="-3"/>
        </w:rPr>
        <w:t xml:space="preserve"> </w:t>
      </w:r>
      <w:r>
        <w:t>higher than</w:t>
      </w:r>
      <w:r>
        <w:rPr>
          <w:spacing w:val="-1"/>
        </w:rPr>
        <w:t xml:space="preserve"> </w:t>
      </w:r>
      <w:r>
        <w:t>25% for one of your stocks, then you should sell that stock.</w:t>
      </w:r>
    </w:p>
    <w:p w14:paraId="5D39E739" w14:textId="77777777" w:rsidR="00661A14" w:rsidRDefault="00661A14">
      <w:pPr>
        <w:jc w:val="both"/>
        <w:sectPr w:rsidR="00661A14">
          <w:pgSz w:w="12240" w:h="15840"/>
          <w:pgMar w:top="1360" w:right="240" w:bottom="980" w:left="240" w:header="0" w:footer="787" w:gutter="0"/>
          <w:cols w:space="720"/>
        </w:sectPr>
      </w:pPr>
    </w:p>
    <w:p w14:paraId="1168649B" w14:textId="77777777" w:rsidR="00661A14" w:rsidRDefault="002B79AE">
      <w:pPr>
        <w:spacing w:before="76"/>
        <w:ind w:left="400" w:right="402"/>
        <w:jc w:val="center"/>
        <w:rPr>
          <w:sz w:val="24"/>
        </w:rPr>
      </w:pPr>
      <w:r>
        <w:rPr>
          <w:spacing w:val="-2"/>
          <w:sz w:val="24"/>
        </w:rPr>
        <w:lastRenderedPageBreak/>
        <w:t>*****</w:t>
      </w:r>
    </w:p>
    <w:p w14:paraId="6CE83B30" w14:textId="77777777" w:rsidR="00661A14" w:rsidRDefault="00661A14">
      <w:pPr>
        <w:pStyle w:val="BodyText"/>
        <w:spacing w:before="3"/>
      </w:pPr>
    </w:p>
    <w:p w14:paraId="24339913" w14:textId="77777777" w:rsidR="00661A14" w:rsidRDefault="002B79AE">
      <w:pPr>
        <w:pStyle w:val="BodyText"/>
        <w:spacing w:line="237" w:lineRule="auto"/>
        <w:ind w:left="1742" w:right="3719"/>
      </w:pPr>
      <w:r>
        <w:t>Free</w:t>
      </w:r>
      <w:r>
        <w:rPr>
          <w:spacing w:val="-15"/>
        </w:rPr>
        <w:t xml:space="preserve"> </w:t>
      </w:r>
      <w:r>
        <w:t>Newsletter:</w:t>
      </w:r>
      <w:r>
        <w:rPr>
          <w:spacing w:val="-15"/>
        </w:rPr>
        <w:t xml:space="preserve"> </w:t>
      </w:r>
      <w:hyperlink r:id="rId78">
        <w:r>
          <w:rPr>
            <w:color w:val="0000FF"/>
            <w:u w:val="single" w:color="0000FF"/>
          </w:rPr>
          <w:t>http://www.LiveLearnAndProsper.com/n</w:t>
        </w:r>
      </w:hyperlink>
      <w:r>
        <w:rPr>
          <w:color w:val="0000FF"/>
        </w:rPr>
        <w:t xml:space="preserve"> </w:t>
      </w:r>
      <w:r>
        <w:t xml:space="preserve">Newsletter Title: Live Learn </w:t>
      </w:r>
      <w:proofErr w:type="gramStart"/>
      <w:r>
        <w:t>And</w:t>
      </w:r>
      <w:proofErr w:type="gramEnd"/>
      <w:r>
        <w:t xml:space="preserve"> Prosper Newsletter</w:t>
      </w:r>
    </w:p>
    <w:p w14:paraId="6A843276" w14:textId="77777777" w:rsidR="00661A14" w:rsidRDefault="00661A14">
      <w:pPr>
        <w:pStyle w:val="BodyText"/>
      </w:pPr>
    </w:p>
    <w:p w14:paraId="6C90BA6C" w14:textId="77777777" w:rsidR="00661A14" w:rsidRDefault="002B79AE">
      <w:pPr>
        <w:pStyle w:val="ListParagraph"/>
        <w:numPr>
          <w:ilvl w:val="1"/>
          <w:numId w:val="134"/>
        </w:numPr>
        <w:tabs>
          <w:tab w:val="left" w:pos="2039"/>
          <w:tab w:val="left" w:pos="2040"/>
        </w:tabs>
        <w:spacing w:before="1" w:line="242" w:lineRule="auto"/>
        <w:ind w:right="7068" w:hanging="245"/>
        <w:rPr>
          <w:sz w:val="24"/>
        </w:rPr>
      </w:pPr>
      <w:r>
        <w:tab/>
      </w:r>
      <w:r>
        <w:rPr>
          <w:sz w:val="24"/>
        </w:rPr>
        <w:t>100</w:t>
      </w:r>
      <w:r>
        <w:rPr>
          <w:spacing w:val="-12"/>
          <w:sz w:val="24"/>
        </w:rPr>
        <w:t xml:space="preserve"> </w:t>
      </w:r>
      <w:r>
        <w:rPr>
          <w:sz w:val="24"/>
        </w:rPr>
        <w:t>Year</w:t>
      </w:r>
      <w:r>
        <w:rPr>
          <w:spacing w:val="-11"/>
          <w:sz w:val="24"/>
        </w:rPr>
        <w:t xml:space="preserve"> </w:t>
      </w:r>
      <w:r>
        <w:rPr>
          <w:sz w:val="24"/>
        </w:rPr>
        <w:t>Historical</w:t>
      </w:r>
      <w:r>
        <w:rPr>
          <w:spacing w:val="-12"/>
          <w:sz w:val="24"/>
        </w:rPr>
        <w:t xml:space="preserve"> </w:t>
      </w:r>
      <w:r>
        <w:rPr>
          <w:sz w:val="24"/>
        </w:rPr>
        <w:t xml:space="preserve">Charts: </w:t>
      </w:r>
      <w:hyperlink r:id="rId79">
        <w:r>
          <w:rPr>
            <w:color w:val="0000FF"/>
            <w:spacing w:val="-2"/>
            <w:sz w:val="24"/>
            <w:u w:val="single" w:color="0000FF"/>
          </w:rPr>
          <w:t>http://www.macrotrends.net</w:t>
        </w:r>
      </w:hyperlink>
    </w:p>
    <w:p w14:paraId="074CAE1C" w14:textId="77777777" w:rsidR="00661A14" w:rsidRDefault="00661A14">
      <w:pPr>
        <w:pStyle w:val="BodyText"/>
        <w:spacing w:before="10"/>
        <w:rPr>
          <w:sz w:val="15"/>
        </w:rPr>
      </w:pPr>
    </w:p>
    <w:p w14:paraId="23C018CD" w14:textId="77777777" w:rsidR="00661A14" w:rsidRDefault="002B79AE">
      <w:pPr>
        <w:pStyle w:val="ListParagraph"/>
        <w:numPr>
          <w:ilvl w:val="1"/>
          <w:numId w:val="134"/>
        </w:numPr>
        <w:tabs>
          <w:tab w:val="left" w:pos="2102"/>
          <w:tab w:val="left" w:pos="2103"/>
        </w:tabs>
        <w:spacing w:before="90" w:line="275" w:lineRule="exact"/>
        <w:ind w:left="2102" w:hanging="423"/>
        <w:rPr>
          <w:sz w:val="24"/>
        </w:rPr>
      </w:pPr>
      <w:r>
        <w:rPr>
          <w:sz w:val="24"/>
        </w:rPr>
        <w:t>List</w:t>
      </w:r>
      <w:r>
        <w:rPr>
          <w:spacing w:val="-1"/>
          <w:sz w:val="24"/>
        </w:rPr>
        <w:t xml:space="preserve"> </w:t>
      </w:r>
      <w:r>
        <w:rPr>
          <w:sz w:val="24"/>
        </w:rPr>
        <w:t>of</w:t>
      </w:r>
      <w:r>
        <w:rPr>
          <w:spacing w:val="2"/>
          <w:sz w:val="24"/>
        </w:rPr>
        <w:t xml:space="preserve"> </w:t>
      </w:r>
      <w:r>
        <w:rPr>
          <w:sz w:val="24"/>
        </w:rPr>
        <w:t>Stocks</w:t>
      </w:r>
      <w:r>
        <w:rPr>
          <w:spacing w:val="-2"/>
          <w:sz w:val="24"/>
        </w:rPr>
        <w:t xml:space="preserve"> Symbols:</w:t>
      </w:r>
    </w:p>
    <w:p w14:paraId="1B8445E5" w14:textId="77777777" w:rsidR="00661A14" w:rsidRDefault="00B82999">
      <w:pPr>
        <w:pStyle w:val="BodyText"/>
        <w:spacing w:line="275" w:lineRule="exact"/>
        <w:ind w:left="1924"/>
      </w:pPr>
      <w:hyperlink r:id="rId80">
        <w:r w:rsidR="002B79AE">
          <w:rPr>
            <w:color w:val="0000FF"/>
            <w:u w:val="single" w:color="0000FF"/>
          </w:rPr>
          <w:t>http://en.wikipedia.org/wiki/List</w:t>
        </w:r>
        <w:r w:rsidR="002B79AE">
          <w:rPr>
            <w:color w:val="0000FF"/>
            <w:spacing w:val="-4"/>
          </w:rPr>
          <w:t xml:space="preserve"> </w:t>
        </w:r>
      </w:hyperlink>
      <w:r w:rsidR="002B79AE">
        <w:t>of</w:t>
      </w:r>
      <w:r w:rsidR="002B79AE">
        <w:rPr>
          <w:spacing w:val="-4"/>
        </w:rPr>
        <w:t xml:space="preserve"> </w:t>
      </w:r>
      <w:r w:rsidR="002B79AE">
        <w:t>S%</w:t>
      </w:r>
      <w:r w:rsidR="002B79AE">
        <w:rPr>
          <w:spacing w:val="-4"/>
        </w:rPr>
        <w:t xml:space="preserve"> </w:t>
      </w:r>
      <w:r w:rsidR="002B79AE">
        <w:t>26P 500</w:t>
      </w:r>
      <w:r w:rsidR="002B79AE">
        <w:rPr>
          <w:spacing w:val="-6"/>
        </w:rPr>
        <w:t xml:space="preserve"> </w:t>
      </w:r>
      <w:r w:rsidR="002B79AE">
        <w:rPr>
          <w:spacing w:val="-2"/>
        </w:rPr>
        <w:t>companies</w:t>
      </w:r>
    </w:p>
    <w:p w14:paraId="3C7A185D" w14:textId="77777777" w:rsidR="00661A14" w:rsidRDefault="00661A14">
      <w:pPr>
        <w:pStyle w:val="BodyText"/>
        <w:spacing w:before="2"/>
        <w:rPr>
          <w:sz w:val="16"/>
        </w:rPr>
      </w:pPr>
    </w:p>
    <w:p w14:paraId="33058E23" w14:textId="77777777" w:rsidR="00661A14" w:rsidRDefault="002B79AE">
      <w:pPr>
        <w:pStyle w:val="ListParagraph"/>
        <w:numPr>
          <w:ilvl w:val="1"/>
          <w:numId w:val="134"/>
        </w:numPr>
        <w:tabs>
          <w:tab w:val="left" w:pos="2063"/>
          <w:tab w:val="left" w:pos="2064"/>
        </w:tabs>
        <w:spacing w:before="90" w:line="242" w:lineRule="auto"/>
        <w:ind w:right="4083" w:hanging="240"/>
        <w:rPr>
          <w:sz w:val="24"/>
        </w:rPr>
      </w:pPr>
      <w:r>
        <w:tab/>
      </w:r>
      <w:r>
        <w:rPr>
          <w:sz w:val="24"/>
        </w:rPr>
        <w:t>Free</w:t>
      </w:r>
      <w:r>
        <w:rPr>
          <w:spacing w:val="-10"/>
          <w:sz w:val="24"/>
        </w:rPr>
        <w:t xml:space="preserve"> </w:t>
      </w:r>
      <w:r>
        <w:rPr>
          <w:sz w:val="24"/>
        </w:rPr>
        <w:t>Stock</w:t>
      </w:r>
      <w:r>
        <w:rPr>
          <w:spacing w:val="-5"/>
          <w:sz w:val="24"/>
        </w:rPr>
        <w:t xml:space="preserve"> </w:t>
      </w:r>
      <w:r>
        <w:rPr>
          <w:sz w:val="24"/>
        </w:rPr>
        <w:t>Recommendations</w:t>
      </w:r>
      <w:r>
        <w:rPr>
          <w:spacing w:val="-7"/>
          <w:sz w:val="24"/>
        </w:rPr>
        <w:t xml:space="preserve"> </w:t>
      </w:r>
      <w:r>
        <w:rPr>
          <w:sz w:val="24"/>
        </w:rPr>
        <w:t>–</w:t>
      </w:r>
      <w:r>
        <w:rPr>
          <w:spacing w:val="-5"/>
          <w:sz w:val="24"/>
        </w:rPr>
        <w:t xml:space="preserve"> </w:t>
      </w:r>
      <w:r>
        <w:rPr>
          <w:sz w:val="24"/>
        </w:rPr>
        <w:t>Mad</w:t>
      </w:r>
      <w:r>
        <w:rPr>
          <w:spacing w:val="-5"/>
          <w:sz w:val="24"/>
        </w:rPr>
        <w:t xml:space="preserve"> </w:t>
      </w:r>
      <w:r>
        <w:rPr>
          <w:sz w:val="24"/>
        </w:rPr>
        <w:t>Money,</w:t>
      </w:r>
      <w:r>
        <w:rPr>
          <w:spacing w:val="-7"/>
          <w:sz w:val="24"/>
        </w:rPr>
        <w:t xml:space="preserve"> </w:t>
      </w:r>
      <w:r>
        <w:rPr>
          <w:sz w:val="24"/>
        </w:rPr>
        <w:t>Jim</w:t>
      </w:r>
      <w:r>
        <w:rPr>
          <w:spacing w:val="-5"/>
          <w:sz w:val="24"/>
        </w:rPr>
        <w:t xml:space="preserve"> </w:t>
      </w:r>
      <w:r>
        <w:rPr>
          <w:sz w:val="24"/>
        </w:rPr>
        <w:t xml:space="preserve">Cramer: </w:t>
      </w:r>
      <w:hyperlink r:id="rId81">
        <w:r>
          <w:rPr>
            <w:color w:val="0000FF"/>
            <w:spacing w:val="-2"/>
            <w:sz w:val="24"/>
            <w:u w:val="single" w:color="0000FF"/>
          </w:rPr>
          <w:t>http://www.thestreet.com/mad-money</w:t>
        </w:r>
      </w:hyperlink>
    </w:p>
    <w:p w14:paraId="772AB332" w14:textId="77777777" w:rsidR="00661A14" w:rsidRDefault="00661A14">
      <w:pPr>
        <w:pStyle w:val="BodyText"/>
        <w:spacing w:before="11"/>
        <w:rPr>
          <w:sz w:val="15"/>
        </w:rPr>
      </w:pPr>
    </w:p>
    <w:p w14:paraId="3C29873D" w14:textId="77777777" w:rsidR="00661A14" w:rsidRDefault="002B79AE">
      <w:pPr>
        <w:pStyle w:val="ListParagraph"/>
        <w:numPr>
          <w:ilvl w:val="1"/>
          <w:numId w:val="134"/>
        </w:numPr>
        <w:tabs>
          <w:tab w:val="left" w:pos="2102"/>
          <w:tab w:val="left" w:pos="2103"/>
        </w:tabs>
        <w:spacing w:before="92" w:line="237" w:lineRule="auto"/>
        <w:ind w:right="6257" w:hanging="245"/>
        <w:rPr>
          <w:sz w:val="24"/>
        </w:rPr>
      </w:pPr>
      <w:r>
        <w:tab/>
      </w:r>
      <w:r>
        <w:rPr>
          <w:sz w:val="24"/>
        </w:rPr>
        <w:t>Free</w:t>
      </w:r>
      <w:r>
        <w:rPr>
          <w:spacing w:val="-9"/>
          <w:sz w:val="24"/>
        </w:rPr>
        <w:t xml:space="preserve"> </w:t>
      </w:r>
      <w:r>
        <w:rPr>
          <w:sz w:val="24"/>
        </w:rPr>
        <w:t>Stock</w:t>
      </w:r>
      <w:r>
        <w:rPr>
          <w:spacing w:val="-12"/>
          <w:sz w:val="24"/>
        </w:rPr>
        <w:t xml:space="preserve"> </w:t>
      </w:r>
      <w:r>
        <w:rPr>
          <w:sz w:val="24"/>
        </w:rPr>
        <w:t>Information</w:t>
      </w:r>
      <w:r>
        <w:rPr>
          <w:spacing w:val="-12"/>
          <w:sz w:val="24"/>
        </w:rPr>
        <w:t xml:space="preserve"> </w:t>
      </w:r>
      <w:r>
        <w:rPr>
          <w:sz w:val="24"/>
        </w:rPr>
        <w:t>and</w:t>
      </w:r>
      <w:r>
        <w:rPr>
          <w:spacing w:val="-8"/>
          <w:sz w:val="24"/>
        </w:rPr>
        <w:t xml:space="preserve"> </w:t>
      </w:r>
      <w:r>
        <w:rPr>
          <w:sz w:val="24"/>
        </w:rPr>
        <w:t xml:space="preserve">Charts: </w:t>
      </w:r>
      <w:hyperlink r:id="rId82">
        <w:r>
          <w:rPr>
            <w:color w:val="0000FF"/>
            <w:spacing w:val="-2"/>
            <w:sz w:val="24"/>
            <w:u w:val="single" w:color="0000FF"/>
          </w:rPr>
          <w:t>http://finance.yahoo.com/</w:t>
        </w:r>
      </w:hyperlink>
    </w:p>
    <w:p w14:paraId="20361597" w14:textId="77777777" w:rsidR="00661A14" w:rsidRDefault="00661A14">
      <w:pPr>
        <w:pStyle w:val="BodyText"/>
        <w:spacing w:before="3"/>
        <w:rPr>
          <w:sz w:val="16"/>
        </w:rPr>
      </w:pPr>
    </w:p>
    <w:p w14:paraId="55E700F2" w14:textId="77777777" w:rsidR="00661A14" w:rsidRDefault="002B79AE">
      <w:pPr>
        <w:pStyle w:val="ListParagraph"/>
        <w:numPr>
          <w:ilvl w:val="1"/>
          <w:numId w:val="134"/>
        </w:numPr>
        <w:tabs>
          <w:tab w:val="left" w:pos="2102"/>
          <w:tab w:val="left" w:pos="2103"/>
        </w:tabs>
        <w:spacing w:before="90" w:line="242" w:lineRule="auto"/>
        <w:ind w:right="6963" w:hanging="245"/>
        <w:rPr>
          <w:sz w:val="24"/>
        </w:rPr>
      </w:pPr>
      <w:r>
        <w:tab/>
      </w:r>
      <w:r>
        <w:rPr>
          <w:sz w:val="24"/>
        </w:rPr>
        <w:t>Tracking</w:t>
      </w:r>
      <w:r>
        <w:rPr>
          <w:spacing w:val="-15"/>
          <w:sz w:val="24"/>
        </w:rPr>
        <w:t xml:space="preserve"> </w:t>
      </w:r>
      <w:r>
        <w:rPr>
          <w:sz w:val="24"/>
        </w:rPr>
        <w:t>Your</w:t>
      </w:r>
      <w:r>
        <w:rPr>
          <w:spacing w:val="-15"/>
          <w:sz w:val="24"/>
        </w:rPr>
        <w:t xml:space="preserve"> </w:t>
      </w:r>
      <w:r>
        <w:rPr>
          <w:sz w:val="24"/>
        </w:rPr>
        <w:t>Stop</w:t>
      </w:r>
      <w:r>
        <w:rPr>
          <w:spacing w:val="-15"/>
          <w:sz w:val="24"/>
        </w:rPr>
        <w:t xml:space="preserve"> </w:t>
      </w:r>
      <w:r>
        <w:rPr>
          <w:sz w:val="24"/>
        </w:rPr>
        <w:t xml:space="preserve">Losses: </w:t>
      </w:r>
      <w:hyperlink r:id="rId83">
        <w:r>
          <w:rPr>
            <w:color w:val="0000FF"/>
            <w:spacing w:val="-2"/>
            <w:sz w:val="24"/>
            <w:u w:val="single" w:color="0000FF"/>
          </w:rPr>
          <w:t>http://tradestops.com</w:t>
        </w:r>
      </w:hyperlink>
    </w:p>
    <w:p w14:paraId="1A1C1B82" w14:textId="77777777" w:rsidR="00661A14" w:rsidRDefault="00661A14">
      <w:pPr>
        <w:pStyle w:val="BodyText"/>
        <w:rPr>
          <w:sz w:val="20"/>
        </w:rPr>
      </w:pPr>
    </w:p>
    <w:p w14:paraId="43580AAA" w14:textId="77777777" w:rsidR="00661A14" w:rsidRDefault="00661A14">
      <w:pPr>
        <w:pStyle w:val="BodyText"/>
        <w:spacing w:before="5"/>
        <w:rPr>
          <w:sz w:val="20"/>
        </w:rPr>
      </w:pPr>
    </w:p>
    <w:p w14:paraId="239DFDB1" w14:textId="77777777" w:rsidR="00661A14" w:rsidRDefault="002B79AE">
      <w:pPr>
        <w:pStyle w:val="Heading3"/>
        <w:spacing w:before="88"/>
        <w:ind w:left="403"/>
      </w:pPr>
      <w:bookmarkStart w:id="65" w:name="The_Global_Economic_Cycle"/>
      <w:bookmarkEnd w:id="65"/>
      <w:r>
        <w:t>The</w:t>
      </w:r>
      <w:r>
        <w:rPr>
          <w:spacing w:val="-7"/>
        </w:rPr>
        <w:t xml:space="preserve"> </w:t>
      </w:r>
      <w:r>
        <w:t>Global</w:t>
      </w:r>
      <w:r>
        <w:rPr>
          <w:spacing w:val="-7"/>
        </w:rPr>
        <w:t xml:space="preserve"> </w:t>
      </w:r>
      <w:r>
        <w:t>Economic</w:t>
      </w:r>
      <w:r>
        <w:rPr>
          <w:spacing w:val="-6"/>
        </w:rPr>
        <w:t xml:space="preserve"> </w:t>
      </w:r>
      <w:r>
        <w:rPr>
          <w:spacing w:val="-4"/>
        </w:rPr>
        <w:t>Cycle</w:t>
      </w:r>
    </w:p>
    <w:p w14:paraId="7F1A3248" w14:textId="77777777" w:rsidR="00661A14" w:rsidRDefault="002B79AE">
      <w:pPr>
        <w:pStyle w:val="BodyText"/>
        <w:spacing w:before="276" w:line="237" w:lineRule="auto"/>
        <w:ind w:left="1560" w:right="1557" w:firstLine="124"/>
        <w:jc w:val="both"/>
      </w:pPr>
      <w:r>
        <w:t>The</w:t>
      </w:r>
      <w:r>
        <w:rPr>
          <w:spacing w:val="-2"/>
        </w:rPr>
        <w:t xml:space="preserve"> </w:t>
      </w:r>
      <w:r>
        <w:t>world</w:t>
      </w:r>
      <w:r>
        <w:rPr>
          <w:spacing w:val="-1"/>
        </w:rPr>
        <w:t xml:space="preserve"> </w:t>
      </w:r>
      <w:r>
        <w:t>of</w:t>
      </w:r>
      <w:r>
        <w:rPr>
          <w:spacing w:val="-4"/>
        </w:rPr>
        <w:t xml:space="preserve"> </w:t>
      </w:r>
      <w:r>
        <w:t>finance is in</w:t>
      </w:r>
      <w:r>
        <w:rPr>
          <w:spacing w:val="-1"/>
        </w:rPr>
        <w:t xml:space="preserve"> </w:t>
      </w:r>
      <w:r>
        <w:t>an</w:t>
      </w:r>
      <w:r>
        <w:rPr>
          <w:spacing w:val="-1"/>
        </w:rPr>
        <w:t xml:space="preserve"> </w:t>
      </w:r>
      <w:r>
        <w:t>almost constant state of trading</w:t>
      </w:r>
      <w:r>
        <w:rPr>
          <w:spacing w:val="-1"/>
        </w:rPr>
        <w:t xml:space="preserve"> </w:t>
      </w:r>
      <w:r>
        <w:t>as it</w:t>
      </w:r>
      <w:r>
        <w:rPr>
          <w:spacing w:val="-1"/>
        </w:rPr>
        <w:t xml:space="preserve"> </w:t>
      </w:r>
      <w:r>
        <w:t>responds to</w:t>
      </w:r>
      <w:r>
        <w:rPr>
          <w:spacing w:val="-1"/>
        </w:rPr>
        <w:t xml:space="preserve"> </w:t>
      </w:r>
      <w:r>
        <w:t>a plethora of data, information and analysis – as well as to rumor and speculation.</w:t>
      </w:r>
    </w:p>
    <w:p w14:paraId="2B080332" w14:textId="77777777" w:rsidR="00661A14" w:rsidRDefault="00661A14">
      <w:pPr>
        <w:pStyle w:val="BodyText"/>
      </w:pPr>
    </w:p>
    <w:p w14:paraId="6D6F658F" w14:textId="77777777" w:rsidR="00661A14" w:rsidRDefault="002B79AE">
      <w:pPr>
        <w:pStyle w:val="BodyText"/>
        <w:spacing w:before="1"/>
        <w:ind w:left="1560" w:right="1554" w:firstLine="124"/>
        <w:jc w:val="both"/>
      </w:pPr>
      <w:r>
        <w:t>At a macro level, investors look for the emergence and progression of big economic cycles. At the micro level, they examine regular updates from governments and central banks, as well as company results, trading updates and news of corporate events.</w:t>
      </w:r>
    </w:p>
    <w:p w14:paraId="65981B54" w14:textId="77777777" w:rsidR="00661A14" w:rsidRDefault="00661A14">
      <w:pPr>
        <w:pStyle w:val="BodyText"/>
        <w:spacing w:before="11"/>
        <w:rPr>
          <w:sz w:val="23"/>
        </w:rPr>
      </w:pPr>
    </w:p>
    <w:p w14:paraId="175D5370" w14:textId="77777777" w:rsidR="00661A14" w:rsidRDefault="002B79AE">
      <w:pPr>
        <w:pStyle w:val="BodyText"/>
        <w:ind w:left="1559" w:right="1552" w:firstLine="124"/>
        <w:jc w:val="both"/>
      </w:pPr>
      <w:r>
        <w:t>All these factors play into decisions about whether to invest – or simply stay in cash – and what to invest in. Hardened investors realize that long-term patterns have emerged and that they often repeat. The investment clock devised by the Bank of America Merrill Lynch, shows one way of looking at cyclical investing, through periods of economic boom, slowdown,</w:t>
      </w:r>
      <w:r>
        <w:rPr>
          <w:spacing w:val="-4"/>
        </w:rPr>
        <w:t xml:space="preserve"> </w:t>
      </w:r>
      <w:r>
        <w:t>recession</w:t>
      </w:r>
      <w:r>
        <w:rPr>
          <w:spacing w:val="-2"/>
        </w:rPr>
        <w:t xml:space="preserve"> </w:t>
      </w:r>
      <w:r>
        <w:t>and</w:t>
      </w:r>
      <w:r>
        <w:rPr>
          <w:spacing w:val="-2"/>
        </w:rPr>
        <w:t xml:space="preserve"> </w:t>
      </w:r>
      <w:r>
        <w:t>recovery. In</w:t>
      </w:r>
      <w:r>
        <w:rPr>
          <w:spacing w:val="-2"/>
        </w:rPr>
        <w:t xml:space="preserve"> </w:t>
      </w:r>
      <w:r>
        <w:t>each</w:t>
      </w:r>
      <w:r>
        <w:rPr>
          <w:spacing w:val="-7"/>
        </w:rPr>
        <w:t xml:space="preserve"> </w:t>
      </w:r>
      <w:r>
        <w:t>of these</w:t>
      </w:r>
      <w:r>
        <w:rPr>
          <w:spacing w:val="-3"/>
        </w:rPr>
        <w:t xml:space="preserve"> </w:t>
      </w:r>
      <w:r>
        <w:t>episodes</w:t>
      </w:r>
      <w:r>
        <w:rPr>
          <w:spacing w:val="-4"/>
        </w:rPr>
        <w:t xml:space="preserve"> </w:t>
      </w:r>
      <w:r>
        <w:t>certain</w:t>
      </w:r>
      <w:r>
        <w:rPr>
          <w:spacing w:val="-2"/>
        </w:rPr>
        <w:t xml:space="preserve"> </w:t>
      </w:r>
      <w:r>
        <w:t>assets</w:t>
      </w:r>
      <w:r>
        <w:rPr>
          <w:spacing w:val="-4"/>
        </w:rPr>
        <w:t xml:space="preserve"> </w:t>
      </w:r>
      <w:r>
        <w:t xml:space="preserve">become more attractive and others less so, either because they are perceived to be less risky or to offer more value. It’s no surprise, for example, that in </w:t>
      </w:r>
      <w:proofErr w:type="gramStart"/>
      <w:r>
        <w:t>an economic slowdown investors</w:t>
      </w:r>
      <w:proofErr w:type="gramEnd"/>
      <w:r>
        <w:t xml:space="preserve"> shift their money into high-quality assets such as government bonds (which are guaranteed by the issuing government); as a recession unfolds, they will seek out so- called growth stocks, which will power the recovery. Equally, when that</w:t>
      </w:r>
      <w:r>
        <w:rPr>
          <w:spacing w:val="-2"/>
        </w:rPr>
        <w:t xml:space="preserve"> </w:t>
      </w:r>
      <w:r>
        <w:t>recovery arrives and when there is more optimism in the air, investors are tempted into</w:t>
      </w:r>
      <w:r>
        <w:rPr>
          <w:spacing w:val="-1"/>
        </w:rPr>
        <w:t xml:space="preserve"> </w:t>
      </w:r>
      <w:r>
        <w:t>riskier assets such as small-cap stocks.</w:t>
      </w:r>
    </w:p>
    <w:p w14:paraId="7256B511" w14:textId="77777777" w:rsidR="00661A14" w:rsidRDefault="00661A14">
      <w:pPr>
        <w:pStyle w:val="BodyText"/>
        <w:spacing w:before="9"/>
        <w:rPr>
          <w:sz w:val="23"/>
        </w:rPr>
      </w:pPr>
    </w:p>
    <w:p w14:paraId="036D5506" w14:textId="77777777" w:rsidR="00661A14" w:rsidRDefault="002B79AE">
      <w:pPr>
        <w:pStyle w:val="BodyText"/>
        <w:spacing w:before="1"/>
        <w:ind w:left="1559" w:right="1553" w:firstLine="124"/>
        <w:jc w:val="both"/>
      </w:pPr>
      <w:r>
        <w:t>The Merrill Lynch investment clock hinges on cyclical investing, believing that</w:t>
      </w:r>
      <w:r>
        <w:rPr>
          <w:spacing w:val="40"/>
        </w:rPr>
        <w:t xml:space="preserve"> </w:t>
      </w:r>
      <w:r>
        <w:t>different</w:t>
      </w:r>
      <w:r>
        <w:rPr>
          <w:spacing w:val="-2"/>
        </w:rPr>
        <w:t xml:space="preserve"> </w:t>
      </w:r>
      <w:r>
        <w:t>assets classes will outperform</w:t>
      </w:r>
      <w:r>
        <w:rPr>
          <w:spacing w:val="-2"/>
        </w:rPr>
        <w:t xml:space="preserve"> </w:t>
      </w:r>
      <w:r>
        <w:t>one</w:t>
      </w:r>
      <w:r>
        <w:rPr>
          <w:spacing w:val="-3"/>
        </w:rPr>
        <w:t xml:space="preserve"> </w:t>
      </w:r>
      <w:r>
        <w:t>another depending</w:t>
      </w:r>
      <w:r>
        <w:rPr>
          <w:spacing w:val="-2"/>
        </w:rPr>
        <w:t xml:space="preserve"> </w:t>
      </w:r>
      <w:r>
        <w:t>on</w:t>
      </w:r>
      <w:r>
        <w:rPr>
          <w:spacing w:val="-2"/>
        </w:rPr>
        <w:t xml:space="preserve"> </w:t>
      </w:r>
      <w:r>
        <w:t>the economic</w:t>
      </w:r>
      <w:r>
        <w:rPr>
          <w:spacing w:val="-3"/>
        </w:rPr>
        <w:t xml:space="preserve"> </w:t>
      </w:r>
      <w:r>
        <w:t>condition or</w:t>
      </w:r>
      <w:r>
        <w:rPr>
          <w:spacing w:val="8"/>
        </w:rPr>
        <w:t xml:space="preserve"> </w:t>
      </w:r>
      <w:r>
        <w:t>cycle.</w:t>
      </w:r>
      <w:r>
        <w:rPr>
          <w:spacing w:val="6"/>
        </w:rPr>
        <w:t xml:space="preserve"> </w:t>
      </w:r>
      <w:r>
        <w:t>During</w:t>
      </w:r>
      <w:r>
        <w:rPr>
          <w:spacing w:val="5"/>
        </w:rPr>
        <w:t xml:space="preserve"> </w:t>
      </w:r>
      <w:r>
        <w:t>recession</w:t>
      </w:r>
      <w:r>
        <w:rPr>
          <w:spacing w:val="9"/>
        </w:rPr>
        <w:t xml:space="preserve"> </w:t>
      </w:r>
      <w:r>
        <w:t>it</w:t>
      </w:r>
      <w:r>
        <w:rPr>
          <w:spacing w:val="10"/>
        </w:rPr>
        <w:t xml:space="preserve"> </w:t>
      </w:r>
      <w:r>
        <w:t>advises</w:t>
      </w:r>
      <w:r>
        <w:rPr>
          <w:spacing w:val="6"/>
        </w:rPr>
        <w:t xml:space="preserve"> </w:t>
      </w:r>
      <w:r>
        <w:t>investments</w:t>
      </w:r>
      <w:r>
        <w:rPr>
          <w:spacing w:val="7"/>
        </w:rPr>
        <w:t xml:space="preserve"> </w:t>
      </w:r>
      <w:r>
        <w:t>in</w:t>
      </w:r>
      <w:r>
        <w:rPr>
          <w:spacing w:val="9"/>
        </w:rPr>
        <w:t xml:space="preserve"> </w:t>
      </w:r>
      <w:r>
        <w:t>bonds,</w:t>
      </w:r>
      <w:r>
        <w:rPr>
          <w:spacing w:val="11"/>
        </w:rPr>
        <w:t xml:space="preserve"> </w:t>
      </w:r>
      <w:r>
        <w:t>as</w:t>
      </w:r>
      <w:r>
        <w:rPr>
          <w:spacing w:val="7"/>
        </w:rPr>
        <w:t xml:space="preserve"> </w:t>
      </w:r>
      <w:r>
        <w:t>the</w:t>
      </w:r>
      <w:r>
        <w:rPr>
          <w:spacing w:val="3"/>
        </w:rPr>
        <w:t xml:space="preserve"> </w:t>
      </w:r>
      <w:r>
        <w:t>economy</w:t>
      </w:r>
      <w:r>
        <w:rPr>
          <w:spacing w:val="5"/>
        </w:rPr>
        <w:t xml:space="preserve"> </w:t>
      </w:r>
      <w:r>
        <w:t>recovers</w:t>
      </w:r>
      <w:r>
        <w:rPr>
          <w:spacing w:val="7"/>
        </w:rPr>
        <w:t xml:space="preserve"> </w:t>
      </w:r>
      <w:r>
        <w:rPr>
          <w:spacing w:val="-4"/>
        </w:rPr>
        <w:t>then</w:t>
      </w:r>
    </w:p>
    <w:p w14:paraId="146386CC" w14:textId="77777777" w:rsidR="00661A14" w:rsidRDefault="00661A14">
      <w:pPr>
        <w:jc w:val="both"/>
        <w:sectPr w:rsidR="00661A14">
          <w:pgSz w:w="12240" w:h="15840"/>
          <w:pgMar w:top="1360" w:right="240" w:bottom="980" w:left="240" w:header="0" w:footer="787" w:gutter="0"/>
          <w:cols w:space="720"/>
        </w:sectPr>
      </w:pPr>
    </w:p>
    <w:p w14:paraId="4936FBC1" w14:textId="77777777" w:rsidR="00661A14" w:rsidRDefault="002B79AE">
      <w:pPr>
        <w:pStyle w:val="BodyText"/>
        <w:spacing w:before="76"/>
        <w:ind w:left="1560" w:right="1553"/>
        <w:jc w:val="both"/>
      </w:pPr>
      <w:r>
        <w:lastRenderedPageBreak/>
        <w:t>stocks become more attractive, during the boom time go for commodities, but as the economy slow down then long-term investments and the money markets are often suggested. See Figure 1.</w:t>
      </w:r>
    </w:p>
    <w:p w14:paraId="5D64E511" w14:textId="77777777" w:rsidR="00661A14" w:rsidRDefault="00661A14">
      <w:pPr>
        <w:pStyle w:val="BodyText"/>
        <w:rPr>
          <w:sz w:val="26"/>
        </w:rPr>
      </w:pPr>
    </w:p>
    <w:p w14:paraId="02B4A1BC" w14:textId="77777777" w:rsidR="00661A14" w:rsidRDefault="00661A14">
      <w:pPr>
        <w:pStyle w:val="BodyText"/>
        <w:spacing w:before="9"/>
        <w:rPr>
          <w:sz w:val="21"/>
        </w:rPr>
      </w:pPr>
    </w:p>
    <w:p w14:paraId="66AD53A1" w14:textId="77777777" w:rsidR="00661A14" w:rsidRDefault="002B79AE">
      <w:pPr>
        <w:pStyle w:val="Heading5"/>
        <w:spacing w:before="1"/>
        <w:ind w:left="402" w:right="402"/>
        <w:jc w:val="center"/>
      </w:pPr>
      <w:r>
        <w:t xml:space="preserve">Figure </w:t>
      </w:r>
      <w:r>
        <w:rPr>
          <w:spacing w:val="-10"/>
        </w:rPr>
        <w:t>1</w:t>
      </w:r>
    </w:p>
    <w:p w14:paraId="226E3962" w14:textId="77777777" w:rsidR="00661A14" w:rsidRDefault="00661A14">
      <w:pPr>
        <w:pStyle w:val="BodyText"/>
        <w:spacing w:before="7"/>
        <w:rPr>
          <w:b/>
          <w:sz w:val="15"/>
        </w:rPr>
      </w:pPr>
    </w:p>
    <w:p w14:paraId="799C32AC" w14:textId="77777777" w:rsidR="00661A14" w:rsidRDefault="00661A14">
      <w:pPr>
        <w:rPr>
          <w:sz w:val="15"/>
        </w:rPr>
        <w:sectPr w:rsidR="00661A14">
          <w:pgSz w:w="12240" w:h="15840"/>
          <w:pgMar w:top="1360" w:right="240" w:bottom="980" w:left="240" w:header="0" w:footer="787" w:gutter="0"/>
          <w:cols w:space="720"/>
        </w:sectPr>
      </w:pPr>
    </w:p>
    <w:p w14:paraId="7850FB06" w14:textId="77777777" w:rsidR="00661A14" w:rsidRDefault="00B82999">
      <w:pPr>
        <w:pStyle w:val="ListParagraph"/>
        <w:numPr>
          <w:ilvl w:val="0"/>
          <w:numId w:val="109"/>
        </w:numPr>
        <w:tabs>
          <w:tab w:val="left" w:pos="1128"/>
        </w:tabs>
        <w:spacing w:before="101"/>
        <w:rPr>
          <w:rFonts w:ascii="Cambria" w:hAnsi="Cambria"/>
          <w:sz w:val="20"/>
        </w:rPr>
      </w:pPr>
      <w:r>
        <w:pict w14:anchorId="21D59225">
          <v:group id="docshapegroup102" o:spid="_x0000_s2075" style="position:absolute;left:0;text-align:left;margin-left:165pt;margin-top:3.25pt;width:280.15pt;height:245.8pt;z-index:-19053056;mso-position-horizontal-relative:page" coordorigin="3300,65" coordsize="5603,4916">
            <v:shape id="docshape103" o:spid="_x0000_s2091" style="position:absolute;left:3315;top:113;width:5580;height:4860" coordorigin="3315,113" coordsize="5580,4860" path="m6105,113r-81,1l5944,117r-80,5l5785,129r-78,9l5629,149r-77,12l5476,175r-75,17l5326,209r-74,20l5180,250r-72,23l5037,298r-70,26l4898,352r-68,30l4763,413r-66,32l4632,479r-63,36l4506,552r-61,38l4385,630r-58,41l4269,713r-56,44l4159,802r-53,46l4054,896r-50,49l3955,995r-47,51l3862,1098r-44,53l3776,1205r-41,56l3696,1317r-37,57l3623,1433r-34,59l3557,1552r-30,61l3499,1675r-27,62l3448,1801r-23,64l3405,1930r-19,66l3370,2062r-15,67l3343,2197r-10,68l3325,2334r-5,69l3316,2473r-1,70l3316,2614r4,70l3325,2753r8,69l3343,2890r12,68l3370,3025r16,66l3405,3157r20,65l3448,3286r24,64l3499,3412r28,62l3557,3535r32,60l3623,3654r36,59l3696,3770r39,56l3776,3882r42,54l3862,3989r46,52l3955,4092r49,50l4054,4191r52,47l4159,4285r54,45l4269,4374r58,42l4385,4457r60,40l4506,4535r63,37l4632,4608r65,34l4763,4674r67,31l4898,4735r69,28l5037,4789r71,25l5180,4837r72,21l5326,4877r75,18l5476,4911r76,15l5629,4938r78,11l5785,4958r79,7l5944,4969r80,3l6105,4973r81,-1l6266,4969r80,-4l6425,4958r78,-9l6581,4938r77,-12l6734,4911r75,-16l6884,4877r74,-19l7030,4837r72,-23l7173,4789r70,-26l7312,4735r68,-30l7447,4674r66,-32l7578,4608r63,-36l7704,4535r61,-38l7825,4457r58,-41l7941,4374r56,-44l8051,4285r53,-47l8156,4191r50,-49l8255,4092r47,-51l8348,3989r44,-53l8434,3882r41,-56l8514,3770r37,-57l8587,3654r34,-59l8653,3535r30,-61l8711,3412r27,-62l8762,3286r23,-64l8805,3157r19,-66l8840,3025r15,-67l8867,2890r10,-68l8885,2753r5,-69l8894,2614r1,-71l8894,2473r-4,-70l8885,2334r-8,-69l8867,2197r-12,-68l8840,2062r-16,-66l8805,1930r-20,-65l8762,1801r-24,-64l8711,1675r-28,-62l8653,1552r-32,-60l8587,1433r-36,-59l8514,1317r-39,-56l8434,1205r-42,-54l8348,1098r-46,-52l8255,995r-49,-50l8156,896r-52,-48l8051,802r-54,-45l7941,713r-58,-42l7825,630r-60,-40l7704,552r-63,-37l7578,479r-65,-34l7447,413r-67,-31l7312,352r-69,-28l7173,298r-71,-25l7030,250r-72,-21l6884,209r-75,-17l6734,175r-76,-14l6581,149r-78,-11l6425,129r-79,-7l6266,117r-80,-3l6105,113xe" filled="f">
              <v:path arrowok="t"/>
            </v:shape>
            <v:line id="_x0000_s2090" style="position:absolute" from="3300,2418" to="8880,2418"/>
            <v:line id="_x0000_s2089" style="position:absolute" from="6120,113" to="6120,4973"/>
            <v:shape id="docshape104" o:spid="_x0000_s2088" type="#_x0000_t75" style="position:absolute;left:3724;top:534;width:1341;height:1199">
              <v:imagedata r:id="rId84" o:title=""/>
            </v:shape>
            <v:shape id="docshape105" o:spid="_x0000_s2087" type="#_x0000_t75" style="position:absolute;left:6786;top:288;width:311;height:327">
              <v:imagedata r:id="rId85" o:title=""/>
            </v:shape>
            <v:shape id="docshape106" o:spid="_x0000_s2086" type="#_x0000_t75" style="position:absolute;left:7135;top:406;width:506;height:368">
              <v:imagedata r:id="rId86" o:title=""/>
            </v:shape>
            <v:shape id="docshape107" o:spid="_x0000_s2085" style="position:absolute;left:7584;top:700;width:346;height:429" coordorigin="7585,700" coordsize="346,429" path="m7777,700l7585,802r39,74l7737,816r12,-2l7767,818r7,5l7782,837r,5l7781,853r-3,4l7772,864r-6,4l7652,929r39,74l7804,943r12,-3l7834,944r7,5l7849,965r,8l7845,982r-2,5l7837,992r-118,63l7758,1129r121,-64l7927,1017r3,-14l7930,989r-29,-56l7852,909r8,-11l7864,886r1,-12l7864,865r-30,-58l7786,784r28,-15l7777,700xe" fillcolor="black" stroked="f">
              <v:path arrowok="t"/>
            </v:shape>
            <v:shape id="docshape108" o:spid="_x0000_s2084" style="position:absolute;left:6786;top:288;width:311;height:327" coordorigin="6787,289" coordsize="311,327" o:spt="100" adj="0,,0" path="m6787,319r171,-28l6979,289r18,1l7014,294r14,7l7040,311r9,11l7056,335r3,15l7060,363r-1,12l7056,387r-6,11l7044,407r-9,9l7022,423r15,2l7051,429r12,5l7073,442r8,9l7088,461r5,12l7096,486r1,12l7097,509r-2,10l7092,530r-4,9l7082,548r-7,8l7067,564r-7,5l7049,574r-15,5l7020,583r-11,3l7000,588r-6,2l6835,616,6787,319xm6898,420r40,-6l6953,411r9,-4l6967,401r5,-6l6973,388r-1,-9l6970,370r-4,-6l6960,360r-6,-4l6944,355r-14,2l6889,364r9,56xm6917,537r47,-8l6980,526r11,-4l6996,515r6,-6l7004,501r-2,-10l7001,482r-5,-6l6989,471r-7,-4l6970,466r-16,3l6908,477r9,60xe" filled="f">
              <v:stroke joinstyle="round"/>
              <v:formulas/>
              <v:path arrowok="t" o:connecttype="segments"/>
            </v:shape>
            <v:shape id="docshape109" o:spid="_x0000_s2083" style="position:absolute;left:7135;top:406;width:251;height:235" coordorigin="7136,407" coordsize="251,235" o:spt="100" adj="0,,0" path="m7142,484r10,-22l7165,444r16,-15l7201,417r22,-7l7246,407r25,2l7297,416r29,12l7349,444r17,18l7378,484r6,19l7386,523r-1,20l7379,564r-9,22l7357,605r-16,15l7321,631r-22,7l7276,641r-26,-2l7223,632r-23,-10l7181,610r-17,-15l7152,579r-11,-23l7136,533r,-24l7142,484xm7222,511r-4,13l7216,536r,10l7219,555r4,12l7231,574r11,4l7254,582r10,-1l7275,575r7,-6l7289,561r6,-11l7300,537r4,-13l7305,513r,-11l7303,493r-5,-11l7291,475r-11,-4l7268,467r-11,1l7247,474r-8,6l7232,488r-5,10l7222,511xe" filled="f">
              <v:stroke joinstyle="round"/>
              <v:formulas/>
              <v:path arrowok="t" o:connecttype="segments"/>
            </v:shape>
            <v:shape id="docshape110" o:spid="_x0000_s2082" style="position:absolute;left:7393;top:533;width:249;height:241" coordorigin="7393,533" coordsize="249,241" o:spt="100" adj="0,,0" path="m7413,583r16,-18l7446,551r20,-11l7488,534r23,-1l7534,537r23,8l7581,559r24,19l7623,599r12,23l7641,646r1,20l7638,686r-7,19l7621,724r-15,18l7588,757r-19,10l7547,773r-23,1l7500,770r-23,-9l7453,747r-20,-15l7417,715r-12,-18l7397,677r-4,-24l7394,629r7,-23l7413,583xm7483,630r-7,12l7471,653r-3,10l7468,673r1,12l7475,694r10,7l7495,708r10,2l7517,706r9,-3l7534,696r9,-8l7551,676r7,-11l7563,654r2,-10l7566,635r-2,-12l7559,614r-10,-7l7539,600r-11,-1l7517,602r-9,3l7499,611r-8,9l7483,630xe" filled="f">
              <v:stroke joinstyle="round"/>
              <v:formulas/>
              <v:path arrowok="t" o:connecttype="segments"/>
            </v:shape>
            <v:shape id="docshape111" o:spid="_x0000_s2081" style="position:absolute;left:7584;top:700;width:346;height:429" coordorigin="7585,700" coordsize="346,429" path="m7777,700r37,69l7786,784r12,3l7847,823r18,51l7864,886r-4,12l7852,909r13,4l7914,949r16,54l7927,1017r-48,48l7758,1129r-39,-74l7828,997r9,-5l7843,987r2,-5l7849,973r,-8l7845,958r-4,-9l7834,944r-9,-2l7816,940r-12,3l7790,950r-99,53l7652,929r106,-57l7766,868r6,-4l7774,862r4,-5l7781,853r1,-6l7782,842r,-5l7779,831r-5,-8l7767,818r-9,-2l7749,814r-12,2l7722,824r-98,52l7585,802,7777,700xe" filled="f">
              <v:path arrowok="t"/>
            </v:shape>
            <v:shape id="docshape112" o:spid="_x0000_s2080" type="#_x0000_t75" style="position:absolute;left:6885;top:3071;width:1647;height:1210">
              <v:imagedata r:id="rId87" o:title=""/>
            </v:shape>
            <v:shape id="docshape113" o:spid="_x0000_s2079" type="#_x0000_t75" style="position:absolute;left:3660;top:2959;width:1434;height:1485">
              <v:imagedata r:id="rId88" o:title=""/>
            </v:shape>
            <v:shape id="docshape114" o:spid="_x0000_s2078" style="position:absolute;left:5031;top:65;width:399;height:352" coordorigin="5031,65" coordsize="399,352" path="m5233,65l5031,363r399,53l5233,65xe" fillcolor="black" stroked="f">
              <v:path arrowok="t"/>
            </v:shape>
            <v:line id="_x0000_s2077" style="position:absolute" from="8025,1113" to="8045,1145" strokeweight="6pt"/>
            <v:shape id="docshape115" o:spid="_x0000_s2076" style="position:absolute;left:7860;top:997;width:345;height:401" coordorigin="7861,998" coordsize="345,401" path="m8165,998r-304,192l8205,1398,8165,998xe" fillcolor="black" stroked="f">
              <v:path arrowok="t"/>
            </v:shape>
            <w10:wrap anchorx="page"/>
          </v:group>
        </w:pict>
      </w:r>
      <w:r w:rsidR="002B79AE">
        <w:rPr>
          <w:rFonts w:ascii="Cambria" w:hAnsi="Cambria"/>
          <w:sz w:val="20"/>
        </w:rPr>
        <w:t>Valued</w:t>
      </w:r>
      <w:r w:rsidR="002B79AE">
        <w:rPr>
          <w:rFonts w:ascii="Cambria" w:hAnsi="Cambria"/>
          <w:spacing w:val="-7"/>
          <w:sz w:val="20"/>
        </w:rPr>
        <w:t xml:space="preserve"> </w:t>
      </w:r>
      <w:r w:rsidR="002B79AE">
        <w:rPr>
          <w:rFonts w:ascii="Cambria" w:hAnsi="Cambria"/>
          <w:sz w:val="20"/>
        </w:rPr>
        <w:t>Stocks</w:t>
      </w:r>
      <w:r w:rsidR="002B79AE">
        <w:rPr>
          <w:rFonts w:ascii="Cambria" w:hAnsi="Cambria"/>
          <w:spacing w:val="-5"/>
          <w:sz w:val="20"/>
        </w:rPr>
        <w:t xml:space="preserve"> </w:t>
      </w:r>
      <w:r w:rsidR="002B79AE">
        <w:rPr>
          <w:rFonts w:ascii="Cambria" w:hAnsi="Cambria"/>
          <w:spacing w:val="-2"/>
          <w:sz w:val="20"/>
        </w:rPr>
        <w:t>Municipals</w:t>
      </w:r>
    </w:p>
    <w:p w14:paraId="55BB0FD6" w14:textId="77777777" w:rsidR="00661A14" w:rsidRDefault="002B79AE">
      <w:pPr>
        <w:pStyle w:val="ListParagraph"/>
        <w:numPr>
          <w:ilvl w:val="0"/>
          <w:numId w:val="109"/>
        </w:numPr>
        <w:tabs>
          <w:tab w:val="left" w:pos="1128"/>
        </w:tabs>
        <w:spacing w:before="1" w:line="232" w:lineRule="exact"/>
        <w:ind w:hanging="112"/>
        <w:rPr>
          <w:rFonts w:ascii="Cambria" w:hAnsi="Cambria"/>
          <w:sz w:val="20"/>
        </w:rPr>
      </w:pPr>
      <w:r>
        <w:rPr>
          <w:rFonts w:ascii="Cambria" w:hAnsi="Cambria"/>
          <w:sz w:val="20"/>
        </w:rPr>
        <w:t>Early</w:t>
      </w:r>
      <w:r>
        <w:rPr>
          <w:rFonts w:ascii="Cambria" w:hAnsi="Cambria"/>
          <w:spacing w:val="-5"/>
          <w:sz w:val="20"/>
        </w:rPr>
        <w:t xml:space="preserve"> </w:t>
      </w:r>
      <w:r>
        <w:rPr>
          <w:rFonts w:ascii="Cambria" w:hAnsi="Cambria"/>
          <w:sz w:val="20"/>
        </w:rPr>
        <w:t>Cycles</w:t>
      </w:r>
      <w:r>
        <w:rPr>
          <w:rFonts w:ascii="Cambria" w:hAnsi="Cambria"/>
          <w:spacing w:val="-5"/>
          <w:sz w:val="20"/>
        </w:rPr>
        <w:t xml:space="preserve"> </w:t>
      </w:r>
      <w:r>
        <w:rPr>
          <w:rFonts w:ascii="Cambria" w:hAnsi="Cambria"/>
          <w:spacing w:val="-2"/>
          <w:sz w:val="20"/>
        </w:rPr>
        <w:t>Sectors</w:t>
      </w:r>
    </w:p>
    <w:p w14:paraId="045B6BEC" w14:textId="77777777" w:rsidR="00661A14" w:rsidRDefault="002B79AE">
      <w:pPr>
        <w:spacing w:line="274" w:lineRule="exact"/>
        <w:ind w:left="1017"/>
        <w:rPr>
          <w:rFonts w:ascii="Cambria"/>
          <w:sz w:val="20"/>
        </w:rPr>
      </w:pPr>
      <w:r>
        <w:rPr>
          <w:sz w:val="24"/>
        </w:rPr>
        <w:t>-</w:t>
      </w:r>
      <w:r>
        <w:rPr>
          <w:spacing w:val="-1"/>
          <w:sz w:val="24"/>
        </w:rPr>
        <w:t xml:space="preserve"> </w:t>
      </w:r>
      <w:r>
        <w:rPr>
          <w:rFonts w:ascii="Cambria"/>
          <w:sz w:val="20"/>
        </w:rPr>
        <w:t>Small</w:t>
      </w:r>
      <w:r>
        <w:rPr>
          <w:rFonts w:ascii="Cambria"/>
          <w:spacing w:val="-3"/>
          <w:sz w:val="20"/>
        </w:rPr>
        <w:t xml:space="preserve"> </w:t>
      </w:r>
      <w:r>
        <w:rPr>
          <w:rFonts w:ascii="Cambria"/>
          <w:spacing w:val="-5"/>
          <w:sz w:val="20"/>
        </w:rPr>
        <w:t>Cap</w:t>
      </w:r>
    </w:p>
    <w:p w14:paraId="4247F4C8" w14:textId="77777777" w:rsidR="00661A14" w:rsidRDefault="002B79AE">
      <w:pPr>
        <w:pStyle w:val="ListParagraph"/>
        <w:numPr>
          <w:ilvl w:val="0"/>
          <w:numId w:val="108"/>
        </w:numPr>
        <w:tabs>
          <w:tab w:val="left" w:pos="1128"/>
        </w:tabs>
        <w:spacing w:before="8"/>
        <w:rPr>
          <w:rFonts w:ascii="Cambria" w:hAnsi="Cambria"/>
          <w:sz w:val="20"/>
        </w:rPr>
      </w:pPr>
      <w:r>
        <w:rPr>
          <w:rFonts w:ascii="Cambria" w:hAnsi="Cambria"/>
          <w:sz w:val="20"/>
        </w:rPr>
        <w:t>High</w:t>
      </w:r>
      <w:r>
        <w:rPr>
          <w:rFonts w:ascii="Cambria" w:hAnsi="Cambria"/>
          <w:spacing w:val="-4"/>
          <w:sz w:val="20"/>
        </w:rPr>
        <w:t xml:space="preserve"> </w:t>
      </w:r>
      <w:r>
        <w:rPr>
          <w:rFonts w:ascii="Cambria" w:hAnsi="Cambria"/>
          <w:sz w:val="20"/>
        </w:rPr>
        <w:t>Yield</w:t>
      </w:r>
      <w:r>
        <w:rPr>
          <w:rFonts w:ascii="Cambria" w:hAnsi="Cambria"/>
          <w:spacing w:val="-3"/>
          <w:sz w:val="20"/>
        </w:rPr>
        <w:t xml:space="preserve"> </w:t>
      </w:r>
      <w:r>
        <w:rPr>
          <w:rFonts w:ascii="Cambria" w:hAnsi="Cambria"/>
          <w:spacing w:val="-2"/>
          <w:sz w:val="20"/>
        </w:rPr>
        <w:t>Bonds</w:t>
      </w:r>
    </w:p>
    <w:p w14:paraId="5D867166" w14:textId="77777777" w:rsidR="00661A14" w:rsidRDefault="002B79AE">
      <w:pPr>
        <w:spacing w:before="101" w:line="254" w:lineRule="auto"/>
        <w:ind w:left="1016" w:right="1328" w:firstLine="504"/>
        <w:jc w:val="both"/>
        <w:rPr>
          <w:rFonts w:ascii="Cambria"/>
          <w:sz w:val="20"/>
        </w:rPr>
      </w:pPr>
      <w:r>
        <w:br w:type="column"/>
      </w:r>
      <w:r>
        <w:rPr>
          <w:rFonts w:ascii="Cambria"/>
          <w:sz w:val="20"/>
        </w:rPr>
        <w:t>Commodities</w:t>
      </w:r>
      <w:r>
        <w:rPr>
          <w:rFonts w:ascii="Cambria"/>
          <w:spacing w:val="-12"/>
          <w:sz w:val="20"/>
        </w:rPr>
        <w:t xml:space="preserve"> </w:t>
      </w:r>
      <w:r>
        <w:rPr>
          <w:rFonts w:ascii="Cambria"/>
          <w:sz w:val="20"/>
        </w:rPr>
        <w:t>- Overseas Equities - Late</w:t>
      </w:r>
      <w:r>
        <w:rPr>
          <w:rFonts w:ascii="Cambria"/>
          <w:spacing w:val="-2"/>
          <w:sz w:val="20"/>
        </w:rPr>
        <w:t xml:space="preserve"> </w:t>
      </w:r>
      <w:r>
        <w:rPr>
          <w:rFonts w:ascii="Cambria"/>
          <w:sz w:val="20"/>
        </w:rPr>
        <w:t>Cycles</w:t>
      </w:r>
      <w:r>
        <w:rPr>
          <w:rFonts w:ascii="Cambria"/>
          <w:spacing w:val="-4"/>
          <w:sz w:val="20"/>
        </w:rPr>
        <w:t xml:space="preserve"> </w:t>
      </w:r>
      <w:r>
        <w:rPr>
          <w:rFonts w:ascii="Cambria"/>
          <w:sz w:val="20"/>
        </w:rPr>
        <w:t>Sectors</w:t>
      </w:r>
      <w:r>
        <w:rPr>
          <w:rFonts w:ascii="Cambria"/>
          <w:spacing w:val="-4"/>
          <w:sz w:val="20"/>
        </w:rPr>
        <w:t xml:space="preserve"> </w:t>
      </w:r>
      <w:r>
        <w:rPr>
          <w:rFonts w:ascii="Cambria"/>
          <w:spacing w:val="-10"/>
          <w:sz w:val="20"/>
        </w:rPr>
        <w:t>-</w:t>
      </w:r>
    </w:p>
    <w:p w14:paraId="09B9409B" w14:textId="77777777" w:rsidR="00661A14" w:rsidRDefault="002B79AE">
      <w:pPr>
        <w:spacing w:before="4"/>
        <w:ind w:left="2240"/>
        <w:jc w:val="both"/>
        <w:rPr>
          <w:rFonts w:ascii="Cambria"/>
          <w:sz w:val="20"/>
        </w:rPr>
      </w:pPr>
      <w:r>
        <w:rPr>
          <w:rFonts w:ascii="Cambria"/>
          <w:sz w:val="20"/>
        </w:rPr>
        <w:t>Tips</w:t>
      </w:r>
      <w:r>
        <w:rPr>
          <w:rFonts w:ascii="Cambria"/>
          <w:spacing w:val="-1"/>
          <w:sz w:val="20"/>
        </w:rPr>
        <w:t xml:space="preserve"> </w:t>
      </w:r>
      <w:r>
        <w:rPr>
          <w:rFonts w:ascii="Cambria"/>
          <w:spacing w:val="-10"/>
          <w:sz w:val="20"/>
        </w:rPr>
        <w:t>-</w:t>
      </w:r>
    </w:p>
    <w:p w14:paraId="22F03907" w14:textId="77777777" w:rsidR="00661A14" w:rsidRDefault="00661A14">
      <w:pPr>
        <w:jc w:val="both"/>
        <w:rPr>
          <w:rFonts w:ascii="Cambria"/>
          <w:sz w:val="20"/>
        </w:rPr>
        <w:sectPr w:rsidR="00661A14">
          <w:type w:val="continuous"/>
          <w:pgSz w:w="12240" w:h="15840"/>
          <w:pgMar w:top="340" w:right="240" w:bottom="280" w:left="240" w:header="0" w:footer="787" w:gutter="0"/>
          <w:cols w:num="2" w:space="720" w:equalWidth="0">
            <w:col w:w="3338" w:space="4321"/>
            <w:col w:w="4101"/>
          </w:cols>
        </w:sectPr>
      </w:pPr>
    </w:p>
    <w:p w14:paraId="74C8764A" w14:textId="77777777" w:rsidR="00661A14" w:rsidRDefault="00661A14">
      <w:pPr>
        <w:pStyle w:val="BodyText"/>
        <w:rPr>
          <w:rFonts w:ascii="Cambria"/>
          <w:sz w:val="20"/>
        </w:rPr>
      </w:pPr>
    </w:p>
    <w:p w14:paraId="496EF04A" w14:textId="77777777" w:rsidR="00661A14" w:rsidRDefault="00661A14">
      <w:pPr>
        <w:pStyle w:val="BodyText"/>
        <w:rPr>
          <w:rFonts w:ascii="Cambria"/>
          <w:sz w:val="20"/>
        </w:rPr>
      </w:pPr>
    </w:p>
    <w:p w14:paraId="40052704" w14:textId="77777777" w:rsidR="00661A14" w:rsidRDefault="00661A14">
      <w:pPr>
        <w:pStyle w:val="BodyText"/>
        <w:rPr>
          <w:rFonts w:ascii="Cambria"/>
          <w:sz w:val="20"/>
        </w:rPr>
      </w:pPr>
    </w:p>
    <w:p w14:paraId="20B6A005" w14:textId="77777777" w:rsidR="00661A14" w:rsidRDefault="00661A14">
      <w:pPr>
        <w:pStyle w:val="BodyText"/>
        <w:rPr>
          <w:rFonts w:ascii="Cambria"/>
          <w:sz w:val="20"/>
        </w:rPr>
      </w:pPr>
    </w:p>
    <w:p w14:paraId="192591F2" w14:textId="77777777" w:rsidR="00661A14" w:rsidRDefault="00661A14">
      <w:pPr>
        <w:pStyle w:val="BodyText"/>
        <w:rPr>
          <w:rFonts w:ascii="Cambria"/>
          <w:sz w:val="20"/>
        </w:rPr>
      </w:pPr>
    </w:p>
    <w:p w14:paraId="515CB83F" w14:textId="77777777" w:rsidR="00661A14" w:rsidRDefault="00661A14">
      <w:pPr>
        <w:pStyle w:val="BodyText"/>
        <w:rPr>
          <w:rFonts w:ascii="Cambria"/>
          <w:sz w:val="20"/>
        </w:rPr>
      </w:pPr>
    </w:p>
    <w:p w14:paraId="6D151FBA" w14:textId="77777777" w:rsidR="00661A14" w:rsidRDefault="00661A14">
      <w:pPr>
        <w:rPr>
          <w:rFonts w:ascii="Cambria"/>
          <w:sz w:val="20"/>
        </w:rPr>
        <w:sectPr w:rsidR="00661A14">
          <w:type w:val="continuous"/>
          <w:pgSz w:w="12240" w:h="15840"/>
          <w:pgMar w:top="340" w:right="240" w:bottom="280" w:left="240" w:header="0" w:footer="787" w:gutter="0"/>
          <w:cols w:space="720"/>
        </w:sectPr>
      </w:pPr>
    </w:p>
    <w:p w14:paraId="5E6F106A" w14:textId="77777777" w:rsidR="00661A14" w:rsidRDefault="00661A14">
      <w:pPr>
        <w:pStyle w:val="BodyText"/>
        <w:spacing w:before="10"/>
        <w:rPr>
          <w:rFonts w:ascii="Cambria"/>
          <w:sz w:val="20"/>
        </w:rPr>
      </w:pPr>
    </w:p>
    <w:p w14:paraId="65D5976F" w14:textId="77777777" w:rsidR="00661A14" w:rsidRDefault="002B79AE">
      <w:pPr>
        <w:pStyle w:val="ListParagraph"/>
        <w:numPr>
          <w:ilvl w:val="0"/>
          <w:numId w:val="108"/>
        </w:numPr>
        <w:tabs>
          <w:tab w:val="left" w:pos="1128"/>
        </w:tabs>
        <w:rPr>
          <w:rFonts w:ascii="Cambria" w:hAnsi="Cambria"/>
          <w:sz w:val="20"/>
        </w:rPr>
      </w:pPr>
      <w:r>
        <w:rPr>
          <w:rFonts w:ascii="Cambria" w:hAnsi="Cambria"/>
          <w:sz w:val="20"/>
        </w:rPr>
        <w:t>Corporate</w:t>
      </w:r>
      <w:r>
        <w:rPr>
          <w:rFonts w:ascii="Cambria" w:hAnsi="Cambria"/>
          <w:spacing w:val="-10"/>
          <w:sz w:val="20"/>
        </w:rPr>
        <w:t xml:space="preserve"> </w:t>
      </w:r>
      <w:r>
        <w:rPr>
          <w:rFonts w:ascii="Cambria" w:hAnsi="Cambria"/>
          <w:spacing w:val="-2"/>
          <w:sz w:val="20"/>
        </w:rPr>
        <w:t>Bonds</w:t>
      </w:r>
    </w:p>
    <w:p w14:paraId="4E1F70DD" w14:textId="77777777" w:rsidR="00661A14" w:rsidRDefault="002B79AE">
      <w:pPr>
        <w:pStyle w:val="ListParagraph"/>
        <w:numPr>
          <w:ilvl w:val="0"/>
          <w:numId w:val="108"/>
        </w:numPr>
        <w:tabs>
          <w:tab w:val="left" w:pos="1128"/>
        </w:tabs>
        <w:spacing w:before="1"/>
        <w:ind w:hanging="112"/>
        <w:rPr>
          <w:rFonts w:ascii="Cambria" w:hAnsi="Cambria"/>
          <w:sz w:val="20"/>
        </w:rPr>
      </w:pPr>
      <w:r>
        <w:rPr>
          <w:rFonts w:ascii="Cambria" w:hAnsi="Cambria"/>
          <w:sz w:val="20"/>
        </w:rPr>
        <w:t>Rate</w:t>
      </w:r>
      <w:r>
        <w:rPr>
          <w:rFonts w:ascii="Cambria" w:hAnsi="Cambria"/>
          <w:spacing w:val="-8"/>
          <w:sz w:val="20"/>
        </w:rPr>
        <w:t xml:space="preserve"> </w:t>
      </w:r>
      <w:r>
        <w:rPr>
          <w:rFonts w:ascii="Cambria" w:hAnsi="Cambria"/>
          <w:sz w:val="20"/>
        </w:rPr>
        <w:t>Sensitive</w:t>
      </w:r>
      <w:r>
        <w:rPr>
          <w:rFonts w:ascii="Cambria" w:hAnsi="Cambria"/>
          <w:spacing w:val="-2"/>
          <w:sz w:val="20"/>
        </w:rPr>
        <w:t xml:space="preserve"> sectors</w:t>
      </w:r>
    </w:p>
    <w:p w14:paraId="2739AB93" w14:textId="77777777" w:rsidR="00661A14" w:rsidRDefault="002B79AE">
      <w:pPr>
        <w:pStyle w:val="ListParagraph"/>
        <w:numPr>
          <w:ilvl w:val="0"/>
          <w:numId w:val="108"/>
        </w:numPr>
        <w:tabs>
          <w:tab w:val="left" w:pos="1127"/>
        </w:tabs>
        <w:spacing w:before="1"/>
        <w:ind w:left="1126"/>
        <w:rPr>
          <w:rFonts w:ascii="Cambria" w:hAnsi="Cambria"/>
          <w:sz w:val="20"/>
        </w:rPr>
      </w:pPr>
      <w:r>
        <w:rPr>
          <w:rFonts w:ascii="Cambria" w:hAnsi="Cambria"/>
          <w:sz w:val="20"/>
        </w:rPr>
        <w:t>Growth</w:t>
      </w:r>
      <w:r>
        <w:rPr>
          <w:rFonts w:ascii="Cambria" w:hAnsi="Cambria"/>
          <w:spacing w:val="-5"/>
          <w:sz w:val="20"/>
        </w:rPr>
        <w:t xml:space="preserve"> </w:t>
      </w:r>
      <w:r>
        <w:rPr>
          <w:rFonts w:ascii="Cambria" w:hAnsi="Cambria"/>
          <w:spacing w:val="-2"/>
          <w:sz w:val="20"/>
        </w:rPr>
        <w:t>Stocks</w:t>
      </w:r>
    </w:p>
    <w:p w14:paraId="6A77DF58" w14:textId="77777777" w:rsidR="00661A14" w:rsidRDefault="002B79AE">
      <w:pPr>
        <w:spacing w:before="10"/>
        <w:rPr>
          <w:rFonts w:ascii="Cambria"/>
          <w:sz w:val="20"/>
        </w:rPr>
      </w:pPr>
      <w:r>
        <w:br w:type="column"/>
      </w:r>
    </w:p>
    <w:p w14:paraId="13C034F9" w14:textId="77777777" w:rsidR="00661A14" w:rsidRDefault="002B79AE">
      <w:pPr>
        <w:ind w:left="1186" w:right="1043" w:firstLine="748"/>
        <w:rPr>
          <w:rFonts w:ascii="Cambria"/>
          <w:sz w:val="20"/>
        </w:rPr>
      </w:pPr>
      <w:r>
        <w:rPr>
          <w:rFonts w:ascii="Cambria"/>
          <w:sz w:val="20"/>
        </w:rPr>
        <w:t>Short-Term</w:t>
      </w:r>
      <w:r>
        <w:rPr>
          <w:rFonts w:ascii="Cambria"/>
          <w:spacing w:val="-12"/>
          <w:sz w:val="20"/>
        </w:rPr>
        <w:t xml:space="preserve"> </w:t>
      </w:r>
      <w:r>
        <w:rPr>
          <w:rFonts w:ascii="Cambria"/>
          <w:sz w:val="20"/>
        </w:rPr>
        <w:t>- Treasuries</w:t>
      </w:r>
      <w:r>
        <w:rPr>
          <w:rFonts w:ascii="Cambria"/>
          <w:spacing w:val="-9"/>
          <w:sz w:val="20"/>
        </w:rPr>
        <w:t xml:space="preserve"> </w:t>
      </w:r>
      <w:r>
        <w:rPr>
          <w:rFonts w:ascii="Cambria"/>
          <w:sz w:val="20"/>
        </w:rPr>
        <w:t>Defensive</w:t>
      </w:r>
    </w:p>
    <w:p w14:paraId="4FBCED8D" w14:textId="77777777" w:rsidR="00661A14" w:rsidRDefault="002B79AE">
      <w:pPr>
        <w:spacing w:before="2"/>
        <w:ind w:left="1256" w:right="1043" w:firstLine="1019"/>
        <w:rPr>
          <w:rFonts w:ascii="Cambria"/>
          <w:sz w:val="20"/>
        </w:rPr>
      </w:pPr>
      <w:r>
        <w:rPr>
          <w:rFonts w:ascii="Cambria"/>
          <w:spacing w:val="-2"/>
          <w:sz w:val="20"/>
        </w:rPr>
        <w:t xml:space="preserve">Sectors </w:t>
      </w:r>
      <w:r>
        <w:rPr>
          <w:rFonts w:ascii="Cambria"/>
          <w:sz w:val="20"/>
        </w:rPr>
        <w:t>High</w:t>
      </w:r>
      <w:r>
        <w:rPr>
          <w:rFonts w:ascii="Cambria"/>
          <w:spacing w:val="-8"/>
          <w:sz w:val="20"/>
        </w:rPr>
        <w:t xml:space="preserve"> </w:t>
      </w:r>
      <w:r>
        <w:rPr>
          <w:rFonts w:ascii="Cambria"/>
          <w:sz w:val="20"/>
        </w:rPr>
        <w:t>Quality</w:t>
      </w:r>
      <w:r>
        <w:rPr>
          <w:rFonts w:ascii="Cambria"/>
          <w:spacing w:val="-7"/>
          <w:sz w:val="20"/>
        </w:rPr>
        <w:t xml:space="preserve"> </w:t>
      </w:r>
      <w:r>
        <w:rPr>
          <w:rFonts w:ascii="Cambria"/>
          <w:sz w:val="20"/>
        </w:rPr>
        <w:t>Assets</w:t>
      </w:r>
      <w:r>
        <w:rPr>
          <w:rFonts w:ascii="Cambria"/>
          <w:spacing w:val="-7"/>
          <w:sz w:val="20"/>
        </w:rPr>
        <w:t xml:space="preserve"> </w:t>
      </w:r>
      <w:r>
        <w:rPr>
          <w:rFonts w:ascii="Cambria"/>
          <w:spacing w:val="-10"/>
          <w:sz w:val="20"/>
        </w:rPr>
        <w:t>-</w:t>
      </w:r>
    </w:p>
    <w:p w14:paraId="1DF223CD" w14:textId="77777777" w:rsidR="00661A14" w:rsidRDefault="002B79AE">
      <w:pPr>
        <w:spacing w:before="1"/>
        <w:ind w:left="1016"/>
        <w:rPr>
          <w:rFonts w:ascii="Cambria"/>
          <w:sz w:val="20"/>
        </w:rPr>
      </w:pPr>
      <w:r>
        <w:rPr>
          <w:rFonts w:ascii="Cambria"/>
          <w:spacing w:val="-2"/>
          <w:sz w:val="20"/>
        </w:rPr>
        <w:t>Long-Term</w:t>
      </w:r>
      <w:r>
        <w:rPr>
          <w:rFonts w:ascii="Cambria"/>
          <w:spacing w:val="2"/>
          <w:sz w:val="20"/>
        </w:rPr>
        <w:t xml:space="preserve"> </w:t>
      </w:r>
      <w:r>
        <w:rPr>
          <w:rFonts w:ascii="Cambria"/>
          <w:spacing w:val="-2"/>
          <w:sz w:val="20"/>
        </w:rPr>
        <w:t>Treasuries</w:t>
      </w:r>
      <w:r>
        <w:rPr>
          <w:rFonts w:ascii="Cambria"/>
          <w:spacing w:val="10"/>
          <w:sz w:val="20"/>
        </w:rPr>
        <w:t xml:space="preserve"> </w:t>
      </w:r>
      <w:r>
        <w:rPr>
          <w:rFonts w:ascii="Cambria"/>
          <w:spacing w:val="-10"/>
          <w:sz w:val="20"/>
        </w:rPr>
        <w:t>-</w:t>
      </w:r>
    </w:p>
    <w:p w14:paraId="6D542053" w14:textId="77777777" w:rsidR="00661A14" w:rsidRDefault="00661A14">
      <w:pPr>
        <w:rPr>
          <w:rFonts w:ascii="Cambria"/>
          <w:sz w:val="20"/>
        </w:rPr>
        <w:sectPr w:rsidR="00661A14">
          <w:type w:val="continuous"/>
          <w:pgSz w:w="12240" w:h="15840"/>
          <w:pgMar w:top="340" w:right="240" w:bottom="280" w:left="240" w:header="0" w:footer="787" w:gutter="0"/>
          <w:cols w:num="2" w:space="720" w:equalWidth="0">
            <w:col w:w="3030" w:space="4416"/>
            <w:col w:w="4314"/>
          </w:cols>
        </w:sectPr>
      </w:pPr>
    </w:p>
    <w:p w14:paraId="4F68FA7A" w14:textId="77777777" w:rsidR="00661A14" w:rsidRDefault="00661A14">
      <w:pPr>
        <w:pStyle w:val="BodyText"/>
        <w:rPr>
          <w:rFonts w:ascii="Cambria"/>
          <w:sz w:val="20"/>
        </w:rPr>
      </w:pPr>
    </w:p>
    <w:p w14:paraId="095DEA92" w14:textId="77777777" w:rsidR="00661A14" w:rsidRDefault="00661A14">
      <w:pPr>
        <w:pStyle w:val="BodyText"/>
        <w:rPr>
          <w:rFonts w:ascii="Cambria"/>
          <w:sz w:val="20"/>
        </w:rPr>
      </w:pPr>
    </w:p>
    <w:p w14:paraId="72FCAB1E" w14:textId="77777777" w:rsidR="00661A14" w:rsidRDefault="00661A14">
      <w:pPr>
        <w:pStyle w:val="BodyText"/>
        <w:rPr>
          <w:rFonts w:ascii="Cambria"/>
          <w:sz w:val="20"/>
        </w:rPr>
      </w:pPr>
    </w:p>
    <w:p w14:paraId="623D940F" w14:textId="77777777" w:rsidR="00661A14" w:rsidRDefault="00661A14">
      <w:pPr>
        <w:pStyle w:val="BodyText"/>
        <w:rPr>
          <w:rFonts w:ascii="Cambria"/>
          <w:sz w:val="20"/>
        </w:rPr>
      </w:pPr>
    </w:p>
    <w:p w14:paraId="6F65EE85" w14:textId="77777777" w:rsidR="00661A14" w:rsidRDefault="00661A14">
      <w:pPr>
        <w:pStyle w:val="BodyText"/>
        <w:rPr>
          <w:rFonts w:ascii="Cambria"/>
          <w:sz w:val="20"/>
        </w:rPr>
      </w:pPr>
    </w:p>
    <w:p w14:paraId="347C53D0" w14:textId="77777777" w:rsidR="00661A14" w:rsidRDefault="00661A14">
      <w:pPr>
        <w:pStyle w:val="BodyText"/>
        <w:rPr>
          <w:rFonts w:ascii="Cambria"/>
          <w:sz w:val="20"/>
        </w:rPr>
      </w:pPr>
    </w:p>
    <w:p w14:paraId="20A810D5" w14:textId="77777777" w:rsidR="00661A14" w:rsidRDefault="00661A14">
      <w:pPr>
        <w:pStyle w:val="BodyText"/>
        <w:spacing w:before="10"/>
        <w:rPr>
          <w:rFonts w:ascii="Cambria"/>
          <w:sz w:val="20"/>
        </w:rPr>
      </w:pPr>
    </w:p>
    <w:p w14:paraId="6A9A6CAE" w14:textId="77777777" w:rsidR="00661A14" w:rsidRDefault="002B79AE">
      <w:pPr>
        <w:pStyle w:val="BodyText"/>
        <w:ind w:left="1560" w:right="1552" w:firstLine="124"/>
        <w:jc w:val="both"/>
      </w:pPr>
      <w:r>
        <w:t>I just</w:t>
      </w:r>
      <w:r>
        <w:rPr>
          <w:spacing w:val="-2"/>
        </w:rPr>
        <w:t xml:space="preserve"> </w:t>
      </w:r>
      <w:r>
        <w:t>wanted you</w:t>
      </w:r>
      <w:r>
        <w:rPr>
          <w:spacing w:val="-2"/>
        </w:rPr>
        <w:t xml:space="preserve"> </w:t>
      </w:r>
      <w:r>
        <w:t>to</w:t>
      </w:r>
      <w:r>
        <w:rPr>
          <w:spacing w:val="-2"/>
        </w:rPr>
        <w:t xml:space="preserve"> </w:t>
      </w:r>
      <w:r>
        <w:t>have this</w:t>
      </w:r>
      <w:r>
        <w:rPr>
          <w:spacing w:val="-3"/>
        </w:rPr>
        <w:t xml:space="preserve"> </w:t>
      </w:r>
      <w:r>
        <w:t>piece of GAME about investing in</w:t>
      </w:r>
      <w:r>
        <w:rPr>
          <w:spacing w:val="-2"/>
        </w:rPr>
        <w:t xml:space="preserve"> </w:t>
      </w:r>
      <w:r>
        <w:t>stocks so you</w:t>
      </w:r>
      <w:r>
        <w:rPr>
          <w:spacing w:val="-2"/>
        </w:rPr>
        <w:t xml:space="preserve"> </w:t>
      </w:r>
      <w:r>
        <w:t xml:space="preserve">can have another option to utilize. For a true hustler, your job is to create multiple streams of income. So having a great-diversified stock portfolio that’s well managed will be beneficial to you in the long run </w:t>
      </w:r>
      <w:proofErr w:type="gramStart"/>
      <w:r>
        <w:t>as long as</w:t>
      </w:r>
      <w:proofErr w:type="gramEnd"/>
      <w:r>
        <w:t xml:space="preserve"> you make informed investment decisions.</w:t>
      </w:r>
    </w:p>
    <w:p w14:paraId="41483CFB" w14:textId="77777777" w:rsidR="00661A14" w:rsidRDefault="00661A14">
      <w:pPr>
        <w:pStyle w:val="BodyText"/>
        <w:spacing w:before="9"/>
        <w:rPr>
          <w:sz w:val="23"/>
        </w:rPr>
      </w:pPr>
    </w:p>
    <w:p w14:paraId="0B5846FF" w14:textId="77777777" w:rsidR="00661A14" w:rsidRDefault="002B79AE">
      <w:pPr>
        <w:pStyle w:val="BodyText"/>
        <w:spacing w:before="1"/>
        <w:ind w:left="1560" w:right="1553" w:firstLine="124"/>
        <w:jc w:val="both"/>
        <w:rPr>
          <w:b/>
        </w:rPr>
      </w:pPr>
      <w:r>
        <w:t xml:space="preserve">I can only speak for me, but I never had anyone sit me down and teach me any of this stuff. I wish someone had, but unfortunately no one did. So, I am taking my time to put this Financial Literacy Workshop for each of you so that you can begin “thinking” about money moves on a higher level, so we can break this cycle of silence and ignorance. As the saying goes: </w:t>
      </w:r>
      <w:r>
        <w:rPr>
          <w:b/>
        </w:rPr>
        <w:t>Each One Teach One.</w:t>
      </w:r>
    </w:p>
    <w:p w14:paraId="54A867FF" w14:textId="77777777" w:rsidR="00661A14" w:rsidRDefault="00661A14">
      <w:pPr>
        <w:jc w:val="both"/>
        <w:sectPr w:rsidR="00661A14">
          <w:type w:val="continuous"/>
          <w:pgSz w:w="12240" w:h="15840"/>
          <w:pgMar w:top="340" w:right="240" w:bottom="280" w:left="240" w:header="0" w:footer="787" w:gutter="0"/>
          <w:cols w:space="720"/>
        </w:sectPr>
      </w:pPr>
    </w:p>
    <w:p w14:paraId="5BAA86CA" w14:textId="77777777" w:rsidR="00661A14" w:rsidRDefault="00661A14">
      <w:pPr>
        <w:pStyle w:val="BodyText"/>
        <w:rPr>
          <w:b/>
          <w:sz w:val="20"/>
        </w:rPr>
      </w:pPr>
    </w:p>
    <w:p w14:paraId="3801D577" w14:textId="77777777" w:rsidR="00661A14" w:rsidRDefault="002B79AE">
      <w:pPr>
        <w:pStyle w:val="Heading3"/>
        <w:spacing w:before="265"/>
        <w:ind w:left="1062"/>
      </w:pPr>
      <w:r>
        <w:rPr>
          <w:spacing w:val="-4"/>
        </w:rPr>
        <w:t>Quiz</w:t>
      </w:r>
    </w:p>
    <w:p w14:paraId="39670727" w14:textId="77777777" w:rsidR="00661A14" w:rsidRDefault="00661A14">
      <w:pPr>
        <w:pStyle w:val="BodyText"/>
        <w:spacing w:before="6"/>
        <w:rPr>
          <w:b/>
          <w:sz w:val="15"/>
        </w:rPr>
      </w:pPr>
    </w:p>
    <w:p w14:paraId="408A439A" w14:textId="77777777" w:rsidR="00661A14" w:rsidRDefault="002B79AE">
      <w:pPr>
        <w:pStyle w:val="ListParagraph"/>
        <w:numPr>
          <w:ilvl w:val="0"/>
          <w:numId w:val="107"/>
        </w:numPr>
        <w:tabs>
          <w:tab w:val="left" w:pos="1743"/>
        </w:tabs>
        <w:spacing w:before="90"/>
        <w:rPr>
          <w:sz w:val="24"/>
        </w:rPr>
      </w:pPr>
      <w:r>
        <w:rPr>
          <w:sz w:val="24"/>
        </w:rPr>
        <w:t>Why invest in</w:t>
      </w:r>
      <w:r>
        <w:rPr>
          <w:spacing w:val="1"/>
          <w:sz w:val="24"/>
        </w:rPr>
        <w:t xml:space="preserve"> </w:t>
      </w:r>
      <w:r>
        <w:rPr>
          <w:spacing w:val="-2"/>
          <w:sz w:val="24"/>
        </w:rPr>
        <w:t>stocks?</w:t>
      </w:r>
    </w:p>
    <w:p w14:paraId="13503C05" w14:textId="77777777" w:rsidR="00661A14" w:rsidRDefault="00661A14">
      <w:pPr>
        <w:pStyle w:val="BodyText"/>
      </w:pPr>
    </w:p>
    <w:p w14:paraId="081B53D4" w14:textId="77777777" w:rsidR="00661A14" w:rsidRDefault="002B79AE">
      <w:pPr>
        <w:pStyle w:val="ListParagraph"/>
        <w:numPr>
          <w:ilvl w:val="0"/>
          <w:numId w:val="106"/>
        </w:numPr>
        <w:tabs>
          <w:tab w:val="left" w:pos="1920"/>
        </w:tabs>
        <w:rPr>
          <w:sz w:val="24"/>
        </w:rPr>
      </w:pPr>
      <w:r>
        <w:rPr>
          <w:sz w:val="24"/>
        </w:rPr>
        <w:t>They</w:t>
      </w:r>
      <w:r>
        <w:rPr>
          <w:spacing w:val="1"/>
          <w:sz w:val="24"/>
        </w:rPr>
        <w:t xml:space="preserve"> </w:t>
      </w:r>
      <w:r>
        <w:rPr>
          <w:sz w:val="24"/>
        </w:rPr>
        <w:t>are guaranteed</w:t>
      </w:r>
      <w:r>
        <w:rPr>
          <w:spacing w:val="2"/>
          <w:sz w:val="24"/>
        </w:rPr>
        <w:t xml:space="preserve"> </w:t>
      </w:r>
      <w:r>
        <w:rPr>
          <w:spacing w:val="-2"/>
          <w:sz w:val="24"/>
        </w:rPr>
        <w:t>dividends</w:t>
      </w:r>
    </w:p>
    <w:p w14:paraId="1B6B8E7C" w14:textId="77777777" w:rsidR="00661A14" w:rsidRDefault="002B79AE">
      <w:pPr>
        <w:pStyle w:val="ListParagraph"/>
        <w:numPr>
          <w:ilvl w:val="0"/>
          <w:numId w:val="106"/>
        </w:numPr>
        <w:tabs>
          <w:tab w:val="left" w:pos="1920"/>
        </w:tabs>
        <w:spacing w:before="3" w:line="275" w:lineRule="exact"/>
        <w:rPr>
          <w:sz w:val="24"/>
        </w:rPr>
      </w:pPr>
      <w:r>
        <w:rPr>
          <w:sz w:val="24"/>
        </w:rPr>
        <w:t>The</w:t>
      </w:r>
      <w:r>
        <w:rPr>
          <w:spacing w:val="-3"/>
          <w:sz w:val="24"/>
        </w:rPr>
        <w:t xml:space="preserve"> </w:t>
      </w:r>
      <w:r>
        <w:rPr>
          <w:sz w:val="24"/>
        </w:rPr>
        <w:t>market</w:t>
      </w:r>
      <w:r>
        <w:rPr>
          <w:spacing w:val="-2"/>
          <w:sz w:val="24"/>
        </w:rPr>
        <w:t xml:space="preserve"> </w:t>
      </w:r>
      <w:r>
        <w:rPr>
          <w:sz w:val="24"/>
        </w:rPr>
        <w:t>is</w:t>
      </w:r>
      <w:r>
        <w:rPr>
          <w:spacing w:val="-1"/>
          <w:sz w:val="24"/>
        </w:rPr>
        <w:t xml:space="preserve"> </w:t>
      </w:r>
      <w:r>
        <w:rPr>
          <w:sz w:val="24"/>
        </w:rPr>
        <w:t>always</w:t>
      </w:r>
      <w:r>
        <w:rPr>
          <w:spacing w:val="-1"/>
          <w:sz w:val="24"/>
        </w:rPr>
        <w:t xml:space="preserve"> </w:t>
      </w:r>
      <w:r>
        <w:rPr>
          <w:sz w:val="24"/>
        </w:rPr>
        <w:t>great to</w:t>
      </w:r>
      <w:r>
        <w:rPr>
          <w:spacing w:val="-3"/>
          <w:sz w:val="24"/>
        </w:rPr>
        <w:t xml:space="preserve"> </w:t>
      </w:r>
      <w:r>
        <w:rPr>
          <w:sz w:val="24"/>
        </w:rPr>
        <w:t>invest</w:t>
      </w:r>
      <w:r>
        <w:rPr>
          <w:spacing w:val="1"/>
          <w:sz w:val="24"/>
        </w:rPr>
        <w:t xml:space="preserve"> </w:t>
      </w:r>
      <w:r>
        <w:rPr>
          <w:spacing w:val="-5"/>
          <w:sz w:val="24"/>
        </w:rPr>
        <w:t>in</w:t>
      </w:r>
    </w:p>
    <w:p w14:paraId="0845F3CE" w14:textId="77777777" w:rsidR="00661A14" w:rsidRDefault="002B79AE">
      <w:pPr>
        <w:pStyle w:val="ListParagraph"/>
        <w:numPr>
          <w:ilvl w:val="0"/>
          <w:numId w:val="106"/>
        </w:numPr>
        <w:tabs>
          <w:tab w:val="left" w:pos="1920"/>
        </w:tabs>
        <w:spacing w:line="275" w:lineRule="exact"/>
        <w:ind w:hanging="361"/>
        <w:rPr>
          <w:sz w:val="24"/>
        </w:rPr>
      </w:pPr>
      <w:r>
        <w:rPr>
          <w:sz w:val="24"/>
        </w:rPr>
        <w:t>Stocks</w:t>
      </w:r>
      <w:r>
        <w:rPr>
          <w:spacing w:val="-1"/>
          <w:sz w:val="24"/>
        </w:rPr>
        <w:t xml:space="preserve"> </w:t>
      </w:r>
      <w:r>
        <w:rPr>
          <w:sz w:val="24"/>
        </w:rPr>
        <w:t>beat</w:t>
      </w:r>
      <w:r>
        <w:rPr>
          <w:spacing w:val="1"/>
          <w:sz w:val="24"/>
        </w:rPr>
        <w:t xml:space="preserve"> </w:t>
      </w:r>
      <w:r>
        <w:rPr>
          <w:sz w:val="24"/>
        </w:rPr>
        <w:t>the</w:t>
      </w:r>
      <w:r>
        <w:rPr>
          <w:spacing w:val="1"/>
          <w:sz w:val="24"/>
        </w:rPr>
        <w:t xml:space="preserve"> </w:t>
      </w:r>
      <w:r>
        <w:rPr>
          <w:sz w:val="24"/>
        </w:rPr>
        <w:t>robbing</w:t>
      </w:r>
      <w:r>
        <w:rPr>
          <w:spacing w:val="-3"/>
          <w:sz w:val="24"/>
        </w:rPr>
        <w:t xml:space="preserve"> </w:t>
      </w:r>
      <w:r>
        <w:rPr>
          <w:sz w:val="24"/>
        </w:rPr>
        <w:t>effects</w:t>
      </w:r>
      <w:r>
        <w:rPr>
          <w:spacing w:val="-1"/>
          <w:sz w:val="24"/>
        </w:rPr>
        <w:t xml:space="preserve"> </w:t>
      </w:r>
      <w:r>
        <w:rPr>
          <w:sz w:val="24"/>
        </w:rPr>
        <w:t>of</w:t>
      </w:r>
      <w:r>
        <w:rPr>
          <w:spacing w:val="-1"/>
          <w:sz w:val="24"/>
        </w:rPr>
        <w:t xml:space="preserve"> </w:t>
      </w:r>
      <w:r>
        <w:rPr>
          <w:spacing w:val="-2"/>
          <w:sz w:val="24"/>
        </w:rPr>
        <w:t>inflation</w:t>
      </w:r>
    </w:p>
    <w:p w14:paraId="7EA6E79F" w14:textId="77777777" w:rsidR="00661A14" w:rsidRDefault="002B79AE">
      <w:pPr>
        <w:pStyle w:val="ListParagraph"/>
        <w:numPr>
          <w:ilvl w:val="0"/>
          <w:numId w:val="106"/>
        </w:numPr>
        <w:tabs>
          <w:tab w:val="left" w:pos="1920"/>
        </w:tabs>
        <w:spacing w:before="2"/>
        <w:ind w:hanging="361"/>
        <w:rPr>
          <w:sz w:val="24"/>
        </w:rPr>
      </w:pPr>
      <w:r>
        <w:rPr>
          <w:sz w:val="24"/>
        </w:rPr>
        <w:t>There are</w:t>
      </w:r>
      <w:r>
        <w:rPr>
          <w:spacing w:val="1"/>
          <w:sz w:val="24"/>
        </w:rPr>
        <w:t xml:space="preserve"> </w:t>
      </w:r>
      <w:r>
        <w:rPr>
          <w:sz w:val="24"/>
        </w:rPr>
        <w:t>always great</w:t>
      </w:r>
      <w:r>
        <w:rPr>
          <w:spacing w:val="-2"/>
          <w:sz w:val="24"/>
        </w:rPr>
        <w:t xml:space="preserve"> </w:t>
      </w:r>
      <w:r>
        <w:rPr>
          <w:sz w:val="24"/>
        </w:rPr>
        <w:t>returns on</w:t>
      </w:r>
      <w:r>
        <w:rPr>
          <w:spacing w:val="-3"/>
          <w:sz w:val="24"/>
        </w:rPr>
        <w:t xml:space="preserve"> </w:t>
      </w:r>
      <w:r>
        <w:rPr>
          <w:sz w:val="24"/>
        </w:rPr>
        <w:t>your</w:t>
      </w:r>
      <w:r>
        <w:rPr>
          <w:spacing w:val="-1"/>
          <w:sz w:val="24"/>
        </w:rPr>
        <w:t xml:space="preserve"> </w:t>
      </w:r>
      <w:r>
        <w:rPr>
          <w:spacing w:val="-2"/>
          <w:sz w:val="24"/>
        </w:rPr>
        <w:t>money</w:t>
      </w:r>
    </w:p>
    <w:p w14:paraId="6410AB08" w14:textId="77777777" w:rsidR="00661A14" w:rsidRDefault="00661A14">
      <w:pPr>
        <w:pStyle w:val="BodyText"/>
        <w:rPr>
          <w:sz w:val="26"/>
        </w:rPr>
      </w:pPr>
    </w:p>
    <w:p w14:paraId="6E7E3DE0" w14:textId="77777777" w:rsidR="00661A14" w:rsidRDefault="00661A14">
      <w:pPr>
        <w:pStyle w:val="BodyText"/>
        <w:spacing w:before="9"/>
        <w:rPr>
          <w:sz w:val="21"/>
        </w:rPr>
      </w:pPr>
    </w:p>
    <w:p w14:paraId="7C18B0C2" w14:textId="77777777" w:rsidR="00661A14" w:rsidRDefault="002B79AE">
      <w:pPr>
        <w:pStyle w:val="ListParagraph"/>
        <w:numPr>
          <w:ilvl w:val="0"/>
          <w:numId w:val="107"/>
        </w:numPr>
        <w:tabs>
          <w:tab w:val="left" w:pos="1743"/>
        </w:tabs>
        <w:ind w:hanging="184"/>
        <w:rPr>
          <w:sz w:val="24"/>
        </w:rPr>
      </w:pPr>
      <w:r>
        <w:rPr>
          <w:sz w:val="24"/>
        </w:rPr>
        <w:t>Why</w:t>
      </w:r>
      <w:r>
        <w:rPr>
          <w:spacing w:val="-2"/>
          <w:sz w:val="24"/>
        </w:rPr>
        <w:t xml:space="preserve"> </w:t>
      </w:r>
      <w:r>
        <w:rPr>
          <w:sz w:val="24"/>
        </w:rPr>
        <w:t>do we</w:t>
      </w:r>
      <w:r>
        <w:rPr>
          <w:spacing w:val="-6"/>
          <w:sz w:val="24"/>
        </w:rPr>
        <w:t xml:space="preserve"> </w:t>
      </w:r>
      <w:r>
        <w:rPr>
          <w:sz w:val="24"/>
        </w:rPr>
        <w:t>see</w:t>
      </w:r>
      <w:r>
        <w:rPr>
          <w:spacing w:val="-1"/>
          <w:sz w:val="24"/>
        </w:rPr>
        <w:t xml:space="preserve"> </w:t>
      </w:r>
      <w:r>
        <w:rPr>
          <w:sz w:val="24"/>
        </w:rPr>
        <w:t>the widening gap</w:t>
      </w:r>
      <w:r>
        <w:rPr>
          <w:spacing w:val="-5"/>
          <w:sz w:val="24"/>
        </w:rPr>
        <w:t xml:space="preserve"> </w:t>
      </w:r>
      <w:r>
        <w:rPr>
          <w:sz w:val="24"/>
        </w:rPr>
        <w:t>in wealth between</w:t>
      </w:r>
      <w:r>
        <w:rPr>
          <w:spacing w:val="1"/>
          <w:sz w:val="24"/>
        </w:rPr>
        <w:t xml:space="preserve"> </w:t>
      </w:r>
      <w:r>
        <w:rPr>
          <w:sz w:val="24"/>
        </w:rPr>
        <w:t>the</w:t>
      </w:r>
      <w:r>
        <w:rPr>
          <w:spacing w:val="-1"/>
          <w:sz w:val="24"/>
        </w:rPr>
        <w:t xml:space="preserve"> </w:t>
      </w:r>
      <w:r>
        <w:rPr>
          <w:sz w:val="24"/>
        </w:rPr>
        <w:t>top10%</w:t>
      </w:r>
      <w:r>
        <w:rPr>
          <w:spacing w:val="-3"/>
          <w:sz w:val="24"/>
        </w:rPr>
        <w:t xml:space="preserve"> </w:t>
      </w:r>
      <w:r>
        <w:rPr>
          <w:sz w:val="24"/>
        </w:rPr>
        <w:t>and the</w:t>
      </w:r>
      <w:r>
        <w:rPr>
          <w:spacing w:val="-1"/>
          <w:sz w:val="24"/>
        </w:rPr>
        <w:t xml:space="preserve"> </w:t>
      </w:r>
      <w:r>
        <w:rPr>
          <w:sz w:val="24"/>
        </w:rPr>
        <w:t>bottom</w:t>
      </w:r>
      <w:r>
        <w:rPr>
          <w:spacing w:val="1"/>
          <w:sz w:val="24"/>
        </w:rPr>
        <w:t xml:space="preserve"> </w:t>
      </w:r>
      <w:r>
        <w:rPr>
          <w:spacing w:val="-4"/>
          <w:sz w:val="24"/>
        </w:rPr>
        <w:t>90%?</w:t>
      </w:r>
    </w:p>
    <w:p w14:paraId="5A420261" w14:textId="77777777" w:rsidR="00661A14" w:rsidRDefault="00661A14">
      <w:pPr>
        <w:pStyle w:val="BodyText"/>
      </w:pPr>
    </w:p>
    <w:p w14:paraId="31621F7A" w14:textId="77777777" w:rsidR="00661A14" w:rsidRDefault="002B79AE">
      <w:pPr>
        <w:pStyle w:val="ListParagraph"/>
        <w:numPr>
          <w:ilvl w:val="0"/>
          <w:numId w:val="105"/>
        </w:numPr>
        <w:tabs>
          <w:tab w:val="left" w:pos="1920"/>
        </w:tabs>
        <w:spacing w:line="242" w:lineRule="auto"/>
        <w:ind w:right="1552"/>
        <w:rPr>
          <w:sz w:val="24"/>
        </w:rPr>
      </w:pPr>
      <w:r>
        <w:rPr>
          <w:sz w:val="24"/>
        </w:rPr>
        <w:t>The</w:t>
      </w:r>
      <w:r>
        <w:rPr>
          <w:spacing w:val="27"/>
          <w:sz w:val="24"/>
        </w:rPr>
        <w:t xml:space="preserve"> </w:t>
      </w:r>
      <w:r>
        <w:rPr>
          <w:sz w:val="24"/>
        </w:rPr>
        <w:t>top</w:t>
      </w:r>
      <w:r>
        <w:rPr>
          <w:spacing w:val="28"/>
          <w:sz w:val="24"/>
        </w:rPr>
        <w:t xml:space="preserve"> </w:t>
      </w:r>
      <w:r>
        <w:rPr>
          <w:sz w:val="24"/>
        </w:rPr>
        <w:t>10%</w:t>
      </w:r>
      <w:r>
        <w:rPr>
          <w:spacing w:val="25"/>
          <w:sz w:val="24"/>
        </w:rPr>
        <w:t xml:space="preserve"> </w:t>
      </w:r>
      <w:r>
        <w:rPr>
          <w:sz w:val="24"/>
        </w:rPr>
        <w:t>have</w:t>
      </w:r>
      <w:r>
        <w:rPr>
          <w:spacing w:val="27"/>
          <w:sz w:val="24"/>
        </w:rPr>
        <w:t xml:space="preserve"> </w:t>
      </w:r>
      <w:r>
        <w:rPr>
          <w:sz w:val="24"/>
        </w:rPr>
        <w:t>much</w:t>
      </w:r>
      <w:r>
        <w:rPr>
          <w:spacing w:val="28"/>
          <w:sz w:val="24"/>
        </w:rPr>
        <w:t xml:space="preserve"> </w:t>
      </w:r>
      <w:r>
        <w:rPr>
          <w:sz w:val="24"/>
        </w:rPr>
        <w:t>more</w:t>
      </w:r>
      <w:r>
        <w:rPr>
          <w:spacing w:val="27"/>
          <w:sz w:val="24"/>
        </w:rPr>
        <w:t xml:space="preserve"> </w:t>
      </w:r>
      <w:r>
        <w:rPr>
          <w:sz w:val="24"/>
        </w:rPr>
        <w:t>of</w:t>
      </w:r>
      <w:r>
        <w:rPr>
          <w:spacing w:val="25"/>
          <w:sz w:val="24"/>
        </w:rPr>
        <w:t xml:space="preserve"> </w:t>
      </w:r>
      <w:r>
        <w:rPr>
          <w:sz w:val="24"/>
        </w:rPr>
        <w:t>their</w:t>
      </w:r>
      <w:r>
        <w:rPr>
          <w:spacing w:val="29"/>
          <w:sz w:val="24"/>
        </w:rPr>
        <w:t xml:space="preserve"> </w:t>
      </w:r>
      <w:r>
        <w:rPr>
          <w:sz w:val="24"/>
        </w:rPr>
        <w:t>wealth</w:t>
      </w:r>
      <w:r>
        <w:rPr>
          <w:spacing w:val="28"/>
          <w:sz w:val="24"/>
        </w:rPr>
        <w:t xml:space="preserve"> </w:t>
      </w:r>
      <w:r>
        <w:rPr>
          <w:sz w:val="24"/>
        </w:rPr>
        <w:t>in</w:t>
      </w:r>
      <w:r>
        <w:rPr>
          <w:spacing w:val="23"/>
          <w:sz w:val="24"/>
        </w:rPr>
        <w:t xml:space="preserve"> </w:t>
      </w:r>
      <w:r>
        <w:rPr>
          <w:sz w:val="24"/>
        </w:rPr>
        <w:t>stocks,</w:t>
      </w:r>
      <w:r>
        <w:rPr>
          <w:spacing w:val="29"/>
          <w:sz w:val="24"/>
        </w:rPr>
        <w:t xml:space="preserve"> </w:t>
      </w:r>
      <w:r>
        <w:rPr>
          <w:sz w:val="24"/>
        </w:rPr>
        <w:t>and</w:t>
      </w:r>
      <w:r>
        <w:rPr>
          <w:spacing w:val="28"/>
          <w:sz w:val="24"/>
        </w:rPr>
        <w:t xml:space="preserve"> </w:t>
      </w:r>
      <w:r>
        <w:rPr>
          <w:sz w:val="24"/>
        </w:rPr>
        <w:t>the</w:t>
      </w:r>
      <w:r>
        <w:rPr>
          <w:spacing w:val="27"/>
          <w:sz w:val="24"/>
        </w:rPr>
        <w:t xml:space="preserve"> </w:t>
      </w:r>
      <w:r>
        <w:rPr>
          <w:sz w:val="24"/>
        </w:rPr>
        <w:t>bottom</w:t>
      </w:r>
      <w:r>
        <w:rPr>
          <w:spacing w:val="28"/>
          <w:sz w:val="24"/>
        </w:rPr>
        <w:t xml:space="preserve"> </w:t>
      </w:r>
      <w:r>
        <w:rPr>
          <w:sz w:val="24"/>
        </w:rPr>
        <w:t>90%</w:t>
      </w:r>
      <w:r>
        <w:rPr>
          <w:spacing w:val="29"/>
          <w:sz w:val="24"/>
        </w:rPr>
        <w:t xml:space="preserve"> </w:t>
      </w:r>
      <w:r>
        <w:rPr>
          <w:sz w:val="24"/>
        </w:rPr>
        <w:t>have much less in stocks.</w:t>
      </w:r>
    </w:p>
    <w:p w14:paraId="1C5E55CD" w14:textId="77777777" w:rsidR="00661A14" w:rsidRDefault="002B79AE">
      <w:pPr>
        <w:pStyle w:val="BodyText"/>
        <w:spacing w:line="271" w:lineRule="exact"/>
        <w:ind w:left="1920"/>
      </w:pPr>
      <w:r>
        <w:t>The bottom</w:t>
      </w:r>
      <w:r>
        <w:rPr>
          <w:spacing w:val="-3"/>
        </w:rPr>
        <w:t xml:space="preserve"> </w:t>
      </w:r>
      <w:r>
        <w:t>90%</w:t>
      </w:r>
      <w:r>
        <w:rPr>
          <w:spacing w:val="3"/>
        </w:rPr>
        <w:t xml:space="preserve"> </w:t>
      </w:r>
      <w:r>
        <w:t>does not</w:t>
      </w:r>
      <w:r>
        <w:rPr>
          <w:spacing w:val="1"/>
        </w:rPr>
        <w:t xml:space="preserve"> </w:t>
      </w:r>
      <w:r>
        <w:t>like</w:t>
      </w:r>
      <w:r>
        <w:rPr>
          <w:spacing w:val="-4"/>
        </w:rPr>
        <w:t xml:space="preserve"> </w:t>
      </w:r>
      <w:r>
        <w:rPr>
          <w:spacing w:val="-2"/>
        </w:rPr>
        <w:t>stocks.</w:t>
      </w:r>
    </w:p>
    <w:p w14:paraId="6A0E6213" w14:textId="77777777" w:rsidR="00661A14" w:rsidRDefault="002B79AE">
      <w:pPr>
        <w:pStyle w:val="ListParagraph"/>
        <w:numPr>
          <w:ilvl w:val="0"/>
          <w:numId w:val="105"/>
        </w:numPr>
        <w:tabs>
          <w:tab w:val="left" w:pos="1920"/>
        </w:tabs>
        <w:spacing w:before="3" w:line="275" w:lineRule="exact"/>
        <w:rPr>
          <w:sz w:val="24"/>
        </w:rPr>
      </w:pPr>
      <w:r>
        <w:rPr>
          <w:sz w:val="24"/>
        </w:rPr>
        <w:t>Stocks</w:t>
      </w:r>
      <w:r>
        <w:rPr>
          <w:spacing w:val="-2"/>
          <w:sz w:val="24"/>
        </w:rPr>
        <w:t xml:space="preserve"> </w:t>
      </w:r>
      <w:r>
        <w:rPr>
          <w:sz w:val="24"/>
        </w:rPr>
        <w:t>are a waste of</w:t>
      </w:r>
      <w:r>
        <w:rPr>
          <w:spacing w:val="-3"/>
          <w:sz w:val="24"/>
        </w:rPr>
        <w:t xml:space="preserve"> </w:t>
      </w:r>
      <w:r>
        <w:rPr>
          <w:sz w:val="24"/>
        </w:rPr>
        <w:t>time to</w:t>
      </w:r>
      <w:r>
        <w:rPr>
          <w:spacing w:val="-4"/>
          <w:sz w:val="24"/>
        </w:rPr>
        <w:t xml:space="preserve"> </w:t>
      </w:r>
      <w:r>
        <w:rPr>
          <w:sz w:val="24"/>
        </w:rPr>
        <w:t>the bottom</w:t>
      </w:r>
      <w:r>
        <w:rPr>
          <w:spacing w:val="1"/>
          <w:sz w:val="24"/>
        </w:rPr>
        <w:t xml:space="preserve"> </w:t>
      </w:r>
      <w:r>
        <w:rPr>
          <w:spacing w:val="-4"/>
          <w:sz w:val="24"/>
        </w:rPr>
        <w:t>90%.</w:t>
      </w:r>
    </w:p>
    <w:p w14:paraId="44D5737B" w14:textId="77777777" w:rsidR="00661A14" w:rsidRDefault="002B79AE">
      <w:pPr>
        <w:pStyle w:val="ListParagraph"/>
        <w:numPr>
          <w:ilvl w:val="0"/>
          <w:numId w:val="105"/>
        </w:numPr>
        <w:tabs>
          <w:tab w:val="left" w:pos="1920"/>
        </w:tabs>
        <w:spacing w:line="275" w:lineRule="exact"/>
        <w:rPr>
          <w:sz w:val="24"/>
        </w:rPr>
      </w:pPr>
      <w:r>
        <w:rPr>
          <w:sz w:val="24"/>
        </w:rPr>
        <w:t>The top</w:t>
      </w:r>
      <w:r>
        <w:rPr>
          <w:spacing w:val="1"/>
          <w:sz w:val="24"/>
        </w:rPr>
        <w:t xml:space="preserve"> </w:t>
      </w:r>
      <w:r>
        <w:rPr>
          <w:sz w:val="24"/>
        </w:rPr>
        <w:t>10%</w:t>
      </w:r>
      <w:r>
        <w:rPr>
          <w:spacing w:val="2"/>
          <w:sz w:val="24"/>
        </w:rPr>
        <w:t xml:space="preserve"> </w:t>
      </w:r>
      <w:r>
        <w:rPr>
          <w:sz w:val="24"/>
        </w:rPr>
        <w:t xml:space="preserve">loves </w:t>
      </w:r>
      <w:r>
        <w:rPr>
          <w:spacing w:val="-2"/>
          <w:sz w:val="24"/>
        </w:rPr>
        <w:t>REITs.</w:t>
      </w:r>
    </w:p>
    <w:p w14:paraId="4BBC03D5" w14:textId="77777777" w:rsidR="00661A14" w:rsidRDefault="002B79AE">
      <w:pPr>
        <w:pStyle w:val="ListParagraph"/>
        <w:numPr>
          <w:ilvl w:val="0"/>
          <w:numId w:val="105"/>
        </w:numPr>
        <w:tabs>
          <w:tab w:val="left" w:pos="1906"/>
        </w:tabs>
        <w:spacing w:before="2"/>
        <w:ind w:left="1905" w:hanging="346"/>
        <w:rPr>
          <w:sz w:val="24"/>
        </w:rPr>
      </w:pPr>
      <w:r>
        <w:rPr>
          <w:sz w:val="24"/>
        </w:rPr>
        <w:t>Because</w:t>
      </w:r>
      <w:r>
        <w:rPr>
          <w:spacing w:val="-1"/>
          <w:sz w:val="24"/>
        </w:rPr>
        <w:t xml:space="preserve"> </w:t>
      </w:r>
      <w:r>
        <w:rPr>
          <w:sz w:val="24"/>
        </w:rPr>
        <w:t>of</w:t>
      </w:r>
      <w:r>
        <w:rPr>
          <w:spacing w:val="2"/>
          <w:sz w:val="24"/>
        </w:rPr>
        <w:t xml:space="preserve"> </w:t>
      </w:r>
      <w:r>
        <w:rPr>
          <w:sz w:val="24"/>
        </w:rPr>
        <w:t>greed</w:t>
      </w:r>
      <w:r>
        <w:rPr>
          <w:spacing w:val="-4"/>
          <w:sz w:val="24"/>
        </w:rPr>
        <w:t xml:space="preserve"> </w:t>
      </w:r>
      <w:r>
        <w:rPr>
          <w:sz w:val="24"/>
        </w:rPr>
        <w:t>in the</w:t>
      </w:r>
      <w:r>
        <w:rPr>
          <w:spacing w:val="-5"/>
          <w:sz w:val="24"/>
        </w:rPr>
        <w:t xml:space="preserve"> </w:t>
      </w:r>
      <w:r>
        <w:rPr>
          <w:sz w:val="24"/>
        </w:rPr>
        <w:t xml:space="preserve">middle </w:t>
      </w:r>
      <w:r>
        <w:rPr>
          <w:spacing w:val="-4"/>
          <w:sz w:val="24"/>
        </w:rPr>
        <w:t>class</w:t>
      </w:r>
    </w:p>
    <w:p w14:paraId="06EBED88" w14:textId="77777777" w:rsidR="00661A14" w:rsidRDefault="00661A14">
      <w:pPr>
        <w:pStyle w:val="BodyText"/>
      </w:pPr>
    </w:p>
    <w:p w14:paraId="24042425" w14:textId="77777777" w:rsidR="00661A14" w:rsidRDefault="002B79AE">
      <w:pPr>
        <w:pStyle w:val="ListParagraph"/>
        <w:numPr>
          <w:ilvl w:val="0"/>
          <w:numId w:val="107"/>
        </w:numPr>
        <w:tabs>
          <w:tab w:val="left" w:pos="1805"/>
        </w:tabs>
        <w:ind w:left="1804" w:hanging="245"/>
        <w:rPr>
          <w:sz w:val="24"/>
        </w:rPr>
      </w:pPr>
      <w:r>
        <w:rPr>
          <w:sz w:val="24"/>
        </w:rPr>
        <w:t>What</w:t>
      </w:r>
      <w:r>
        <w:rPr>
          <w:spacing w:val="1"/>
          <w:sz w:val="24"/>
        </w:rPr>
        <w:t xml:space="preserve"> </w:t>
      </w:r>
      <w:r>
        <w:rPr>
          <w:sz w:val="24"/>
        </w:rPr>
        <w:t>is</w:t>
      </w:r>
      <w:r>
        <w:rPr>
          <w:spacing w:val="-1"/>
          <w:sz w:val="24"/>
        </w:rPr>
        <w:t xml:space="preserve"> </w:t>
      </w:r>
      <w:r>
        <w:rPr>
          <w:sz w:val="24"/>
        </w:rPr>
        <w:t>a</w:t>
      </w:r>
      <w:r>
        <w:rPr>
          <w:spacing w:val="-4"/>
          <w:sz w:val="24"/>
        </w:rPr>
        <w:t xml:space="preserve"> </w:t>
      </w:r>
      <w:r>
        <w:rPr>
          <w:spacing w:val="-2"/>
          <w:sz w:val="24"/>
        </w:rPr>
        <w:t>stock?</w:t>
      </w:r>
    </w:p>
    <w:p w14:paraId="4DEB5996" w14:textId="77777777" w:rsidR="00661A14" w:rsidRDefault="00661A14">
      <w:pPr>
        <w:pStyle w:val="BodyText"/>
      </w:pPr>
    </w:p>
    <w:p w14:paraId="58D8A788" w14:textId="77777777" w:rsidR="00661A14" w:rsidRDefault="002B79AE">
      <w:pPr>
        <w:pStyle w:val="ListParagraph"/>
        <w:numPr>
          <w:ilvl w:val="0"/>
          <w:numId w:val="104"/>
        </w:numPr>
        <w:tabs>
          <w:tab w:val="left" w:pos="1920"/>
        </w:tabs>
        <w:spacing w:line="275" w:lineRule="exact"/>
        <w:rPr>
          <w:sz w:val="24"/>
        </w:rPr>
      </w:pPr>
      <w:r>
        <w:rPr>
          <w:sz w:val="24"/>
        </w:rPr>
        <w:t>A</w:t>
      </w:r>
      <w:r>
        <w:rPr>
          <w:spacing w:val="1"/>
          <w:sz w:val="24"/>
        </w:rPr>
        <w:t xml:space="preserve"> </w:t>
      </w:r>
      <w:r>
        <w:rPr>
          <w:spacing w:val="-2"/>
          <w:sz w:val="24"/>
        </w:rPr>
        <w:t>dividend</w:t>
      </w:r>
    </w:p>
    <w:p w14:paraId="0A9FF6A8" w14:textId="77777777" w:rsidR="00661A14" w:rsidRDefault="002B79AE">
      <w:pPr>
        <w:pStyle w:val="ListParagraph"/>
        <w:numPr>
          <w:ilvl w:val="0"/>
          <w:numId w:val="104"/>
        </w:numPr>
        <w:tabs>
          <w:tab w:val="left" w:pos="1920"/>
        </w:tabs>
        <w:spacing w:line="275" w:lineRule="exact"/>
        <w:rPr>
          <w:sz w:val="24"/>
        </w:rPr>
      </w:pPr>
      <w:r>
        <w:rPr>
          <w:sz w:val="24"/>
        </w:rPr>
        <w:t>A share of</w:t>
      </w:r>
      <w:r>
        <w:rPr>
          <w:spacing w:val="3"/>
          <w:sz w:val="24"/>
        </w:rPr>
        <w:t xml:space="preserve"> </w:t>
      </w:r>
      <w:r>
        <w:rPr>
          <w:sz w:val="24"/>
        </w:rPr>
        <w:t>a</w:t>
      </w:r>
      <w:r>
        <w:rPr>
          <w:spacing w:val="-4"/>
          <w:sz w:val="24"/>
        </w:rPr>
        <w:t xml:space="preserve"> house</w:t>
      </w:r>
    </w:p>
    <w:p w14:paraId="35C6543D" w14:textId="77777777" w:rsidR="00661A14" w:rsidRDefault="002B79AE">
      <w:pPr>
        <w:pStyle w:val="ListParagraph"/>
        <w:numPr>
          <w:ilvl w:val="0"/>
          <w:numId w:val="104"/>
        </w:numPr>
        <w:tabs>
          <w:tab w:val="left" w:pos="1920"/>
        </w:tabs>
        <w:spacing w:before="3" w:line="275" w:lineRule="exact"/>
        <w:rPr>
          <w:sz w:val="24"/>
        </w:rPr>
      </w:pPr>
      <w:r>
        <w:rPr>
          <w:sz w:val="24"/>
        </w:rPr>
        <w:t>A</w:t>
      </w:r>
      <w:r>
        <w:rPr>
          <w:spacing w:val="-3"/>
          <w:sz w:val="24"/>
        </w:rPr>
        <w:t xml:space="preserve"> </w:t>
      </w:r>
      <w:r>
        <w:rPr>
          <w:sz w:val="24"/>
        </w:rPr>
        <w:t>share of</w:t>
      </w:r>
      <w:r>
        <w:rPr>
          <w:spacing w:val="3"/>
          <w:sz w:val="24"/>
        </w:rPr>
        <w:t xml:space="preserve"> </w:t>
      </w:r>
      <w:r>
        <w:rPr>
          <w:sz w:val="24"/>
        </w:rPr>
        <w:t>stock</w:t>
      </w:r>
      <w:r>
        <w:rPr>
          <w:spacing w:val="1"/>
          <w:sz w:val="24"/>
        </w:rPr>
        <w:t xml:space="preserve"> </w:t>
      </w:r>
      <w:r>
        <w:rPr>
          <w:sz w:val="24"/>
        </w:rPr>
        <w:t>in</w:t>
      </w:r>
      <w:r>
        <w:rPr>
          <w:spacing w:val="-4"/>
          <w:sz w:val="24"/>
        </w:rPr>
        <w:t xml:space="preserve"> </w:t>
      </w:r>
      <w:r>
        <w:rPr>
          <w:sz w:val="24"/>
        </w:rPr>
        <w:t>a company</w:t>
      </w:r>
      <w:r>
        <w:rPr>
          <w:spacing w:val="1"/>
          <w:sz w:val="24"/>
        </w:rPr>
        <w:t xml:space="preserve"> </w:t>
      </w:r>
      <w:r>
        <w:rPr>
          <w:sz w:val="24"/>
        </w:rPr>
        <w:t>–</w:t>
      </w:r>
      <w:r>
        <w:rPr>
          <w:spacing w:val="-4"/>
          <w:sz w:val="24"/>
        </w:rPr>
        <w:t xml:space="preserve"> </w:t>
      </w:r>
      <w:r>
        <w:rPr>
          <w:sz w:val="24"/>
        </w:rPr>
        <w:t>your</w:t>
      </w:r>
      <w:r>
        <w:rPr>
          <w:spacing w:val="-2"/>
          <w:sz w:val="24"/>
        </w:rPr>
        <w:t xml:space="preserve"> </w:t>
      </w:r>
      <w:r>
        <w:rPr>
          <w:sz w:val="24"/>
        </w:rPr>
        <w:t>slice of</w:t>
      </w:r>
      <w:r>
        <w:rPr>
          <w:spacing w:val="-2"/>
          <w:sz w:val="24"/>
        </w:rPr>
        <w:t xml:space="preserve"> </w:t>
      </w:r>
      <w:r>
        <w:rPr>
          <w:sz w:val="24"/>
        </w:rPr>
        <w:t xml:space="preserve">the </w:t>
      </w:r>
      <w:r>
        <w:rPr>
          <w:spacing w:val="-2"/>
          <w:sz w:val="24"/>
        </w:rPr>
        <w:t>business</w:t>
      </w:r>
    </w:p>
    <w:p w14:paraId="149A6D66" w14:textId="77777777" w:rsidR="00661A14" w:rsidRDefault="002B79AE">
      <w:pPr>
        <w:pStyle w:val="ListParagraph"/>
        <w:numPr>
          <w:ilvl w:val="0"/>
          <w:numId w:val="104"/>
        </w:numPr>
        <w:tabs>
          <w:tab w:val="left" w:pos="1920"/>
        </w:tabs>
        <w:spacing w:line="275" w:lineRule="exact"/>
        <w:rPr>
          <w:sz w:val="24"/>
        </w:rPr>
      </w:pPr>
      <w:r>
        <w:rPr>
          <w:sz w:val="24"/>
        </w:rPr>
        <w:t>A</w:t>
      </w:r>
      <w:r>
        <w:rPr>
          <w:spacing w:val="1"/>
          <w:sz w:val="24"/>
        </w:rPr>
        <w:t xml:space="preserve"> </w:t>
      </w:r>
      <w:r>
        <w:rPr>
          <w:spacing w:val="-4"/>
          <w:sz w:val="24"/>
        </w:rPr>
        <w:t>note</w:t>
      </w:r>
    </w:p>
    <w:p w14:paraId="03638F3E" w14:textId="77777777" w:rsidR="00661A14" w:rsidRDefault="00661A14">
      <w:pPr>
        <w:pStyle w:val="BodyText"/>
      </w:pPr>
    </w:p>
    <w:p w14:paraId="1D7ADEF2" w14:textId="77777777" w:rsidR="00661A14" w:rsidRDefault="002B79AE">
      <w:pPr>
        <w:pStyle w:val="ListParagraph"/>
        <w:numPr>
          <w:ilvl w:val="0"/>
          <w:numId w:val="107"/>
        </w:numPr>
        <w:tabs>
          <w:tab w:val="left" w:pos="1805"/>
        </w:tabs>
        <w:ind w:left="1804" w:hanging="245"/>
        <w:rPr>
          <w:sz w:val="24"/>
        </w:rPr>
      </w:pPr>
      <w:r>
        <w:rPr>
          <w:sz w:val="24"/>
        </w:rPr>
        <w:t>There</w:t>
      </w:r>
      <w:r>
        <w:rPr>
          <w:spacing w:val="-5"/>
          <w:sz w:val="24"/>
        </w:rPr>
        <w:t xml:space="preserve"> </w:t>
      </w:r>
      <w:r>
        <w:rPr>
          <w:sz w:val="24"/>
        </w:rPr>
        <w:t>are</w:t>
      </w:r>
      <w:r>
        <w:rPr>
          <w:spacing w:val="-6"/>
          <w:sz w:val="24"/>
        </w:rPr>
        <w:t xml:space="preserve"> </w:t>
      </w:r>
      <w:r>
        <w:rPr>
          <w:sz w:val="24"/>
        </w:rPr>
        <w:t>two</w:t>
      </w:r>
      <w:r>
        <w:rPr>
          <w:spacing w:val="-2"/>
          <w:sz w:val="24"/>
        </w:rPr>
        <w:t xml:space="preserve"> </w:t>
      </w:r>
      <w:r>
        <w:rPr>
          <w:sz w:val="24"/>
        </w:rPr>
        <w:t>different</w:t>
      </w:r>
      <w:r>
        <w:rPr>
          <w:spacing w:val="-1"/>
          <w:sz w:val="24"/>
        </w:rPr>
        <w:t xml:space="preserve"> </w:t>
      </w:r>
      <w:r>
        <w:rPr>
          <w:sz w:val="24"/>
        </w:rPr>
        <w:t>groups</w:t>
      </w:r>
      <w:r>
        <w:rPr>
          <w:spacing w:val="-3"/>
          <w:sz w:val="24"/>
        </w:rPr>
        <w:t xml:space="preserve"> </w:t>
      </w:r>
      <w:r>
        <w:rPr>
          <w:sz w:val="24"/>
        </w:rPr>
        <w:t>of</w:t>
      </w:r>
      <w:r>
        <w:rPr>
          <w:spacing w:val="-4"/>
          <w:sz w:val="24"/>
        </w:rPr>
        <w:t xml:space="preserve"> </w:t>
      </w:r>
      <w:r>
        <w:rPr>
          <w:sz w:val="24"/>
        </w:rPr>
        <w:t>stock,</w:t>
      </w:r>
      <w:r>
        <w:rPr>
          <w:spacing w:val="1"/>
          <w:sz w:val="24"/>
        </w:rPr>
        <w:t xml:space="preserve"> </w:t>
      </w:r>
      <w:r>
        <w:rPr>
          <w:sz w:val="24"/>
        </w:rPr>
        <w:t>what</w:t>
      </w:r>
      <w:r>
        <w:rPr>
          <w:spacing w:val="-1"/>
          <w:sz w:val="24"/>
        </w:rPr>
        <w:t xml:space="preserve"> </w:t>
      </w:r>
      <w:r>
        <w:rPr>
          <w:sz w:val="24"/>
        </w:rPr>
        <w:t>are</w:t>
      </w:r>
      <w:r>
        <w:rPr>
          <w:spacing w:val="-2"/>
          <w:sz w:val="24"/>
        </w:rPr>
        <w:t xml:space="preserve"> they?</w:t>
      </w:r>
    </w:p>
    <w:p w14:paraId="0DC79DD8" w14:textId="77777777" w:rsidR="00661A14" w:rsidRDefault="00661A14">
      <w:pPr>
        <w:pStyle w:val="BodyText"/>
      </w:pPr>
    </w:p>
    <w:p w14:paraId="3DFF1639" w14:textId="77777777" w:rsidR="00661A14" w:rsidRDefault="002B79AE">
      <w:pPr>
        <w:pStyle w:val="ListParagraph"/>
        <w:numPr>
          <w:ilvl w:val="0"/>
          <w:numId w:val="103"/>
        </w:numPr>
        <w:tabs>
          <w:tab w:val="left" w:pos="1920"/>
        </w:tabs>
        <w:rPr>
          <w:sz w:val="24"/>
        </w:rPr>
      </w:pPr>
      <w:r>
        <w:rPr>
          <w:sz w:val="24"/>
        </w:rPr>
        <w:t>Paired shares</w:t>
      </w:r>
      <w:r>
        <w:rPr>
          <w:spacing w:val="-2"/>
          <w:sz w:val="24"/>
        </w:rPr>
        <w:t xml:space="preserve"> </w:t>
      </w:r>
      <w:r>
        <w:rPr>
          <w:sz w:val="24"/>
        </w:rPr>
        <w:t>and Penny</w:t>
      </w:r>
      <w:r>
        <w:rPr>
          <w:spacing w:val="1"/>
          <w:sz w:val="24"/>
        </w:rPr>
        <w:t xml:space="preserve"> </w:t>
      </w:r>
      <w:r>
        <w:rPr>
          <w:spacing w:val="-4"/>
          <w:sz w:val="24"/>
        </w:rPr>
        <w:t>Stock</w:t>
      </w:r>
    </w:p>
    <w:p w14:paraId="7E046FBB" w14:textId="77777777" w:rsidR="00661A14" w:rsidRDefault="002B79AE">
      <w:pPr>
        <w:pStyle w:val="ListParagraph"/>
        <w:numPr>
          <w:ilvl w:val="0"/>
          <w:numId w:val="103"/>
        </w:numPr>
        <w:tabs>
          <w:tab w:val="left" w:pos="1920"/>
        </w:tabs>
        <w:spacing w:before="2" w:line="275" w:lineRule="exact"/>
        <w:rPr>
          <w:sz w:val="24"/>
        </w:rPr>
      </w:pPr>
      <w:r>
        <w:rPr>
          <w:sz w:val="24"/>
        </w:rPr>
        <w:t>Options</w:t>
      </w:r>
      <w:r>
        <w:rPr>
          <w:spacing w:val="-4"/>
          <w:sz w:val="24"/>
        </w:rPr>
        <w:t xml:space="preserve"> </w:t>
      </w:r>
      <w:r>
        <w:rPr>
          <w:sz w:val="24"/>
        </w:rPr>
        <w:t>trading and</w:t>
      </w:r>
      <w:r>
        <w:rPr>
          <w:spacing w:val="-4"/>
          <w:sz w:val="24"/>
        </w:rPr>
        <w:t xml:space="preserve"> </w:t>
      </w:r>
      <w:r>
        <w:rPr>
          <w:sz w:val="24"/>
        </w:rPr>
        <w:t>Preferred</w:t>
      </w:r>
      <w:r>
        <w:rPr>
          <w:spacing w:val="1"/>
          <w:sz w:val="24"/>
        </w:rPr>
        <w:t xml:space="preserve"> </w:t>
      </w:r>
      <w:r>
        <w:rPr>
          <w:spacing w:val="-2"/>
          <w:sz w:val="24"/>
        </w:rPr>
        <w:t>Stock</w:t>
      </w:r>
    </w:p>
    <w:p w14:paraId="0B3F4FC6" w14:textId="77777777" w:rsidR="00661A14" w:rsidRDefault="002B79AE">
      <w:pPr>
        <w:pStyle w:val="ListParagraph"/>
        <w:numPr>
          <w:ilvl w:val="0"/>
          <w:numId w:val="103"/>
        </w:numPr>
        <w:tabs>
          <w:tab w:val="left" w:pos="1920"/>
        </w:tabs>
        <w:spacing w:line="275" w:lineRule="exact"/>
        <w:rPr>
          <w:sz w:val="24"/>
        </w:rPr>
      </w:pPr>
      <w:r>
        <w:rPr>
          <w:sz w:val="24"/>
        </w:rPr>
        <w:t>Growth</w:t>
      </w:r>
      <w:r>
        <w:rPr>
          <w:spacing w:val="1"/>
          <w:sz w:val="24"/>
        </w:rPr>
        <w:t xml:space="preserve"> </w:t>
      </w:r>
      <w:r>
        <w:rPr>
          <w:sz w:val="24"/>
        </w:rPr>
        <w:t>Stocks</w:t>
      </w:r>
      <w:r>
        <w:rPr>
          <w:spacing w:val="-1"/>
          <w:sz w:val="24"/>
        </w:rPr>
        <w:t xml:space="preserve"> </w:t>
      </w:r>
      <w:r>
        <w:rPr>
          <w:sz w:val="24"/>
        </w:rPr>
        <w:t>and</w:t>
      </w:r>
      <w:r>
        <w:rPr>
          <w:spacing w:val="-4"/>
          <w:sz w:val="24"/>
        </w:rPr>
        <w:t xml:space="preserve"> </w:t>
      </w:r>
      <w:r>
        <w:rPr>
          <w:sz w:val="24"/>
        </w:rPr>
        <w:t>Income</w:t>
      </w:r>
      <w:r>
        <w:rPr>
          <w:spacing w:val="1"/>
          <w:sz w:val="24"/>
        </w:rPr>
        <w:t xml:space="preserve"> </w:t>
      </w:r>
      <w:r>
        <w:rPr>
          <w:spacing w:val="-2"/>
          <w:sz w:val="24"/>
        </w:rPr>
        <w:t>Stocks</w:t>
      </w:r>
    </w:p>
    <w:p w14:paraId="16E415B5" w14:textId="77777777" w:rsidR="00661A14" w:rsidRDefault="002B79AE">
      <w:pPr>
        <w:pStyle w:val="ListParagraph"/>
        <w:numPr>
          <w:ilvl w:val="0"/>
          <w:numId w:val="103"/>
        </w:numPr>
        <w:tabs>
          <w:tab w:val="left" w:pos="1920"/>
        </w:tabs>
        <w:spacing w:before="3"/>
        <w:rPr>
          <w:sz w:val="24"/>
        </w:rPr>
      </w:pPr>
      <w:r>
        <w:rPr>
          <w:sz w:val="24"/>
        </w:rPr>
        <w:t>Identified</w:t>
      </w:r>
      <w:r>
        <w:rPr>
          <w:spacing w:val="-3"/>
          <w:sz w:val="24"/>
        </w:rPr>
        <w:t xml:space="preserve"> </w:t>
      </w:r>
      <w:r>
        <w:rPr>
          <w:sz w:val="24"/>
        </w:rPr>
        <w:t>Shares</w:t>
      </w:r>
      <w:r>
        <w:rPr>
          <w:spacing w:val="-3"/>
          <w:sz w:val="24"/>
        </w:rPr>
        <w:t xml:space="preserve"> </w:t>
      </w:r>
      <w:r>
        <w:rPr>
          <w:sz w:val="24"/>
        </w:rPr>
        <w:t>and</w:t>
      </w:r>
      <w:r>
        <w:rPr>
          <w:spacing w:val="-1"/>
          <w:sz w:val="24"/>
        </w:rPr>
        <w:t xml:space="preserve"> </w:t>
      </w:r>
      <w:r>
        <w:rPr>
          <w:sz w:val="24"/>
        </w:rPr>
        <w:t xml:space="preserve">Guaranteed </w:t>
      </w:r>
      <w:r>
        <w:rPr>
          <w:spacing w:val="-2"/>
          <w:sz w:val="24"/>
        </w:rPr>
        <w:t>Stock</w:t>
      </w:r>
    </w:p>
    <w:p w14:paraId="47216BC3" w14:textId="77777777" w:rsidR="00661A14" w:rsidRDefault="00661A14">
      <w:pPr>
        <w:pStyle w:val="BodyText"/>
        <w:spacing w:before="6"/>
        <w:rPr>
          <w:sz w:val="23"/>
        </w:rPr>
      </w:pPr>
    </w:p>
    <w:p w14:paraId="682FFBB8" w14:textId="77777777" w:rsidR="00661A14" w:rsidRDefault="002B79AE">
      <w:pPr>
        <w:pStyle w:val="ListParagraph"/>
        <w:numPr>
          <w:ilvl w:val="0"/>
          <w:numId w:val="107"/>
        </w:numPr>
        <w:tabs>
          <w:tab w:val="left" w:pos="1805"/>
        </w:tabs>
        <w:ind w:left="1804" w:hanging="245"/>
        <w:rPr>
          <w:sz w:val="24"/>
        </w:rPr>
      </w:pPr>
      <w:r>
        <w:rPr>
          <w:sz w:val="24"/>
        </w:rPr>
        <w:t>What kind</w:t>
      </w:r>
      <w:r>
        <w:rPr>
          <w:spacing w:val="-3"/>
          <w:sz w:val="24"/>
        </w:rPr>
        <w:t xml:space="preserve"> </w:t>
      </w:r>
      <w:r>
        <w:rPr>
          <w:sz w:val="24"/>
        </w:rPr>
        <w:t>of</w:t>
      </w:r>
      <w:r>
        <w:rPr>
          <w:spacing w:val="-2"/>
          <w:sz w:val="24"/>
        </w:rPr>
        <w:t xml:space="preserve"> </w:t>
      </w:r>
      <w:r>
        <w:rPr>
          <w:sz w:val="24"/>
        </w:rPr>
        <w:t>stocks</w:t>
      </w:r>
      <w:r>
        <w:rPr>
          <w:spacing w:val="-1"/>
          <w:sz w:val="24"/>
        </w:rPr>
        <w:t xml:space="preserve"> </w:t>
      </w:r>
      <w:r>
        <w:rPr>
          <w:sz w:val="24"/>
        </w:rPr>
        <w:t>does</w:t>
      </w:r>
      <w:r>
        <w:rPr>
          <w:spacing w:val="-1"/>
          <w:sz w:val="24"/>
        </w:rPr>
        <w:t xml:space="preserve"> </w:t>
      </w:r>
      <w:r>
        <w:rPr>
          <w:sz w:val="24"/>
        </w:rPr>
        <w:t>OTC</w:t>
      </w:r>
      <w:r>
        <w:rPr>
          <w:spacing w:val="-1"/>
          <w:sz w:val="24"/>
        </w:rPr>
        <w:t xml:space="preserve"> </w:t>
      </w:r>
      <w:r>
        <w:rPr>
          <w:spacing w:val="-2"/>
          <w:sz w:val="24"/>
        </w:rPr>
        <w:t>sell?</w:t>
      </w:r>
    </w:p>
    <w:p w14:paraId="13D8A08E" w14:textId="77777777" w:rsidR="00661A14" w:rsidRDefault="00661A14">
      <w:pPr>
        <w:pStyle w:val="BodyText"/>
      </w:pPr>
    </w:p>
    <w:p w14:paraId="789431D6" w14:textId="77777777" w:rsidR="00661A14" w:rsidRDefault="002B79AE">
      <w:pPr>
        <w:pStyle w:val="ListParagraph"/>
        <w:numPr>
          <w:ilvl w:val="0"/>
          <w:numId w:val="102"/>
        </w:numPr>
        <w:tabs>
          <w:tab w:val="left" w:pos="1920"/>
        </w:tabs>
        <w:rPr>
          <w:sz w:val="24"/>
        </w:rPr>
      </w:pPr>
      <w:r>
        <w:rPr>
          <w:sz w:val="24"/>
        </w:rPr>
        <w:t>Stocks</w:t>
      </w:r>
      <w:r>
        <w:rPr>
          <w:spacing w:val="-2"/>
          <w:sz w:val="24"/>
        </w:rPr>
        <w:t xml:space="preserve"> </w:t>
      </w:r>
      <w:r>
        <w:rPr>
          <w:sz w:val="24"/>
        </w:rPr>
        <w:t>of</w:t>
      </w:r>
      <w:r>
        <w:rPr>
          <w:spacing w:val="1"/>
          <w:sz w:val="24"/>
        </w:rPr>
        <w:t xml:space="preserve"> </w:t>
      </w:r>
      <w:r>
        <w:rPr>
          <w:sz w:val="24"/>
        </w:rPr>
        <w:t>start-up companies</w:t>
      </w:r>
      <w:r>
        <w:rPr>
          <w:spacing w:val="-2"/>
          <w:sz w:val="24"/>
        </w:rPr>
        <w:t xml:space="preserve"> </w:t>
      </w:r>
      <w:r>
        <w:rPr>
          <w:sz w:val="24"/>
        </w:rPr>
        <w:t>that are</w:t>
      </w:r>
      <w:r>
        <w:rPr>
          <w:spacing w:val="-5"/>
          <w:sz w:val="24"/>
        </w:rPr>
        <w:t xml:space="preserve"> </w:t>
      </w:r>
      <w:r>
        <w:rPr>
          <w:spacing w:val="-4"/>
          <w:sz w:val="24"/>
        </w:rPr>
        <w:t>small</w:t>
      </w:r>
    </w:p>
    <w:p w14:paraId="6848DF2B" w14:textId="77777777" w:rsidR="00661A14" w:rsidRDefault="002B79AE">
      <w:pPr>
        <w:pStyle w:val="ListParagraph"/>
        <w:numPr>
          <w:ilvl w:val="0"/>
          <w:numId w:val="102"/>
        </w:numPr>
        <w:tabs>
          <w:tab w:val="left" w:pos="1920"/>
        </w:tabs>
        <w:spacing w:before="3" w:line="275" w:lineRule="exact"/>
        <w:rPr>
          <w:sz w:val="24"/>
        </w:rPr>
      </w:pPr>
      <w:r>
        <w:rPr>
          <w:sz w:val="24"/>
        </w:rPr>
        <w:t>Stocks</w:t>
      </w:r>
      <w:r>
        <w:rPr>
          <w:spacing w:val="-4"/>
          <w:sz w:val="24"/>
        </w:rPr>
        <w:t xml:space="preserve"> </w:t>
      </w:r>
      <w:r>
        <w:rPr>
          <w:sz w:val="24"/>
        </w:rPr>
        <w:t>of</w:t>
      </w:r>
      <w:r>
        <w:rPr>
          <w:spacing w:val="2"/>
          <w:sz w:val="24"/>
        </w:rPr>
        <w:t xml:space="preserve"> </w:t>
      </w:r>
      <w:r>
        <w:rPr>
          <w:sz w:val="24"/>
        </w:rPr>
        <w:t>large</w:t>
      </w:r>
      <w:r>
        <w:rPr>
          <w:spacing w:val="-5"/>
          <w:sz w:val="24"/>
        </w:rPr>
        <w:t xml:space="preserve"> </w:t>
      </w:r>
      <w:r>
        <w:rPr>
          <w:sz w:val="24"/>
        </w:rPr>
        <w:t>companies</w:t>
      </w:r>
      <w:r>
        <w:rPr>
          <w:spacing w:val="-2"/>
          <w:sz w:val="24"/>
        </w:rPr>
        <w:t xml:space="preserve"> </w:t>
      </w:r>
      <w:r>
        <w:rPr>
          <w:sz w:val="24"/>
        </w:rPr>
        <w:t>who</w:t>
      </w:r>
      <w:r>
        <w:rPr>
          <w:spacing w:val="1"/>
          <w:sz w:val="24"/>
        </w:rPr>
        <w:t xml:space="preserve"> </w:t>
      </w:r>
      <w:r>
        <w:rPr>
          <w:sz w:val="24"/>
        </w:rPr>
        <w:t>have</w:t>
      </w:r>
      <w:r>
        <w:rPr>
          <w:spacing w:val="-1"/>
          <w:sz w:val="24"/>
        </w:rPr>
        <w:t xml:space="preserve"> </w:t>
      </w:r>
      <w:r>
        <w:rPr>
          <w:sz w:val="24"/>
        </w:rPr>
        <w:t>been</w:t>
      </w:r>
      <w:r>
        <w:rPr>
          <w:spacing w:val="1"/>
          <w:sz w:val="24"/>
        </w:rPr>
        <w:t xml:space="preserve"> </w:t>
      </w:r>
      <w:r>
        <w:rPr>
          <w:sz w:val="24"/>
        </w:rPr>
        <w:t>in</w:t>
      </w:r>
      <w:r>
        <w:rPr>
          <w:spacing w:val="-5"/>
          <w:sz w:val="24"/>
        </w:rPr>
        <w:t xml:space="preserve"> </w:t>
      </w:r>
      <w:r>
        <w:rPr>
          <w:sz w:val="24"/>
        </w:rPr>
        <w:t>business</w:t>
      </w:r>
      <w:r>
        <w:rPr>
          <w:spacing w:val="-1"/>
          <w:sz w:val="24"/>
        </w:rPr>
        <w:t xml:space="preserve"> </w:t>
      </w:r>
      <w:r>
        <w:rPr>
          <w:sz w:val="24"/>
        </w:rPr>
        <w:t>for</w:t>
      </w:r>
      <w:r>
        <w:rPr>
          <w:spacing w:val="2"/>
          <w:sz w:val="24"/>
        </w:rPr>
        <w:t xml:space="preserve"> </w:t>
      </w:r>
      <w:r>
        <w:rPr>
          <w:sz w:val="24"/>
        </w:rPr>
        <w:t>10</w:t>
      </w:r>
      <w:r>
        <w:rPr>
          <w:spacing w:val="1"/>
          <w:sz w:val="24"/>
        </w:rPr>
        <w:t xml:space="preserve"> </w:t>
      </w:r>
      <w:r>
        <w:rPr>
          <w:sz w:val="24"/>
        </w:rPr>
        <w:t>years</w:t>
      </w:r>
      <w:r>
        <w:rPr>
          <w:spacing w:val="-2"/>
          <w:sz w:val="24"/>
        </w:rPr>
        <w:t xml:space="preserve"> </w:t>
      </w:r>
      <w:r>
        <w:rPr>
          <w:sz w:val="24"/>
        </w:rPr>
        <w:t>or</w:t>
      </w:r>
      <w:r>
        <w:rPr>
          <w:spacing w:val="3"/>
          <w:sz w:val="24"/>
        </w:rPr>
        <w:t xml:space="preserve"> </w:t>
      </w:r>
      <w:r>
        <w:rPr>
          <w:spacing w:val="-4"/>
          <w:sz w:val="24"/>
        </w:rPr>
        <w:t>more</w:t>
      </w:r>
    </w:p>
    <w:p w14:paraId="4EA65B59" w14:textId="77777777" w:rsidR="00661A14" w:rsidRDefault="002B79AE">
      <w:pPr>
        <w:pStyle w:val="ListParagraph"/>
        <w:numPr>
          <w:ilvl w:val="0"/>
          <w:numId w:val="102"/>
        </w:numPr>
        <w:tabs>
          <w:tab w:val="left" w:pos="1920"/>
        </w:tabs>
        <w:spacing w:line="275" w:lineRule="exact"/>
        <w:rPr>
          <w:sz w:val="24"/>
        </w:rPr>
      </w:pPr>
      <w:r>
        <w:rPr>
          <w:sz w:val="24"/>
        </w:rPr>
        <w:t>Very</w:t>
      </w:r>
      <w:r>
        <w:rPr>
          <w:spacing w:val="-2"/>
          <w:sz w:val="24"/>
        </w:rPr>
        <w:t xml:space="preserve"> </w:t>
      </w:r>
      <w:r>
        <w:rPr>
          <w:sz w:val="24"/>
        </w:rPr>
        <w:t>expensive</w:t>
      </w:r>
      <w:r>
        <w:rPr>
          <w:spacing w:val="-1"/>
          <w:sz w:val="24"/>
        </w:rPr>
        <w:t xml:space="preserve"> </w:t>
      </w:r>
      <w:r>
        <w:rPr>
          <w:spacing w:val="-2"/>
          <w:sz w:val="24"/>
        </w:rPr>
        <w:t>stocks</w:t>
      </w:r>
    </w:p>
    <w:p w14:paraId="5F0B404B" w14:textId="77777777" w:rsidR="00661A14" w:rsidRDefault="002B79AE">
      <w:pPr>
        <w:pStyle w:val="ListParagraph"/>
        <w:numPr>
          <w:ilvl w:val="0"/>
          <w:numId w:val="102"/>
        </w:numPr>
        <w:tabs>
          <w:tab w:val="left" w:pos="1920"/>
        </w:tabs>
        <w:spacing w:before="2"/>
        <w:rPr>
          <w:sz w:val="24"/>
        </w:rPr>
      </w:pPr>
      <w:r>
        <w:rPr>
          <w:sz w:val="24"/>
        </w:rPr>
        <w:t>Stocks</w:t>
      </w:r>
      <w:r>
        <w:rPr>
          <w:spacing w:val="-2"/>
          <w:sz w:val="24"/>
        </w:rPr>
        <w:t xml:space="preserve"> </w:t>
      </w:r>
      <w:r>
        <w:rPr>
          <w:sz w:val="24"/>
        </w:rPr>
        <w:t>not</w:t>
      </w:r>
      <w:r>
        <w:rPr>
          <w:spacing w:val="1"/>
          <w:sz w:val="24"/>
        </w:rPr>
        <w:t xml:space="preserve"> </w:t>
      </w:r>
      <w:r>
        <w:rPr>
          <w:sz w:val="24"/>
        </w:rPr>
        <w:t>sold</w:t>
      </w:r>
      <w:r>
        <w:rPr>
          <w:spacing w:val="1"/>
          <w:sz w:val="24"/>
        </w:rPr>
        <w:t xml:space="preserve"> </w:t>
      </w:r>
      <w:r>
        <w:rPr>
          <w:sz w:val="24"/>
        </w:rPr>
        <w:t>at</w:t>
      </w:r>
      <w:r>
        <w:rPr>
          <w:spacing w:val="1"/>
          <w:sz w:val="24"/>
        </w:rPr>
        <w:t xml:space="preserve"> </w:t>
      </w:r>
      <w:r>
        <w:rPr>
          <w:sz w:val="24"/>
        </w:rPr>
        <w:t>an</w:t>
      </w:r>
      <w:r>
        <w:rPr>
          <w:spacing w:val="-4"/>
          <w:sz w:val="24"/>
        </w:rPr>
        <w:t xml:space="preserve"> </w:t>
      </w:r>
      <w:r>
        <w:rPr>
          <w:spacing w:val="-2"/>
          <w:sz w:val="24"/>
        </w:rPr>
        <w:t>auction</w:t>
      </w:r>
    </w:p>
    <w:p w14:paraId="4DAE6AB7" w14:textId="77777777" w:rsidR="00661A14" w:rsidRDefault="00661A14">
      <w:pPr>
        <w:pStyle w:val="BodyText"/>
      </w:pPr>
    </w:p>
    <w:p w14:paraId="3740D6C8" w14:textId="77777777" w:rsidR="00661A14" w:rsidRDefault="002B79AE">
      <w:pPr>
        <w:pStyle w:val="ListParagraph"/>
        <w:numPr>
          <w:ilvl w:val="0"/>
          <w:numId w:val="107"/>
        </w:numPr>
        <w:tabs>
          <w:tab w:val="left" w:pos="1805"/>
        </w:tabs>
        <w:ind w:left="1804" w:hanging="245"/>
        <w:rPr>
          <w:sz w:val="24"/>
        </w:rPr>
      </w:pPr>
      <w:r>
        <w:rPr>
          <w:sz w:val="24"/>
        </w:rPr>
        <w:t>What do</w:t>
      </w:r>
      <w:r>
        <w:rPr>
          <w:spacing w:val="-4"/>
          <w:sz w:val="24"/>
        </w:rPr>
        <w:t xml:space="preserve"> </w:t>
      </w:r>
      <w:r>
        <w:rPr>
          <w:sz w:val="24"/>
        </w:rPr>
        <w:t>you</w:t>
      </w:r>
      <w:r>
        <w:rPr>
          <w:spacing w:val="1"/>
          <w:sz w:val="24"/>
        </w:rPr>
        <w:t xml:space="preserve"> </w:t>
      </w:r>
      <w:r>
        <w:rPr>
          <w:sz w:val="24"/>
        </w:rPr>
        <w:t>need</w:t>
      </w:r>
      <w:r>
        <w:rPr>
          <w:spacing w:val="-5"/>
          <w:sz w:val="24"/>
        </w:rPr>
        <w:t xml:space="preserve"> </w:t>
      </w:r>
      <w:r>
        <w:rPr>
          <w:sz w:val="24"/>
        </w:rPr>
        <w:t>to</w:t>
      </w:r>
      <w:r>
        <w:rPr>
          <w:spacing w:val="1"/>
          <w:sz w:val="24"/>
        </w:rPr>
        <w:t xml:space="preserve"> </w:t>
      </w:r>
      <w:r>
        <w:rPr>
          <w:sz w:val="24"/>
        </w:rPr>
        <w:t>get</w:t>
      </w:r>
      <w:r>
        <w:rPr>
          <w:spacing w:val="1"/>
          <w:sz w:val="24"/>
        </w:rPr>
        <w:t xml:space="preserve"> </w:t>
      </w:r>
      <w:r>
        <w:rPr>
          <w:sz w:val="24"/>
        </w:rPr>
        <w:t>started</w:t>
      </w:r>
      <w:r>
        <w:rPr>
          <w:spacing w:val="-5"/>
          <w:sz w:val="24"/>
        </w:rPr>
        <w:t xml:space="preserve"> </w:t>
      </w:r>
      <w:r>
        <w:rPr>
          <w:sz w:val="24"/>
        </w:rPr>
        <w:t>to</w:t>
      </w:r>
      <w:r>
        <w:rPr>
          <w:spacing w:val="1"/>
          <w:sz w:val="24"/>
        </w:rPr>
        <w:t xml:space="preserve"> </w:t>
      </w:r>
      <w:r>
        <w:rPr>
          <w:sz w:val="24"/>
        </w:rPr>
        <w:t>invest</w:t>
      </w:r>
      <w:r>
        <w:rPr>
          <w:spacing w:val="-3"/>
          <w:sz w:val="24"/>
        </w:rPr>
        <w:t xml:space="preserve"> </w:t>
      </w:r>
      <w:r>
        <w:rPr>
          <w:sz w:val="24"/>
        </w:rPr>
        <w:t>in</w:t>
      </w:r>
      <w:r>
        <w:rPr>
          <w:spacing w:val="1"/>
          <w:sz w:val="24"/>
        </w:rPr>
        <w:t xml:space="preserve"> </w:t>
      </w:r>
      <w:r>
        <w:rPr>
          <w:spacing w:val="-2"/>
          <w:sz w:val="24"/>
        </w:rPr>
        <w:t>stocks?</w:t>
      </w:r>
    </w:p>
    <w:p w14:paraId="4D7C8A80" w14:textId="77777777" w:rsidR="00661A14" w:rsidRDefault="00661A14">
      <w:pPr>
        <w:pStyle w:val="BodyText"/>
      </w:pPr>
    </w:p>
    <w:p w14:paraId="3DDA3428" w14:textId="77777777" w:rsidR="00661A14" w:rsidRDefault="002B79AE">
      <w:pPr>
        <w:pStyle w:val="ListParagraph"/>
        <w:numPr>
          <w:ilvl w:val="0"/>
          <w:numId w:val="101"/>
        </w:numPr>
        <w:tabs>
          <w:tab w:val="left" w:pos="1920"/>
        </w:tabs>
        <w:spacing w:line="275" w:lineRule="exact"/>
        <w:rPr>
          <w:sz w:val="24"/>
        </w:rPr>
      </w:pPr>
      <w:r>
        <w:rPr>
          <w:sz w:val="24"/>
        </w:rPr>
        <w:t>Only</w:t>
      </w:r>
      <w:r>
        <w:rPr>
          <w:spacing w:val="1"/>
          <w:sz w:val="24"/>
        </w:rPr>
        <w:t xml:space="preserve"> </w:t>
      </w:r>
      <w:r>
        <w:rPr>
          <w:sz w:val="24"/>
        </w:rPr>
        <w:t>an</w:t>
      </w:r>
      <w:r>
        <w:rPr>
          <w:spacing w:val="1"/>
          <w:sz w:val="24"/>
        </w:rPr>
        <w:t xml:space="preserve"> </w:t>
      </w:r>
      <w:r>
        <w:rPr>
          <w:spacing w:val="-5"/>
          <w:sz w:val="24"/>
        </w:rPr>
        <w:t>SSN</w:t>
      </w:r>
    </w:p>
    <w:p w14:paraId="770FAC55" w14:textId="77777777" w:rsidR="00661A14" w:rsidRDefault="002B79AE">
      <w:pPr>
        <w:pStyle w:val="ListParagraph"/>
        <w:numPr>
          <w:ilvl w:val="0"/>
          <w:numId w:val="101"/>
        </w:numPr>
        <w:tabs>
          <w:tab w:val="left" w:pos="1920"/>
        </w:tabs>
        <w:spacing w:line="275" w:lineRule="exact"/>
        <w:rPr>
          <w:sz w:val="24"/>
        </w:rPr>
      </w:pPr>
      <w:r>
        <w:rPr>
          <w:sz w:val="24"/>
        </w:rPr>
        <w:t>Over</w:t>
      </w:r>
      <w:r>
        <w:rPr>
          <w:spacing w:val="3"/>
          <w:sz w:val="24"/>
        </w:rPr>
        <w:t xml:space="preserve"> </w:t>
      </w:r>
      <w:r>
        <w:rPr>
          <w:sz w:val="24"/>
        </w:rPr>
        <w:t>$1,000</w:t>
      </w:r>
      <w:r>
        <w:rPr>
          <w:spacing w:val="-3"/>
          <w:sz w:val="24"/>
        </w:rPr>
        <w:t xml:space="preserve"> </w:t>
      </w:r>
      <w:r>
        <w:rPr>
          <w:sz w:val="24"/>
        </w:rPr>
        <w:t>in</w:t>
      </w:r>
      <w:r>
        <w:rPr>
          <w:spacing w:val="2"/>
          <w:sz w:val="24"/>
        </w:rPr>
        <w:t xml:space="preserve"> </w:t>
      </w:r>
      <w:r>
        <w:rPr>
          <w:sz w:val="24"/>
        </w:rPr>
        <w:t>a</w:t>
      </w:r>
      <w:r>
        <w:rPr>
          <w:spacing w:val="-4"/>
          <w:sz w:val="24"/>
        </w:rPr>
        <w:t xml:space="preserve"> </w:t>
      </w:r>
      <w:r>
        <w:rPr>
          <w:sz w:val="24"/>
        </w:rPr>
        <w:t>bank</w:t>
      </w:r>
      <w:r>
        <w:rPr>
          <w:spacing w:val="2"/>
          <w:sz w:val="24"/>
        </w:rPr>
        <w:t xml:space="preserve"> </w:t>
      </w:r>
      <w:r>
        <w:rPr>
          <w:spacing w:val="-2"/>
          <w:sz w:val="24"/>
        </w:rPr>
        <w:t>account</w:t>
      </w:r>
    </w:p>
    <w:p w14:paraId="2F5335DC" w14:textId="77777777" w:rsidR="00661A14" w:rsidRDefault="00661A14">
      <w:pPr>
        <w:spacing w:line="275" w:lineRule="exact"/>
        <w:rPr>
          <w:sz w:val="24"/>
        </w:rPr>
        <w:sectPr w:rsidR="00661A14">
          <w:pgSz w:w="12240" w:h="15840"/>
          <w:pgMar w:top="1500" w:right="240" w:bottom="980" w:left="240" w:header="0" w:footer="787" w:gutter="0"/>
          <w:cols w:space="720"/>
        </w:sectPr>
      </w:pPr>
    </w:p>
    <w:p w14:paraId="264611DD" w14:textId="77777777" w:rsidR="00661A14" w:rsidRDefault="002B79AE">
      <w:pPr>
        <w:pStyle w:val="ListParagraph"/>
        <w:numPr>
          <w:ilvl w:val="0"/>
          <w:numId w:val="101"/>
        </w:numPr>
        <w:tabs>
          <w:tab w:val="left" w:pos="1920"/>
        </w:tabs>
        <w:spacing w:before="76" w:line="275" w:lineRule="exact"/>
        <w:rPr>
          <w:sz w:val="24"/>
        </w:rPr>
      </w:pPr>
      <w:r>
        <w:rPr>
          <w:sz w:val="24"/>
        </w:rPr>
        <w:lastRenderedPageBreak/>
        <w:t>A power</w:t>
      </w:r>
      <w:r>
        <w:rPr>
          <w:spacing w:val="3"/>
          <w:sz w:val="24"/>
        </w:rPr>
        <w:t xml:space="preserve"> </w:t>
      </w:r>
      <w:r>
        <w:rPr>
          <w:sz w:val="24"/>
        </w:rPr>
        <w:t>of</w:t>
      </w:r>
      <w:r>
        <w:rPr>
          <w:spacing w:val="-1"/>
          <w:sz w:val="24"/>
        </w:rPr>
        <w:t xml:space="preserve"> </w:t>
      </w:r>
      <w:r>
        <w:rPr>
          <w:spacing w:val="-2"/>
          <w:sz w:val="24"/>
        </w:rPr>
        <w:t>attorney</w:t>
      </w:r>
    </w:p>
    <w:p w14:paraId="69281610" w14:textId="77777777" w:rsidR="00661A14" w:rsidRDefault="002B79AE">
      <w:pPr>
        <w:pStyle w:val="ListParagraph"/>
        <w:numPr>
          <w:ilvl w:val="0"/>
          <w:numId w:val="101"/>
        </w:numPr>
        <w:tabs>
          <w:tab w:val="left" w:pos="1920"/>
        </w:tabs>
        <w:spacing w:line="275" w:lineRule="exact"/>
        <w:rPr>
          <w:sz w:val="24"/>
        </w:rPr>
      </w:pPr>
      <w:r>
        <w:rPr>
          <w:sz w:val="24"/>
        </w:rPr>
        <w:t>To</w:t>
      </w:r>
      <w:r>
        <w:rPr>
          <w:spacing w:val="-2"/>
          <w:sz w:val="24"/>
        </w:rPr>
        <w:t xml:space="preserve"> </w:t>
      </w:r>
      <w:r>
        <w:rPr>
          <w:sz w:val="24"/>
        </w:rPr>
        <w:t>choose</w:t>
      </w:r>
      <w:r>
        <w:rPr>
          <w:spacing w:val="-1"/>
          <w:sz w:val="24"/>
        </w:rPr>
        <w:t xml:space="preserve"> </w:t>
      </w:r>
      <w:r>
        <w:rPr>
          <w:sz w:val="24"/>
        </w:rPr>
        <w:t>a stockbroker</w:t>
      </w:r>
      <w:r>
        <w:rPr>
          <w:spacing w:val="2"/>
          <w:sz w:val="24"/>
        </w:rPr>
        <w:t xml:space="preserve"> </w:t>
      </w:r>
      <w:r>
        <w:rPr>
          <w:sz w:val="24"/>
        </w:rPr>
        <w:t>and</w:t>
      </w:r>
      <w:r>
        <w:rPr>
          <w:spacing w:val="-4"/>
          <w:sz w:val="24"/>
        </w:rPr>
        <w:t xml:space="preserve"> </w:t>
      </w:r>
      <w:r>
        <w:rPr>
          <w:sz w:val="24"/>
        </w:rPr>
        <w:t>open a stockbroker</w:t>
      </w:r>
      <w:r>
        <w:rPr>
          <w:spacing w:val="-2"/>
          <w:sz w:val="24"/>
        </w:rPr>
        <w:t xml:space="preserve"> account</w:t>
      </w:r>
    </w:p>
    <w:p w14:paraId="41E3484B" w14:textId="77777777" w:rsidR="00661A14" w:rsidRDefault="00661A14">
      <w:pPr>
        <w:pStyle w:val="BodyText"/>
      </w:pPr>
    </w:p>
    <w:p w14:paraId="47592EFA" w14:textId="77777777" w:rsidR="00661A14" w:rsidRDefault="002B79AE">
      <w:pPr>
        <w:pStyle w:val="ListParagraph"/>
        <w:numPr>
          <w:ilvl w:val="0"/>
          <w:numId w:val="107"/>
        </w:numPr>
        <w:tabs>
          <w:tab w:val="left" w:pos="1805"/>
        </w:tabs>
        <w:ind w:left="1804" w:hanging="245"/>
        <w:rPr>
          <w:sz w:val="24"/>
        </w:rPr>
      </w:pPr>
      <w:r>
        <w:rPr>
          <w:sz w:val="24"/>
        </w:rPr>
        <w:t>Which type</w:t>
      </w:r>
      <w:r>
        <w:rPr>
          <w:spacing w:val="-6"/>
          <w:sz w:val="24"/>
        </w:rPr>
        <w:t xml:space="preserve"> </w:t>
      </w:r>
      <w:r>
        <w:rPr>
          <w:sz w:val="24"/>
        </w:rPr>
        <w:t>of</w:t>
      </w:r>
      <w:r>
        <w:rPr>
          <w:spacing w:val="-2"/>
          <w:sz w:val="24"/>
        </w:rPr>
        <w:t xml:space="preserve"> </w:t>
      </w:r>
      <w:r>
        <w:rPr>
          <w:sz w:val="24"/>
        </w:rPr>
        <w:t>stockbroker</w:t>
      </w:r>
      <w:r>
        <w:rPr>
          <w:spacing w:val="2"/>
          <w:sz w:val="24"/>
        </w:rPr>
        <w:t xml:space="preserve"> </w:t>
      </w:r>
      <w:r>
        <w:rPr>
          <w:sz w:val="24"/>
        </w:rPr>
        <w:t>is</w:t>
      </w:r>
      <w:r>
        <w:rPr>
          <w:spacing w:val="-2"/>
          <w:sz w:val="24"/>
        </w:rPr>
        <w:t xml:space="preserve"> </w:t>
      </w:r>
      <w:r>
        <w:rPr>
          <w:sz w:val="24"/>
        </w:rPr>
        <w:t xml:space="preserve">more </w:t>
      </w:r>
      <w:r>
        <w:rPr>
          <w:spacing w:val="-2"/>
          <w:sz w:val="24"/>
        </w:rPr>
        <w:t>expensive?</w:t>
      </w:r>
    </w:p>
    <w:p w14:paraId="436BFC78" w14:textId="77777777" w:rsidR="00661A14" w:rsidRDefault="00661A14">
      <w:pPr>
        <w:pStyle w:val="BodyText"/>
      </w:pPr>
    </w:p>
    <w:p w14:paraId="20C164A8" w14:textId="77777777" w:rsidR="00661A14" w:rsidRDefault="002B79AE">
      <w:pPr>
        <w:pStyle w:val="ListParagraph"/>
        <w:numPr>
          <w:ilvl w:val="0"/>
          <w:numId w:val="100"/>
        </w:numPr>
        <w:tabs>
          <w:tab w:val="left" w:pos="1920"/>
        </w:tabs>
        <w:spacing w:before="1"/>
        <w:rPr>
          <w:sz w:val="24"/>
        </w:rPr>
      </w:pPr>
      <w:r>
        <w:rPr>
          <w:sz w:val="24"/>
        </w:rPr>
        <w:t>Online</w:t>
      </w:r>
      <w:r>
        <w:rPr>
          <w:spacing w:val="-2"/>
          <w:sz w:val="24"/>
        </w:rPr>
        <w:t xml:space="preserve"> </w:t>
      </w:r>
      <w:r>
        <w:rPr>
          <w:sz w:val="24"/>
        </w:rPr>
        <w:t>Discount</w:t>
      </w:r>
      <w:r>
        <w:rPr>
          <w:spacing w:val="-1"/>
          <w:sz w:val="24"/>
        </w:rPr>
        <w:t xml:space="preserve"> </w:t>
      </w:r>
      <w:r>
        <w:rPr>
          <w:spacing w:val="-2"/>
          <w:sz w:val="24"/>
        </w:rPr>
        <w:t>Broker</w:t>
      </w:r>
    </w:p>
    <w:p w14:paraId="363F4B70" w14:textId="77777777" w:rsidR="00661A14" w:rsidRDefault="002B79AE">
      <w:pPr>
        <w:pStyle w:val="ListParagraph"/>
        <w:numPr>
          <w:ilvl w:val="0"/>
          <w:numId w:val="100"/>
        </w:numPr>
        <w:tabs>
          <w:tab w:val="left" w:pos="1920"/>
        </w:tabs>
        <w:spacing w:before="2" w:line="275" w:lineRule="exact"/>
        <w:rPr>
          <w:sz w:val="24"/>
        </w:rPr>
      </w:pPr>
      <w:r>
        <w:rPr>
          <w:sz w:val="24"/>
        </w:rPr>
        <w:t>Royal</w:t>
      </w:r>
      <w:r>
        <w:rPr>
          <w:spacing w:val="-1"/>
          <w:sz w:val="24"/>
        </w:rPr>
        <w:t xml:space="preserve"> </w:t>
      </w:r>
      <w:r>
        <w:rPr>
          <w:sz w:val="24"/>
        </w:rPr>
        <w:t xml:space="preserve">Service </w:t>
      </w:r>
      <w:r>
        <w:rPr>
          <w:spacing w:val="-2"/>
          <w:sz w:val="24"/>
        </w:rPr>
        <w:t>Broker</w:t>
      </w:r>
    </w:p>
    <w:p w14:paraId="353DC953" w14:textId="77777777" w:rsidR="00661A14" w:rsidRDefault="002B79AE">
      <w:pPr>
        <w:pStyle w:val="ListParagraph"/>
        <w:numPr>
          <w:ilvl w:val="0"/>
          <w:numId w:val="100"/>
        </w:numPr>
        <w:tabs>
          <w:tab w:val="left" w:pos="1920"/>
        </w:tabs>
        <w:spacing w:line="275" w:lineRule="exact"/>
        <w:rPr>
          <w:sz w:val="24"/>
        </w:rPr>
      </w:pPr>
      <w:proofErr w:type="gramStart"/>
      <w:r>
        <w:rPr>
          <w:sz w:val="24"/>
        </w:rPr>
        <w:t>Full</w:t>
      </w:r>
      <w:r>
        <w:rPr>
          <w:spacing w:val="1"/>
          <w:sz w:val="24"/>
        </w:rPr>
        <w:t xml:space="preserve"> </w:t>
      </w:r>
      <w:r>
        <w:rPr>
          <w:sz w:val="24"/>
        </w:rPr>
        <w:t>Service</w:t>
      </w:r>
      <w:proofErr w:type="gramEnd"/>
      <w:r>
        <w:rPr>
          <w:spacing w:val="-4"/>
          <w:sz w:val="24"/>
        </w:rPr>
        <w:t xml:space="preserve"> </w:t>
      </w:r>
      <w:r>
        <w:rPr>
          <w:spacing w:val="-2"/>
          <w:sz w:val="24"/>
        </w:rPr>
        <w:t>Broker</w:t>
      </w:r>
    </w:p>
    <w:p w14:paraId="1E61537D" w14:textId="77777777" w:rsidR="00661A14" w:rsidRDefault="002B79AE">
      <w:pPr>
        <w:pStyle w:val="ListParagraph"/>
        <w:numPr>
          <w:ilvl w:val="0"/>
          <w:numId w:val="100"/>
        </w:numPr>
        <w:tabs>
          <w:tab w:val="left" w:pos="1920"/>
        </w:tabs>
        <w:spacing w:before="2"/>
        <w:rPr>
          <w:sz w:val="24"/>
        </w:rPr>
      </w:pPr>
      <w:r>
        <w:rPr>
          <w:sz w:val="24"/>
        </w:rPr>
        <w:t>Maximum</w:t>
      </w:r>
      <w:r>
        <w:rPr>
          <w:spacing w:val="-1"/>
          <w:sz w:val="24"/>
        </w:rPr>
        <w:t xml:space="preserve"> </w:t>
      </w:r>
      <w:r>
        <w:rPr>
          <w:sz w:val="24"/>
        </w:rPr>
        <w:t>Service</w:t>
      </w:r>
      <w:r>
        <w:rPr>
          <w:spacing w:val="-1"/>
          <w:sz w:val="24"/>
        </w:rPr>
        <w:t xml:space="preserve"> </w:t>
      </w:r>
      <w:r>
        <w:rPr>
          <w:spacing w:val="-2"/>
          <w:sz w:val="24"/>
        </w:rPr>
        <w:t>Broker</w:t>
      </w:r>
    </w:p>
    <w:p w14:paraId="16CCB030" w14:textId="77777777" w:rsidR="00661A14" w:rsidRDefault="00661A14">
      <w:pPr>
        <w:pStyle w:val="BodyText"/>
        <w:rPr>
          <w:sz w:val="26"/>
        </w:rPr>
      </w:pPr>
    </w:p>
    <w:p w14:paraId="458FE9BE" w14:textId="77777777" w:rsidR="00661A14" w:rsidRDefault="00661A14">
      <w:pPr>
        <w:pStyle w:val="BodyText"/>
        <w:rPr>
          <w:sz w:val="26"/>
        </w:rPr>
      </w:pPr>
    </w:p>
    <w:p w14:paraId="3D0702BA" w14:textId="77777777" w:rsidR="00661A14" w:rsidRDefault="002B79AE">
      <w:pPr>
        <w:pStyle w:val="ListParagraph"/>
        <w:numPr>
          <w:ilvl w:val="0"/>
          <w:numId w:val="107"/>
        </w:numPr>
        <w:tabs>
          <w:tab w:val="left" w:pos="1920"/>
        </w:tabs>
        <w:spacing w:before="233" w:line="237" w:lineRule="auto"/>
        <w:ind w:left="1920" w:right="1559" w:hanging="360"/>
        <w:rPr>
          <w:sz w:val="24"/>
        </w:rPr>
      </w:pPr>
      <w:r>
        <w:rPr>
          <w:sz w:val="24"/>
        </w:rPr>
        <w:t>If</w:t>
      </w:r>
      <w:r>
        <w:rPr>
          <w:spacing w:val="25"/>
          <w:sz w:val="24"/>
        </w:rPr>
        <w:t xml:space="preserve"> </w:t>
      </w:r>
      <w:r>
        <w:rPr>
          <w:sz w:val="24"/>
        </w:rPr>
        <w:t>you</w:t>
      </w:r>
      <w:r>
        <w:rPr>
          <w:spacing w:val="23"/>
          <w:sz w:val="24"/>
        </w:rPr>
        <w:t xml:space="preserve"> </w:t>
      </w:r>
      <w:r>
        <w:rPr>
          <w:sz w:val="24"/>
        </w:rPr>
        <w:t>want</w:t>
      </w:r>
      <w:r>
        <w:rPr>
          <w:spacing w:val="23"/>
          <w:sz w:val="24"/>
        </w:rPr>
        <w:t xml:space="preserve"> </w:t>
      </w:r>
      <w:r>
        <w:rPr>
          <w:sz w:val="24"/>
        </w:rPr>
        <w:t>to</w:t>
      </w:r>
      <w:r>
        <w:rPr>
          <w:spacing w:val="23"/>
          <w:sz w:val="24"/>
        </w:rPr>
        <w:t xml:space="preserve"> </w:t>
      </w:r>
      <w:r>
        <w:rPr>
          <w:sz w:val="24"/>
        </w:rPr>
        <w:t>buy</w:t>
      </w:r>
      <w:r>
        <w:rPr>
          <w:spacing w:val="18"/>
          <w:sz w:val="24"/>
        </w:rPr>
        <w:t xml:space="preserve"> </w:t>
      </w:r>
      <w:r>
        <w:rPr>
          <w:sz w:val="24"/>
        </w:rPr>
        <w:t>stocks,</w:t>
      </w:r>
      <w:r>
        <w:rPr>
          <w:spacing w:val="25"/>
          <w:sz w:val="24"/>
        </w:rPr>
        <w:t xml:space="preserve"> </w:t>
      </w:r>
      <w:r>
        <w:rPr>
          <w:sz w:val="24"/>
        </w:rPr>
        <w:t>what</w:t>
      </w:r>
      <w:r>
        <w:rPr>
          <w:spacing w:val="23"/>
          <w:sz w:val="24"/>
        </w:rPr>
        <w:t xml:space="preserve"> </w:t>
      </w:r>
      <w:r>
        <w:rPr>
          <w:sz w:val="24"/>
        </w:rPr>
        <w:t>is</w:t>
      </w:r>
      <w:r>
        <w:rPr>
          <w:spacing w:val="21"/>
          <w:sz w:val="24"/>
        </w:rPr>
        <w:t xml:space="preserve"> </w:t>
      </w:r>
      <w:r>
        <w:rPr>
          <w:sz w:val="24"/>
        </w:rPr>
        <w:t>the</w:t>
      </w:r>
      <w:r>
        <w:rPr>
          <w:spacing w:val="22"/>
          <w:sz w:val="24"/>
        </w:rPr>
        <w:t xml:space="preserve"> </w:t>
      </w:r>
      <w:r>
        <w:rPr>
          <w:sz w:val="24"/>
        </w:rPr>
        <w:t>Quantity</w:t>
      </w:r>
      <w:r>
        <w:rPr>
          <w:spacing w:val="18"/>
          <w:sz w:val="24"/>
        </w:rPr>
        <w:t xml:space="preserve"> </w:t>
      </w:r>
      <w:r>
        <w:rPr>
          <w:sz w:val="24"/>
        </w:rPr>
        <w:t>box</w:t>
      </w:r>
      <w:r>
        <w:rPr>
          <w:spacing w:val="23"/>
          <w:sz w:val="24"/>
        </w:rPr>
        <w:t xml:space="preserve"> </w:t>
      </w:r>
      <w:r>
        <w:rPr>
          <w:sz w:val="24"/>
        </w:rPr>
        <w:t>for</w:t>
      </w:r>
      <w:r>
        <w:rPr>
          <w:spacing w:val="25"/>
          <w:sz w:val="24"/>
        </w:rPr>
        <w:t xml:space="preserve"> </w:t>
      </w:r>
      <w:r>
        <w:rPr>
          <w:sz w:val="24"/>
        </w:rPr>
        <w:t>when</w:t>
      </w:r>
      <w:r>
        <w:rPr>
          <w:spacing w:val="23"/>
          <w:sz w:val="24"/>
        </w:rPr>
        <w:t xml:space="preserve"> </w:t>
      </w:r>
      <w:r>
        <w:rPr>
          <w:sz w:val="24"/>
        </w:rPr>
        <w:t>you</w:t>
      </w:r>
      <w:r>
        <w:rPr>
          <w:spacing w:val="23"/>
          <w:sz w:val="24"/>
        </w:rPr>
        <w:t xml:space="preserve"> </w:t>
      </w:r>
      <w:r>
        <w:rPr>
          <w:sz w:val="24"/>
        </w:rPr>
        <w:t>are</w:t>
      </w:r>
      <w:r>
        <w:rPr>
          <w:spacing w:val="22"/>
          <w:sz w:val="24"/>
        </w:rPr>
        <w:t xml:space="preserve"> </w:t>
      </w:r>
      <w:r>
        <w:rPr>
          <w:sz w:val="24"/>
        </w:rPr>
        <w:t>placing</w:t>
      </w:r>
      <w:r>
        <w:rPr>
          <w:spacing w:val="23"/>
          <w:sz w:val="24"/>
        </w:rPr>
        <w:t xml:space="preserve"> </w:t>
      </w:r>
      <w:r>
        <w:rPr>
          <w:sz w:val="24"/>
        </w:rPr>
        <w:t>your order online?</w:t>
      </w:r>
    </w:p>
    <w:p w14:paraId="51007834" w14:textId="77777777" w:rsidR="00661A14" w:rsidRDefault="00661A14">
      <w:pPr>
        <w:pStyle w:val="BodyText"/>
      </w:pPr>
    </w:p>
    <w:p w14:paraId="1A104C8B" w14:textId="77777777" w:rsidR="00661A14" w:rsidRDefault="002B79AE">
      <w:pPr>
        <w:pStyle w:val="ListParagraph"/>
        <w:numPr>
          <w:ilvl w:val="0"/>
          <w:numId w:val="99"/>
        </w:numPr>
        <w:tabs>
          <w:tab w:val="left" w:pos="1920"/>
        </w:tabs>
        <w:spacing w:before="1"/>
        <w:rPr>
          <w:sz w:val="24"/>
        </w:rPr>
      </w:pPr>
      <w:r>
        <w:rPr>
          <w:sz w:val="24"/>
        </w:rPr>
        <w:t>For</w:t>
      </w:r>
      <w:r>
        <w:rPr>
          <w:spacing w:val="1"/>
          <w:sz w:val="24"/>
        </w:rPr>
        <w:t xml:space="preserve"> </w:t>
      </w:r>
      <w:r>
        <w:rPr>
          <w:sz w:val="24"/>
        </w:rPr>
        <w:t>the amount</w:t>
      </w:r>
      <w:r>
        <w:rPr>
          <w:spacing w:val="1"/>
          <w:sz w:val="24"/>
        </w:rPr>
        <w:t xml:space="preserve"> </w:t>
      </w:r>
      <w:r>
        <w:rPr>
          <w:sz w:val="24"/>
        </w:rPr>
        <w:t>of</w:t>
      </w:r>
      <w:r>
        <w:rPr>
          <w:spacing w:val="-1"/>
          <w:sz w:val="24"/>
        </w:rPr>
        <w:t xml:space="preserve"> </w:t>
      </w:r>
      <w:proofErr w:type="gramStart"/>
      <w:r>
        <w:rPr>
          <w:sz w:val="24"/>
        </w:rPr>
        <w:t>money</w:t>
      </w:r>
      <w:proofErr w:type="gramEnd"/>
      <w:r>
        <w:rPr>
          <w:spacing w:val="1"/>
          <w:sz w:val="24"/>
        </w:rPr>
        <w:t xml:space="preserve"> </w:t>
      </w:r>
      <w:r>
        <w:rPr>
          <w:sz w:val="24"/>
        </w:rPr>
        <w:t>you</w:t>
      </w:r>
      <w:r>
        <w:rPr>
          <w:spacing w:val="-4"/>
          <w:sz w:val="24"/>
        </w:rPr>
        <w:t xml:space="preserve"> </w:t>
      </w:r>
      <w:r>
        <w:rPr>
          <w:sz w:val="24"/>
        </w:rPr>
        <w:t>want</w:t>
      </w:r>
      <w:r>
        <w:rPr>
          <w:spacing w:val="1"/>
          <w:sz w:val="24"/>
        </w:rPr>
        <w:t xml:space="preserve"> </w:t>
      </w:r>
      <w:r>
        <w:rPr>
          <w:sz w:val="24"/>
        </w:rPr>
        <w:t>on</w:t>
      </w:r>
      <w:r>
        <w:rPr>
          <w:spacing w:val="-3"/>
          <w:sz w:val="24"/>
        </w:rPr>
        <w:t xml:space="preserve"> </w:t>
      </w:r>
      <w:r>
        <w:rPr>
          <w:sz w:val="24"/>
        </w:rPr>
        <w:t>your</w:t>
      </w:r>
      <w:r>
        <w:rPr>
          <w:spacing w:val="-2"/>
          <w:sz w:val="24"/>
        </w:rPr>
        <w:t xml:space="preserve"> </w:t>
      </w:r>
      <w:r>
        <w:rPr>
          <w:sz w:val="24"/>
        </w:rPr>
        <w:t>return</w:t>
      </w:r>
      <w:r>
        <w:rPr>
          <w:spacing w:val="-9"/>
          <w:sz w:val="24"/>
        </w:rPr>
        <w:t xml:space="preserve"> </w:t>
      </w:r>
      <w:r>
        <w:rPr>
          <w:sz w:val="24"/>
        </w:rPr>
        <w:t>on</w:t>
      </w:r>
      <w:r>
        <w:rPr>
          <w:spacing w:val="2"/>
          <w:sz w:val="24"/>
        </w:rPr>
        <w:t xml:space="preserve"> </w:t>
      </w:r>
      <w:r>
        <w:rPr>
          <w:spacing w:val="-2"/>
          <w:sz w:val="24"/>
        </w:rPr>
        <w:t>investment</w:t>
      </w:r>
    </w:p>
    <w:p w14:paraId="7E552850" w14:textId="77777777" w:rsidR="00661A14" w:rsidRDefault="002B79AE">
      <w:pPr>
        <w:pStyle w:val="ListParagraph"/>
        <w:numPr>
          <w:ilvl w:val="0"/>
          <w:numId w:val="99"/>
        </w:numPr>
        <w:tabs>
          <w:tab w:val="left" w:pos="1920"/>
        </w:tabs>
        <w:spacing w:before="2" w:line="275" w:lineRule="exact"/>
        <w:rPr>
          <w:sz w:val="24"/>
        </w:rPr>
      </w:pPr>
      <w:r>
        <w:rPr>
          <w:sz w:val="24"/>
        </w:rPr>
        <w:t>The</w:t>
      </w:r>
      <w:r>
        <w:rPr>
          <w:spacing w:val="-1"/>
          <w:sz w:val="24"/>
        </w:rPr>
        <w:t xml:space="preserve"> </w:t>
      </w:r>
      <w:proofErr w:type="gramStart"/>
      <w:r>
        <w:rPr>
          <w:sz w:val="24"/>
        </w:rPr>
        <w:t>amount</w:t>
      </w:r>
      <w:proofErr w:type="gramEnd"/>
      <w:r>
        <w:rPr>
          <w:spacing w:val="1"/>
          <w:sz w:val="24"/>
        </w:rPr>
        <w:t xml:space="preserve"> </w:t>
      </w:r>
      <w:r>
        <w:rPr>
          <w:sz w:val="24"/>
        </w:rPr>
        <w:t>of</w:t>
      </w:r>
      <w:r>
        <w:rPr>
          <w:spacing w:val="3"/>
          <w:sz w:val="24"/>
        </w:rPr>
        <w:t xml:space="preserve"> </w:t>
      </w:r>
      <w:r>
        <w:rPr>
          <w:sz w:val="24"/>
        </w:rPr>
        <w:t>shares</w:t>
      </w:r>
      <w:r>
        <w:rPr>
          <w:spacing w:val="-1"/>
          <w:sz w:val="24"/>
        </w:rPr>
        <w:t xml:space="preserve"> </w:t>
      </w:r>
      <w:r>
        <w:rPr>
          <w:sz w:val="24"/>
        </w:rPr>
        <w:t>you’d</w:t>
      </w:r>
      <w:r>
        <w:rPr>
          <w:spacing w:val="-4"/>
          <w:sz w:val="24"/>
        </w:rPr>
        <w:t xml:space="preserve"> </w:t>
      </w:r>
      <w:r>
        <w:rPr>
          <w:sz w:val="24"/>
        </w:rPr>
        <w:t>like to</w:t>
      </w:r>
      <w:r>
        <w:rPr>
          <w:spacing w:val="-3"/>
          <w:sz w:val="24"/>
        </w:rPr>
        <w:t xml:space="preserve"> </w:t>
      </w:r>
      <w:r>
        <w:rPr>
          <w:spacing w:val="-2"/>
          <w:sz w:val="24"/>
        </w:rPr>
        <w:t>purchase</w:t>
      </w:r>
    </w:p>
    <w:p w14:paraId="23F891A1" w14:textId="77777777" w:rsidR="00661A14" w:rsidRDefault="002B79AE">
      <w:pPr>
        <w:pStyle w:val="ListParagraph"/>
        <w:numPr>
          <w:ilvl w:val="0"/>
          <w:numId w:val="99"/>
        </w:numPr>
        <w:tabs>
          <w:tab w:val="left" w:pos="1920"/>
        </w:tabs>
        <w:spacing w:line="275" w:lineRule="exact"/>
        <w:rPr>
          <w:sz w:val="24"/>
        </w:rPr>
      </w:pPr>
      <w:r>
        <w:rPr>
          <w:sz w:val="24"/>
        </w:rPr>
        <w:t>The number</w:t>
      </w:r>
      <w:r>
        <w:rPr>
          <w:spacing w:val="-1"/>
          <w:sz w:val="24"/>
        </w:rPr>
        <w:t xml:space="preserve"> </w:t>
      </w:r>
      <w:r>
        <w:rPr>
          <w:sz w:val="24"/>
        </w:rPr>
        <w:t>of</w:t>
      </w:r>
      <w:r>
        <w:rPr>
          <w:spacing w:val="4"/>
          <w:sz w:val="24"/>
        </w:rPr>
        <w:t xml:space="preserve"> </w:t>
      </w:r>
      <w:r>
        <w:rPr>
          <w:sz w:val="24"/>
        </w:rPr>
        <w:t>debt</w:t>
      </w:r>
      <w:r>
        <w:rPr>
          <w:spacing w:val="-2"/>
          <w:sz w:val="24"/>
        </w:rPr>
        <w:t xml:space="preserve"> </w:t>
      </w:r>
      <w:r>
        <w:rPr>
          <w:sz w:val="24"/>
        </w:rPr>
        <w:t>obligations you</w:t>
      </w:r>
      <w:r>
        <w:rPr>
          <w:spacing w:val="-3"/>
          <w:sz w:val="24"/>
        </w:rPr>
        <w:t xml:space="preserve"> </w:t>
      </w:r>
      <w:r>
        <w:rPr>
          <w:spacing w:val="-5"/>
          <w:sz w:val="24"/>
        </w:rPr>
        <w:t>buy</w:t>
      </w:r>
    </w:p>
    <w:p w14:paraId="11F79E0A" w14:textId="77777777" w:rsidR="00661A14" w:rsidRDefault="002B79AE">
      <w:pPr>
        <w:pStyle w:val="ListParagraph"/>
        <w:numPr>
          <w:ilvl w:val="0"/>
          <w:numId w:val="99"/>
        </w:numPr>
        <w:tabs>
          <w:tab w:val="left" w:pos="1920"/>
        </w:tabs>
        <w:spacing w:before="2"/>
        <w:rPr>
          <w:sz w:val="24"/>
        </w:rPr>
      </w:pPr>
      <w:r>
        <w:rPr>
          <w:sz w:val="24"/>
        </w:rPr>
        <w:t>Amount of</w:t>
      </w:r>
      <w:r>
        <w:rPr>
          <w:spacing w:val="3"/>
          <w:sz w:val="24"/>
        </w:rPr>
        <w:t xml:space="preserve"> </w:t>
      </w:r>
      <w:r>
        <w:rPr>
          <w:sz w:val="24"/>
        </w:rPr>
        <w:t>capital</w:t>
      </w:r>
      <w:r>
        <w:rPr>
          <w:spacing w:val="-3"/>
          <w:sz w:val="24"/>
        </w:rPr>
        <w:t xml:space="preserve"> </w:t>
      </w:r>
      <w:r>
        <w:rPr>
          <w:sz w:val="24"/>
        </w:rPr>
        <w:t>gains</w:t>
      </w:r>
      <w:r>
        <w:rPr>
          <w:spacing w:val="-1"/>
          <w:sz w:val="24"/>
        </w:rPr>
        <w:t xml:space="preserve"> </w:t>
      </w:r>
      <w:r>
        <w:rPr>
          <w:spacing w:val="-4"/>
          <w:sz w:val="24"/>
        </w:rPr>
        <w:t>taxes</w:t>
      </w:r>
    </w:p>
    <w:p w14:paraId="6376A339" w14:textId="77777777" w:rsidR="00661A14" w:rsidRDefault="00661A14">
      <w:pPr>
        <w:pStyle w:val="BodyText"/>
        <w:spacing w:before="3"/>
      </w:pPr>
    </w:p>
    <w:p w14:paraId="5960A762" w14:textId="77777777" w:rsidR="00661A14" w:rsidRDefault="002B79AE">
      <w:pPr>
        <w:pStyle w:val="ListParagraph"/>
        <w:numPr>
          <w:ilvl w:val="0"/>
          <w:numId w:val="107"/>
        </w:numPr>
        <w:tabs>
          <w:tab w:val="left" w:pos="1920"/>
        </w:tabs>
        <w:spacing w:line="237" w:lineRule="auto"/>
        <w:ind w:left="1920" w:right="1558" w:hanging="360"/>
        <w:rPr>
          <w:sz w:val="24"/>
        </w:rPr>
      </w:pPr>
      <w:r>
        <w:rPr>
          <w:sz w:val="24"/>
        </w:rPr>
        <w:t>In the event</w:t>
      </w:r>
      <w:r>
        <w:rPr>
          <w:spacing w:val="-2"/>
          <w:sz w:val="24"/>
        </w:rPr>
        <w:t xml:space="preserve"> </w:t>
      </w:r>
      <w:r>
        <w:rPr>
          <w:sz w:val="24"/>
        </w:rPr>
        <w:t>you are buying</w:t>
      </w:r>
      <w:r>
        <w:rPr>
          <w:spacing w:val="-2"/>
          <w:sz w:val="24"/>
        </w:rPr>
        <w:t xml:space="preserve"> </w:t>
      </w:r>
      <w:r>
        <w:rPr>
          <w:sz w:val="24"/>
        </w:rPr>
        <w:t>stocks and your quantity amount is</w:t>
      </w:r>
      <w:r>
        <w:rPr>
          <w:spacing w:val="-4"/>
          <w:sz w:val="24"/>
        </w:rPr>
        <w:t xml:space="preserve"> </w:t>
      </w:r>
      <w:r>
        <w:rPr>
          <w:sz w:val="24"/>
        </w:rPr>
        <w:t>incorrect, what button do you press to correct your order online?</w:t>
      </w:r>
    </w:p>
    <w:p w14:paraId="6C024718" w14:textId="77777777" w:rsidR="00661A14" w:rsidRDefault="00661A14">
      <w:pPr>
        <w:pStyle w:val="BodyText"/>
        <w:spacing w:before="1"/>
      </w:pPr>
    </w:p>
    <w:p w14:paraId="2E6E6486" w14:textId="77777777" w:rsidR="00661A14" w:rsidRDefault="002B79AE">
      <w:pPr>
        <w:pStyle w:val="ListParagraph"/>
        <w:numPr>
          <w:ilvl w:val="0"/>
          <w:numId w:val="98"/>
        </w:numPr>
        <w:tabs>
          <w:tab w:val="left" w:pos="1920"/>
        </w:tabs>
        <w:rPr>
          <w:sz w:val="24"/>
        </w:rPr>
      </w:pPr>
      <w:r>
        <w:rPr>
          <w:sz w:val="24"/>
        </w:rPr>
        <w:t xml:space="preserve">Correct </w:t>
      </w:r>
      <w:r>
        <w:rPr>
          <w:spacing w:val="-2"/>
          <w:sz w:val="24"/>
        </w:rPr>
        <w:t>Order</w:t>
      </w:r>
    </w:p>
    <w:p w14:paraId="5C132572" w14:textId="77777777" w:rsidR="00661A14" w:rsidRDefault="002B79AE">
      <w:pPr>
        <w:pStyle w:val="ListParagraph"/>
        <w:numPr>
          <w:ilvl w:val="0"/>
          <w:numId w:val="98"/>
        </w:numPr>
        <w:tabs>
          <w:tab w:val="left" w:pos="1920"/>
        </w:tabs>
        <w:spacing w:before="2" w:line="275" w:lineRule="exact"/>
        <w:rPr>
          <w:sz w:val="24"/>
        </w:rPr>
      </w:pPr>
      <w:r>
        <w:rPr>
          <w:sz w:val="24"/>
        </w:rPr>
        <w:t>Replacement</w:t>
      </w:r>
      <w:r>
        <w:rPr>
          <w:spacing w:val="-7"/>
          <w:sz w:val="24"/>
        </w:rPr>
        <w:t xml:space="preserve"> </w:t>
      </w:r>
      <w:r>
        <w:rPr>
          <w:spacing w:val="-4"/>
          <w:sz w:val="24"/>
        </w:rPr>
        <w:t>Order</w:t>
      </w:r>
    </w:p>
    <w:p w14:paraId="65906C2A" w14:textId="77777777" w:rsidR="00661A14" w:rsidRDefault="002B79AE">
      <w:pPr>
        <w:pStyle w:val="ListParagraph"/>
        <w:numPr>
          <w:ilvl w:val="0"/>
          <w:numId w:val="98"/>
        </w:numPr>
        <w:tabs>
          <w:tab w:val="left" w:pos="1920"/>
        </w:tabs>
        <w:spacing w:line="275" w:lineRule="exact"/>
        <w:ind w:hanging="361"/>
        <w:rPr>
          <w:sz w:val="24"/>
        </w:rPr>
      </w:pPr>
      <w:r>
        <w:rPr>
          <w:sz w:val="24"/>
        </w:rPr>
        <w:t>Change</w:t>
      </w:r>
      <w:r>
        <w:rPr>
          <w:spacing w:val="-4"/>
          <w:sz w:val="24"/>
        </w:rPr>
        <w:t xml:space="preserve"> Order</w:t>
      </w:r>
    </w:p>
    <w:p w14:paraId="70927AB8" w14:textId="77777777" w:rsidR="00661A14" w:rsidRDefault="002B79AE">
      <w:pPr>
        <w:pStyle w:val="ListParagraph"/>
        <w:numPr>
          <w:ilvl w:val="0"/>
          <w:numId w:val="98"/>
        </w:numPr>
        <w:tabs>
          <w:tab w:val="left" w:pos="1920"/>
        </w:tabs>
        <w:spacing w:before="3"/>
        <w:ind w:hanging="361"/>
        <w:rPr>
          <w:sz w:val="24"/>
        </w:rPr>
      </w:pPr>
      <w:r>
        <w:rPr>
          <w:sz w:val="24"/>
        </w:rPr>
        <w:t>Place</w:t>
      </w:r>
      <w:r>
        <w:rPr>
          <w:spacing w:val="-1"/>
          <w:sz w:val="24"/>
        </w:rPr>
        <w:t xml:space="preserve"> </w:t>
      </w:r>
      <w:r>
        <w:rPr>
          <w:spacing w:val="-2"/>
          <w:sz w:val="24"/>
        </w:rPr>
        <w:t>Order</w:t>
      </w:r>
    </w:p>
    <w:p w14:paraId="3E7AE186" w14:textId="77777777" w:rsidR="00661A14" w:rsidRDefault="00661A14">
      <w:pPr>
        <w:pStyle w:val="BodyText"/>
        <w:spacing w:before="2"/>
      </w:pPr>
    </w:p>
    <w:p w14:paraId="0B2AB51D" w14:textId="77777777" w:rsidR="00661A14" w:rsidRDefault="002B79AE">
      <w:pPr>
        <w:pStyle w:val="ListParagraph"/>
        <w:numPr>
          <w:ilvl w:val="0"/>
          <w:numId w:val="107"/>
        </w:numPr>
        <w:tabs>
          <w:tab w:val="left" w:pos="1920"/>
        </w:tabs>
        <w:spacing w:line="237" w:lineRule="auto"/>
        <w:ind w:left="1920" w:right="1553" w:hanging="360"/>
        <w:rPr>
          <w:sz w:val="24"/>
        </w:rPr>
      </w:pPr>
      <w:r>
        <w:rPr>
          <w:sz w:val="24"/>
        </w:rPr>
        <w:t>If</w:t>
      </w:r>
      <w:r>
        <w:rPr>
          <w:spacing w:val="34"/>
          <w:sz w:val="24"/>
        </w:rPr>
        <w:t xml:space="preserve"> </w:t>
      </w:r>
      <w:r>
        <w:rPr>
          <w:sz w:val="24"/>
        </w:rPr>
        <w:t>you</w:t>
      </w:r>
      <w:r>
        <w:rPr>
          <w:spacing w:val="37"/>
          <w:sz w:val="24"/>
        </w:rPr>
        <w:t xml:space="preserve"> </w:t>
      </w:r>
      <w:r>
        <w:rPr>
          <w:sz w:val="24"/>
        </w:rPr>
        <w:t>are</w:t>
      </w:r>
      <w:r>
        <w:rPr>
          <w:spacing w:val="32"/>
          <w:sz w:val="24"/>
        </w:rPr>
        <w:t xml:space="preserve"> </w:t>
      </w:r>
      <w:r>
        <w:rPr>
          <w:sz w:val="24"/>
        </w:rPr>
        <w:t>selling</w:t>
      </w:r>
      <w:r>
        <w:rPr>
          <w:spacing w:val="33"/>
          <w:sz w:val="24"/>
        </w:rPr>
        <w:t xml:space="preserve"> </w:t>
      </w:r>
      <w:r>
        <w:rPr>
          <w:sz w:val="24"/>
        </w:rPr>
        <w:t>stocks</w:t>
      </w:r>
      <w:r>
        <w:rPr>
          <w:spacing w:val="35"/>
          <w:sz w:val="24"/>
        </w:rPr>
        <w:t xml:space="preserve"> </w:t>
      </w:r>
      <w:r>
        <w:rPr>
          <w:sz w:val="24"/>
        </w:rPr>
        <w:t>and</w:t>
      </w:r>
      <w:r>
        <w:rPr>
          <w:spacing w:val="37"/>
          <w:sz w:val="24"/>
        </w:rPr>
        <w:t xml:space="preserve"> </w:t>
      </w:r>
      <w:r>
        <w:rPr>
          <w:sz w:val="24"/>
        </w:rPr>
        <w:t>you</w:t>
      </w:r>
      <w:r>
        <w:rPr>
          <w:spacing w:val="33"/>
          <w:sz w:val="24"/>
        </w:rPr>
        <w:t xml:space="preserve"> </w:t>
      </w:r>
      <w:r>
        <w:rPr>
          <w:sz w:val="24"/>
        </w:rPr>
        <w:t>put</w:t>
      </w:r>
      <w:r>
        <w:rPr>
          <w:spacing w:val="33"/>
          <w:sz w:val="24"/>
        </w:rPr>
        <w:t xml:space="preserve"> </w:t>
      </w:r>
      <w:r>
        <w:rPr>
          <w:sz w:val="24"/>
        </w:rPr>
        <w:t>an</w:t>
      </w:r>
      <w:r>
        <w:rPr>
          <w:spacing w:val="37"/>
          <w:sz w:val="24"/>
        </w:rPr>
        <w:t xml:space="preserve"> </w:t>
      </w:r>
      <w:r>
        <w:rPr>
          <w:sz w:val="24"/>
        </w:rPr>
        <w:t>amount</w:t>
      </w:r>
      <w:r>
        <w:rPr>
          <w:spacing w:val="33"/>
          <w:sz w:val="24"/>
        </w:rPr>
        <w:t xml:space="preserve"> </w:t>
      </w:r>
      <w:r>
        <w:rPr>
          <w:sz w:val="24"/>
        </w:rPr>
        <w:t>that’s</w:t>
      </w:r>
      <w:r>
        <w:rPr>
          <w:spacing w:val="30"/>
          <w:sz w:val="24"/>
        </w:rPr>
        <w:t xml:space="preserve"> </w:t>
      </w:r>
      <w:r>
        <w:rPr>
          <w:sz w:val="24"/>
        </w:rPr>
        <w:t>higher</w:t>
      </w:r>
      <w:r>
        <w:rPr>
          <w:spacing w:val="34"/>
          <w:sz w:val="24"/>
        </w:rPr>
        <w:t xml:space="preserve"> </w:t>
      </w:r>
      <w:r>
        <w:rPr>
          <w:sz w:val="24"/>
        </w:rPr>
        <w:t>than</w:t>
      </w:r>
      <w:r>
        <w:rPr>
          <w:spacing w:val="37"/>
          <w:sz w:val="24"/>
        </w:rPr>
        <w:t xml:space="preserve"> </w:t>
      </w:r>
      <w:r>
        <w:rPr>
          <w:sz w:val="24"/>
        </w:rPr>
        <w:t>the</w:t>
      </w:r>
      <w:r>
        <w:rPr>
          <w:spacing w:val="32"/>
          <w:sz w:val="24"/>
        </w:rPr>
        <w:t xml:space="preserve"> </w:t>
      </w:r>
      <w:proofErr w:type="gramStart"/>
      <w:r>
        <w:rPr>
          <w:sz w:val="24"/>
        </w:rPr>
        <w:t>stocks</w:t>
      </w:r>
      <w:proofErr w:type="gramEnd"/>
      <w:r>
        <w:rPr>
          <w:spacing w:val="35"/>
          <w:sz w:val="24"/>
        </w:rPr>
        <w:t xml:space="preserve"> </w:t>
      </w:r>
      <w:r>
        <w:rPr>
          <w:sz w:val="24"/>
        </w:rPr>
        <w:t>you actually have – what can happen?</w:t>
      </w:r>
    </w:p>
    <w:p w14:paraId="0072CE70" w14:textId="77777777" w:rsidR="00661A14" w:rsidRDefault="00661A14">
      <w:pPr>
        <w:pStyle w:val="BodyText"/>
        <w:spacing w:before="1"/>
      </w:pPr>
    </w:p>
    <w:p w14:paraId="4F665B4E" w14:textId="77777777" w:rsidR="00661A14" w:rsidRDefault="002B79AE">
      <w:pPr>
        <w:pStyle w:val="ListParagraph"/>
        <w:numPr>
          <w:ilvl w:val="0"/>
          <w:numId w:val="97"/>
        </w:numPr>
        <w:tabs>
          <w:tab w:val="left" w:pos="1920"/>
        </w:tabs>
        <w:spacing w:line="242" w:lineRule="auto"/>
        <w:ind w:left="1919" w:right="1557"/>
        <w:rPr>
          <w:sz w:val="24"/>
        </w:rPr>
      </w:pPr>
      <w:r>
        <w:rPr>
          <w:sz w:val="24"/>
        </w:rPr>
        <w:t>You</w:t>
      </w:r>
      <w:r>
        <w:rPr>
          <w:spacing w:val="28"/>
          <w:sz w:val="24"/>
        </w:rPr>
        <w:t xml:space="preserve"> </w:t>
      </w:r>
      <w:r>
        <w:rPr>
          <w:sz w:val="24"/>
        </w:rPr>
        <w:t>are</w:t>
      </w:r>
      <w:r>
        <w:rPr>
          <w:spacing w:val="27"/>
          <w:sz w:val="24"/>
        </w:rPr>
        <w:t xml:space="preserve"> </w:t>
      </w:r>
      <w:r>
        <w:rPr>
          <w:sz w:val="24"/>
        </w:rPr>
        <w:t>short</w:t>
      </w:r>
      <w:r>
        <w:rPr>
          <w:spacing w:val="28"/>
          <w:sz w:val="24"/>
        </w:rPr>
        <w:t xml:space="preserve"> </w:t>
      </w:r>
      <w:proofErr w:type="gramStart"/>
      <w:r>
        <w:rPr>
          <w:sz w:val="24"/>
        </w:rPr>
        <w:t>selling</w:t>
      </w:r>
      <w:proofErr w:type="gramEnd"/>
      <w:r>
        <w:rPr>
          <w:spacing w:val="28"/>
          <w:sz w:val="24"/>
        </w:rPr>
        <w:t xml:space="preserve"> </w:t>
      </w:r>
      <w:r>
        <w:rPr>
          <w:sz w:val="24"/>
        </w:rPr>
        <w:t>and</w:t>
      </w:r>
      <w:r>
        <w:rPr>
          <w:spacing w:val="23"/>
          <w:sz w:val="24"/>
        </w:rPr>
        <w:t xml:space="preserve"> </w:t>
      </w:r>
      <w:r>
        <w:rPr>
          <w:sz w:val="24"/>
        </w:rPr>
        <w:t>this</w:t>
      </w:r>
      <w:r>
        <w:rPr>
          <w:spacing w:val="26"/>
          <w:sz w:val="24"/>
        </w:rPr>
        <w:t xml:space="preserve"> </w:t>
      </w:r>
      <w:r>
        <w:rPr>
          <w:sz w:val="24"/>
        </w:rPr>
        <w:t>could</w:t>
      </w:r>
      <w:r>
        <w:rPr>
          <w:spacing w:val="28"/>
          <w:sz w:val="24"/>
        </w:rPr>
        <w:t xml:space="preserve"> </w:t>
      </w:r>
      <w:r>
        <w:rPr>
          <w:sz w:val="24"/>
        </w:rPr>
        <w:t>create</w:t>
      </w:r>
      <w:r>
        <w:rPr>
          <w:spacing w:val="27"/>
          <w:sz w:val="24"/>
        </w:rPr>
        <w:t xml:space="preserve"> </w:t>
      </w:r>
      <w:r>
        <w:rPr>
          <w:sz w:val="24"/>
        </w:rPr>
        <w:t>a</w:t>
      </w:r>
      <w:r>
        <w:rPr>
          <w:spacing w:val="27"/>
          <w:sz w:val="24"/>
        </w:rPr>
        <w:t xml:space="preserve"> </w:t>
      </w:r>
      <w:r>
        <w:rPr>
          <w:sz w:val="24"/>
        </w:rPr>
        <w:t>big</w:t>
      </w:r>
      <w:r>
        <w:rPr>
          <w:spacing w:val="23"/>
          <w:sz w:val="24"/>
        </w:rPr>
        <w:t xml:space="preserve"> </w:t>
      </w:r>
      <w:r>
        <w:rPr>
          <w:sz w:val="24"/>
        </w:rPr>
        <w:t>liability</w:t>
      </w:r>
      <w:r>
        <w:rPr>
          <w:spacing w:val="23"/>
          <w:sz w:val="24"/>
        </w:rPr>
        <w:t xml:space="preserve"> </w:t>
      </w:r>
      <w:r>
        <w:rPr>
          <w:sz w:val="24"/>
        </w:rPr>
        <w:t>for</w:t>
      </w:r>
      <w:r>
        <w:rPr>
          <w:spacing w:val="29"/>
          <w:sz w:val="24"/>
        </w:rPr>
        <w:t xml:space="preserve"> </w:t>
      </w:r>
      <w:r>
        <w:rPr>
          <w:sz w:val="24"/>
        </w:rPr>
        <w:t>you</w:t>
      </w:r>
      <w:r>
        <w:rPr>
          <w:spacing w:val="23"/>
          <w:sz w:val="24"/>
        </w:rPr>
        <w:t xml:space="preserve"> </w:t>
      </w:r>
      <w:r>
        <w:rPr>
          <w:sz w:val="24"/>
        </w:rPr>
        <w:t>and</w:t>
      </w:r>
      <w:r>
        <w:rPr>
          <w:spacing w:val="28"/>
          <w:sz w:val="24"/>
        </w:rPr>
        <w:t xml:space="preserve"> </w:t>
      </w:r>
      <w:r>
        <w:rPr>
          <w:sz w:val="24"/>
        </w:rPr>
        <w:t>you</w:t>
      </w:r>
      <w:r>
        <w:rPr>
          <w:spacing w:val="28"/>
          <w:sz w:val="24"/>
        </w:rPr>
        <w:t xml:space="preserve"> </w:t>
      </w:r>
      <w:r>
        <w:rPr>
          <w:sz w:val="24"/>
        </w:rPr>
        <w:t>can</w:t>
      </w:r>
      <w:r>
        <w:rPr>
          <w:spacing w:val="23"/>
          <w:sz w:val="24"/>
        </w:rPr>
        <w:t xml:space="preserve"> </w:t>
      </w:r>
      <w:r>
        <w:rPr>
          <w:sz w:val="24"/>
        </w:rPr>
        <w:t>lose much more than your investment</w:t>
      </w:r>
    </w:p>
    <w:p w14:paraId="24C99728" w14:textId="77777777" w:rsidR="00661A14" w:rsidRDefault="002B79AE">
      <w:pPr>
        <w:pStyle w:val="ListParagraph"/>
        <w:numPr>
          <w:ilvl w:val="0"/>
          <w:numId w:val="97"/>
        </w:numPr>
        <w:tabs>
          <w:tab w:val="left" w:pos="1920"/>
        </w:tabs>
        <w:spacing w:line="271" w:lineRule="exact"/>
        <w:ind w:hanging="361"/>
        <w:rPr>
          <w:sz w:val="24"/>
        </w:rPr>
      </w:pPr>
      <w:r>
        <w:rPr>
          <w:sz w:val="24"/>
        </w:rPr>
        <w:t>You can</w:t>
      </w:r>
      <w:r>
        <w:rPr>
          <w:spacing w:val="1"/>
          <w:sz w:val="24"/>
        </w:rPr>
        <w:t xml:space="preserve"> </w:t>
      </w:r>
      <w:r>
        <w:rPr>
          <w:sz w:val="24"/>
        </w:rPr>
        <w:t>get</w:t>
      </w:r>
      <w:r>
        <w:rPr>
          <w:spacing w:val="1"/>
          <w:sz w:val="24"/>
        </w:rPr>
        <w:t xml:space="preserve"> </w:t>
      </w:r>
      <w:r>
        <w:rPr>
          <w:spacing w:val="-4"/>
          <w:sz w:val="24"/>
        </w:rPr>
        <w:t>sued</w:t>
      </w:r>
    </w:p>
    <w:p w14:paraId="64B893F9" w14:textId="77777777" w:rsidR="00661A14" w:rsidRDefault="002B79AE">
      <w:pPr>
        <w:pStyle w:val="ListParagraph"/>
        <w:numPr>
          <w:ilvl w:val="0"/>
          <w:numId w:val="97"/>
        </w:numPr>
        <w:tabs>
          <w:tab w:val="left" w:pos="1920"/>
        </w:tabs>
        <w:spacing w:before="2" w:line="275" w:lineRule="exact"/>
        <w:ind w:hanging="361"/>
        <w:rPr>
          <w:sz w:val="24"/>
        </w:rPr>
      </w:pPr>
      <w:r>
        <w:rPr>
          <w:sz w:val="24"/>
        </w:rPr>
        <w:t>Your</w:t>
      </w:r>
      <w:r>
        <w:rPr>
          <w:spacing w:val="2"/>
          <w:sz w:val="24"/>
        </w:rPr>
        <w:t xml:space="preserve"> </w:t>
      </w:r>
      <w:r>
        <w:rPr>
          <w:sz w:val="24"/>
        </w:rPr>
        <w:t>order</w:t>
      </w:r>
      <w:r>
        <w:rPr>
          <w:spacing w:val="-2"/>
          <w:sz w:val="24"/>
        </w:rPr>
        <w:t xml:space="preserve"> </w:t>
      </w:r>
      <w:r>
        <w:rPr>
          <w:sz w:val="24"/>
        </w:rPr>
        <w:t>will</w:t>
      </w:r>
      <w:r>
        <w:rPr>
          <w:spacing w:val="-2"/>
          <w:sz w:val="24"/>
        </w:rPr>
        <w:t xml:space="preserve"> </w:t>
      </w:r>
      <w:r>
        <w:rPr>
          <w:sz w:val="24"/>
        </w:rPr>
        <w:t>go</w:t>
      </w:r>
      <w:r>
        <w:rPr>
          <w:spacing w:val="1"/>
          <w:sz w:val="24"/>
        </w:rPr>
        <w:t xml:space="preserve"> </w:t>
      </w:r>
      <w:r>
        <w:rPr>
          <w:sz w:val="24"/>
        </w:rPr>
        <w:t>through,</w:t>
      </w:r>
      <w:r>
        <w:rPr>
          <w:spacing w:val="-1"/>
          <w:sz w:val="24"/>
        </w:rPr>
        <w:t xml:space="preserve"> </w:t>
      </w:r>
      <w:r>
        <w:rPr>
          <w:sz w:val="24"/>
        </w:rPr>
        <w:t>but</w:t>
      </w:r>
      <w:r>
        <w:rPr>
          <w:spacing w:val="1"/>
          <w:sz w:val="24"/>
        </w:rPr>
        <w:t xml:space="preserve"> </w:t>
      </w:r>
      <w:r>
        <w:rPr>
          <w:spacing w:val="-2"/>
          <w:sz w:val="24"/>
        </w:rPr>
        <w:t>slower</w:t>
      </w:r>
    </w:p>
    <w:p w14:paraId="1811AB60" w14:textId="77777777" w:rsidR="00661A14" w:rsidRDefault="002B79AE">
      <w:pPr>
        <w:pStyle w:val="ListParagraph"/>
        <w:numPr>
          <w:ilvl w:val="0"/>
          <w:numId w:val="97"/>
        </w:numPr>
        <w:tabs>
          <w:tab w:val="left" w:pos="1920"/>
        </w:tabs>
        <w:spacing w:line="275" w:lineRule="exact"/>
        <w:rPr>
          <w:sz w:val="24"/>
        </w:rPr>
      </w:pPr>
      <w:r>
        <w:rPr>
          <w:sz w:val="24"/>
        </w:rPr>
        <w:t>You can receive a</w:t>
      </w:r>
      <w:r>
        <w:rPr>
          <w:spacing w:val="-1"/>
          <w:sz w:val="24"/>
        </w:rPr>
        <w:t xml:space="preserve"> </w:t>
      </w:r>
      <w:r>
        <w:rPr>
          <w:sz w:val="24"/>
        </w:rPr>
        <w:t>$250,000</w:t>
      </w:r>
      <w:r>
        <w:rPr>
          <w:spacing w:val="1"/>
          <w:sz w:val="24"/>
        </w:rPr>
        <w:t xml:space="preserve"> </w:t>
      </w:r>
      <w:r>
        <w:rPr>
          <w:spacing w:val="-4"/>
          <w:sz w:val="24"/>
        </w:rPr>
        <w:t>fine</w:t>
      </w:r>
    </w:p>
    <w:p w14:paraId="78E83546" w14:textId="77777777" w:rsidR="00661A14" w:rsidRDefault="00661A14">
      <w:pPr>
        <w:pStyle w:val="BodyText"/>
      </w:pPr>
    </w:p>
    <w:p w14:paraId="7F50AF7E" w14:textId="77777777" w:rsidR="00661A14" w:rsidRDefault="002B79AE">
      <w:pPr>
        <w:pStyle w:val="ListParagraph"/>
        <w:numPr>
          <w:ilvl w:val="0"/>
          <w:numId w:val="107"/>
        </w:numPr>
        <w:tabs>
          <w:tab w:val="left" w:pos="1925"/>
        </w:tabs>
        <w:ind w:left="1924" w:hanging="365"/>
        <w:rPr>
          <w:sz w:val="24"/>
        </w:rPr>
      </w:pPr>
      <w:r>
        <w:rPr>
          <w:sz w:val="24"/>
        </w:rPr>
        <w:t>In</w:t>
      </w:r>
      <w:r>
        <w:rPr>
          <w:spacing w:val="-7"/>
          <w:sz w:val="24"/>
        </w:rPr>
        <w:t xml:space="preserve"> </w:t>
      </w:r>
      <w:r>
        <w:rPr>
          <w:sz w:val="24"/>
        </w:rPr>
        <w:t>an economic slowdown,</w:t>
      </w:r>
      <w:r>
        <w:rPr>
          <w:spacing w:val="-2"/>
          <w:sz w:val="24"/>
        </w:rPr>
        <w:t xml:space="preserve"> </w:t>
      </w:r>
      <w:r>
        <w:rPr>
          <w:sz w:val="24"/>
        </w:rPr>
        <w:t>investors</w:t>
      </w:r>
      <w:r>
        <w:rPr>
          <w:spacing w:val="-1"/>
          <w:sz w:val="24"/>
        </w:rPr>
        <w:t xml:space="preserve"> </w:t>
      </w:r>
      <w:r>
        <w:rPr>
          <w:sz w:val="24"/>
        </w:rPr>
        <w:t>shift</w:t>
      </w:r>
      <w:r>
        <w:rPr>
          <w:spacing w:val="-4"/>
          <w:sz w:val="24"/>
        </w:rPr>
        <w:t xml:space="preserve"> </w:t>
      </w:r>
      <w:r>
        <w:rPr>
          <w:sz w:val="24"/>
        </w:rPr>
        <w:t>their</w:t>
      </w:r>
      <w:r>
        <w:rPr>
          <w:spacing w:val="-2"/>
          <w:sz w:val="24"/>
        </w:rPr>
        <w:t xml:space="preserve"> </w:t>
      </w:r>
      <w:r>
        <w:rPr>
          <w:sz w:val="24"/>
        </w:rPr>
        <w:t>money into</w:t>
      </w:r>
      <w:r>
        <w:rPr>
          <w:spacing w:val="-4"/>
          <w:sz w:val="24"/>
        </w:rPr>
        <w:t xml:space="preserve"> </w:t>
      </w:r>
      <w:r>
        <w:rPr>
          <w:spacing w:val="-2"/>
          <w:sz w:val="24"/>
        </w:rPr>
        <w:t>what?</w:t>
      </w:r>
    </w:p>
    <w:p w14:paraId="556978B9" w14:textId="77777777" w:rsidR="00661A14" w:rsidRDefault="00661A14">
      <w:pPr>
        <w:pStyle w:val="BodyText"/>
      </w:pPr>
    </w:p>
    <w:p w14:paraId="4A49261A" w14:textId="77777777" w:rsidR="00661A14" w:rsidRDefault="002B79AE">
      <w:pPr>
        <w:pStyle w:val="ListParagraph"/>
        <w:numPr>
          <w:ilvl w:val="0"/>
          <w:numId w:val="96"/>
        </w:numPr>
        <w:tabs>
          <w:tab w:val="left" w:pos="1920"/>
        </w:tabs>
        <w:rPr>
          <w:sz w:val="24"/>
        </w:rPr>
      </w:pPr>
      <w:r>
        <w:rPr>
          <w:sz w:val="24"/>
        </w:rPr>
        <w:t>Penny</w:t>
      </w:r>
      <w:r>
        <w:rPr>
          <w:spacing w:val="1"/>
          <w:sz w:val="24"/>
        </w:rPr>
        <w:t xml:space="preserve"> </w:t>
      </w:r>
      <w:r>
        <w:rPr>
          <w:spacing w:val="-2"/>
          <w:sz w:val="24"/>
        </w:rPr>
        <w:t>Stocks</w:t>
      </w:r>
    </w:p>
    <w:p w14:paraId="73478590" w14:textId="77777777" w:rsidR="00661A14" w:rsidRDefault="002B79AE">
      <w:pPr>
        <w:pStyle w:val="ListParagraph"/>
        <w:numPr>
          <w:ilvl w:val="0"/>
          <w:numId w:val="96"/>
        </w:numPr>
        <w:tabs>
          <w:tab w:val="left" w:pos="1920"/>
        </w:tabs>
        <w:spacing w:before="3" w:line="275" w:lineRule="exact"/>
        <w:rPr>
          <w:sz w:val="24"/>
        </w:rPr>
      </w:pPr>
      <w:r>
        <w:rPr>
          <w:sz w:val="24"/>
        </w:rPr>
        <w:t>Mutual</w:t>
      </w:r>
      <w:r>
        <w:rPr>
          <w:spacing w:val="-2"/>
          <w:sz w:val="24"/>
        </w:rPr>
        <w:t xml:space="preserve"> Funds</w:t>
      </w:r>
    </w:p>
    <w:p w14:paraId="19DBE884" w14:textId="77777777" w:rsidR="00661A14" w:rsidRDefault="002B79AE">
      <w:pPr>
        <w:pStyle w:val="ListParagraph"/>
        <w:numPr>
          <w:ilvl w:val="0"/>
          <w:numId w:val="96"/>
        </w:numPr>
        <w:tabs>
          <w:tab w:val="left" w:pos="1920"/>
        </w:tabs>
        <w:spacing w:line="275" w:lineRule="exact"/>
        <w:rPr>
          <w:sz w:val="24"/>
        </w:rPr>
      </w:pPr>
      <w:r>
        <w:rPr>
          <w:sz w:val="24"/>
        </w:rPr>
        <w:t>High-quality</w:t>
      </w:r>
      <w:r>
        <w:rPr>
          <w:spacing w:val="-4"/>
          <w:sz w:val="24"/>
        </w:rPr>
        <w:t xml:space="preserve"> </w:t>
      </w:r>
      <w:r>
        <w:rPr>
          <w:sz w:val="24"/>
        </w:rPr>
        <w:t>assets</w:t>
      </w:r>
      <w:r>
        <w:rPr>
          <w:spacing w:val="-2"/>
          <w:sz w:val="24"/>
        </w:rPr>
        <w:t xml:space="preserve"> </w:t>
      </w:r>
      <w:r>
        <w:rPr>
          <w:sz w:val="24"/>
        </w:rPr>
        <w:t>such</w:t>
      </w:r>
      <w:r>
        <w:rPr>
          <w:spacing w:val="-2"/>
          <w:sz w:val="24"/>
        </w:rPr>
        <w:t xml:space="preserve"> </w:t>
      </w:r>
      <w:r>
        <w:rPr>
          <w:sz w:val="24"/>
        </w:rPr>
        <w:t>as</w:t>
      </w:r>
      <w:r>
        <w:rPr>
          <w:spacing w:val="-2"/>
          <w:sz w:val="24"/>
        </w:rPr>
        <w:t xml:space="preserve"> </w:t>
      </w:r>
      <w:r>
        <w:rPr>
          <w:sz w:val="24"/>
        </w:rPr>
        <w:t>government</w:t>
      </w:r>
      <w:r>
        <w:rPr>
          <w:spacing w:val="-1"/>
          <w:sz w:val="24"/>
        </w:rPr>
        <w:t xml:space="preserve"> </w:t>
      </w:r>
      <w:r>
        <w:rPr>
          <w:spacing w:val="-2"/>
          <w:sz w:val="24"/>
        </w:rPr>
        <w:t>bonds</w:t>
      </w:r>
    </w:p>
    <w:p w14:paraId="2473C587" w14:textId="77777777" w:rsidR="00661A14" w:rsidRDefault="002B79AE">
      <w:pPr>
        <w:pStyle w:val="ListParagraph"/>
        <w:numPr>
          <w:ilvl w:val="0"/>
          <w:numId w:val="96"/>
        </w:numPr>
        <w:tabs>
          <w:tab w:val="left" w:pos="1920"/>
        </w:tabs>
        <w:spacing w:before="2"/>
        <w:rPr>
          <w:sz w:val="24"/>
        </w:rPr>
      </w:pPr>
      <w:r>
        <w:rPr>
          <w:spacing w:val="-2"/>
          <w:sz w:val="24"/>
        </w:rPr>
        <w:t>Commodities</w:t>
      </w:r>
    </w:p>
    <w:p w14:paraId="086DA104" w14:textId="77777777" w:rsidR="00661A14" w:rsidRDefault="00661A14">
      <w:pPr>
        <w:pStyle w:val="BodyText"/>
        <w:spacing w:before="2"/>
      </w:pPr>
    </w:p>
    <w:p w14:paraId="70C6C92D" w14:textId="77777777" w:rsidR="00661A14" w:rsidRDefault="002B79AE">
      <w:pPr>
        <w:pStyle w:val="ListParagraph"/>
        <w:numPr>
          <w:ilvl w:val="0"/>
          <w:numId w:val="107"/>
        </w:numPr>
        <w:tabs>
          <w:tab w:val="left" w:pos="1920"/>
        </w:tabs>
        <w:spacing w:line="237" w:lineRule="auto"/>
        <w:ind w:left="1920" w:right="1560" w:hanging="360"/>
        <w:rPr>
          <w:sz w:val="24"/>
        </w:rPr>
      </w:pPr>
      <w:r>
        <w:rPr>
          <w:sz w:val="24"/>
        </w:rPr>
        <w:t>When the stock market recovery arrives and when there is more optimism in the air, investors are tempted to invest in what?</w:t>
      </w:r>
    </w:p>
    <w:p w14:paraId="1520C26E" w14:textId="77777777" w:rsidR="00661A14" w:rsidRDefault="00661A14">
      <w:pPr>
        <w:spacing w:line="237" w:lineRule="auto"/>
        <w:rPr>
          <w:sz w:val="24"/>
        </w:rPr>
        <w:sectPr w:rsidR="00661A14">
          <w:pgSz w:w="12240" w:h="15840"/>
          <w:pgMar w:top="1360" w:right="240" w:bottom="980" w:left="240" w:header="0" w:footer="787" w:gutter="0"/>
          <w:cols w:space="720"/>
        </w:sectPr>
      </w:pPr>
    </w:p>
    <w:p w14:paraId="24CFABD6" w14:textId="77777777" w:rsidR="00661A14" w:rsidRDefault="00661A14">
      <w:pPr>
        <w:pStyle w:val="BodyText"/>
        <w:spacing w:before="5"/>
        <w:rPr>
          <w:sz w:val="10"/>
        </w:rPr>
      </w:pPr>
    </w:p>
    <w:p w14:paraId="4DFFFB38" w14:textId="77777777" w:rsidR="00661A14" w:rsidRDefault="002B79AE">
      <w:pPr>
        <w:pStyle w:val="ListParagraph"/>
        <w:numPr>
          <w:ilvl w:val="0"/>
          <w:numId w:val="95"/>
        </w:numPr>
        <w:tabs>
          <w:tab w:val="left" w:pos="1920"/>
        </w:tabs>
        <w:spacing w:before="90"/>
        <w:rPr>
          <w:sz w:val="24"/>
        </w:rPr>
      </w:pPr>
      <w:r>
        <w:rPr>
          <w:sz w:val="24"/>
        </w:rPr>
        <w:t>High-quality</w:t>
      </w:r>
      <w:r>
        <w:rPr>
          <w:spacing w:val="-4"/>
          <w:sz w:val="24"/>
        </w:rPr>
        <w:t xml:space="preserve"> </w:t>
      </w:r>
      <w:r>
        <w:rPr>
          <w:sz w:val="24"/>
        </w:rPr>
        <w:t>assets</w:t>
      </w:r>
      <w:r>
        <w:rPr>
          <w:spacing w:val="-2"/>
          <w:sz w:val="24"/>
        </w:rPr>
        <w:t xml:space="preserve"> </w:t>
      </w:r>
      <w:r>
        <w:rPr>
          <w:sz w:val="24"/>
        </w:rPr>
        <w:t>such</w:t>
      </w:r>
      <w:r>
        <w:rPr>
          <w:spacing w:val="-2"/>
          <w:sz w:val="24"/>
        </w:rPr>
        <w:t xml:space="preserve"> </w:t>
      </w:r>
      <w:r>
        <w:rPr>
          <w:sz w:val="24"/>
        </w:rPr>
        <w:t>as</w:t>
      </w:r>
      <w:r>
        <w:rPr>
          <w:spacing w:val="-2"/>
          <w:sz w:val="24"/>
        </w:rPr>
        <w:t xml:space="preserve"> </w:t>
      </w:r>
      <w:r>
        <w:rPr>
          <w:sz w:val="24"/>
        </w:rPr>
        <w:t>government</w:t>
      </w:r>
      <w:r>
        <w:rPr>
          <w:spacing w:val="-1"/>
          <w:sz w:val="24"/>
        </w:rPr>
        <w:t xml:space="preserve"> </w:t>
      </w:r>
      <w:r>
        <w:rPr>
          <w:spacing w:val="-2"/>
          <w:sz w:val="24"/>
        </w:rPr>
        <w:t>bonds</w:t>
      </w:r>
    </w:p>
    <w:p w14:paraId="7055824F" w14:textId="77777777" w:rsidR="00661A14" w:rsidRDefault="002B79AE">
      <w:pPr>
        <w:pStyle w:val="ListParagraph"/>
        <w:numPr>
          <w:ilvl w:val="0"/>
          <w:numId w:val="95"/>
        </w:numPr>
        <w:tabs>
          <w:tab w:val="left" w:pos="1920"/>
        </w:tabs>
        <w:spacing w:before="2" w:line="275" w:lineRule="exact"/>
        <w:rPr>
          <w:sz w:val="24"/>
        </w:rPr>
      </w:pPr>
      <w:r>
        <w:rPr>
          <w:sz w:val="24"/>
        </w:rPr>
        <w:t>Growth</w:t>
      </w:r>
      <w:r>
        <w:rPr>
          <w:spacing w:val="1"/>
          <w:sz w:val="24"/>
        </w:rPr>
        <w:t xml:space="preserve"> </w:t>
      </w:r>
      <w:r>
        <w:rPr>
          <w:spacing w:val="-2"/>
          <w:sz w:val="24"/>
        </w:rPr>
        <w:t>stocks</w:t>
      </w:r>
    </w:p>
    <w:p w14:paraId="1B751147" w14:textId="77777777" w:rsidR="00661A14" w:rsidRDefault="002B79AE">
      <w:pPr>
        <w:pStyle w:val="ListParagraph"/>
        <w:numPr>
          <w:ilvl w:val="0"/>
          <w:numId w:val="95"/>
        </w:numPr>
        <w:tabs>
          <w:tab w:val="left" w:pos="1920"/>
        </w:tabs>
        <w:spacing w:line="275" w:lineRule="exact"/>
        <w:rPr>
          <w:sz w:val="24"/>
        </w:rPr>
      </w:pPr>
      <w:r>
        <w:rPr>
          <w:sz w:val="24"/>
        </w:rPr>
        <w:t>Riskier</w:t>
      </w:r>
      <w:r>
        <w:rPr>
          <w:spacing w:val="-1"/>
          <w:sz w:val="24"/>
        </w:rPr>
        <w:t xml:space="preserve"> </w:t>
      </w:r>
      <w:r>
        <w:rPr>
          <w:sz w:val="24"/>
        </w:rPr>
        <w:t>assets</w:t>
      </w:r>
      <w:r>
        <w:rPr>
          <w:spacing w:val="-4"/>
          <w:sz w:val="24"/>
        </w:rPr>
        <w:t xml:space="preserve"> </w:t>
      </w:r>
      <w:r>
        <w:rPr>
          <w:sz w:val="24"/>
        </w:rPr>
        <w:t>such</w:t>
      </w:r>
      <w:r>
        <w:rPr>
          <w:spacing w:val="-3"/>
          <w:sz w:val="24"/>
        </w:rPr>
        <w:t xml:space="preserve"> </w:t>
      </w:r>
      <w:r>
        <w:rPr>
          <w:sz w:val="24"/>
        </w:rPr>
        <w:t>as</w:t>
      </w:r>
      <w:r>
        <w:rPr>
          <w:spacing w:val="-4"/>
          <w:sz w:val="24"/>
        </w:rPr>
        <w:t xml:space="preserve"> </w:t>
      </w:r>
      <w:r>
        <w:rPr>
          <w:sz w:val="24"/>
        </w:rPr>
        <w:t>small-cap</w:t>
      </w:r>
      <w:r>
        <w:rPr>
          <w:spacing w:val="-2"/>
          <w:sz w:val="24"/>
        </w:rPr>
        <w:t xml:space="preserve"> stocks</w:t>
      </w:r>
    </w:p>
    <w:p w14:paraId="75249EF1" w14:textId="77777777" w:rsidR="00661A14" w:rsidRDefault="002B79AE">
      <w:pPr>
        <w:pStyle w:val="ListParagraph"/>
        <w:numPr>
          <w:ilvl w:val="0"/>
          <w:numId w:val="95"/>
        </w:numPr>
        <w:tabs>
          <w:tab w:val="left" w:pos="1920"/>
        </w:tabs>
        <w:spacing w:before="3"/>
        <w:rPr>
          <w:sz w:val="24"/>
        </w:rPr>
      </w:pPr>
      <w:r>
        <w:rPr>
          <w:sz w:val="24"/>
        </w:rPr>
        <w:t>Long-term</w:t>
      </w:r>
      <w:r>
        <w:rPr>
          <w:spacing w:val="-5"/>
          <w:sz w:val="24"/>
        </w:rPr>
        <w:t xml:space="preserve"> </w:t>
      </w:r>
      <w:r>
        <w:rPr>
          <w:spacing w:val="-2"/>
          <w:sz w:val="24"/>
        </w:rPr>
        <w:t>treasuries</w:t>
      </w:r>
    </w:p>
    <w:p w14:paraId="18F26EB3" w14:textId="77777777" w:rsidR="00661A14" w:rsidRDefault="00661A14">
      <w:pPr>
        <w:pStyle w:val="BodyText"/>
      </w:pPr>
    </w:p>
    <w:p w14:paraId="278D9947" w14:textId="77777777" w:rsidR="00661A14" w:rsidRDefault="002B79AE">
      <w:pPr>
        <w:pStyle w:val="ListParagraph"/>
        <w:numPr>
          <w:ilvl w:val="0"/>
          <w:numId w:val="107"/>
        </w:numPr>
        <w:tabs>
          <w:tab w:val="left" w:pos="1920"/>
        </w:tabs>
        <w:ind w:left="1920" w:hanging="360"/>
        <w:rPr>
          <w:sz w:val="24"/>
        </w:rPr>
      </w:pPr>
      <w:r>
        <w:rPr>
          <w:sz w:val="24"/>
        </w:rPr>
        <w:t>To</w:t>
      </w:r>
      <w:r>
        <w:rPr>
          <w:spacing w:val="-3"/>
          <w:sz w:val="24"/>
        </w:rPr>
        <w:t xml:space="preserve"> </w:t>
      </w:r>
      <w:r>
        <w:rPr>
          <w:sz w:val="24"/>
        </w:rPr>
        <w:t>become</w:t>
      </w:r>
      <w:r>
        <w:rPr>
          <w:spacing w:val="-2"/>
          <w:sz w:val="24"/>
        </w:rPr>
        <w:t xml:space="preserve"> </w:t>
      </w:r>
      <w:r>
        <w:rPr>
          <w:sz w:val="24"/>
        </w:rPr>
        <w:t>a</w:t>
      </w:r>
      <w:r>
        <w:rPr>
          <w:spacing w:val="-1"/>
          <w:sz w:val="24"/>
        </w:rPr>
        <w:t xml:space="preserve"> </w:t>
      </w:r>
      <w:r>
        <w:rPr>
          <w:sz w:val="24"/>
        </w:rPr>
        <w:t>great</w:t>
      </w:r>
      <w:r>
        <w:rPr>
          <w:spacing w:val="-1"/>
          <w:sz w:val="24"/>
        </w:rPr>
        <w:t xml:space="preserve"> </w:t>
      </w:r>
      <w:r>
        <w:rPr>
          <w:sz w:val="24"/>
        </w:rPr>
        <w:t>stock investor,</w:t>
      </w:r>
      <w:r>
        <w:rPr>
          <w:spacing w:val="-3"/>
          <w:sz w:val="24"/>
        </w:rPr>
        <w:t xml:space="preserve"> </w:t>
      </w:r>
      <w:r>
        <w:rPr>
          <w:sz w:val="24"/>
        </w:rPr>
        <w:t>a</w:t>
      </w:r>
      <w:r>
        <w:rPr>
          <w:spacing w:val="-1"/>
          <w:sz w:val="24"/>
        </w:rPr>
        <w:t xml:space="preserve"> </w:t>
      </w:r>
      <w:r>
        <w:rPr>
          <w:sz w:val="24"/>
        </w:rPr>
        <w:t>person</w:t>
      </w:r>
      <w:r>
        <w:rPr>
          <w:spacing w:val="-5"/>
          <w:sz w:val="24"/>
        </w:rPr>
        <w:t xml:space="preserve"> </w:t>
      </w:r>
      <w:r>
        <w:rPr>
          <w:sz w:val="24"/>
        </w:rPr>
        <w:t>must</w:t>
      </w:r>
      <w:r>
        <w:rPr>
          <w:spacing w:val="-1"/>
          <w:sz w:val="24"/>
        </w:rPr>
        <w:t xml:space="preserve"> </w:t>
      </w:r>
      <w:r>
        <w:rPr>
          <w:sz w:val="24"/>
        </w:rPr>
        <w:t xml:space="preserve">learn </w:t>
      </w:r>
      <w:r>
        <w:rPr>
          <w:spacing w:val="-2"/>
          <w:sz w:val="24"/>
        </w:rPr>
        <w:t>what?</w:t>
      </w:r>
    </w:p>
    <w:p w14:paraId="7E3E00DF" w14:textId="77777777" w:rsidR="00661A14" w:rsidRDefault="00661A14">
      <w:pPr>
        <w:pStyle w:val="BodyText"/>
      </w:pPr>
    </w:p>
    <w:p w14:paraId="2BB4612D" w14:textId="77777777" w:rsidR="00661A14" w:rsidRDefault="002B79AE">
      <w:pPr>
        <w:pStyle w:val="ListParagraph"/>
        <w:numPr>
          <w:ilvl w:val="0"/>
          <w:numId w:val="94"/>
        </w:numPr>
        <w:tabs>
          <w:tab w:val="left" w:pos="1920"/>
        </w:tabs>
        <w:spacing w:line="275" w:lineRule="exact"/>
        <w:rPr>
          <w:sz w:val="24"/>
        </w:rPr>
      </w:pPr>
      <w:r>
        <w:rPr>
          <w:sz w:val="24"/>
        </w:rPr>
        <w:t>That</w:t>
      </w:r>
      <w:r>
        <w:rPr>
          <w:spacing w:val="1"/>
          <w:sz w:val="24"/>
        </w:rPr>
        <w:t xml:space="preserve"> </w:t>
      </w:r>
      <w:r>
        <w:rPr>
          <w:sz w:val="24"/>
        </w:rPr>
        <w:t>all</w:t>
      </w:r>
      <w:r>
        <w:rPr>
          <w:spacing w:val="1"/>
          <w:sz w:val="24"/>
        </w:rPr>
        <w:t xml:space="preserve"> </w:t>
      </w:r>
      <w:r>
        <w:rPr>
          <w:sz w:val="24"/>
        </w:rPr>
        <w:t>stocks</w:t>
      </w:r>
      <w:r>
        <w:rPr>
          <w:spacing w:val="-1"/>
          <w:sz w:val="24"/>
        </w:rPr>
        <w:t xml:space="preserve"> </w:t>
      </w:r>
      <w:r>
        <w:rPr>
          <w:sz w:val="24"/>
        </w:rPr>
        <w:t>provide</w:t>
      </w:r>
      <w:r>
        <w:rPr>
          <w:spacing w:val="-5"/>
          <w:sz w:val="24"/>
        </w:rPr>
        <w:t xml:space="preserve"> </w:t>
      </w:r>
      <w:r>
        <w:rPr>
          <w:sz w:val="24"/>
        </w:rPr>
        <w:t>good</w:t>
      </w:r>
      <w:r>
        <w:rPr>
          <w:spacing w:val="2"/>
          <w:sz w:val="24"/>
        </w:rPr>
        <w:t xml:space="preserve"> </w:t>
      </w:r>
      <w:r>
        <w:rPr>
          <w:spacing w:val="-4"/>
          <w:sz w:val="24"/>
        </w:rPr>
        <w:t>yield</w:t>
      </w:r>
    </w:p>
    <w:p w14:paraId="4200C00F" w14:textId="77777777" w:rsidR="00661A14" w:rsidRDefault="002B79AE">
      <w:pPr>
        <w:pStyle w:val="ListParagraph"/>
        <w:numPr>
          <w:ilvl w:val="0"/>
          <w:numId w:val="94"/>
        </w:numPr>
        <w:tabs>
          <w:tab w:val="left" w:pos="1920"/>
        </w:tabs>
        <w:spacing w:line="275" w:lineRule="exact"/>
        <w:rPr>
          <w:sz w:val="24"/>
        </w:rPr>
      </w:pPr>
      <w:r>
        <w:rPr>
          <w:sz w:val="24"/>
        </w:rPr>
        <w:t>Must</w:t>
      </w:r>
      <w:r>
        <w:rPr>
          <w:spacing w:val="-1"/>
          <w:sz w:val="24"/>
        </w:rPr>
        <w:t xml:space="preserve"> </w:t>
      </w:r>
      <w:r>
        <w:rPr>
          <w:sz w:val="24"/>
        </w:rPr>
        <w:t>be</w:t>
      </w:r>
      <w:r>
        <w:rPr>
          <w:spacing w:val="-1"/>
          <w:sz w:val="24"/>
        </w:rPr>
        <w:t xml:space="preserve"> </w:t>
      </w:r>
      <w:r>
        <w:rPr>
          <w:sz w:val="24"/>
        </w:rPr>
        <w:t>aware</w:t>
      </w:r>
      <w:r>
        <w:rPr>
          <w:spacing w:val="-1"/>
          <w:sz w:val="24"/>
        </w:rPr>
        <w:t xml:space="preserve"> </w:t>
      </w:r>
      <w:r>
        <w:rPr>
          <w:sz w:val="24"/>
        </w:rPr>
        <w:t>of</w:t>
      </w:r>
      <w:r>
        <w:rPr>
          <w:spacing w:val="1"/>
          <w:sz w:val="24"/>
        </w:rPr>
        <w:t xml:space="preserve"> </w:t>
      </w:r>
      <w:r>
        <w:rPr>
          <w:sz w:val="24"/>
        </w:rPr>
        <w:t>the</w:t>
      </w:r>
      <w:r>
        <w:rPr>
          <w:spacing w:val="-6"/>
          <w:sz w:val="24"/>
        </w:rPr>
        <w:t xml:space="preserve"> </w:t>
      </w:r>
      <w:r>
        <w:rPr>
          <w:sz w:val="24"/>
        </w:rPr>
        <w:t>investment clock/ economic</w:t>
      </w:r>
      <w:r>
        <w:rPr>
          <w:spacing w:val="-6"/>
          <w:sz w:val="24"/>
        </w:rPr>
        <w:t xml:space="preserve"> </w:t>
      </w:r>
      <w:r>
        <w:rPr>
          <w:spacing w:val="-2"/>
          <w:sz w:val="24"/>
        </w:rPr>
        <w:t>cycles</w:t>
      </w:r>
    </w:p>
    <w:p w14:paraId="31D4C895" w14:textId="77777777" w:rsidR="00661A14" w:rsidRDefault="002B79AE">
      <w:pPr>
        <w:pStyle w:val="ListParagraph"/>
        <w:numPr>
          <w:ilvl w:val="0"/>
          <w:numId w:val="94"/>
        </w:numPr>
        <w:tabs>
          <w:tab w:val="left" w:pos="1920"/>
        </w:tabs>
        <w:spacing w:before="2" w:line="275" w:lineRule="exact"/>
        <w:rPr>
          <w:sz w:val="24"/>
        </w:rPr>
      </w:pPr>
      <w:r>
        <w:rPr>
          <w:sz w:val="24"/>
        </w:rPr>
        <w:t>Start-up</w:t>
      </w:r>
      <w:r>
        <w:rPr>
          <w:spacing w:val="-2"/>
          <w:sz w:val="24"/>
        </w:rPr>
        <w:t xml:space="preserve"> </w:t>
      </w:r>
      <w:r>
        <w:rPr>
          <w:sz w:val="24"/>
        </w:rPr>
        <w:t>companies</w:t>
      </w:r>
      <w:r>
        <w:rPr>
          <w:spacing w:val="-2"/>
          <w:sz w:val="24"/>
        </w:rPr>
        <w:t xml:space="preserve"> </w:t>
      </w:r>
      <w:r>
        <w:rPr>
          <w:sz w:val="24"/>
        </w:rPr>
        <w:t>are</w:t>
      </w:r>
      <w:r>
        <w:rPr>
          <w:spacing w:val="-1"/>
          <w:sz w:val="24"/>
        </w:rPr>
        <w:t xml:space="preserve"> </w:t>
      </w:r>
      <w:r>
        <w:rPr>
          <w:sz w:val="24"/>
        </w:rPr>
        <w:t>the</w:t>
      </w:r>
      <w:r>
        <w:rPr>
          <w:spacing w:val="-1"/>
          <w:sz w:val="24"/>
        </w:rPr>
        <w:t xml:space="preserve"> </w:t>
      </w:r>
      <w:r>
        <w:rPr>
          <w:sz w:val="24"/>
        </w:rPr>
        <w:t>best</w:t>
      </w:r>
      <w:r>
        <w:rPr>
          <w:spacing w:val="1"/>
          <w:sz w:val="24"/>
        </w:rPr>
        <w:t xml:space="preserve"> </w:t>
      </w:r>
      <w:r>
        <w:rPr>
          <w:sz w:val="24"/>
        </w:rPr>
        <w:t>stocks</w:t>
      </w:r>
      <w:r>
        <w:rPr>
          <w:spacing w:val="-2"/>
          <w:sz w:val="24"/>
        </w:rPr>
        <w:t xml:space="preserve"> </w:t>
      </w:r>
      <w:r>
        <w:rPr>
          <w:sz w:val="24"/>
        </w:rPr>
        <w:t>to invest in</w:t>
      </w:r>
      <w:r>
        <w:rPr>
          <w:spacing w:val="-9"/>
          <w:sz w:val="24"/>
        </w:rPr>
        <w:t xml:space="preserve"> </w:t>
      </w:r>
      <w:r>
        <w:rPr>
          <w:sz w:val="24"/>
        </w:rPr>
        <w:t xml:space="preserve">during any economic </w:t>
      </w:r>
      <w:r>
        <w:rPr>
          <w:spacing w:val="-2"/>
          <w:sz w:val="24"/>
        </w:rPr>
        <w:t>cycle</w:t>
      </w:r>
    </w:p>
    <w:p w14:paraId="4B1FBA65" w14:textId="77777777" w:rsidR="00661A14" w:rsidRDefault="002B79AE">
      <w:pPr>
        <w:pStyle w:val="ListParagraph"/>
        <w:numPr>
          <w:ilvl w:val="0"/>
          <w:numId w:val="94"/>
        </w:numPr>
        <w:tabs>
          <w:tab w:val="left" w:pos="1920"/>
        </w:tabs>
        <w:spacing w:line="275" w:lineRule="exact"/>
        <w:rPr>
          <w:sz w:val="24"/>
        </w:rPr>
      </w:pPr>
      <w:r>
        <w:rPr>
          <w:sz w:val="24"/>
        </w:rPr>
        <w:t>How to</w:t>
      </w:r>
      <w:r>
        <w:rPr>
          <w:spacing w:val="2"/>
          <w:sz w:val="24"/>
        </w:rPr>
        <w:t xml:space="preserve"> </w:t>
      </w:r>
      <w:r>
        <w:rPr>
          <w:sz w:val="24"/>
        </w:rPr>
        <w:t>be</w:t>
      </w:r>
      <w:r>
        <w:rPr>
          <w:spacing w:val="-4"/>
          <w:sz w:val="24"/>
        </w:rPr>
        <w:t xml:space="preserve"> </w:t>
      </w:r>
      <w:r>
        <w:rPr>
          <w:spacing w:val="-2"/>
          <w:sz w:val="24"/>
        </w:rPr>
        <w:t>frugal</w:t>
      </w:r>
    </w:p>
    <w:p w14:paraId="1B3E8C5C" w14:textId="77777777" w:rsidR="00661A14" w:rsidRDefault="00661A14">
      <w:pPr>
        <w:spacing w:line="275" w:lineRule="exact"/>
        <w:rPr>
          <w:sz w:val="24"/>
        </w:rPr>
        <w:sectPr w:rsidR="00661A14">
          <w:pgSz w:w="12240" w:h="15840"/>
          <w:pgMar w:top="1500" w:right="240" w:bottom="980" w:left="240" w:header="0" w:footer="787" w:gutter="0"/>
          <w:cols w:space="720"/>
        </w:sectPr>
      </w:pPr>
    </w:p>
    <w:p w14:paraId="499B6CD4" w14:textId="77777777" w:rsidR="00661A14" w:rsidRDefault="002B79AE">
      <w:pPr>
        <w:pStyle w:val="Heading3"/>
        <w:spacing w:before="63"/>
        <w:ind w:left="404"/>
      </w:pPr>
      <w:bookmarkStart w:id="66" w:name="Part_8_Real_Estate_Investment_Options_Cr"/>
      <w:bookmarkEnd w:id="66"/>
      <w:r>
        <w:lastRenderedPageBreak/>
        <w:t>Part</w:t>
      </w:r>
      <w:r>
        <w:rPr>
          <w:spacing w:val="-2"/>
        </w:rPr>
        <w:t xml:space="preserve"> </w:t>
      </w:r>
      <w:r>
        <w:rPr>
          <w:spacing w:val="-10"/>
        </w:rPr>
        <w:t>8</w:t>
      </w:r>
    </w:p>
    <w:p w14:paraId="6AAADED3" w14:textId="77777777" w:rsidR="00661A14" w:rsidRDefault="00661A14">
      <w:pPr>
        <w:pStyle w:val="BodyText"/>
        <w:spacing w:before="10"/>
        <w:rPr>
          <w:b/>
          <w:sz w:val="31"/>
        </w:rPr>
      </w:pPr>
    </w:p>
    <w:p w14:paraId="38332E61" w14:textId="77777777" w:rsidR="00661A14" w:rsidRDefault="002B79AE">
      <w:pPr>
        <w:ind w:left="3259" w:right="3258" w:firstLine="4"/>
        <w:jc w:val="center"/>
        <w:rPr>
          <w:b/>
          <w:sz w:val="32"/>
        </w:rPr>
      </w:pPr>
      <w:r>
        <w:rPr>
          <w:b/>
          <w:sz w:val="32"/>
        </w:rPr>
        <w:t>Real Estate Investment Options/ Creating</w:t>
      </w:r>
      <w:r>
        <w:rPr>
          <w:b/>
          <w:spacing w:val="-7"/>
          <w:sz w:val="32"/>
        </w:rPr>
        <w:t xml:space="preserve"> </w:t>
      </w:r>
      <w:r>
        <w:rPr>
          <w:b/>
          <w:sz w:val="32"/>
        </w:rPr>
        <w:t>Your</w:t>
      </w:r>
      <w:r>
        <w:rPr>
          <w:b/>
          <w:spacing w:val="-8"/>
          <w:sz w:val="32"/>
        </w:rPr>
        <w:t xml:space="preserve"> </w:t>
      </w:r>
      <w:r>
        <w:rPr>
          <w:b/>
          <w:sz w:val="32"/>
        </w:rPr>
        <w:t>Own</w:t>
      </w:r>
      <w:r>
        <w:rPr>
          <w:b/>
          <w:spacing w:val="-7"/>
          <w:sz w:val="32"/>
        </w:rPr>
        <w:t xml:space="preserve"> </w:t>
      </w:r>
      <w:r>
        <w:rPr>
          <w:b/>
          <w:sz w:val="32"/>
        </w:rPr>
        <w:t>Real</w:t>
      </w:r>
      <w:r>
        <w:rPr>
          <w:b/>
          <w:spacing w:val="-4"/>
          <w:sz w:val="32"/>
        </w:rPr>
        <w:t xml:space="preserve"> </w:t>
      </w:r>
      <w:r>
        <w:rPr>
          <w:b/>
          <w:sz w:val="32"/>
        </w:rPr>
        <w:t>Estate</w:t>
      </w:r>
      <w:r>
        <w:rPr>
          <w:b/>
          <w:spacing w:val="-8"/>
          <w:sz w:val="32"/>
        </w:rPr>
        <w:t xml:space="preserve"> </w:t>
      </w:r>
      <w:r>
        <w:rPr>
          <w:b/>
          <w:sz w:val="32"/>
        </w:rPr>
        <w:t xml:space="preserve">Team </w:t>
      </w:r>
      <w:bookmarkStart w:id="67" w:name="By:_Dean_Graziosi,_Myself_and_Others"/>
      <w:bookmarkEnd w:id="67"/>
      <w:r>
        <w:rPr>
          <w:b/>
          <w:sz w:val="32"/>
        </w:rPr>
        <w:t>By:</w:t>
      </w:r>
      <w:r>
        <w:rPr>
          <w:b/>
          <w:spacing w:val="-3"/>
          <w:sz w:val="32"/>
        </w:rPr>
        <w:t xml:space="preserve"> </w:t>
      </w:r>
      <w:r>
        <w:rPr>
          <w:b/>
          <w:sz w:val="32"/>
        </w:rPr>
        <w:t>Dean</w:t>
      </w:r>
      <w:r>
        <w:rPr>
          <w:b/>
          <w:spacing w:val="-8"/>
          <w:sz w:val="32"/>
        </w:rPr>
        <w:t xml:space="preserve"> </w:t>
      </w:r>
      <w:proofErr w:type="spellStart"/>
      <w:r>
        <w:rPr>
          <w:b/>
          <w:sz w:val="32"/>
        </w:rPr>
        <w:t>Graziosi</w:t>
      </w:r>
      <w:proofErr w:type="spellEnd"/>
      <w:r>
        <w:rPr>
          <w:b/>
          <w:sz w:val="32"/>
        </w:rPr>
        <w:t>,</w:t>
      </w:r>
      <w:r>
        <w:rPr>
          <w:b/>
          <w:spacing w:val="-5"/>
          <w:sz w:val="32"/>
        </w:rPr>
        <w:t xml:space="preserve"> </w:t>
      </w:r>
      <w:r>
        <w:rPr>
          <w:b/>
          <w:sz w:val="32"/>
        </w:rPr>
        <w:t>Myself</w:t>
      </w:r>
      <w:r>
        <w:rPr>
          <w:b/>
          <w:spacing w:val="-8"/>
          <w:sz w:val="32"/>
        </w:rPr>
        <w:t xml:space="preserve"> </w:t>
      </w:r>
      <w:r>
        <w:rPr>
          <w:b/>
          <w:sz w:val="32"/>
        </w:rPr>
        <w:t>and</w:t>
      </w:r>
      <w:r>
        <w:rPr>
          <w:b/>
          <w:spacing w:val="-2"/>
          <w:sz w:val="32"/>
        </w:rPr>
        <w:t xml:space="preserve"> Others</w:t>
      </w:r>
    </w:p>
    <w:p w14:paraId="1E86FE08" w14:textId="77777777" w:rsidR="00661A14" w:rsidRDefault="00661A14">
      <w:pPr>
        <w:pStyle w:val="BodyText"/>
        <w:spacing w:before="5"/>
        <w:rPr>
          <w:b/>
          <w:sz w:val="47"/>
        </w:rPr>
      </w:pPr>
    </w:p>
    <w:p w14:paraId="3BCC34A0" w14:textId="77777777" w:rsidR="00661A14" w:rsidRDefault="002B79AE">
      <w:pPr>
        <w:spacing w:line="242" w:lineRule="auto"/>
        <w:ind w:left="1560" w:right="1556" w:firstLine="124"/>
        <w:jc w:val="both"/>
        <w:rPr>
          <w:sz w:val="24"/>
        </w:rPr>
      </w:pPr>
      <w:r>
        <w:rPr>
          <w:sz w:val="24"/>
        </w:rPr>
        <w:t xml:space="preserve">This first part of this workshop is from Dean </w:t>
      </w:r>
      <w:proofErr w:type="spellStart"/>
      <w:r>
        <w:rPr>
          <w:sz w:val="24"/>
        </w:rPr>
        <w:t>Graziosi’s</w:t>
      </w:r>
      <w:proofErr w:type="spellEnd"/>
      <w:r>
        <w:rPr>
          <w:sz w:val="24"/>
        </w:rPr>
        <w:t xml:space="preserve"> book – “</w:t>
      </w:r>
      <w:r>
        <w:rPr>
          <w:i/>
          <w:sz w:val="24"/>
        </w:rPr>
        <w:t>Be A Real Estate Millionaire</w:t>
      </w:r>
      <w:r>
        <w:rPr>
          <w:sz w:val="24"/>
        </w:rPr>
        <w:t xml:space="preserve">,” Dean </w:t>
      </w:r>
      <w:proofErr w:type="spellStart"/>
      <w:r>
        <w:rPr>
          <w:sz w:val="24"/>
        </w:rPr>
        <w:t>Graziosi</w:t>
      </w:r>
      <w:proofErr w:type="spellEnd"/>
      <w:r>
        <w:rPr>
          <w:sz w:val="24"/>
        </w:rPr>
        <w:t xml:space="preserve"> reveals:</w:t>
      </w:r>
    </w:p>
    <w:p w14:paraId="240BAF0D" w14:textId="77777777" w:rsidR="00661A14" w:rsidRDefault="00661A14">
      <w:pPr>
        <w:pStyle w:val="BodyText"/>
        <w:spacing w:before="8"/>
        <w:rPr>
          <w:sz w:val="23"/>
        </w:rPr>
      </w:pPr>
    </w:p>
    <w:p w14:paraId="6F473FCA" w14:textId="77777777" w:rsidR="00661A14" w:rsidRDefault="002B79AE">
      <w:pPr>
        <w:pStyle w:val="BodyText"/>
        <w:ind w:left="1560" w:right="1552"/>
        <w:jc w:val="both"/>
      </w:pPr>
      <w:r>
        <w:t xml:space="preserve">“Real estate is one of the fastest, easiest, and safest paths to financial freedom if you know how the real estate </w:t>
      </w:r>
      <w:proofErr w:type="gramStart"/>
      <w:r>
        <w:t>market</w:t>
      </w:r>
      <w:proofErr w:type="gramEnd"/>
      <w:r>
        <w:t xml:space="preserve"> you’re in and apply the proper strategy for the market. Real estate prices always raise and fall in a cycle. Below I will share with you what that cycle is.</w:t>
      </w:r>
    </w:p>
    <w:p w14:paraId="1B671FD2" w14:textId="77777777" w:rsidR="00661A14" w:rsidRDefault="00661A14">
      <w:pPr>
        <w:pStyle w:val="BodyText"/>
        <w:spacing w:before="10"/>
        <w:rPr>
          <w:sz w:val="23"/>
        </w:rPr>
      </w:pPr>
    </w:p>
    <w:p w14:paraId="5E3C8372" w14:textId="77777777" w:rsidR="00661A14" w:rsidRDefault="002B79AE">
      <w:pPr>
        <w:pStyle w:val="BodyText"/>
        <w:ind w:left="1560" w:right="1556" w:firstLine="124"/>
        <w:jc w:val="both"/>
      </w:pPr>
      <w:r>
        <w:t xml:space="preserve">An </w:t>
      </w:r>
      <w:r>
        <w:rPr>
          <w:b/>
        </w:rPr>
        <w:t xml:space="preserve">Up Market </w:t>
      </w:r>
      <w:r>
        <w:t>is when prices are rising. An up market is also called a seller’s market because there are more buyers than sellers. The sellers can raise their prices to the maximum the market will allow due to multiple buyers scrambling to buy before the market goes even higher.</w:t>
      </w:r>
    </w:p>
    <w:p w14:paraId="528B832E" w14:textId="77777777" w:rsidR="00661A14" w:rsidRDefault="00661A14">
      <w:pPr>
        <w:pStyle w:val="BodyText"/>
        <w:spacing w:before="2"/>
      </w:pPr>
    </w:p>
    <w:p w14:paraId="4D346296" w14:textId="77777777" w:rsidR="00661A14" w:rsidRDefault="002B79AE">
      <w:pPr>
        <w:pStyle w:val="BodyText"/>
        <w:ind w:left="1559" w:right="1553" w:firstLine="124"/>
        <w:jc w:val="both"/>
      </w:pPr>
      <w:r>
        <w:t xml:space="preserve">A </w:t>
      </w:r>
      <w:r>
        <w:rPr>
          <w:b/>
        </w:rPr>
        <w:t xml:space="preserve">Down Market </w:t>
      </w:r>
      <w:r>
        <w:t xml:space="preserve">is when prices ate at their maximum. A down market is also called a </w:t>
      </w:r>
      <w:proofErr w:type="spellStart"/>
      <w:proofErr w:type="gramStart"/>
      <w:r>
        <w:t>buyers</w:t>
      </w:r>
      <w:proofErr w:type="gramEnd"/>
      <w:r>
        <w:t xml:space="preserve"> market</w:t>
      </w:r>
      <w:proofErr w:type="spellEnd"/>
      <w:r>
        <w:t xml:space="preserve"> because more people are selling properties than buying them. During this time, buyers can name their price and sellers will often accept less money just to get rid</w:t>
      </w:r>
      <w:r>
        <w:rPr>
          <w:spacing w:val="40"/>
        </w:rPr>
        <w:t xml:space="preserve"> </w:t>
      </w:r>
      <w:r>
        <w:t>of their property.</w:t>
      </w:r>
    </w:p>
    <w:p w14:paraId="6DB6FD64" w14:textId="77777777" w:rsidR="00661A14" w:rsidRDefault="00661A14">
      <w:pPr>
        <w:pStyle w:val="BodyText"/>
        <w:spacing w:before="9"/>
        <w:rPr>
          <w:sz w:val="23"/>
        </w:rPr>
      </w:pPr>
    </w:p>
    <w:p w14:paraId="2023CA8F" w14:textId="77777777" w:rsidR="00661A14" w:rsidRDefault="002B79AE">
      <w:pPr>
        <w:pStyle w:val="BodyText"/>
        <w:ind w:left="1559" w:right="1556" w:firstLine="124"/>
        <w:jc w:val="both"/>
      </w:pPr>
      <w:r>
        <w:t xml:space="preserve">A </w:t>
      </w:r>
      <w:r>
        <w:rPr>
          <w:b/>
        </w:rPr>
        <w:t xml:space="preserve">Peak Market </w:t>
      </w:r>
      <w:r>
        <w:t xml:space="preserve">is when prices are at their maximum. A peak market is also called a bubble market because that’s when prices reach the </w:t>
      </w:r>
      <w:proofErr w:type="gramStart"/>
      <w:r>
        <w:t>highest</w:t>
      </w:r>
      <w:proofErr w:type="gramEnd"/>
      <w:r>
        <w:t xml:space="preserve"> they’re going to go before they</w:t>
      </w:r>
      <w:r>
        <w:rPr>
          <w:spacing w:val="-1"/>
        </w:rPr>
        <w:t xml:space="preserve"> </w:t>
      </w:r>
      <w:r>
        <w:t>start</w:t>
      </w:r>
      <w:r>
        <w:rPr>
          <w:spacing w:val="-1"/>
        </w:rPr>
        <w:t xml:space="preserve"> </w:t>
      </w:r>
      <w:r>
        <w:t>sinking</w:t>
      </w:r>
      <w:r>
        <w:rPr>
          <w:spacing w:val="-1"/>
        </w:rPr>
        <w:t xml:space="preserve"> </w:t>
      </w:r>
      <w:r>
        <w:t>back</w:t>
      </w:r>
      <w:r>
        <w:rPr>
          <w:spacing w:val="-1"/>
        </w:rPr>
        <w:t xml:space="preserve"> </w:t>
      </w:r>
      <w:r>
        <w:t>down.</w:t>
      </w:r>
      <w:r>
        <w:rPr>
          <w:spacing w:val="-3"/>
        </w:rPr>
        <w:t xml:space="preserve"> </w:t>
      </w:r>
      <w:r>
        <w:t>During</w:t>
      </w:r>
      <w:r>
        <w:rPr>
          <w:spacing w:val="-1"/>
        </w:rPr>
        <w:t xml:space="preserve"> </w:t>
      </w:r>
      <w:r>
        <w:t>a</w:t>
      </w:r>
      <w:r>
        <w:rPr>
          <w:spacing w:val="-7"/>
        </w:rPr>
        <w:t xml:space="preserve"> </w:t>
      </w:r>
      <w:r>
        <w:t>bubble</w:t>
      </w:r>
      <w:r>
        <w:rPr>
          <w:spacing w:val="-2"/>
        </w:rPr>
        <w:t xml:space="preserve"> </w:t>
      </w:r>
      <w:r>
        <w:t>market, the</w:t>
      </w:r>
      <w:r>
        <w:rPr>
          <w:spacing w:val="-2"/>
        </w:rPr>
        <w:t xml:space="preserve"> </w:t>
      </w:r>
      <w:r>
        <w:t>number</w:t>
      </w:r>
      <w:r>
        <w:rPr>
          <w:spacing w:val="-4"/>
        </w:rPr>
        <w:t xml:space="preserve"> </w:t>
      </w:r>
      <w:r>
        <w:t>of</w:t>
      </w:r>
      <w:r>
        <w:rPr>
          <w:spacing w:val="-4"/>
        </w:rPr>
        <w:t xml:space="preserve"> </w:t>
      </w:r>
      <w:r>
        <w:t>buyers</w:t>
      </w:r>
      <w:r>
        <w:rPr>
          <w:spacing w:val="-3"/>
        </w:rPr>
        <w:t xml:space="preserve"> </w:t>
      </w:r>
      <w:r>
        <w:t>and</w:t>
      </w:r>
      <w:r>
        <w:rPr>
          <w:spacing w:val="-1"/>
        </w:rPr>
        <w:t xml:space="preserve"> </w:t>
      </w:r>
      <w:r>
        <w:t>sellers</w:t>
      </w:r>
      <w:r>
        <w:rPr>
          <w:spacing w:val="-3"/>
        </w:rPr>
        <w:t xml:space="preserve"> </w:t>
      </w:r>
      <w:r>
        <w:t>is starting to equal out, so prices start falling.</w:t>
      </w:r>
    </w:p>
    <w:p w14:paraId="181E92B7" w14:textId="77777777" w:rsidR="00661A14" w:rsidRDefault="00661A14">
      <w:pPr>
        <w:pStyle w:val="BodyText"/>
        <w:spacing w:before="3"/>
      </w:pPr>
    </w:p>
    <w:p w14:paraId="67EF23E3" w14:textId="77777777" w:rsidR="00661A14" w:rsidRDefault="002B79AE">
      <w:pPr>
        <w:pStyle w:val="BodyText"/>
        <w:ind w:left="1559" w:right="1553" w:firstLine="124"/>
        <w:jc w:val="both"/>
      </w:pPr>
      <w:r>
        <w:t>A</w:t>
      </w:r>
      <w:r>
        <w:rPr>
          <w:spacing w:val="-2"/>
        </w:rPr>
        <w:t xml:space="preserve"> </w:t>
      </w:r>
      <w:r>
        <w:rPr>
          <w:b/>
        </w:rPr>
        <w:t>Bottom Market</w:t>
      </w:r>
      <w:r>
        <w:rPr>
          <w:b/>
          <w:spacing w:val="-4"/>
        </w:rPr>
        <w:t xml:space="preserve"> </w:t>
      </w:r>
      <w:r>
        <w:t>is</w:t>
      </w:r>
      <w:r>
        <w:rPr>
          <w:spacing w:val="-3"/>
        </w:rPr>
        <w:t xml:space="preserve"> </w:t>
      </w:r>
      <w:r>
        <w:t>when</w:t>
      </w:r>
      <w:r>
        <w:rPr>
          <w:spacing w:val="-1"/>
        </w:rPr>
        <w:t xml:space="preserve"> </w:t>
      </w:r>
      <w:r>
        <w:t>prices</w:t>
      </w:r>
      <w:r>
        <w:rPr>
          <w:spacing w:val="-3"/>
        </w:rPr>
        <w:t xml:space="preserve"> </w:t>
      </w:r>
      <w:r>
        <w:t>hit</w:t>
      </w:r>
      <w:r>
        <w:rPr>
          <w:spacing w:val="-1"/>
        </w:rPr>
        <w:t xml:space="preserve"> </w:t>
      </w:r>
      <w:r>
        <w:t>their</w:t>
      </w:r>
      <w:r>
        <w:rPr>
          <w:spacing w:val="-4"/>
        </w:rPr>
        <w:t xml:space="preserve"> </w:t>
      </w:r>
      <w:r>
        <w:t>lowest</w:t>
      </w:r>
      <w:r>
        <w:rPr>
          <w:spacing w:val="-1"/>
        </w:rPr>
        <w:t xml:space="preserve"> </w:t>
      </w:r>
      <w:r>
        <w:t>point. A</w:t>
      </w:r>
      <w:r>
        <w:rPr>
          <w:spacing w:val="-6"/>
        </w:rPr>
        <w:t xml:space="preserve"> </w:t>
      </w:r>
      <w:r>
        <w:t>bottom</w:t>
      </w:r>
      <w:r>
        <w:rPr>
          <w:spacing w:val="-1"/>
        </w:rPr>
        <w:t xml:space="preserve"> </w:t>
      </w:r>
      <w:r>
        <w:t>market</w:t>
      </w:r>
      <w:r>
        <w:rPr>
          <w:spacing w:val="-5"/>
        </w:rPr>
        <w:t xml:space="preserve"> </w:t>
      </w:r>
      <w:r>
        <w:t>is</w:t>
      </w:r>
      <w:r>
        <w:rPr>
          <w:spacing w:val="-3"/>
        </w:rPr>
        <w:t xml:space="preserve"> </w:t>
      </w:r>
      <w:r>
        <w:t>when</w:t>
      </w:r>
      <w:r>
        <w:rPr>
          <w:spacing w:val="-1"/>
        </w:rPr>
        <w:t xml:space="preserve"> </w:t>
      </w:r>
      <w:r>
        <w:t>prices reach their absolute lowest level. This is when the number of buyers once again nearly equals the number of sellers, which starts the</w:t>
      </w:r>
      <w:r>
        <w:rPr>
          <w:spacing w:val="-2"/>
        </w:rPr>
        <w:t xml:space="preserve"> </w:t>
      </w:r>
      <w:r>
        <w:t>up and down cycle of the</w:t>
      </w:r>
      <w:r>
        <w:rPr>
          <w:spacing w:val="-2"/>
        </w:rPr>
        <w:t xml:space="preserve"> </w:t>
      </w:r>
      <w:r>
        <w:t>real estate market all over again.</w:t>
      </w:r>
    </w:p>
    <w:p w14:paraId="5C409826" w14:textId="77777777" w:rsidR="00661A14" w:rsidRDefault="00661A14">
      <w:pPr>
        <w:pStyle w:val="BodyText"/>
        <w:spacing w:before="9"/>
        <w:rPr>
          <w:sz w:val="23"/>
        </w:rPr>
      </w:pPr>
    </w:p>
    <w:p w14:paraId="3519DE18" w14:textId="77777777" w:rsidR="00661A14" w:rsidRDefault="002B79AE">
      <w:pPr>
        <w:pStyle w:val="BodyText"/>
        <w:ind w:left="1559" w:right="1555" w:firstLine="124"/>
        <w:jc w:val="both"/>
      </w:pPr>
      <w:r>
        <w:t>No matter how long a cycle lasts or how high (and low) it goes, real estate always rises and falls in a cycle. The key to success is identifying what part of the cycle your real estate market is in. By understanding the predictable, cyclical nature of real estate prices, you’ll never have to worry about whether you’re in a booming market or a “bubble is about to</w:t>
      </w:r>
      <w:r>
        <w:rPr>
          <w:spacing w:val="-1"/>
        </w:rPr>
        <w:t xml:space="preserve"> </w:t>
      </w:r>
      <w:r>
        <w:t>burst”</w:t>
      </w:r>
      <w:r>
        <w:rPr>
          <w:spacing w:val="-2"/>
        </w:rPr>
        <w:t xml:space="preserve"> </w:t>
      </w:r>
      <w:r>
        <w:t>market. You can</w:t>
      </w:r>
      <w:r>
        <w:rPr>
          <w:spacing w:val="-1"/>
        </w:rPr>
        <w:t xml:space="preserve"> </w:t>
      </w:r>
      <w:r>
        <w:t>make</w:t>
      </w:r>
      <w:r>
        <w:rPr>
          <w:spacing w:val="-2"/>
        </w:rPr>
        <w:t xml:space="preserve"> </w:t>
      </w:r>
      <w:r>
        <w:t>money</w:t>
      </w:r>
      <w:r>
        <w:rPr>
          <w:spacing w:val="-1"/>
        </w:rPr>
        <w:t xml:space="preserve"> </w:t>
      </w:r>
      <w:r>
        <w:t>in</w:t>
      </w:r>
      <w:r>
        <w:rPr>
          <w:spacing w:val="-1"/>
        </w:rPr>
        <w:t xml:space="preserve"> </w:t>
      </w:r>
      <w:r>
        <w:t>any market</w:t>
      </w:r>
      <w:r>
        <w:rPr>
          <w:spacing w:val="-1"/>
        </w:rPr>
        <w:t xml:space="preserve"> </w:t>
      </w:r>
      <w:proofErr w:type="gramStart"/>
      <w:r>
        <w:t>as</w:t>
      </w:r>
      <w:r>
        <w:rPr>
          <w:spacing w:val="-3"/>
        </w:rPr>
        <w:t xml:space="preserve"> </w:t>
      </w:r>
      <w:r>
        <w:t>long</w:t>
      </w:r>
      <w:r>
        <w:rPr>
          <w:spacing w:val="-1"/>
        </w:rPr>
        <w:t xml:space="preserve"> </w:t>
      </w:r>
      <w:r>
        <w:t>as</w:t>
      </w:r>
      <w:proofErr w:type="gramEnd"/>
      <w:r>
        <w:t xml:space="preserve"> you</w:t>
      </w:r>
      <w:r>
        <w:rPr>
          <w:spacing w:val="-1"/>
        </w:rPr>
        <w:t xml:space="preserve"> </w:t>
      </w:r>
      <w:r>
        <w:t>use the</w:t>
      </w:r>
      <w:r>
        <w:rPr>
          <w:spacing w:val="-2"/>
        </w:rPr>
        <w:t xml:space="preserve"> </w:t>
      </w:r>
      <w:r>
        <w:t xml:space="preserve">proper </w:t>
      </w:r>
      <w:r>
        <w:rPr>
          <w:spacing w:val="-2"/>
        </w:rPr>
        <w:t>strategy.</w:t>
      </w:r>
    </w:p>
    <w:p w14:paraId="3C6A14F6" w14:textId="77777777" w:rsidR="00661A14" w:rsidRDefault="00661A14">
      <w:pPr>
        <w:jc w:val="both"/>
        <w:sectPr w:rsidR="00661A14">
          <w:footerReference w:type="even" r:id="rId89"/>
          <w:footerReference w:type="default" r:id="rId90"/>
          <w:pgSz w:w="12240" w:h="15840"/>
          <w:pgMar w:top="1380" w:right="240" w:bottom="980" w:left="240" w:header="0" w:footer="787" w:gutter="0"/>
          <w:pgNumType w:start="1"/>
          <w:cols w:space="720"/>
        </w:sectPr>
      </w:pPr>
    </w:p>
    <w:p w14:paraId="4CB2FDD4" w14:textId="77777777" w:rsidR="00661A14" w:rsidRDefault="002B79AE">
      <w:pPr>
        <w:pStyle w:val="Heading3"/>
        <w:spacing w:before="63"/>
        <w:ind w:left="241"/>
      </w:pPr>
      <w:r>
        <w:lastRenderedPageBreak/>
        <w:t>What</w:t>
      </w:r>
      <w:r>
        <w:rPr>
          <w:spacing w:val="-4"/>
        </w:rPr>
        <w:t xml:space="preserve"> </w:t>
      </w:r>
      <w:r>
        <w:t>type</w:t>
      </w:r>
      <w:r>
        <w:rPr>
          <w:spacing w:val="-6"/>
        </w:rPr>
        <w:t xml:space="preserve"> </w:t>
      </w:r>
      <w:r>
        <w:t>of</w:t>
      </w:r>
      <w:r>
        <w:rPr>
          <w:spacing w:val="-8"/>
        </w:rPr>
        <w:t xml:space="preserve"> </w:t>
      </w:r>
      <w:r>
        <w:t>real</w:t>
      </w:r>
      <w:r>
        <w:rPr>
          <w:spacing w:val="-6"/>
        </w:rPr>
        <w:t xml:space="preserve"> </w:t>
      </w:r>
      <w:r>
        <w:t>estate</w:t>
      </w:r>
      <w:r>
        <w:rPr>
          <w:spacing w:val="-2"/>
        </w:rPr>
        <w:t xml:space="preserve"> </w:t>
      </w:r>
      <w:r>
        <w:t>should</w:t>
      </w:r>
      <w:r>
        <w:rPr>
          <w:spacing w:val="-3"/>
        </w:rPr>
        <w:t xml:space="preserve"> </w:t>
      </w:r>
      <w:r>
        <w:t>I</w:t>
      </w:r>
      <w:r>
        <w:rPr>
          <w:spacing w:val="-8"/>
        </w:rPr>
        <w:t xml:space="preserve"> </w:t>
      </w:r>
      <w:r>
        <w:t>invest</w:t>
      </w:r>
      <w:r>
        <w:rPr>
          <w:spacing w:val="-8"/>
        </w:rPr>
        <w:t xml:space="preserve"> </w:t>
      </w:r>
      <w:r>
        <w:rPr>
          <w:spacing w:val="-5"/>
        </w:rPr>
        <w:t>in?</w:t>
      </w:r>
    </w:p>
    <w:p w14:paraId="09C08D67" w14:textId="77777777" w:rsidR="00661A14" w:rsidRDefault="002B79AE">
      <w:pPr>
        <w:pStyle w:val="BodyText"/>
        <w:spacing w:before="269"/>
        <w:ind w:left="1559" w:right="1552" w:firstLine="124"/>
        <w:jc w:val="both"/>
      </w:pPr>
      <w:r>
        <w:t>The two main types of real estate are residential</w:t>
      </w:r>
      <w:r>
        <w:rPr>
          <w:spacing w:val="-1"/>
        </w:rPr>
        <w:t xml:space="preserve"> </w:t>
      </w:r>
      <w:r>
        <w:t xml:space="preserve">and commercial. Residential properties are considered anything that people can live in, such as single-family homes, duplexes, condominiums, and apartment buildings. If you choose to purchase an apartment community with five or more </w:t>
      </w:r>
      <w:proofErr w:type="gramStart"/>
      <w:r>
        <w:t>units</w:t>
      </w:r>
      <w:proofErr w:type="gramEnd"/>
      <w:r>
        <w:t xml:space="preserve"> it’s important to know that you must acquire a commercial loan instead of a residential loan.</w:t>
      </w:r>
    </w:p>
    <w:p w14:paraId="3AFD64A9" w14:textId="77777777" w:rsidR="00661A14" w:rsidRDefault="00661A14">
      <w:pPr>
        <w:pStyle w:val="BodyText"/>
      </w:pPr>
    </w:p>
    <w:p w14:paraId="260B82BC" w14:textId="77777777" w:rsidR="00661A14" w:rsidRDefault="002B79AE">
      <w:pPr>
        <w:pStyle w:val="BodyText"/>
        <w:spacing w:line="242" w:lineRule="auto"/>
        <w:ind w:left="1559" w:right="1562" w:firstLine="124"/>
        <w:jc w:val="both"/>
      </w:pPr>
      <w:r>
        <w:t>Commercial properties consist of places where people do business, such as office buildings, retail space and warehouses.</w:t>
      </w:r>
    </w:p>
    <w:p w14:paraId="22A329E2" w14:textId="77777777" w:rsidR="00661A14" w:rsidRDefault="00661A14">
      <w:pPr>
        <w:pStyle w:val="BodyText"/>
        <w:spacing w:before="8"/>
        <w:rPr>
          <w:sz w:val="23"/>
        </w:rPr>
      </w:pPr>
    </w:p>
    <w:p w14:paraId="688A96CB" w14:textId="77777777" w:rsidR="00661A14" w:rsidRDefault="002B79AE">
      <w:pPr>
        <w:pStyle w:val="BodyText"/>
        <w:ind w:left="1559" w:right="1553" w:firstLine="124"/>
        <w:jc w:val="both"/>
      </w:pPr>
      <w:proofErr w:type="gramStart"/>
      <w:r>
        <w:t>So</w:t>
      </w:r>
      <w:proofErr w:type="gramEnd"/>
      <w:r>
        <w:t xml:space="preserve"> given the choice between residential and commercial properties, which one should you choose? Although you can make money in both types of properties, I prefer and recommend residential properties for one simple reason: Everyone needs to live somewhere, so residential properties are much easier to buy and sell. In addition, residential properties are usually priced lower than commercial properties, thus making them more accessible to the average investor. Depending on </w:t>
      </w:r>
      <w:proofErr w:type="spellStart"/>
      <w:proofErr w:type="gramStart"/>
      <w:r>
        <w:t>you</w:t>
      </w:r>
      <w:proofErr w:type="spellEnd"/>
      <w:proofErr w:type="gramEnd"/>
      <w:r>
        <w:t xml:space="preserve"> area, typical residential properties</w:t>
      </w:r>
      <w:r>
        <w:rPr>
          <w:spacing w:val="7"/>
        </w:rPr>
        <w:t xml:space="preserve"> </w:t>
      </w:r>
      <w:r>
        <w:t>can</w:t>
      </w:r>
      <w:r>
        <w:rPr>
          <w:spacing w:val="10"/>
        </w:rPr>
        <w:t xml:space="preserve"> </w:t>
      </w:r>
      <w:r>
        <w:t>range</w:t>
      </w:r>
      <w:r>
        <w:rPr>
          <w:spacing w:val="10"/>
        </w:rPr>
        <w:t xml:space="preserve"> </w:t>
      </w:r>
      <w:r>
        <w:t>from</w:t>
      </w:r>
      <w:r>
        <w:rPr>
          <w:spacing w:val="10"/>
        </w:rPr>
        <w:t xml:space="preserve"> </w:t>
      </w:r>
      <w:r>
        <w:t>$50,000</w:t>
      </w:r>
      <w:r>
        <w:rPr>
          <w:spacing w:val="11"/>
        </w:rPr>
        <w:t xml:space="preserve"> </w:t>
      </w:r>
      <w:r>
        <w:t>to</w:t>
      </w:r>
      <w:r>
        <w:rPr>
          <w:spacing w:val="10"/>
        </w:rPr>
        <w:t xml:space="preserve"> </w:t>
      </w:r>
      <w:r>
        <w:t>$500,000</w:t>
      </w:r>
      <w:r>
        <w:rPr>
          <w:spacing w:val="10"/>
        </w:rPr>
        <w:t xml:space="preserve"> </w:t>
      </w:r>
      <w:r>
        <w:t>while</w:t>
      </w:r>
      <w:r>
        <w:rPr>
          <w:spacing w:val="10"/>
        </w:rPr>
        <w:t xml:space="preserve"> </w:t>
      </w:r>
      <w:r>
        <w:t>commercial</w:t>
      </w:r>
      <w:r>
        <w:rPr>
          <w:spacing w:val="10"/>
        </w:rPr>
        <w:t xml:space="preserve"> </w:t>
      </w:r>
      <w:r>
        <w:t>properties</w:t>
      </w:r>
      <w:r>
        <w:rPr>
          <w:spacing w:val="8"/>
        </w:rPr>
        <w:t xml:space="preserve"> </w:t>
      </w:r>
      <w:r>
        <w:t>may</w:t>
      </w:r>
      <w:r>
        <w:rPr>
          <w:spacing w:val="10"/>
        </w:rPr>
        <w:t xml:space="preserve"> </w:t>
      </w:r>
      <w:r>
        <w:t>start</w:t>
      </w:r>
      <w:r>
        <w:rPr>
          <w:spacing w:val="11"/>
        </w:rPr>
        <w:t xml:space="preserve"> </w:t>
      </w:r>
      <w:r>
        <w:rPr>
          <w:spacing w:val="-5"/>
        </w:rPr>
        <w:t>at</w:t>
      </w:r>
    </w:p>
    <w:p w14:paraId="27C7E5D4" w14:textId="77777777" w:rsidR="00661A14" w:rsidRDefault="002B79AE">
      <w:pPr>
        <w:pStyle w:val="BodyText"/>
        <w:spacing w:line="274" w:lineRule="exact"/>
        <w:ind w:left="1559"/>
        <w:jc w:val="both"/>
      </w:pPr>
      <w:r>
        <w:t>$500,000</w:t>
      </w:r>
      <w:r>
        <w:rPr>
          <w:spacing w:val="-3"/>
        </w:rPr>
        <w:t xml:space="preserve"> </w:t>
      </w:r>
      <w:r>
        <w:t>and increase</w:t>
      </w:r>
      <w:r>
        <w:rPr>
          <w:spacing w:val="-2"/>
        </w:rPr>
        <w:t xml:space="preserve"> </w:t>
      </w:r>
      <w:r>
        <w:t>to several</w:t>
      </w:r>
      <w:r>
        <w:rPr>
          <w:spacing w:val="-1"/>
        </w:rPr>
        <w:t xml:space="preserve"> </w:t>
      </w:r>
      <w:r>
        <w:t>million</w:t>
      </w:r>
      <w:r>
        <w:rPr>
          <w:spacing w:val="-5"/>
        </w:rPr>
        <w:t xml:space="preserve"> </w:t>
      </w:r>
      <w:r>
        <w:t>dollars</w:t>
      </w:r>
      <w:r>
        <w:rPr>
          <w:spacing w:val="-2"/>
        </w:rPr>
        <w:t xml:space="preserve"> </w:t>
      </w:r>
      <w:r>
        <w:t>or</w:t>
      </w:r>
      <w:r>
        <w:rPr>
          <w:spacing w:val="-3"/>
        </w:rPr>
        <w:t xml:space="preserve"> </w:t>
      </w:r>
      <w:r>
        <w:rPr>
          <w:spacing w:val="-2"/>
        </w:rPr>
        <w:t>more.</w:t>
      </w:r>
    </w:p>
    <w:p w14:paraId="3AC8C810" w14:textId="77777777" w:rsidR="00661A14" w:rsidRDefault="00661A14">
      <w:pPr>
        <w:pStyle w:val="BodyText"/>
      </w:pPr>
    </w:p>
    <w:p w14:paraId="43AFE3AE" w14:textId="77777777" w:rsidR="00661A14" w:rsidRDefault="002B79AE">
      <w:pPr>
        <w:pStyle w:val="BodyText"/>
        <w:ind w:left="1559" w:right="1552" w:firstLine="124"/>
        <w:jc w:val="both"/>
      </w:pPr>
      <w:r>
        <w:t>Understanding</w:t>
      </w:r>
      <w:r>
        <w:rPr>
          <w:spacing w:val="-3"/>
        </w:rPr>
        <w:t xml:space="preserve"> </w:t>
      </w:r>
      <w:r>
        <w:t>the</w:t>
      </w:r>
      <w:r>
        <w:rPr>
          <w:spacing w:val="-9"/>
        </w:rPr>
        <w:t xml:space="preserve"> </w:t>
      </w:r>
      <w:r>
        <w:t>residential</w:t>
      </w:r>
      <w:r>
        <w:rPr>
          <w:spacing w:val="-3"/>
        </w:rPr>
        <w:t xml:space="preserve"> </w:t>
      </w:r>
      <w:r>
        <w:t>market</w:t>
      </w:r>
      <w:r>
        <w:rPr>
          <w:spacing w:val="-3"/>
        </w:rPr>
        <w:t xml:space="preserve"> </w:t>
      </w:r>
      <w:r>
        <w:t>is</w:t>
      </w:r>
      <w:r>
        <w:rPr>
          <w:spacing w:val="-5"/>
        </w:rPr>
        <w:t xml:space="preserve"> </w:t>
      </w:r>
      <w:r>
        <w:t>also</w:t>
      </w:r>
      <w:r>
        <w:rPr>
          <w:spacing w:val="-3"/>
        </w:rPr>
        <w:t xml:space="preserve"> </w:t>
      </w:r>
      <w:r>
        <w:t>much</w:t>
      </w:r>
      <w:r>
        <w:rPr>
          <w:spacing w:val="-3"/>
        </w:rPr>
        <w:t xml:space="preserve"> </w:t>
      </w:r>
      <w:r>
        <w:t>easier</w:t>
      </w:r>
      <w:r>
        <w:rPr>
          <w:spacing w:val="-1"/>
        </w:rPr>
        <w:t xml:space="preserve"> </w:t>
      </w:r>
      <w:r>
        <w:t>than</w:t>
      </w:r>
      <w:r>
        <w:rPr>
          <w:spacing w:val="-3"/>
        </w:rPr>
        <w:t xml:space="preserve"> </w:t>
      </w:r>
      <w:r>
        <w:t>understanding</w:t>
      </w:r>
      <w:r>
        <w:rPr>
          <w:spacing w:val="-3"/>
        </w:rPr>
        <w:t xml:space="preserve"> </w:t>
      </w:r>
      <w:r>
        <w:t>commercial real estate. For most people, their first experience with real estate is buying or selling a home, so</w:t>
      </w:r>
      <w:r>
        <w:rPr>
          <w:spacing w:val="-2"/>
        </w:rPr>
        <w:t xml:space="preserve"> </w:t>
      </w:r>
      <w:r>
        <w:t>lenders</w:t>
      </w:r>
      <w:r>
        <w:rPr>
          <w:spacing w:val="-4"/>
        </w:rPr>
        <w:t xml:space="preserve"> </w:t>
      </w:r>
      <w:r>
        <w:t>and</w:t>
      </w:r>
      <w:r>
        <w:rPr>
          <w:spacing w:val="-2"/>
        </w:rPr>
        <w:t xml:space="preserve"> </w:t>
      </w:r>
      <w:r>
        <w:t>agents</w:t>
      </w:r>
      <w:r>
        <w:rPr>
          <w:spacing w:val="-4"/>
        </w:rPr>
        <w:t xml:space="preserve"> </w:t>
      </w:r>
      <w:r>
        <w:t>are</w:t>
      </w:r>
      <w:r>
        <w:rPr>
          <w:spacing w:val="-3"/>
        </w:rPr>
        <w:t xml:space="preserve"> </w:t>
      </w:r>
      <w:r>
        <w:t>accustomed</w:t>
      </w:r>
      <w:r>
        <w:rPr>
          <w:spacing w:val="-2"/>
        </w:rPr>
        <w:t xml:space="preserve"> </w:t>
      </w:r>
      <w:r>
        <w:t>to</w:t>
      </w:r>
      <w:r>
        <w:rPr>
          <w:spacing w:val="-7"/>
        </w:rPr>
        <w:t xml:space="preserve"> </w:t>
      </w:r>
      <w:r>
        <w:t>helping</w:t>
      </w:r>
      <w:r>
        <w:rPr>
          <w:spacing w:val="-2"/>
        </w:rPr>
        <w:t xml:space="preserve"> </w:t>
      </w:r>
      <w:r>
        <w:t>novices</w:t>
      </w:r>
      <w:r>
        <w:rPr>
          <w:spacing w:val="-4"/>
        </w:rPr>
        <w:t xml:space="preserve"> </w:t>
      </w:r>
      <w:r>
        <w:t>understand</w:t>
      </w:r>
      <w:r>
        <w:rPr>
          <w:spacing w:val="-2"/>
        </w:rPr>
        <w:t xml:space="preserve"> </w:t>
      </w:r>
      <w:r>
        <w:t>and</w:t>
      </w:r>
      <w:r>
        <w:rPr>
          <w:spacing w:val="-2"/>
        </w:rPr>
        <w:t xml:space="preserve"> </w:t>
      </w:r>
      <w:r>
        <w:t>get</w:t>
      </w:r>
      <w:r>
        <w:rPr>
          <w:spacing w:val="-2"/>
        </w:rPr>
        <w:t xml:space="preserve"> </w:t>
      </w:r>
      <w:r>
        <w:t>started in buying and selling residential properties. Few people start out in real estate by buying or selling commercial properties, so these properties tend to be bought and sold by experienced real estate investors.</w:t>
      </w:r>
    </w:p>
    <w:p w14:paraId="4DBE6A32" w14:textId="77777777" w:rsidR="00661A14" w:rsidRDefault="00661A14">
      <w:pPr>
        <w:pStyle w:val="BodyText"/>
        <w:spacing w:before="5"/>
      </w:pPr>
    </w:p>
    <w:p w14:paraId="1CFCCDCB" w14:textId="77777777" w:rsidR="00661A14" w:rsidRDefault="002B79AE">
      <w:pPr>
        <w:pStyle w:val="Heading3"/>
        <w:ind w:left="1674" w:right="2381"/>
      </w:pPr>
      <w:r>
        <w:t>Why</w:t>
      </w:r>
      <w:r>
        <w:rPr>
          <w:spacing w:val="-1"/>
        </w:rPr>
        <w:t xml:space="preserve"> </w:t>
      </w:r>
      <w:r>
        <w:t>invest</w:t>
      </w:r>
      <w:r>
        <w:rPr>
          <w:spacing w:val="-4"/>
        </w:rPr>
        <w:t xml:space="preserve"> </w:t>
      </w:r>
      <w:r>
        <w:t>in</w:t>
      </w:r>
      <w:r>
        <w:rPr>
          <w:spacing w:val="-9"/>
        </w:rPr>
        <w:t xml:space="preserve"> </w:t>
      </w:r>
      <w:r>
        <w:t>real</w:t>
      </w:r>
      <w:r>
        <w:rPr>
          <w:spacing w:val="-5"/>
        </w:rPr>
        <w:t xml:space="preserve"> </w:t>
      </w:r>
      <w:r>
        <w:rPr>
          <w:spacing w:val="-2"/>
        </w:rPr>
        <w:t>estate?</w:t>
      </w:r>
    </w:p>
    <w:p w14:paraId="296F9F1E" w14:textId="77777777" w:rsidR="00661A14" w:rsidRDefault="002B79AE">
      <w:pPr>
        <w:pStyle w:val="BodyText"/>
        <w:spacing w:before="273"/>
        <w:ind w:left="1560" w:right="1553" w:firstLine="124"/>
        <w:jc w:val="both"/>
      </w:pPr>
      <w:r>
        <w:t xml:space="preserve">If you invest $10,000 in the stock market, a bank account, or a business, what do you have? A $10,000 investment. But look what happens if you invest $10,000 in real estate using a principle known as </w:t>
      </w:r>
      <w:proofErr w:type="gramStart"/>
      <w:r>
        <w:t>cash on cash</w:t>
      </w:r>
      <w:proofErr w:type="gramEnd"/>
      <w:r>
        <w:t xml:space="preserve"> returns. Even with a traditional loan and a down payment of $10,000, you can purchase a $100,000 property. </w:t>
      </w:r>
      <w:proofErr w:type="gramStart"/>
      <w:r>
        <w:t>So</w:t>
      </w:r>
      <w:proofErr w:type="gramEnd"/>
      <w:r>
        <w:t xml:space="preserve"> your $10,000 investment is actually worth $100,000. Where else can you buy a $100,000 investment for a fraction of its actual value?</w:t>
      </w:r>
    </w:p>
    <w:p w14:paraId="3A38087B" w14:textId="77777777" w:rsidR="00661A14" w:rsidRDefault="00661A14">
      <w:pPr>
        <w:pStyle w:val="BodyText"/>
        <w:spacing w:before="9"/>
        <w:rPr>
          <w:sz w:val="23"/>
        </w:rPr>
      </w:pPr>
    </w:p>
    <w:p w14:paraId="12AA3492" w14:textId="77777777" w:rsidR="00661A14" w:rsidRDefault="002B79AE">
      <w:pPr>
        <w:pStyle w:val="BodyText"/>
        <w:ind w:left="1560" w:right="1558" w:firstLine="124"/>
        <w:jc w:val="both"/>
      </w:pPr>
      <w:r>
        <w:t>If you</w:t>
      </w:r>
      <w:r>
        <w:rPr>
          <w:spacing w:val="-2"/>
        </w:rPr>
        <w:t xml:space="preserve"> </w:t>
      </w:r>
      <w:r>
        <w:t>put</w:t>
      </w:r>
      <w:r>
        <w:rPr>
          <w:spacing w:val="-2"/>
        </w:rPr>
        <w:t xml:space="preserve"> </w:t>
      </w:r>
      <w:r>
        <w:t>$10,000</w:t>
      </w:r>
      <w:r>
        <w:rPr>
          <w:spacing w:val="-2"/>
        </w:rPr>
        <w:t xml:space="preserve"> </w:t>
      </w:r>
      <w:r>
        <w:t>in</w:t>
      </w:r>
      <w:r>
        <w:rPr>
          <w:spacing w:val="-2"/>
        </w:rPr>
        <w:t xml:space="preserve"> </w:t>
      </w:r>
      <w:r>
        <w:t>the stock market</w:t>
      </w:r>
      <w:r>
        <w:rPr>
          <w:spacing w:val="-2"/>
        </w:rPr>
        <w:t xml:space="preserve"> </w:t>
      </w:r>
      <w:r>
        <w:t>and</w:t>
      </w:r>
      <w:r>
        <w:rPr>
          <w:spacing w:val="-2"/>
        </w:rPr>
        <w:t xml:space="preserve"> </w:t>
      </w:r>
      <w:r>
        <w:t>the company goes out of business, you</w:t>
      </w:r>
      <w:r>
        <w:rPr>
          <w:spacing w:val="-2"/>
        </w:rPr>
        <w:t xml:space="preserve"> </w:t>
      </w:r>
      <w:r>
        <w:t>could lose your entire $10,000 investment. If you put $10,000 to start your own business and if it fails, you could lose your entire $10,000.</w:t>
      </w:r>
    </w:p>
    <w:p w14:paraId="26AF8F5F" w14:textId="77777777" w:rsidR="00661A14" w:rsidRDefault="00661A14">
      <w:pPr>
        <w:pStyle w:val="BodyText"/>
      </w:pPr>
    </w:p>
    <w:p w14:paraId="381BEA2E" w14:textId="77777777" w:rsidR="00661A14" w:rsidRDefault="002B79AE">
      <w:pPr>
        <w:pStyle w:val="BodyText"/>
        <w:ind w:left="1560" w:right="1554" w:firstLine="124"/>
        <w:jc w:val="both"/>
      </w:pPr>
      <w:r>
        <w:t xml:space="preserve">If you invest $10,000 in real estate, you </w:t>
      </w:r>
      <w:proofErr w:type="gramStart"/>
      <w:r>
        <w:t>actually own</w:t>
      </w:r>
      <w:proofErr w:type="gramEnd"/>
      <w:r>
        <w:t xml:space="preserve"> more than a $10,000 piece of property. Depending on the real estate market, your property could be worth $100,000 or more. Historically, real estate appreciation has always increased faster than inflation.</w:t>
      </w:r>
    </w:p>
    <w:p w14:paraId="21F3C92B" w14:textId="77777777" w:rsidR="00661A14" w:rsidRDefault="00661A14">
      <w:pPr>
        <w:pStyle w:val="BodyText"/>
      </w:pPr>
    </w:p>
    <w:p w14:paraId="20794406" w14:textId="77777777" w:rsidR="00661A14" w:rsidRDefault="002B79AE">
      <w:pPr>
        <w:pStyle w:val="BodyText"/>
        <w:spacing w:before="1" w:line="242" w:lineRule="auto"/>
        <w:ind w:left="1560" w:right="1553" w:firstLine="124"/>
        <w:jc w:val="both"/>
      </w:pPr>
      <w:r>
        <w:t>If property</w:t>
      </w:r>
      <w:r>
        <w:rPr>
          <w:spacing w:val="-2"/>
        </w:rPr>
        <w:t xml:space="preserve"> </w:t>
      </w:r>
      <w:r>
        <w:t>values</w:t>
      </w:r>
      <w:r>
        <w:rPr>
          <w:spacing w:val="-4"/>
        </w:rPr>
        <w:t xml:space="preserve"> </w:t>
      </w:r>
      <w:r>
        <w:t>go</w:t>
      </w:r>
      <w:r>
        <w:rPr>
          <w:spacing w:val="-7"/>
        </w:rPr>
        <w:t xml:space="preserve"> </w:t>
      </w:r>
      <w:r>
        <w:t>up,</w:t>
      </w:r>
      <w:r>
        <w:rPr>
          <w:spacing w:val="-4"/>
        </w:rPr>
        <w:t xml:space="preserve"> </w:t>
      </w:r>
      <w:r>
        <w:t>your $10,000</w:t>
      </w:r>
      <w:r>
        <w:rPr>
          <w:spacing w:val="-2"/>
        </w:rPr>
        <w:t xml:space="preserve"> </w:t>
      </w:r>
      <w:r>
        <w:t>property</w:t>
      </w:r>
      <w:r>
        <w:rPr>
          <w:spacing w:val="-2"/>
        </w:rPr>
        <w:t xml:space="preserve"> </w:t>
      </w:r>
      <w:r>
        <w:t>could</w:t>
      </w:r>
      <w:r>
        <w:rPr>
          <w:spacing w:val="-2"/>
        </w:rPr>
        <w:t xml:space="preserve"> </w:t>
      </w:r>
      <w:r>
        <w:t>conceivably</w:t>
      </w:r>
      <w:r>
        <w:rPr>
          <w:spacing w:val="-2"/>
        </w:rPr>
        <w:t xml:space="preserve"> </w:t>
      </w:r>
      <w:r>
        <w:t>be</w:t>
      </w:r>
      <w:r>
        <w:rPr>
          <w:spacing w:val="-3"/>
        </w:rPr>
        <w:t xml:space="preserve"> </w:t>
      </w:r>
      <w:r>
        <w:t>worth</w:t>
      </w:r>
      <w:r>
        <w:rPr>
          <w:spacing w:val="-7"/>
        </w:rPr>
        <w:t xml:space="preserve"> </w:t>
      </w:r>
      <w:r>
        <w:t>$120,000</w:t>
      </w:r>
      <w:r>
        <w:rPr>
          <w:spacing w:val="-7"/>
        </w:rPr>
        <w:t xml:space="preserve"> </w:t>
      </w:r>
      <w:r>
        <w:t>or more,</w:t>
      </w:r>
      <w:r>
        <w:rPr>
          <w:spacing w:val="41"/>
        </w:rPr>
        <w:t xml:space="preserve"> </w:t>
      </w:r>
      <w:r>
        <w:t>netting</w:t>
      </w:r>
      <w:r>
        <w:rPr>
          <w:spacing w:val="35"/>
        </w:rPr>
        <w:t xml:space="preserve"> </w:t>
      </w:r>
      <w:r>
        <w:t>you</w:t>
      </w:r>
      <w:r>
        <w:rPr>
          <w:spacing w:val="39"/>
        </w:rPr>
        <w:t xml:space="preserve"> </w:t>
      </w:r>
      <w:r>
        <w:t>a</w:t>
      </w:r>
      <w:r>
        <w:rPr>
          <w:spacing w:val="34"/>
        </w:rPr>
        <w:t xml:space="preserve"> </w:t>
      </w:r>
      <w:r>
        <w:t>profit.</w:t>
      </w:r>
      <w:r>
        <w:rPr>
          <w:spacing w:val="37"/>
        </w:rPr>
        <w:t xml:space="preserve"> </w:t>
      </w:r>
      <w:r>
        <w:t>If</w:t>
      </w:r>
      <w:r>
        <w:rPr>
          <w:spacing w:val="36"/>
        </w:rPr>
        <w:t xml:space="preserve"> </w:t>
      </w:r>
      <w:r>
        <w:t>property</w:t>
      </w:r>
      <w:r>
        <w:rPr>
          <w:spacing w:val="39"/>
        </w:rPr>
        <w:t xml:space="preserve"> </w:t>
      </w:r>
      <w:r>
        <w:t>values</w:t>
      </w:r>
      <w:r>
        <w:rPr>
          <w:spacing w:val="36"/>
        </w:rPr>
        <w:t xml:space="preserve"> </w:t>
      </w:r>
      <w:r>
        <w:t>go</w:t>
      </w:r>
      <w:r>
        <w:rPr>
          <w:spacing w:val="35"/>
        </w:rPr>
        <w:t xml:space="preserve"> </w:t>
      </w:r>
      <w:r>
        <w:t>down,</w:t>
      </w:r>
      <w:r>
        <w:rPr>
          <w:spacing w:val="42"/>
        </w:rPr>
        <w:t xml:space="preserve"> </w:t>
      </w:r>
      <w:r>
        <w:t>you</w:t>
      </w:r>
      <w:r>
        <w:rPr>
          <w:spacing w:val="35"/>
        </w:rPr>
        <w:t xml:space="preserve"> </w:t>
      </w:r>
      <w:r>
        <w:t>can</w:t>
      </w:r>
      <w:r>
        <w:rPr>
          <w:spacing w:val="39"/>
        </w:rPr>
        <w:t xml:space="preserve"> </w:t>
      </w:r>
      <w:r>
        <w:t>still</w:t>
      </w:r>
      <w:r>
        <w:rPr>
          <w:spacing w:val="35"/>
        </w:rPr>
        <w:t xml:space="preserve"> </w:t>
      </w:r>
      <w:r>
        <w:t>make</w:t>
      </w:r>
      <w:r>
        <w:rPr>
          <w:spacing w:val="38"/>
        </w:rPr>
        <w:t xml:space="preserve"> </w:t>
      </w:r>
      <w:r>
        <w:t>money</w:t>
      </w:r>
      <w:r>
        <w:rPr>
          <w:spacing w:val="39"/>
        </w:rPr>
        <w:t xml:space="preserve"> </w:t>
      </w:r>
      <w:r>
        <w:rPr>
          <w:spacing w:val="-5"/>
        </w:rPr>
        <w:t>by</w:t>
      </w:r>
    </w:p>
    <w:p w14:paraId="67336601" w14:textId="77777777" w:rsidR="00661A14" w:rsidRDefault="00661A14">
      <w:pPr>
        <w:spacing w:line="242" w:lineRule="auto"/>
        <w:jc w:val="both"/>
        <w:sectPr w:rsidR="00661A14">
          <w:pgSz w:w="12240" w:h="15840"/>
          <w:pgMar w:top="1380" w:right="240" w:bottom="980" w:left="240" w:header="0" w:footer="787" w:gutter="0"/>
          <w:cols w:space="720"/>
        </w:sectPr>
      </w:pPr>
    </w:p>
    <w:p w14:paraId="39DD2DAC" w14:textId="77777777" w:rsidR="00661A14" w:rsidRDefault="002B79AE">
      <w:pPr>
        <w:pStyle w:val="BodyText"/>
        <w:spacing w:before="76"/>
        <w:ind w:left="1560" w:right="1558"/>
        <w:jc w:val="both"/>
      </w:pPr>
      <w:r>
        <w:lastRenderedPageBreak/>
        <w:t>renting your property and using the rent money to pay off the mortgage, essentially</w:t>
      </w:r>
      <w:r>
        <w:rPr>
          <w:spacing w:val="40"/>
        </w:rPr>
        <w:t xml:space="preserve"> </w:t>
      </w:r>
      <w:r>
        <w:t xml:space="preserve">giving you the property for free. When the real estate market eventually increases, you can sell the property at a profit.” – Dean </w:t>
      </w:r>
      <w:proofErr w:type="spellStart"/>
      <w:r>
        <w:t>Graziosi</w:t>
      </w:r>
      <w:proofErr w:type="spellEnd"/>
    </w:p>
    <w:p w14:paraId="752DFC3E" w14:textId="77777777" w:rsidR="00661A14" w:rsidRDefault="00661A14">
      <w:pPr>
        <w:pStyle w:val="BodyText"/>
      </w:pPr>
    </w:p>
    <w:p w14:paraId="0032D1C9" w14:textId="77777777" w:rsidR="00661A14" w:rsidRDefault="002B79AE">
      <w:pPr>
        <w:pStyle w:val="BodyText"/>
        <w:spacing w:before="1"/>
        <w:ind w:left="1560" w:right="1552" w:firstLine="124"/>
        <w:jc w:val="both"/>
      </w:pPr>
      <w:proofErr w:type="gramStart"/>
      <w:r>
        <w:t>( Dwayne’s</w:t>
      </w:r>
      <w:proofErr w:type="gramEnd"/>
      <w:r>
        <w:t xml:space="preserve"> thoughts-- however, whenever you choose to rent out your properties that have a mortgage on them or whenever you choose to acquire a mortgage loan for your primary</w:t>
      </w:r>
      <w:r>
        <w:rPr>
          <w:spacing w:val="-1"/>
        </w:rPr>
        <w:t xml:space="preserve"> </w:t>
      </w:r>
      <w:r>
        <w:t>residence, request</w:t>
      </w:r>
      <w:r>
        <w:rPr>
          <w:spacing w:val="-1"/>
        </w:rPr>
        <w:t xml:space="preserve"> </w:t>
      </w:r>
      <w:r>
        <w:t>to get</w:t>
      </w:r>
      <w:r>
        <w:rPr>
          <w:spacing w:val="-1"/>
        </w:rPr>
        <w:t xml:space="preserve"> </w:t>
      </w:r>
      <w:r>
        <w:t>approved</w:t>
      </w:r>
      <w:r>
        <w:rPr>
          <w:spacing w:val="-1"/>
        </w:rPr>
        <w:t xml:space="preserve"> </w:t>
      </w:r>
      <w:r>
        <w:t>by</w:t>
      </w:r>
      <w:r>
        <w:rPr>
          <w:spacing w:val="-1"/>
        </w:rPr>
        <w:t xml:space="preserve"> </w:t>
      </w:r>
      <w:r>
        <w:t>the</w:t>
      </w:r>
      <w:r>
        <w:rPr>
          <w:spacing w:val="-2"/>
        </w:rPr>
        <w:t xml:space="preserve"> </w:t>
      </w:r>
      <w:r>
        <w:t>bank or mortgage</w:t>
      </w:r>
      <w:r>
        <w:rPr>
          <w:spacing w:val="-2"/>
        </w:rPr>
        <w:t xml:space="preserve"> </w:t>
      </w:r>
      <w:r>
        <w:t>company to</w:t>
      </w:r>
      <w:r>
        <w:rPr>
          <w:spacing w:val="-1"/>
        </w:rPr>
        <w:t xml:space="preserve"> </w:t>
      </w:r>
      <w:r>
        <w:t>make</w:t>
      </w:r>
      <w:r>
        <w:rPr>
          <w:spacing w:val="-2"/>
        </w:rPr>
        <w:t xml:space="preserve"> </w:t>
      </w:r>
      <w:r>
        <w:t>bi- weekly mortgage payments. This way you’ll make 26 half-month payments a year, resulting in earlier loan retirement and lower total interest cost than with a fully</w:t>
      </w:r>
      <w:r>
        <w:rPr>
          <w:spacing w:val="40"/>
        </w:rPr>
        <w:t xml:space="preserve"> </w:t>
      </w:r>
      <w:r>
        <w:t>amortized loan with regular monthly payments.</w:t>
      </w:r>
    </w:p>
    <w:p w14:paraId="38A6B7DA" w14:textId="77777777" w:rsidR="00661A14" w:rsidRDefault="00661A14">
      <w:pPr>
        <w:pStyle w:val="BodyText"/>
        <w:spacing w:before="9"/>
        <w:rPr>
          <w:sz w:val="23"/>
        </w:rPr>
      </w:pPr>
    </w:p>
    <w:p w14:paraId="6EE80A00" w14:textId="77777777" w:rsidR="00661A14" w:rsidRDefault="002B79AE">
      <w:pPr>
        <w:pStyle w:val="BodyText"/>
        <w:ind w:left="1559" w:right="1551" w:firstLine="124"/>
        <w:jc w:val="both"/>
      </w:pPr>
      <w:r>
        <w:t>For example: A 30-year mortgage for $300,000 at 8% interest requires monthly payments of $2,201.31. A</w:t>
      </w:r>
      <w:r>
        <w:rPr>
          <w:spacing w:val="-2"/>
        </w:rPr>
        <w:t xml:space="preserve"> </w:t>
      </w:r>
      <w:r>
        <w:t>bi-weekly loan</w:t>
      </w:r>
      <w:r>
        <w:rPr>
          <w:spacing w:val="-1"/>
        </w:rPr>
        <w:t xml:space="preserve"> </w:t>
      </w:r>
      <w:r>
        <w:t>for the</w:t>
      </w:r>
      <w:r>
        <w:rPr>
          <w:spacing w:val="-2"/>
        </w:rPr>
        <w:t xml:space="preserve"> </w:t>
      </w:r>
      <w:r>
        <w:t>same amount</w:t>
      </w:r>
      <w:r>
        <w:rPr>
          <w:spacing w:val="-1"/>
        </w:rPr>
        <w:t xml:space="preserve"> </w:t>
      </w:r>
      <w:r>
        <w:t>and</w:t>
      </w:r>
      <w:r>
        <w:rPr>
          <w:spacing w:val="-1"/>
        </w:rPr>
        <w:t xml:space="preserve"> </w:t>
      </w:r>
      <w:r>
        <w:t>interest</w:t>
      </w:r>
      <w:r>
        <w:rPr>
          <w:spacing w:val="-1"/>
        </w:rPr>
        <w:t xml:space="preserve"> </w:t>
      </w:r>
      <w:r>
        <w:t>rate</w:t>
      </w:r>
      <w:r>
        <w:rPr>
          <w:spacing w:val="-2"/>
        </w:rPr>
        <w:t xml:space="preserve"> </w:t>
      </w:r>
      <w:r>
        <w:t>requires a payment of $1,100.65 every two weeks. The bi-weekly mortgage will be fully amortized (paid</w:t>
      </w:r>
      <w:r>
        <w:rPr>
          <w:spacing w:val="27"/>
        </w:rPr>
        <w:t xml:space="preserve"> </w:t>
      </w:r>
      <w:r>
        <w:t>off)</w:t>
      </w:r>
      <w:r>
        <w:rPr>
          <w:spacing w:val="26"/>
        </w:rPr>
        <w:t xml:space="preserve"> </w:t>
      </w:r>
      <w:r>
        <w:t>within</w:t>
      </w:r>
      <w:r>
        <w:rPr>
          <w:spacing w:val="28"/>
        </w:rPr>
        <w:t xml:space="preserve"> </w:t>
      </w:r>
      <w:r>
        <w:t>23</w:t>
      </w:r>
      <w:r>
        <w:rPr>
          <w:spacing w:val="28"/>
        </w:rPr>
        <w:t xml:space="preserve"> </w:t>
      </w:r>
      <w:r>
        <w:t>years</w:t>
      </w:r>
      <w:r>
        <w:rPr>
          <w:spacing w:val="26"/>
        </w:rPr>
        <w:t xml:space="preserve"> </w:t>
      </w:r>
      <w:r>
        <w:t>instead</w:t>
      </w:r>
      <w:r>
        <w:rPr>
          <w:spacing w:val="28"/>
        </w:rPr>
        <w:t xml:space="preserve"> </w:t>
      </w:r>
      <w:r>
        <w:t>of</w:t>
      </w:r>
      <w:r>
        <w:rPr>
          <w:spacing w:val="28"/>
        </w:rPr>
        <w:t xml:space="preserve"> </w:t>
      </w:r>
      <w:r>
        <w:t>30.</w:t>
      </w:r>
      <w:r>
        <w:rPr>
          <w:spacing w:val="26"/>
        </w:rPr>
        <w:t xml:space="preserve"> </w:t>
      </w:r>
      <w:r>
        <w:t>This</w:t>
      </w:r>
      <w:r>
        <w:rPr>
          <w:spacing w:val="26"/>
        </w:rPr>
        <w:t xml:space="preserve"> </w:t>
      </w:r>
      <w:r>
        <w:t>process</w:t>
      </w:r>
      <w:r>
        <w:rPr>
          <w:spacing w:val="26"/>
        </w:rPr>
        <w:t xml:space="preserve"> </w:t>
      </w:r>
      <w:r>
        <w:t>can</w:t>
      </w:r>
      <w:r>
        <w:rPr>
          <w:spacing w:val="28"/>
        </w:rPr>
        <w:t xml:space="preserve"> </w:t>
      </w:r>
      <w:r>
        <w:t>save</w:t>
      </w:r>
      <w:r>
        <w:rPr>
          <w:spacing w:val="27"/>
        </w:rPr>
        <w:t xml:space="preserve"> </w:t>
      </w:r>
      <w:r>
        <w:t>you</w:t>
      </w:r>
      <w:r>
        <w:rPr>
          <w:spacing w:val="28"/>
        </w:rPr>
        <w:t xml:space="preserve"> </w:t>
      </w:r>
      <w:r>
        <w:t>between</w:t>
      </w:r>
      <w:r>
        <w:rPr>
          <w:spacing w:val="28"/>
        </w:rPr>
        <w:t xml:space="preserve"> </w:t>
      </w:r>
      <w:r>
        <w:t>$50,000</w:t>
      </w:r>
      <w:r>
        <w:rPr>
          <w:spacing w:val="28"/>
        </w:rPr>
        <w:t xml:space="preserve"> </w:t>
      </w:r>
      <w:r>
        <w:rPr>
          <w:spacing w:val="-10"/>
        </w:rPr>
        <w:t>-</w:t>
      </w:r>
    </w:p>
    <w:p w14:paraId="56D48820" w14:textId="77777777" w:rsidR="00661A14" w:rsidRDefault="002B79AE">
      <w:pPr>
        <w:pStyle w:val="BodyText"/>
        <w:ind w:left="1560"/>
        <w:jc w:val="both"/>
      </w:pPr>
      <w:r>
        <w:t>$75,000</w:t>
      </w:r>
      <w:r>
        <w:rPr>
          <w:spacing w:val="-2"/>
        </w:rPr>
        <w:t xml:space="preserve"> </w:t>
      </w:r>
      <w:r>
        <w:t>in</w:t>
      </w:r>
      <w:r>
        <w:rPr>
          <w:spacing w:val="-5"/>
        </w:rPr>
        <w:t xml:space="preserve"> </w:t>
      </w:r>
      <w:r>
        <w:t>interest payments</w:t>
      </w:r>
      <w:r>
        <w:rPr>
          <w:spacing w:val="-2"/>
        </w:rPr>
        <w:t xml:space="preserve"> </w:t>
      </w:r>
      <w:r>
        <w:t>depending</w:t>
      </w:r>
      <w:r>
        <w:rPr>
          <w:spacing w:val="1"/>
        </w:rPr>
        <w:t xml:space="preserve"> </w:t>
      </w:r>
      <w:r>
        <w:t>on</w:t>
      </w:r>
      <w:r>
        <w:rPr>
          <w:spacing w:val="-5"/>
        </w:rPr>
        <w:t xml:space="preserve"> </w:t>
      </w:r>
      <w:r>
        <w:t>the</w:t>
      </w:r>
      <w:r>
        <w:rPr>
          <w:spacing w:val="-1"/>
        </w:rPr>
        <w:t xml:space="preserve"> </w:t>
      </w:r>
      <w:r>
        <w:t>amount of</w:t>
      </w:r>
      <w:r>
        <w:rPr>
          <w:spacing w:val="3"/>
        </w:rPr>
        <w:t xml:space="preserve"> </w:t>
      </w:r>
      <w:r>
        <w:t>your</w:t>
      </w:r>
      <w:r>
        <w:rPr>
          <w:spacing w:val="2"/>
        </w:rPr>
        <w:t xml:space="preserve"> </w:t>
      </w:r>
      <w:r>
        <w:t>loan</w:t>
      </w:r>
      <w:r>
        <w:rPr>
          <w:spacing w:val="-5"/>
        </w:rPr>
        <w:t xml:space="preserve"> </w:t>
      </w:r>
      <w:r>
        <w:t>and interest</w:t>
      </w:r>
      <w:r>
        <w:rPr>
          <w:spacing w:val="-3"/>
        </w:rPr>
        <w:t xml:space="preserve"> </w:t>
      </w:r>
      <w:r>
        <w:rPr>
          <w:spacing w:val="-2"/>
        </w:rPr>
        <w:t>rate.)</w:t>
      </w:r>
    </w:p>
    <w:p w14:paraId="327723A5" w14:textId="77777777" w:rsidR="00661A14" w:rsidRDefault="00661A14">
      <w:pPr>
        <w:pStyle w:val="BodyText"/>
        <w:spacing w:before="7"/>
      </w:pPr>
    </w:p>
    <w:p w14:paraId="1F9F39A0" w14:textId="77777777" w:rsidR="00661A14" w:rsidRDefault="002B79AE">
      <w:pPr>
        <w:pStyle w:val="Heading3"/>
        <w:ind w:left="525"/>
      </w:pPr>
      <w:bookmarkStart w:id="68" w:name="The_basic_steps_of_buying_and_selling_re"/>
      <w:bookmarkEnd w:id="68"/>
      <w:r>
        <w:t>The</w:t>
      </w:r>
      <w:r>
        <w:rPr>
          <w:spacing w:val="-5"/>
        </w:rPr>
        <w:t xml:space="preserve"> </w:t>
      </w:r>
      <w:r>
        <w:t>basic</w:t>
      </w:r>
      <w:r>
        <w:rPr>
          <w:spacing w:val="-2"/>
        </w:rPr>
        <w:t xml:space="preserve"> </w:t>
      </w:r>
      <w:r>
        <w:t>steps</w:t>
      </w:r>
      <w:r>
        <w:rPr>
          <w:spacing w:val="-8"/>
        </w:rPr>
        <w:t xml:space="preserve"> </w:t>
      </w:r>
      <w:r>
        <w:t>of</w:t>
      </w:r>
      <w:r>
        <w:rPr>
          <w:spacing w:val="-10"/>
        </w:rPr>
        <w:t xml:space="preserve"> </w:t>
      </w:r>
      <w:r>
        <w:t>buying</w:t>
      </w:r>
      <w:r>
        <w:rPr>
          <w:spacing w:val="-6"/>
        </w:rPr>
        <w:t xml:space="preserve"> </w:t>
      </w:r>
      <w:r>
        <w:t>and</w:t>
      </w:r>
      <w:r>
        <w:rPr>
          <w:spacing w:val="-5"/>
        </w:rPr>
        <w:t xml:space="preserve"> </w:t>
      </w:r>
      <w:r>
        <w:t>selling</w:t>
      </w:r>
      <w:r>
        <w:rPr>
          <w:spacing w:val="-1"/>
        </w:rPr>
        <w:t xml:space="preserve"> </w:t>
      </w:r>
      <w:r>
        <w:t>real</w:t>
      </w:r>
      <w:r>
        <w:rPr>
          <w:spacing w:val="-6"/>
        </w:rPr>
        <w:t xml:space="preserve"> </w:t>
      </w:r>
      <w:r>
        <w:rPr>
          <w:spacing w:val="-2"/>
        </w:rPr>
        <w:t>estate</w:t>
      </w:r>
    </w:p>
    <w:p w14:paraId="3A7269F2" w14:textId="77777777" w:rsidR="00661A14" w:rsidRDefault="002B79AE">
      <w:pPr>
        <w:spacing w:before="273" w:line="242" w:lineRule="auto"/>
        <w:ind w:left="1560" w:right="1553" w:firstLine="124"/>
        <w:jc w:val="both"/>
        <w:rPr>
          <w:sz w:val="24"/>
        </w:rPr>
      </w:pPr>
      <w:r>
        <w:rPr>
          <w:sz w:val="24"/>
        </w:rPr>
        <w:t xml:space="preserve">Dean </w:t>
      </w:r>
      <w:proofErr w:type="spellStart"/>
      <w:r>
        <w:rPr>
          <w:sz w:val="24"/>
        </w:rPr>
        <w:t>Graziosi</w:t>
      </w:r>
      <w:proofErr w:type="spellEnd"/>
      <w:r>
        <w:rPr>
          <w:sz w:val="24"/>
        </w:rPr>
        <w:t xml:space="preserve"> also states in “</w:t>
      </w:r>
      <w:r>
        <w:rPr>
          <w:i/>
          <w:sz w:val="24"/>
        </w:rPr>
        <w:t>Be A Real Estate Millionaire</w:t>
      </w:r>
      <w:r>
        <w:rPr>
          <w:sz w:val="24"/>
        </w:rPr>
        <w:t>”, that if you are interested in investing in real estate:</w:t>
      </w:r>
    </w:p>
    <w:p w14:paraId="525732F1" w14:textId="77777777" w:rsidR="00661A14" w:rsidRDefault="002B79AE">
      <w:pPr>
        <w:pStyle w:val="BodyText"/>
        <w:spacing w:before="114"/>
        <w:ind w:left="1560" w:right="1553" w:firstLine="124"/>
        <w:jc w:val="both"/>
      </w:pPr>
      <w:proofErr w:type="gramStart"/>
      <w:r>
        <w:t>“ To</w:t>
      </w:r>
      <w:proofErr w:type="gramEnd"/>
      <w:r>
        <w:t xml:space="preserve"> make money before investing. Analyze a property’s pros and cons. Most importantly, analyze how you’re going to make your money on the property before you buy it. You want to clearly identify when you will sell the property and what you need to do to the property before you can sell it.</w:t>
      </w:r>
    </w:p>
    <w:p w14:paraId="764A3312" w14:textId="77777777" w:rsidR="00661A14" w:rsidRDefault="00661A14">
      <w:pPr>
        <w:pStyle w:val="BodyText"/>
        <w:spacing w:before="10"/>
        <w:rPr>
          <w:sz w:val="23"/>
        </w:rPr>
      </w:pPr>
    </w:p>
    <w:p w14:paraId="17962C7B" w14:textId="77777777" w:rsidR="00661A14" w:rsidRDefault="002B79AE">
      <w:pPr>
        <w:pStyle w:val="BodyText"/>
        <w:ind w:left="1560" w:right="1555" w:firstLine="124"/>
        <w:jc w:val="both"/>
      </w:pPr>
      <w:r>
        <w:t>There are three steps to buying real estate. First, you need to find property to buy. Second, you need to negotiate a price with the seller. Third, you need to find the cash to pay the seller so you can legally take over the property.</w:t>
      </w:r>
    </w:p>
    <w:p w14:paraId="773536BC" w14:textId="77777777" w:rsidR="00661A14" w:rsidRDefault="00661A14">
      <w:pPr>
        <w:pStyle w:val="BodyText"/>
      </w:pPr>
    </w:p>
    <w:p w14:paraId="4F81B226" w14:textId="77777777" w:rsidR="00661A14" w:rsidRDefault="002B79AE">
      <w:pPr>
        <w:pStyle w:val="BodyText"/>
        <w:ind w:left="1560" w:right="1558" w:firstLine="124"/>
        <w:jc w:val="both"/>
      </w:pPr>
      <w:r>
        <w:t xml:space="preserve">To sell real estate, you follow similar steps. First, you put the property on the market to make it available to buyers. Second, you negotiate with a buyer for the price you want. Third, you wait for the buyer to give you the money.” – Dean </w:t>
      </w:r>
      <w:proofErr w:type="spellStart"/>
      <w:r>
        <w:t>Graziosi</w:t>
      </w:r>
      <w:proofErr w:type="spellEnd"/>
    </w:p>
    <w:p w14:paraId="3D9C2C5A" w14:textId="77777777" w:rsidR="00661A14" w:rsidRDefault="00661A14">
      <w:pPr>
        <w:pStyle w:val="BodyText"/>
        <w:spacing w:before="7"/>
      </w:pPr>
    </w:p>
    <w:p w14:paraId="2B5E5CA7" w14:textId="77777777" w:rsidR="00661A14" w:rsidRDefault="002B79AE">
      <w:pPr>
        <w:pStyle w:val="Heading3"/>
      </w:pPr>
      <w:bookmarkStart w:id="69" w:name="Investment_Options"/>
      <w:bookmarkEnd w:id="69"/>
      <w:r>
        <w:t>Investment</w:t>
      </w:r>
      <w:r>
        <w:rPr>
          <w:spacing w:val="-8"/>
        </w:rPr>
        <w:t xml:space="preserve"> </w:t>
      </w:r>
      <w:r>
        <w:rPr>
          <w:spacing w:val="-2"/>
        </w:rPr>
        <w:t>Options</w:t>
      </w:r>
    </w:p>
    <w:p w14:paraId="5E1531FB" w14:textId="77777777" w:rsidR="00661A14" w:rsidRDefault="002B79AE">
      <w:pPr>
        <w:pStyle w:val="ListParagraph"/>
        <w:numPr>
          <w:ilvl w:val="0"/>
          <w:numId w:val="93"/>
        </w:numPr>
        <w:tabs>
          <w:tab w:val="left" w:pos="1920"/>
        </w:tabs>
        <w:spacing w:before="273"/>
        <w:rPr>
          <w:sz w:val="24"/>
        </w:rPr>
      </w:pPr>
      <w:r>
        <w:rPr>
          <w:sz w:val="24"/>
        </w:rPr>
        <w:t>Mobile Home Flipping</w:t>
      </w:r>
      <w:r>
        <w:rPr>
          <w:spacing w:val="-4"/>
          <w:sz w:val="24"/>
        </w:rPr>
        <w:t xml:space="preserve"> </w:t>
      </w:r>
      <w:r>
        <w:rPr>
          <w:sz w:val="24"/>
        </w:rPr>
        <w:t>(or</w:t>
      </w:r>
      <w:r>
        <w:rPr>
          <w:spacing w:val="-1"/>
          <w:sz w:val="24"/>
        </w:rPr>
        <w:t xml:space="preserve"> </w:t>
      </w:r>
      <w:proofErr w:type="gramStart"/>
      <w:r>
        <w:rPr>
          <w:spacing w:val="-2"/>
          <w:sz w:val="24"/>
        </w:rPr>
        <w:t>Renting</w:t>
      </w:r>
      <w:proofErr w:type="gramEnd"/>
      <w:r>
        <w:rPr>
          <w:spacing w:val="-2"/>
          <w:sz w:val="24"/>
        </w:rPr>
        <w:t>)</w:t>
      </w:r>
    </w:p>
    <w:p w14:paraId="6E2B56AD" w14:textId="77777777" w:rsidR="00661A14" w:rsidRDefault="002B79AE">
      <w:pPr>
        <w:pStyle w:val="ListParagraph"/>
        <w:numPr>
          <w:ilvl w:val="0"/>
          <w:numId w:val="93"/>
        </w:numPr>
        <w:tabs>
          <w:tab w:val="left" w:pos="1920"/>
        </w:tabs>
        <w:spacing w:before="122"/>
        <w:rPr>
          <w:sz w:val="24"/>
        </w:rPr>
      </w:pPr>
      <w:r>
        <w:rPr>
          <w:sz w:val="24"/>
        </w:rPr>
        <w:t>Tax</w:t>
      </w:r>
      <w:r>
        <w:rPr>
          <w:spacing w:val="1"/>
          <w:sz w:val="24"/>
        </w:rPr>
        <w:t xml:space="preserve"> </w:t>
      </w:r>
      <w:r>
        <w:rPr>
          <w:sz w:val="24"/>
        </w:rPr>
        <w:t>Liens</w:t>
      </w:r>
      <w:r>
        <w:rPr>
          <w:spacing w:val="-1"/>
          <w:sz w:val="24"/>
        </w:rPr>
        <w:t xml:space="preserve"> </w:t>
      </w:r>
      <w:r>
        <w:rPr>
          <w:sz w:val="24"/>
        </w:rPr>
        <w:t>and</w:t>
      </w:r>
      <w:r>
        <w:rPr>
          <w:spacing w:val="1"/>
          <w:sz w:val="24"/>
        </w:rPr>
        <w:t xml:space="preserve"> </w:t>
      </w:r>
      <w:r>
        <w:rPr>
          <w:sz w:val="24"/>
        </w:rPr>
        <w:t>Tax</w:t>
      </w:r>
      <w:r>
        <w:rPr>
          <w:spacing w:val="2"/>
          <w:sz w:val="24"/>
        </w:rPr>
        <w:t xml:space="preserve"> </w:t>
      </w:r>
      <w:r>
        <w:rPr>
          <w:spacing w:val="-2"/>
          <w:sz w:val="24"/>
        </w:rPr>
        <w:t>Deeds</w:t>
      </w:r>
    </w:p>
    <w:p w14:paraId="0FA92BA7" w14:textId="77777777" w:rsidR="00661A14" w:rsidRDefault="002B79AE">
      <w:pPr>
        <w:pStyle w:val="ListParagraph"/>
        <w:numPr>
          <w:ilvl w:val="0"/>
          <w:numId w:val="93"/>
        </w:numPr>
        <w:tabs>
          <w:tab w:val="left" w:pos="1920"/>
        </w:tabs>
        <w:spacing w:before="118"/>
        <w:rPr>
          <w:sz w:val="24"/>
        </w:rPr>
      </w:pPr>
      <w:r>
        <w:rPr>
          <w:sz w:val="24"/>
        </w:rPr>
        <w:t>House</w:t>
      </w:r>
      <w:r>
        <w:rPr>
          <w:spacing w:val="-2"/>
          <w:sz w:val="24"/>
        </w:rPr>
        <w:t xml:space="preserve"> </w:t>
      </w:r>
      <w:r>
        <w:rPr>
          <w:sz w:val="24"/>
        </w:rPr>
        <w:t>and</w:t>
      </w:r>
      <w:r>
        <w:rPr>
          <w:spacing w:val="-1"/>
          <w:sz w:val="24"/>
        </w:rPr>
        <w:t xml:space="preserve"> </w:t>
      </w:r>
      <w:r>
        <w:rPr>
          <w:sz w:val="24"/>
        </w:rPr>
        <w:t>Duplexes</w:t>
      </w:r>
      <w:r>
        <w:rPr>
          <w:spacing w:val="-2"/>
          <w:sz w:val="24"/>
        </w:rPr>
        <w:t xml:space="preserve"> Rentals</w:t>
      </w:r>
    </w:p>
    <w:p w14:paraId="67FC626F" w14:textId="77777777" w:rsidR="00661A14" w:rsidRDefault="002B79AE">
      <w:pPr>
        <w:pStyle w:val="ListParagraph"/>
        <w:numPr>
          <w:ilvl w:val="0"/>
          <w:numId w:val="93"/>
        </w:numPr>
        <w:tabs>
          <w:tab w:val="left" w:pos="1920"/>
        </w:tabs>
        <w:spacing w:before="122"/>
        <w:rPr>
          <w:sz w:val="24"/>
        </w:rPr>
      </w:pPr>
      <w:r>
        <w:rPr>
          <w:sz w:val="24"/>
        </w:rPr>
        <w:t xml:space="preserve">1031 </w:t>
      </w:r>
      <w:r>
        <w:rPr>
          <w:spacing w:val="-2"/>
          <w:sz w:val="24"/>
        </w:rPr>
        <w:t>Exchange</w:t>
      </w:r>
    </w:p>
    <w:p w14:paraId="58592213" w14:textId="77777777" w:rsidR="00661A14" w:rsidRDefault="002B79AE">
      <w:pPr>
        <w:pStyle w:val="ListParagraph"/>
        <w:numPr>
          <w:ilvl w:val="0"/>
          <w:numId w:val="93"/>
        </w:numPr>
        <w:tabs>
          <w:tab w:val="left" w:pos="1920"/>
        </w:tabs>
        <w:spacing w:before="118"/>
        <w:rPr>
          <w:sz w:val="24"/>
        </w:rPr>
      </w:pPr>
      <w:proofErr w:type="spellStart"/>
      <w:r>
        <w:rPr>
          <w:spacing w:val="-2"/>
          <w:sz w:val="24"/>
        </w:rPr>
        <w:t>Preforeclsoures</w:t>
      </w:r>
      <w:proofErr w:type="spellEnd"/>
    </w:p>
    <w:p w14:paraId="6E7D265D" w14:textId="77777777" w:rsidR="00661A14" w:rsidRDefault="002B79AE">
      <w:pPr>
        <w:pStyle w:val="ListParagraph"/>
        <w:numPr>
          <w:ilvl w:val="0"/>
          <w:numId w:val="93"/>
        </w:numPr>
        <w:tabs>
          <w:tab w:val="left" w:pos="1920"/>
        </w:tabs>
        <w:spacing w:before="122"/>
        <w:ind w:hanging="361"/>
        <w:rPr>
          <w:sz w:val="24"/>
        </w:rPr>
      </w:pPr>
      <w:r>
        <w:rPr>
          <w:spacing w:val="-2"/>
          <w:sz w:val="24"/>
        </w:rPr>
        <w:t>Foreclosures</w:t>
      </w:r>
    </w:p>
    <w:p w14:paraId="5235BA77" w14:textId="77777777" w:rsidR="00661A14" w:rsidRDefault="002B79AE">
      <w:pPr>
        <w:pStyle w:val="ListParagraph"/>
        <w:numPr>
          <w:ilvl w:val="0"/>
          <w:numId w:val="93"/>
        </w:numPr>
        <w:tabs>
          <w:tab w:val="left" w:pos="1920"/>
        </w:tabs>
        <w:spacing w:before="118"/>
        <w:rPr>
          <w:sz w:val="24"/>
        </w:rPr>
      </w:pPr>
      <w:r>
        <w:rPr>
          <w:sz w:val="24"/>
        </w:rPr>
        <w:t xml:space="preserve">Apartment </w:t>
      </w:r>
      <w:r>
        <w:rPr>
          <w:spacing w:val="-2"/>
          <w:sz w:val="24"/>
        </w:rPr>
        <w:t>Communities</w:t>
      </w:r>
    </w:p>
    <w:p w14:paraId="723F4AA8" w14:textId="77777777" w:rsidR="00661A14" w:rsidRDefault="00661A14">
      <w:pPr>
        <w:rPr>
          <w:sz w:val="24"/>
        </w:rPr>
        <w:sectPr w:rsidR="00661A14">
          <w:pgSz w:w="12240" w:h="15840"/>
          <w:pgMar w:top="1360" w:right="240" w:bottom="980" w:left="240" w:header="0" w:footer="787" w:gutter="0"/>
          <w:cols w:space="720"/>
        </w:sectPr>
      </w:pPr>
    </w:p>
    <w:p w14:paraId="012010A9" w14:textId="77777777" w:rsidR="00661A14" w:rsidRDefault="002B79AE">
      <w:pPr>
        <w:pStyle w:val="ListParagraph"/>
        <w:numPr>
          <w:ilvl w:val="0"/>
          <w:numId w:val="93"/>
        </w:numPr>
        <w:tabs>
          <w:tab w:val="left" w:pos="1920"/>
        </w:tabs>
        <w:spacing w:before="61"/>
        <w:rPr>
          <w:sz w:val="24"/>
        </w:rPr>
      </w:pPr>
      <w:r>
        <w:rPr>
          <w:sz w:val="24"/>
        </w:rPr>
        <w:lastRenderedPageBreak/>
        <w:t>Primary</w:t>
      </w:r>
      <w:r>
        <w:rPr>
          <w:spacing w:val="-3"/>
          <w:sz w:val="24"/>
        </w:rPr>
        <w:t xml:space="preserve"> </w:t>
      </w:r>
      <w:r>
        <w:rPr>
          <w:sz w:val="24"/>
        </w:rPr>
        <w:t>Residence</w:t>
      </w:r>
      <w:r>
        <w:rPr>
          <w:spacing w:val="-2"/>
          <w:sz w:val="24"/>
        </w:rPr>
        <w:t xml:space="preserve"> </w:t>
      </w:r>
      <w:r>
        <w:rPr>
          <w:sz w:val="24"/>
        </w:rPr>
        <w:t>/ Capital</w:t>
      </w:r>
      <w:r>
        <w:rPr>
          <w:spacing w:val="-1"/>
          <w:sz w:val="24"/>
        </w:rPr>
        <w:t xml:space="preserve"> </w:t>
      </w:r>
      <w:r>
        <w:rPr>
          <w:sz w:val="24"/>
        </w:rPr>
        <w:t>Gain</w:t>
      </w:r>
      <w:r>
        <w:rPr>
          <w:spacing w:val="-5"/>
          <w:sz w:val="24"/>
        </w:rPr>
        <w:t xml:space="preserve"> </w:t>
      </w:r>
      <w:r>
        <w:rPr>
          <w:spacing w:val="-2"/>
          <w:sz w:val="24"/>
        </w:rPr>
        <w:t>Exclusion</w:t>
      </w:r>
    </w:p>
    <w:p w14:paraId="462BE029" w14:textId="77777777" w:rsidR="00661A14" w:rsidRDefault="002B79AE">
      <w:pPr>
        <w:pStyle w:val="ListParagraph"/>
        <w:numPr>
          <w:ilvl w:val="0"/>
          <w:numId w:val="93"/>
        </w:numPr>
        <w:tabs>
          <w:tab w:val="left" w:pos="1920"/>
        </w:tabs>
        <w:spacing w:before="118"/>
        <w:ind w:hanging="361"/>
        <w:rPr>
          <w:sz w:val="24"/>
        </w:rPr>
      </w:pPr>
      <w:r>
        <w:rPr>
          <w:sz w:val="24"/>
        </w:rPr>
        <w:t>Vacation</w:t>
      </w:r>
      <w:r>
        <w:rPr>
          <w:spacing w:val="-1"/>
          <w:sz w:val="24"/>
        </w:rPr>
        <w:t xml:space="preserve"> </w:t>
      </w:r>
      <w:r>
        <w:rPr>
          <w:sz w:val="24"/>
        </w:rPr>
        <w:t>Homes</w:t>
      </w:r>
      <w:r>
        <w:rPr>
          <w:spacing w:val="-3"/>
          <w:sz w:val="24"/>
        </w:rPr>
        <w:t xml:space="preserve"> </w:t>
      </w:r>
      <w:proofErr w:type="gramStart"/>
      <w:r>
        <w:rPr>
          <w:sz w:val="24"/>
        </w:rPr>
        <w:t>For</w:t>
      </w:r>
      <w:proofErr w:type="gramEnd"/>
      <w:r>
        <w:rPr>
          <w:spacing w:val="1"/>
          <w:sz w:val="24"/>
        </w:rPr>
        <w:t xml:space="preserve"> </w:t>
      </w:r>
      <w:r>
        <w:rPr>
          <w:sz w:val="24"/>
        </w:rPr>
        <w:t xml:space="preserve">Rental </w:t>
      </w:r>
      <w:r>
        <w:rPr>
          <w:spacing w:val="-2"/>
          <w:sz w:val="24"/>
        </w:rPr>
        <w:t>Income</w:t>
      </w:r>
    </w:p>
    <w:p w14:paraId="1C436AA7" w14:textId="77777777" w:rsidR="00661A14" w:rsidRDefault="002B79AE">
      <w:pPr>
        <w:pStyle w:val="ListParagraph"/>
        <w:numPr>
          <w:ilvl w:val="0"/>
          <w:numId w:val="93"/>
        </w:numPr>
        <w:tabs>
          <w:tab w:val="left" w:pos="1920"/>
        </w:tabs>
        <w:spacing w:before="122"/>
        <w:ind w:hanging="361"/>
        <w:rPr>
          <w:sz w:val="24"/>
        </w:rPr>
      </w:pPr>
      <w:r>
        <w:rPr>
          <w:spacing w:val="-2"/>
          <w:sz w:val="24"/>
        </w:rPr>
        <w:t>Billboards</w:t>
      </w:r>
    </w:p>
    <w:p w14:paraId="615F3ADE" w14:textId="77777777" w:rsidR="00661A14" w:rsidRDefault="00661A14">
      <w:pPr>
        <w:pStyle w:val="BodyText"/>
        <w:rPr>
          <w:sz w:val="34"/>
        </w:rPr>
      </w:pPr>
    </w:p>
    <w:p w14:paraId="1D624B50" w14:textId="77777777" w:rsidR="00661A14" w:rsidRDefault="002B79AE">
      <w:pPr>
        <w:pStyle w:val="BodyText"/>
        <w:spacing w:before="1"/>
        <w:ind w:left="1559" w:right="1553"/>
        <w:jc w:val="both"/>
      </w:pPr>
      <w:r>
        <w:t>The first investment option I would like to present to you is investing mobile homes. I chose to point out this option first because buying a mobile home is one of the easiest paths to take to get into the real estate game. In many cases mobile homes can be purchased for as low</w:t>
      </w:r>
      <w:r>
        <w:rPr>
          <w:spacing w:val="-2"/>
        </w:rPr>
        <w:t xml:space="preserve"> </w:t>
      </w:r>
      <w:r>
        <w:t>as $5,000-$15,000</w:t>
      </w:r>
      <w:r>
        <w:rPr>
          <w:spacing w:val="-1"/>
        </w:rPr>
        <w:t xml:space="preserve"> </w:t>
      </w:r>
      <w:r>
        <w:t>for you</w:t>
      </w:r>
      <w:r>
        <w:rPr>
          <w:spacing w:val="-1"/>
        </w:rPr>
        <w:t xml:space="preserve"> </w:t>
      </w:r>
      <w:r>
        <w:t>to</w:t>
      </w:r>
      <w:r>
        <w:rPr>
          <w:spacing w:val="-1"/>
        </w:rPr>
        <w:t xml:space="preserve"> </w:t>
      </w:r>
      <w:r>
        <w:t>either flip</w:t>
      </w:r>
      <w:r>
        <w:rPr>
          <w:spacing w:val="-1"/>
        </w:rPr>
        <w:t xml:space="preserve"> </w:t>
      </w:r>
      <w:r>
        <w:t>for profit</w:t>
      </w:r>
      <w:r>
        <w:rPr>
          <w:spacing w:val="-1"/>
        </w:rPr>
        <w:t xml:space="preserve"> </w:t>
      </w:r>
      <w:r>
        <w:t>or fix</w:t>
      </w:r>
      <w:r>
        <w:rPr>
          <w:spacing w:val="-1"/>
        </w:rPr>
        <w:t xml:space="preserve"> </w:t>
      </w:r>
      <w:r>
        <w:t>it up</w:t>
      </w:r>
      <w:r>
        <w:rPr>
          <w:spacing w:val="-1"/>
        </w:rPr>
        <w:t xml:space="preserve"> </w:t>
      </w:r>
      <w:r>
        <w:t>to</w:t>
      </w:r>
      <w:r>
        <w:rPr>
          <w:spacing w:val="-1"/>
        </w:rPr>
        <w:t xml:space="preserve"> </w:t>
      </w:r>
      <w:r>
        <w:t>hold and rent out for positive cash flow.</w:t>
      </w:r>
    </w:p>
    <w:p w14:paraId="5EF00EC8" w14:textId="77777777" w:rsidR="00661A14" w:rsidRDefault="00661A14">
      <w:pPr>
        <w:pStyle w:val="BodyText"/>
        <w:spacing w:before="11"/>
        <w:rPr>
          <w:sz w:val="23"/>
        </w:rPr>
      </w:pPr>
    </w:p>
    <w:p w14:paraId="3A73FCE0" w14:textId="77777777" w:rsidR="00661A14" w:rsidRDefault="002B79AE">
      <w:pPr>
        <w:pStyle w:val="BodyText"/>
        <w:ind w:left="1560" w:right="1551" w:firstLine="124"/>
        <w:jc w:val="both"/>
      </w:pPr>
      <w:r>
        <w:t>The preceding pages are notes from: “</w:t>
      </w:r>
      <w:r>
        <w:rPr>
          <w:i/>
        </w:rPr>
        <w:t>Mobile Home Wealth</w:t>
      </w:r>
      <w:r>
        <w:t xml:space="preserve">,” by </w:t>
      </w:r>
      <w:proofErr w:type="spellStart"/>
      <w:r>
        <w:t>Zalman</w:t>
      </w:r>
      <w:proofErr w:type="spellEnd"/>
      <w:r>
        <w:t xml:space="preserve"> </w:t>
      </w:r>
      <w:proofErr w:type="spellStart"/>
      <w:r>
        <w:t>Velvel</w:t>
      </w:r>
      <w:proofErr w:type="spellEnd"/>
      <w:r>
        <w:t>. If you are interested in</w:t>
      </w:r>
      <w:r>
        <w:rPr>
          <w:spacing w:val="-1"/>
        </w:rPr>
        <w:t xml:space="preserve"> </w:t>
      </w:r>
      <w:r>
        <w:t>pursuing mobile homes to</w:t>
      </w:r>
      <w:r>
        <w:rPr>
          <w:spacing w:val="-1"/>
        </w:rPr>
        <w:t xml:space="preserve"> </w:t>
      </w:r>
      <w:r>
        <w:t>invest in to</w:t>
      </w:r>
      <w:r>
        <w:rPr>
          <w:spacing w:val="-1"/>
        </w:rPr>
        <w:t xml:space="preserve"> </w:t>
      </w:r>
      <w:r>
        <w:t>flip</w:t>
      </w:r>
      <w:r>
        <w:rPr>
          <w:spacing w:val="-1"/>
        </w:rPr>
        <w:t xml:space="preserve"> </w:t>
      </w:r>
      <w:r>
        <w:t>or hold as keepers for positive cash flow, then</w:t>
      </w:r>
      <w:r>
        <w:rPr>
          <w:spacing w:val="-2"/>
        </w:rPr>
        <w:t xml:space="preserve"> </w:t>
      </w:r>
      <w:r>
        <w:t>I suggest you purchase Mobile Home Wealth. It gives great insight</w:t>
      </w:r>
      <w:r>
        <w:rPr>
          <w:spacing w:val="-2"/>
        </w:rPr>
        <w:t xml:space="preserve"> </w:t>
      </w:r>
      <w:r>
        <w:t>and is one of the best mobile home investing books that I have read.</w:t>
      </w:r>
    </w:p>
    <w:p w14:paraId="0EB8FEA3" w14:textId="77777777" w:rsidR="00661A14" w:rsidRDefault="00661A14">
      <w:pPr>
        <w:pStyle w:val="BodyText"/>
        <w:spacing w:before="9"/>
        <w:rPr>
          <w:sz w:val="23"/>
        </w:rPr>
      </w:pPr>
    </w:p>
    <w:p w14:paraId="6A0D5DD9" w14:textId="77777777" w:rsidR="00661A14" w:rsidRDefault="002B79AE">
      <w:pPr>
        <w:pStyle w:val="BodyText"/>
        <w:ind w:left="1560" w:right="1555" w:firstLine="124"/>
        <w:jc w:val="both"/>
      </w:pPr>
      <w:r>
        <w:t xml:space="preserve">I really liked how </w:t>
      </w:r>
      <w:proofErr w:type="spellStart"/>
      <w:r>
        <w:t>Zalman</w:t>
      </w:r>
      <w:proofErr w:type="spellEnd"/>
      <w:r>
        <w:t xml:space="preserve"> </w:t>
      </w:r>
      <w:proofErr w:type="spellStart"/>
      <w:r>
        <w:t>Velvel</w:t>
      </w:r>
      <w:proofErr w:type="spellEnd"/>
      <w:r>
        <w:t xml:space="preserve"> broke down various things in Mobile Home Wealth. To make things easier for you, I am sharing a few of my findings with you. It’s about mobile home flipping, the flipping formula and submitting a loan package.</w:t>
      </w:r>
    </w:p>
    <w:p w14:paraId="1DD6353C" w14:textId="77777777" w:rsidR="00661A14" w:rsidRDefault="00661A14">
      <w:pPr>
        <w:pStyle w:val="BodyText"/>
        <w:spacing w:before="7"/>
      </w:pPr>
    </w:p>
    <w:p w14:paraId="3DC50BC0" w14:textId="77777777" w:rsidR="00661A14" w:rsidRDefault="002B79AE">
      <w:pPr>
        <w:pStyle w:val="Heading3"/>
        <w:ind w:left="404"/>
      </w:pPr>
      <w:r>
        <w:t>#1.</w:t>
      </w:r>
      <w:r>
        <w:rPr>
          <w:spacing w:val="-3"/>
        </w:rPr>
        <w:t xml:space="preserve"> </w:t>
      </w:r>
      <w:r>
        <w:t>Mobile</w:t>
      </w:r>
      <w:r>
        <w:rPr>
          <w:spacing w:val="-7"/>
        </w:rPr>
        <w:t xml:space="preserve"> </w:t>
      </w:r>
      <w:r>
        <w:t>Home</w:t>
      </w:r>
      <w:r>
        <w:rPr>
          <w:spacing w:val="-6"/>
        </w:rPr>
        <w:t xml:space="preserve"> </w:t>
      </w:r>
      <w:r>
        <w:rPr>
          <w:spacing w:val="-2"/>
        </w:rPr>
        <w:t>Flipping</w:t>
      </w:r>
    </w:p>
    <w:p w14:paraId="4B608D21" w14:textId="77777777" w:rsidR="00661A14" w:rsidRDefault="002B79AE">
      <w:pPr>
        <w:pStyle w:val="BodyText"/>
        <w:spacing w:before="274"/>
        <w:ind w:left="1560" w:right="1553" w:firstLine="62"/>
        <w:jc w:val="both"/>
      </w:pPr>
      <w:r>
        <w:t xml:space="preserve">Added Value Flipping. This is when you buy older or newer properties that are in disrepair. You then spend time and money fixing them up and adding value, after which you either sell the property to someone who is going to move </w:t>
      </w:r>
      <w:proofErr w:type="gramStart"/>
      <w:r>
        <w:t>in to</w:t>
      </w:r>
      <w:proofErr w:type="gramEnd"/>
      <w:r>
        <w:t xml:space="preserve"> it or sell it to an investor who is going to rent it out to tenants.</w:t>
      </w:r>
    </w:p>
    <w:p w14:paraId="521316A9" w14:textId="77777777" w:rsidR="00661A14" w:rsidRDefault="00661A14">
      <w:pPr>
        <w:pStyle w:val="BodyText"/>
        <w:spacing w:before="9"/>
        <w:rPr>
          <w:sz w:val="23"/>
        </w:rPr>
      </w:pPr>
    </w:p>
    <w:p w14:paraId="41592BE8" w14:textId="77777777" w:rsidR="00661A14" w:rsidRDefault="002B79AE">
      <w:pPr>
        <w:pStyle w:val="Heading5"/>
        <w:ind w:left="464" w:right="402"/>
        <w:jc w:val="center"/>
      </w:pPr>
      <w:bookmarkStart w:id="70" w:name="The_Flipping_Formula"/>
      <w:bookmarkEnd w:id="70"/>
      <w:r>
        <w:t>The</w:t>
      </w:r>
      <w:r>
        <w:rPr>
          <w:spacing w:val="-2"/>
        </w:rPr>
        <w:t xml:space="preserve"> </w:t>
      </w:r>
      <w:r>
        <w:t>Flipping</w:t>
      </w:r>
      <w:r>
        <w:rPr>
          <w:spacing w:val="-5"/>
        </w:rPr>
        <w:t xml:space="preserve"> </w:t>
      </w:r>
      <w:r>
        <w:rPr>
          <w:spacing w:val="-2"/>
        </w:rPr>
        <w:t>Formula</w:t>
      </w:r>
    </w:p>
    <w:p w14:paraId="14F64D4F" w14:textId="77777777" w:rsidR="00661A14" w:rsidRDefault="00661A14">
      <w:pPr>
        <w:pStyle w:val="BodyText"/>
        <w:rPr>
          <w:b/>
        </w:rPr>
      </w:pPr>
    </w:p>
    <w:p w14:paraId="48008400" w14:textId="77777777" w:rsidR="00661A14" w:rsidRDefault="002B79AE">
      <w:pPr>
        <w:pStyle w:val="BodyText"/>
        <w:ind w:left="1560" w:right="1551" w:firstLine="124"/>
        <w:jc w:val="both"/>
      </w:pPr>
      <w:r>
        <w:t>With</w:t>
      </w:r>
      <w:r>
        <w:rPr>
          <w:spacing w:val="-6"/>
        </w:rPr>
        <w:t xml:space="preserve"> </w:t>
      </w:r>
      <w:r>
        <w:t>this</w:t>
      </w:r>
      <w:r>
        <w:rPr>
          <w:spacing w:val="-3"/>
        </w:rPr>
        <w:t xml:space="preserve"> </w:t>
      </w:r>
      <w:r>
        <w:t>formula:</w:t>
      </w:r>
      <w:r>
        <w:rPr>
          <w:spacing w:val="-5"/>
        </w:rPr>
        <w:t xml:space="preserve"> </w:t>
      </w:r>
      <w:r>
        <w:t>You</w:t>
      </w:r>
      <w:r>
        <w:rPr>
          <w:spacing w:val="-1"/>
        </w:rPr>
        <w:t xml:space="preserve"> </w:t>
      </w:r>
      <w:r>
        <w:t>are</w:t>
      </w:r>
      <w:r>
        <w:rPr>
          <w:spacing w:val="-2"/>
        </w:rPr>
        <w:t xml:space="preserve"> </w:t>
      </w:r>
      <w:r>
        <w:t>starting</w:t>
      </w:r>
      <w:r>
        <w:rPr>
          <w:spacing w:val="-6"/>
        </w:rPr>
        <w:t xml:space="preserve"> </w:t>
      </w:r>
      <w:r>
        <w:t>at</w:t>
      </w:r>
      <w:r>
        <w:rPr>
          <w:spacing w:val="-1"/>
        </w:rPr>
        <w:t xml:space="preserve"> </w:t>
      </w:r>
      <w:r>
        <w:t>the</w:t>
      </w:r>
      <w:r>
        <w:rPr>
          <w:spacing w:val="-2"/>
        </w:rPr>
        <w:t xml:space="preserve"> </w:t>
      </w:r>
      <w:r>
        <w:t>end</w:t>
      </w:r>
      <w:r>
        <w:rPr>
          <w:spacing w:val="-6"/>
        </w:rPr>
        <w:t xml:space="preserve"> </w:t>
      </w:r>
      <w:r>
        <w:t>of the</w:t>
      </w:r>
      <w:r>
        <w:rPr>
          <w:spacing w:val="-2"/>
        </w:rPr>
        <w:t xml:space="preserve"> </w:t>
      </w:r>
      <w:r>
        <w:t>transaction</w:t>
      </w:r>
      <w:r>
        <w:rPr>
          <w:spacing w:val="-1"/>
        </w:rPr>
        <w:t xml:space="preserve"> </w:t>
      </w:r>
      <w:r>
        <w:t>and</w:t>
      </w:r>
      <w:r>
        <w:rPr>
          <w:spacing w:val="-1"/>
        </w:rPr>
        <w:t xml:space="preserve"> </w:t>
      </w:r>
      <w:r>
        <w:t>working</w:t>
      </w:r>
      <w:r>
        <w:rPr>
          <w:spacing w:val="-1"/>
        </w:rPr>
        <w:t xml:space="preserve"> </w:t>
      </w:r>
      <w:r>
        <w:t>backwards. When you look at a property, you are going to figure out what the final fixed-up retail price will be and then take off a little discount so it will sell quickly. Depending on the market and the price, the discount may be anywhere from 5 to 10 percent of the price.</w:t>
      </w:r>
      <w:r>
        <w:rPr>
          <w:spacing w:val="40"/>
        </w:rPr>
        <w:t xml:space="preserve"> </w:t>
      </w:r>
      <w:r>
        <w:t>Just use 10%.</w:t>
      </w:r>
    </w:p>
    <w:p w14:paraId="56D4C599" w14:textId="77777777" w:rsidR="00661A14" w:rsidRDefault="002B79AE">
      <w:pPr>
        <w:pStyle w:val="BodyText"/>
        <w:spacing w:before="2" w:line="550" w:lineRule="atLeast"/>
        <w:ind w:left="1924" w:right="4894" w:hanging="240"/>
        <w:jc w:val="both"/>
      </w:pPr>
      <w:r>
        <w:t>For</w:t>
      </w:r>
      <w:r>
        <w:rPr>
          <w:spacing w:val="-3"/>
        </w:rPr>
        <w:t xml:space="preserve"> </w:t>
      </w:r>
      <w:r>
        <w:t>instance,</w:t>
      </w:r>
      <w:r>
        <w:rPr>
          <w:spacing w:val="-3"/>
        </w:rPr>
        <w:t xml:space="preserve"> </w:t>
      </w:r>
      <w:proofErr w:type="spellStart"/>
      <w:r>
        <w:t>lets</w:t>
      </w:r>
      <w:proofErr w:type="spellEnd"/>
      <w:r>
        <w:rPr>
          <w:spacing w:val="-6"/>
        </w:rPr>
        <w:t xml:space="preserve"> </w:t>
      </w:r>
      <w:r>
        <w:t>assume</w:t>
      </w:r>
      <w:r>
        <w:rPr>
          <w:spacing w:val="-5"/>
        </w:rPr>
        <w:t xml:space="preserve"> </w:t>
      </w:r>
      <w:r>
        <w:t>$100,000</w:t>
      </w:r>
      <w:r>
        <w:rPr>
          <w:spacing w:val="-9"/>
        </w:rPr>
        <w:t xml:space="preserve"> </w:t>
      </w:r>
      <w:r>
        <w:t>is</w:t>
      </w:r>
      <w:r>
        <w:rPr>
          <w:spacing w:val="-6"/>
        </w:rPr>
        <w:t xml:space="preserve"> </w:t>
      </w:r>
      <w:r>
        <w:t>your</w:t>
      </w:r>
      <w:r>
        <w:rPr>
          <w:spacing w:val="-7"/>
        </w:rPr>
        <w:t xml:space="preserve"> </w:t>
      </w:r>
      <w:r>
        <w:t>final</w:t>
      </w:r>
      <w:r>
        <w:rPr>
          <w:spacing w:val="-8"/>
        </w:rPr>
        <w:t xml:space="preserve"> </w:t>
      </w:r>
      <w:r>
        <w:t>price: Final Selling Price</w:t>
      </w:r>
      <w:r>
        <w:rPr>
          <w:spacing w:val="80"/>
        </w:rPr>
        <w:t xml:space="preserve">   </w:t>
      </w:r>
      <w:r>
        <w:t>10% Closing Cost</w:t>
      </w:r>
    </w:p>
    <w:p w14:paraId="3BAD5101" w14:textId="77777777" w:rsidR="00661A14" w:rsidRDefault="002B79AE">
      <w:pPr>
        <w:pStyle w:val="BodyText"/>
        <w:tabs>
          <w:tab w:val="left" w:pos="4742"/>
        </w:tabs>
        <w:spacing w:line="276" w:lineRule="exact"/>
        <w:ind w:left="2102"/>
        <w:jc w:val="both"/>
      </w:pPr>
      <w:r>
        <w:rPr>
          <w:spacing w:val="-2"/>
        </w:rPr>
        <w:t>$100,000</w:t>
      </w:r>
      <w:r>
        <w:tab/>
      </w:r>
      <w:r>
        <w:rPr>
          <w:spacing w:val="-2"/>
        </w:rPr>
        <w:t>$10,000</w:t>
      </w:r>
    </w:p>
    <w:p w14:paraId="030965B7" w14:textId="77777777" w:rsidR="00661A14" w:rsidRDefault="00661A14">
      <w:pPr>
        <w:pStyle w:val="BodyText"/>
      </w:pPr>
    </w:p>
    <w:p w14:paraId="1A8FC27F" w14:textId="77777777" w:rsidR="00661A14" w:rsidRDefault="002B79AE">
      <w:pPr>
        <w:pStyle w:val="BodyText"/>
        <w:spacing w:line="242" w:lineRule="auto"/>
        <w:ind w:left="1560" w:right="1553" w:firstLine="124"/>
        <w:jc w:val="both"/>
      </w:pPr>
      <w:r>
        <w:t>The following is your formula for success, the flipping formula, with interest, loan</w:t>
      </w:r>
      <w:r>
        <w:rPr>
          <w:spacing w:val="40"/>
        </w:rPr>
        <w:t xml:space="preserve"> </w:t>
      </w:r>
      <w:r>
        <w:t>costs, insurance, and advertising.</w:t>
      </w:r>
    </w:p>
    <w:p w14:paraId="182551A4" w14:textId="77777777" w:rsidR="00661A14" w:rsidRDefault="00661A14">
      <w:pPr>
        <w:pStyle w:val="BodyText"/>
        <w:spacing w:before="8"/>
        <w:rPr>
          <w:sz w:val="23"/>
        </w:rPr>
      </w:pPr>
    </w:p>
    <w:p w14:paraId="6AB9C057" w14:textId="77777777" w:rsidR="00661A14" w:rsidRDefault="002B79AE">
      <w:pPr>
        <w:pStyle w:val="ListParagraph"/>
        <w:numPr>
          <w:ilvl w:val="1"/>
          <w:numId w:val="108"/>
        </w:numPr>
        <w:tabs>
          <w:tab w:val="left" w:pos="1920"/>
        </w:tabs>
        <w:spacing w:line="275" w:lineRule="exact"/>
        <w:jc w:val="both"/>
        <w:rPr>
          <w:sz w:val="24"/>
        </w:rPr>
      </w:pPr>
      <w:r>
        <w:rPr>
          <w:sz w:val="24"/>
        </w:rPr>
        <w:t>Subtract your</w:t>
      </w:r>
      <w:r>
        <w:rPr>
          <w:spacing w:val="-1"/>
          <w:sz w:val="24"/>
        </w:rPr>
        <w:t xml:space="preserve"> </w:t>
      </w:r>
      <w:r>
        <w:rPr>
          <w:sz w:val="24"/>
        </w:rPr>
        <w:t>intended</w:t>
      </w:r>
      <w:r>
        <w:rPr>
          <w:spacing w:val="1"/>
          <w:sz w:val="24"/>
        </w:rPr>
        <w:t xml:space="preserve"> </w:t>
      </w:r>
      <w:r>
        <w:rPr>
          <w:spacing w:val="-2"/>
          <w:sz w:val="24"/>
        </w:rPr>
        <w:t>profit.</w:t>
      </w:r>
    </w:p>
    <w:p w14:paraId="7314B98C" w14:textId="77777777" w:rsidR="00661A14" w:rsidRDefault="002B79AE">
      <w:pPr>
        <w:pStyle w:val="ListParagraph"/>
        <w:numPr>
          <w:ilvl w:val="1"/>
          <w:numId w:val="108"/>
        </w:numPr>
        <w:tabs>
          <w:tab w:val="left" w:pos="1920"/>
        </w:tabs>
        <w:spacing w:line="275" w:lineRule="exact"/>
        <w:jc w:val="both"/>
        <w:rPr>
          <w:sz w:val="24"/>
        </w:rPr>
      </w:pPr>
      <w:r>
        <w:rPr>
          <w:sz w:val="24"/>
        </w:rPr>
        <w:t>The</w:t>
      </w:r>
      <w:r>
        <w:rPr>
          <w:spacing w:val="-3"/>
          <w:sz w:val="24"/>
        </w:rPr>
        <w:t xml:space="preserve"> </w:t>
      </w:r>
      <w:r>
        <w:rPr>
          <w:sz w:val="24"/>
        </w:rPr>
        <w:t>remainder</w:t>
      </w:r>
      <w:r>
        <w:rPr>
          <w:spacing w:val="-1"/>
          <w:sz w:val="24"/>
        </w:rPr>
        <w:t xml:space="preserve"> </w:t>
      </w:r>
      <w:r>
        <w:rPr>
          <w:sz w:val="24"/>
        </w:rPr>
        <w:t>is</w:t>
      </w:r>
      <w:r>
        <w:rPr>
          <w:spacing w:val="-1"/>
          <w:sz w:val="24"/>
        </w:rPr>
        <w:t xml:space="preserve"> </w:t>
      </w:r>
      <w:r>
        <w:rPr>
          <w:sz w:val="24"/>
        </w:rPr>
        <w:t>what you</w:t>
      </w:r>
      <w:r>
        <w:rPr>
          <w:spacing w:val="-3"/>
          <w:sz w:val="24"/>
        </w:rPr>
        <w:t xml:space="preserve"> </w:t>
      </w:r>
      <w:r>
        <w:rPr>
          <w:sz w:val="24"/>
        </w:rPr>
        <w:t>can</w:t>
      </w:r>
      <w:r>
        <w:rPr>
          <w:spacing w:val="1"/>
          <w:sz w:val="24"/>
        </w:rPr>
        <w:t xml:space="preserve"> </w:t>
      </w:r>
      <w:r>
        <w:rPr>
          <w:sz w:val="24"/>
        </w:rPr>
        <w:t>pay for</w:t>
      </w:r>
      <w:r>
        <w:rPr>
          <w:spacing w:val="3"/>
          <w:sz w:val="24"/>
        </w:rPr>
        <w:t xml:space="preserve"> </w:t>
      </w:r>
      <w:r>
        <w:rPr>
          <w:sz w:val="24"/>
        </w:rPr>
        <w:t>the</w:t>
      </w:r>
      <w:r>
        <w:rPr>
          <w:spacing w:val="-4"/>
          <w:sz w:val="24"/>
        </w:rPr>
        <w:t xml:space="preserve"> </w:t>
      </w:r>
      <w:r>
        <w:rPr>
          <w:spacing w:val="-2"/>
          <w:sz w:val="24"/>
        </w:rPr>
        <w:t>property.</w:t>
      </w:r>
    </w:p>
    <w:p w14:paraId="7D1F17EE" w14:textId="77777777" w:rsidR="00661A14" w:rsidRDefault="00661A14">
      <w:pPr>
        <w:spacing w:line="275" w:lineRule="exact"/>
        <w:jc w:val="both"/>
        <w:rPr>
          <w:sz w:val="24"/>
        </w:rPr>
        <w:sectPr w:rsidR="00661A14">
          <w:pgSz w:w="12240" w:h="15840"/>
          <w:pgMar w:top="1380" w:right="240" w:bottom="980" w:left="240" w:header="0" w:footer="787" w:gutter="0"/>
          <w:cols w:space="720"/>
        </w:sectPr>
      </w:pPr>
    </w:p>
    <w:p w14:paraId="2CE61134" w14:textId="77777777" w:rsidR="00661A14" w:rsidRDefault="002B79AE">
      <w:pPr>
        <w:pStyle w:val="BodyText"/>
        <w:spacing w:before="61"/>
        <w:ind w:left="1560"/>
      </w:pPr>
      <w:r>
        <w:rPr>
          <w:spacing w:val="-2"/>
        </w:rPr>
        <w:lastRenderedPageBreak/>
        <w:t>Example:</w:t>
      </w:r>
    </w:p>
    <w:p w14:paraId="112EC897" w14:textId="77777777" w:rsidR="00661A14" w:rsidRDefault="002B79AE">
      <w:pPr>
        <w:spacing w:before="117"/>
        <w:ind w:left="1560"/>
        <w:rPr>
          <w:b/>
        </w:rPr>
      </w:pPr>
      <w:r>
        <w:rPr>
          <w:b/>
        </w:rPr>
        <w:t>Sale</w:t>
      </w:r>
      <w:r>
        <w:rPr>
          <w:b/>
          <w:spacing w:val="-6"/>
        </w:rPr>
        <w:t xml:space="preserve"> </w:t>
      </w:r>
      <w:r>
        <w:rPr>
          <w:b/>
        </w:rPr>
        <w:t>Price</w:t>
      </w:r>
      <w:r>
        <w:rPr>
          <w:b/>
          <w:spacing w:val="-4"/>
        </w:rPr>
        <w:t xml:space="preserve"> </w:t>
      </w:r>
      <w:r>
        <w:rPr>
          <w:b/>
        </w:rPr>
        <w:t>–</w:t>
      </w:r>
      <w:r>
        <w:rPr>
          <w:b/>
          <w:spacing w:val="-6"/>
        </w:rPr>
        <w:t xml:space="preserve"> </w:t>
      </w:r>
      <w:r>
        <w:rPr>
          <w:b/>
        </w:rPr>
        <w:t>Closing</w:t>
      </w:r>
      <w:r>
        <w:rPr>
          <w:b/>
          <w:spacing w:val="-2"/>
        </w:rPr>
        <w:t xml:space="preserve"> </w:t>
      </w:r>
      <w:r>
        <w:rPr>
          <w:b/>
        </w:rPr>
        <w:t>Cost</w:t>
      </w:r>
      <w:r>
        <w:rPr>
          <w:b/>
          <w:spacing w:val="-3"/>
        </w:rPr>
        <w:t xml:space="preserve"> </w:t>
      </w:r>
      <w:r>
        <w:rPr>
          <w:b/>
        </w:rPr>
        <w:t>–</w:t>
      </w:r>
      <w:r>
        <w:rPr>
          <w:b/>
          <w:spacing w:val="-2"/>
        </w:rPr>
        <w:t xml:space="preserve"> </w:t>
      </w:r>
      <w:r>
        <w:rPr>
          <w:b/>
        </w:rPr>
        <w:t>Rehab</w:t>
      </w:r>
      <w:r>
        <w:rPr>
          <w:b/>
          <w:spacing w:val="-5"/>
        </w:rPr>
        <w:t xml:space="preserve"> </w:t>
      </w:r>
      <w:r>
        <w:rPr>
          <w:b/>
        </w:rPr>
        <w:t>Cost</w:t>
      </w:r>
      <w:r>
        <w:rPr>
          <w:b/>
          <w:spacing w:val="-2"/>
        </w:rPr>
        <w:t xml:space="preserve"> </w:t>
      </w:r>
      <w:r>
        <w:rPr>
          <w:b/>
        </w:rPr>
        <w:t>–</w:t>
      </w:r>
      <w:r>
        <w:rPr>
          <w:b/>
          <w:spacing w:val="-6"/>
        </w:rPr>
        <w:t xml:space="preserve"> </w:t>
      </w:r>
      <w:r>
        <w:rPr>
          <w:b/>
        </w:rPr>
        <w:t>Holding</w:t>
      </w:r>
      <w:r>
        <w:rPr>
          <w:b/>
          <w:spacing w:val="-2"/>
        </w:rPr>
        <w:t xml:space="preserve"> </w:t>
      </w:r>
      <w:r>
        <w:rPr>
          <w:b/>
        </w:rPr>
        <w:t>Costs</w:t>
      </w:r>
      <w:r>
        <w:t>-</w:t>
      </w:r>
      <w:r>
        <w:rPr>
          <w:b/>
        </w:rPr>
        <w:t>Desired Profit</w:t>
      </w:r>
      <w:r>
        <w:rPr>
          <w:b/>
          <w:spacing w:val="-3"/>
        </w:rPr>
        <w:t xml:space="preserve"> </w:t>
      </w:r>
      <w:r>
        <w:rPr>
          <w:b/>
        </w:rPr>
        <w:t>=</w:t>
      </w:r>
      <w:r>
        <w:rPr>
          <w:b/>
          <w:spacing w:val="-2"/>
        </w:rPr>
        <w:t xml:space="preserve"> </w:t>
      </w:r>
      <w:r>
        <w:rPr>
          <w:b/>
        </w:rPr>
        <w:t xml:space="preserve">Desired </w:t>
      </w:r>
      <w:r>
        <w:rPr>
          <w:b/>
          <w:spacing w:val="-2"/>
        </w:rPr>
        <w:t>Price</w:t>
      </w:r>
    </w:p>
    <w:p w14:paraId="4AD21462" w14:textId="77777777" w:rsidR="00661A14" w:rsidRDefault="002B79AE">
      <w:pPr>
        <w:tabs>
          <w:tab w:val="left" w:pos="2995"/>
          <w:tab w:val="left" w:pos="4315"/>
          <w:tab w:val="left" w:pos="5688"/>
          <w:tab w:val="left" w:pos="7046"/>
          <w:tab w:val="left" w:pos="8529"/>
        </w:tabs>
        <w:spacing w:before="2"/>
        <w:ind w:left="1675"/>
      </w:pPr>
      <w:r>
        <w:rPr>
          <w:spacing w:val="-2"/>
        </w:rPr>
        <w:t>$70,000</w:t>
      </w:r>
      <w:r>
        <w:tab/>
      </w:r>
      <w:r>
        <w:rPr>
          <w:spacing w:val="-2"/>
        </w:rPr>
        <w:t>$3,000</w:t>
      </w:r>
      <w:r>
        <w:tab/>
      </w:r>
      <w:r>
        <w:rPr>
          <w:spacing w:val="-2"/>
        </w:rPr>
        <w:t>$7,000</w:t>
      </w:r>
      <w:r>
        <w:tab/>
      </w:r>
      <w:r>
        <w:rPr>
          <w:spacing w:val="-2"/>
        </w:rPr>
        <w:t>$1,000</w:t>
      </w:r>
      <w:r>
        <w:tab/>
      </w:r>
      <w:r>
        <w:rPr>
          <w:spacing w:val="-2"/>
        </w:rPr>
        <w:t>$15,000</w:t>
      </w:r>
      <w:r>
        <w:tab/>
      </w:r>
      <w:r>
        <w:rPr>
          <w:spacing w:val="-2"/>
        </w:rPr>
        <w:t>$44,000</w:t>
      </w:r>
    </w:p>
    <w:p w14:paraId="7864D109" w14:textId="77777777" w:rsidR="00661A14" w:rsidRDefault="00661A14">
      <w:pPr>
        <w:pStyle w:val="BodyText"/>
      </w:pPr>
    </w:p>
    <w:p w14:paraId="4EB43384" w14:textId="77777777" w:rsidR="00661A14" w:rsidRDefault="00661A14">
      <w:pPr>
        <w:pStyle w:val="BodyText"/>
        <w:spacing w:before="8"/>
        <w:rPr>
          <w:sz w:val="23"/>
        </w:rPr>
      </w:pPr>
    </w:p>
    <w:p w14:paraId="7229227F" w14:textId="77777777" w:rsidR="00661A14" w:rsidRDefault="002B79AE">
      <w:pPr>
        <w:pStyle w:val="BodyText"/>
        <w:ind w:left="1622"/>
      </w:pPr>
      <w:r>
        <w:t>(In</w:t>
      </w:r>
      <w:r>
        <w:rPr>
          <w:spacing w:val="-6"/>
        </w:rPr>
        <w:t xml:space="preserve"> </w:t>
      </w:r>
      <w:r>
        <w:t>this</w:t>
      </w:r>
      <w:r>
        <w:rPr>
          <w:spacing w:val="-1"/>
        </w:rPr>
        <w:t xml:space="preserve"> </w:t>
      </w:r>
      <w:r>
        <w:t>example,</w:t>
      </w:r>
      <w:r>
        <w:rPr>
          <w:spacing w:val="-1"/>
        </w:rPr>
        <w:t xml:space="preserve"> </w:t>
      </w:r>
      <w:r>
        <w:t>your</w:t>
      </w:r>
      <w:r>
        <w:rPr>
          <w:spacing w:val="-1"/>
        </w:rPr>
        <w:t xml:space="preserve"> </w:t>
      </w:r>
      <w:r>
        <w:t>purchase price would</w:t>
      </w:r>
      <w:r>
        <w:rPr>
          <w:spacing w:val="1"/>
        </w:rPr>
        <w:t xml:space="preserve"> </w:t>
      </w:r>
      <w:r>
        <w:t>be</w:t>
      </w:r>
      <w:r>
        <w:rPr>
          <w:spacing w:val="-4"/>
        </w:rPr>
        <w:t xml:space="preserve"> </w:t>
      </w:r>
      <w:r>
        <w:rPr>
          <w:spacing w:val="-2"/>
        </w:rPr>
        <w:t>$44,000.)</w:t>
      </w:r>
    </w:p>
    <w:p w14:paraId="2F1D5048" w14:textId="77777777" w:rsidR="00661A14" w:rsidRDefault="00661A14">
      <w:pPr>
        <w:pStyle w:val="BodyText"/>
      </w:pPr>
    </w:p>
    <w:p w14:paraId="129DB499" w14:textId="77777777" w:rsidR="00661A14" w:rsidRDefault="002B79AE">
      <w:pPr>
        <w:pStyle w:val="BodyText"/>
        <w:ind w:left="1559" w:right="1551" w:firstLine="124"/>
        <w:jc w:val="both"/>
      </w:pPr>
      <w:r>
        <w:t>When you can pay all cash for some of your flippers, you cut your holding costs dramatically and have an advantage when it comes to buying quickly from motivated sellers. This is because fast cash and a guaranteed closing are extremely valuable to a distressed seller.</w:t>
      </w:r>
    </w:p>
    <w:p w14:paraId="47260E46" w14:textId="77777777" w:rsidR="00661A14" w:rsidRDefault="00661A14">
      <w:pPr>
        <w:pStyle w:val="BodyText"/>
        <w:spacing w:before="10"/>
        <w:rPr>
          <w:sz w:val="23"/>
        </w:rPr>
      </w:pPr>
    </w:p>
    <w:p w14:paraId="19FE7237" w14:textId="77777777" w:rsidR="00661A14" w:rsidRDefault="002B79AE">
      <w:pPr>
        <w:ind w:left="402" w:right="402"/>
        <w:jc w:val="center"/>
        <w:rPr>
          <w:b/>
          <w:sz w:val="24"/>
        </w:rPr>
      </w:pPr>
      <w:r>
        <w:rPr>
          <w:sz w:val="24"/>
        </w:rPr>
        <w:t>#1.</w:t>
      </w:r>
      <w:r>
        <w:rPr>
          <w:spacing w:val="1"/>
          <w:sz w:val="24"/>
        </w:rPr>
        <w:t xml:space="preserve"> </w:t>
      </w:r>
      <w:r>
        <w:rPr>
          <w:sz w:val="24"/>
        </w:rPr>
        <w:t>(B)</w:t>
      </w:r>
      <w:r>
        <w:rPr>
          <w:spacing w:val="-3"/>
          <w:sz w:val="24"/>
        </w:rPr>
        <w:t xml:space="preserve"> </w:t>
      </w:r>
      <w:r>
        <w:rPr>
          <w:b/>
          <w:sz w:val="24"/>
        </w:rPr>
        <w:t>Submitting Loan</w:t>
      </w:r>
      <w:r>
        <w:rPr>
          <w:b/>
          <w:spacing w:val="-4"/>
          <w:sz w:val="24"/>
        </w:rPr>
        <w:t xml:space="preserve"> </w:t>
      </w:r>
      <w:r>
        <w:rPr>
          <w:b/>
          <w:spacing w:val="-2"/>
          <w:sz w:val="24"/>
        </w:rPr>
        <w:t>Package</w:t>
      </w:r>
    </w:p>
    <w:p w14:paraId="51707934" w14:textId="77777777" w:rsidR="00661A14" w:rsidRDefault="00661A14">
      <w:pPr>
        <w:pStyle w:val="BodyText"/>
        <w:spacing w:before="4"/>
        <w:rPr>
          <w:b/>
        </w:rPr>
      </w:pPr>
    </w:p>
    <w:p w14:paraId="62E695D5" w14:textId="77777777" w:rsidR="00661A14" w:rsidRDefault="002B79AE">
      <w:pPr>
        <w:pStyle w:val="BodyText"/>
        <w:spacing w:before="1"/>
        <w:ind w:left="1684"/>
      </w:pPr>
      <w:r>
        <w:t>Your</w:t>
      </w:r>
      <w:r>
        <w:rPr>
          <w:spacing w:val="-3"/>
        </w:rPr>
        <w:t xml:space="preserve"> </w:t>
      </w:r>
      <w:r>
        <w:t>formal loan package</w:t>
      </w:r>
      <w:r>
        <w:rPr>
          <w:spacing w:val="-1"/>
        </w:rPr>
        <w:t xml:space="preserve"> </w:t>
      </w:r>
      <w:r>
        <w:t>should include</w:t>
      </w:r>
      <w:r>
        <w:rPr>
          <w:spacing w:val="-6"/>
        </w:rPr>
        <w:t xml:space="preserve"> </w:t>
      </w:r>
      <w:r>
        <w:t>the</w:t>
      </w:r>
      <w:r>
        <w:rPr>
          <w:spacing w:val="-5"/>
        </w:rPr>
        <w:t xml:space="preserve"> </w:t>
      </w:r>
      <w:r>
        <w:rPr>
          <w:spacing w:val="-2"/>
        </w:rPr>
        <w:t>following:</w:t>
      </w:r>
    </w:p>
    <w:p w14:paraId="430EF355" w14:textId="77777777" w:rsidR="00661A14" w:rsidRDefault="002B79AE">
      <w:pPr>
        <w:pStyle w:val="ListParagraph"/>
        <w:numPr>
          <w:ilvl w:val="0"/>
          <w:numId w:val="92"/>
        </w:numPr>
        <w:tabs>
          <w:tab w:val="left" w:pos="1920"/>
        </w:tabs>
        <w:spacing w:before="122"/>
        <w:rPr>
          <w:sz w:val="24"/>
        </w:rPr>
      </w:pPr>
      <w:r>
        <w:rPr>
          <w:sz w:val="24"/>
        </w:rPr>
        <w:t>Purchase</w:t>
      </w:r>
      <w:r>
        <w:rPr>
          <w:spacing w:val="-3"/>
          <w:sz w:val="24"/>
        </w:rPr>
        <w:t xml:space="preserve"> </w:t>
      </w:r>
      <w:r>
        <w:rPr>
          <w:spacing w:val="-2"/>
          <w:sz w:val="24"/>
        </w:rPr>
        <w:t>Contract</w:t>
      </w:r>
    </w:p>
    <w:p w14:paraId="2F99CD63" w14:textId="77777777" w:rsidR="00661A14" w:rsidRDefault="002B79AE">
      <w:pPr>
        <w:pStyle w:val="ListParagraph"/>
        <w:numPr>
          <w:ilvl w:val="0"/>
          <w:numId w:val="92"/>
        </w:numPr>
        <w:tabs>
          <w:tab w:val="left" w:pos="1920"/>
        </w:tabs>
        <w:spacing w:before="118"/>
        <w:ind w:hanging="361"/>
        <w:rPr>
          <w:sz w:val="24"/>
        </w:rPr>
      </w:pPr>
      <w:r>
        <w:rPr>
          <w:sz w:val="24"/>
        </w:rPr>
        <w:t>Performance</w:t>
      </w:r>
      <w:r>
        <w:rPr>
          <w:spacing w:val="-3"/>
          <w:sz w:val="24"/>
        </w:rPr>
        <w:t xml:space="preserve"> </w:t>
      </w:r>
      <w:r>
        <w:rPr>
          <w:sz w:val="24"/>
        </w:rPr>
        <w:t>Sheet</w:t>
      </w:r>
      <w:r>
        <w:rPr>
          <w:spacing w:val="-2"/>
          <w:sz w:val="24"/>
        </w:rPr>
        <w:t xml:space="preserve"> </w:t>
      </w:r>
      <w:r>
        <w:rPr>
          <w:sz w:val="24"/>
        </w:rPr>
        <w:t>on the</w:t>
      </w:r>
      <w:r>
        <w:rPr>
          <w:spacing w:val="-4"/>
          <w:sz w:val="24"/>
        </w:rPr>
        <w:t xml:space="preserve"> </w:t>
      </w:r>
      <w:r>
        <w:rPr>
          <w:sz w:val="24"/>
        </w:rPr>
        <w:t>income and</w:t>
      </w:r>
      <w:r>
        <w:rPr>
          <w:spacing w:val="1"/>
          <w:sz w:val="24"/>
        </w:rPr>
        <w:t xml:space="preserve"> </w:t>
      </w:r>
      <w:r>
        <w:rPr>
          <w:sz w:val="24"/>
        </w:rPr>
        <w:t>expenses</w:t>
      </w:r>
      <w:r>
        <w:rPr>
          <w:spacing w:val="-1"/>
          <w:sz w:val="24"/>
        </w:rPr>
        <w:t xml:space="preserve"> </w:t>
      </w:r>
      <w:r>
        <w:rPr>
          <w:sz w:val="24"/>
        </w:rPr>
        <w:t>for</w:t>
      </w:r>
      <w:r>
        <w:rPr>
          <w:spacing w:val="-2"/>
          <w:sz w:val="24"/>
        </w:rPr>
        <w:t xml:space="preserve"> </w:t>
      </w:r>
      <w:r>
        <w:rPr>
          <w:sz w:val="24"/>
        </w:rPr>
        <w:t xml:space="preserve">the </w:t>
      </w:r>
      <w:r>
        <w:rPr>
          <w:spacing w:val="-2"/>
          <w:sz w:val="24"/>
        </w:rPr>
        <w:t>property</w:t>
      </w:r>
    </w:p>
    <w:p w14:paraId="3A6909B6" w14:textId="77777777" w:rsidR="00661A14" w:rsidRDefault="002B79AE">
      <w:pPr>
        <w:pStyle w:val="ListParagraph"/>
        <w:numPr>
          <w:ilvl w:val="0"/>
          <w:numId w:val="92"/>
        </w:numPr>
        <w:tabs>
          <w:tab w:val="left" w:pos="1920"/>
        </w:tabs>
        <w:spacing w:before="122"/>
        <w:rPr>
          <w:sz w:val="24"/>
        </w:rPr>
      </w:pPr>
      <w:r>
        <w:rPr>
          <w:sz w:val="24"/>
        </w:rPr>
        <w:t>Estimate</w:t>
      </w:r>
      <w:r>
        <w:rPr>
          <w:spacing w:val="-1"/>
          <w:sz w:val="24"/>
        </w:rPr>
        <w:t xml:space="preserve"> </w:t>
      </w:r>
      <w:r>
        <w:rPr>
          <w:sz w:val="24"/>
        </w:rPr>
        <w:t>of</w:t>
      </w:r>
      <w:r>
        <w:rPr>
          <w:spacing w:val="-2"/>
          <w:sz w:val="24"/>
        </w:rPr>
        <w:t xml:space="preserve"> </w:t>
      </w:r>
      <w:r>
        <w:rPr>
          <w:sz w:val="24"/>
        </w:rPr>
        <w:t>repairs</w:t>
      </w:r>
      <w:r>
        <w:rPr>
          <w:spacing w:val="-2"/>
          <w:sz w:val="24"/>
        </w:rPr>
        <w:t xml:space="preserve"> </w:t>
      </w:r>
      <w:r>
        <w:rPr>
          <w:sz w:val="24"/>
        </w:rPr>
        <w:t>(if</w:t>
      </w:r>
      <w:r>
        <w:rPr>
          <w:spacing w:val="3"/>
          <w:sz w:val="24"/>
        </w:rPr>
        <w:t xml:space="preserve"> </w:t>
      </w:r>
      <w:r>
        <w:rPr>
          <w:spacing w:val="-2"/>
          <w:sz w:val="24"/>
        </w:rPr>
        <w:t>necessary)</w:t>
      </w:r>
    </w:p>
    <w:p w14:paraId="6AA64E2D" w14:textId="77777777" w:rsidR="00661A14" w:rsidRDefault="002B79AE">
      <w:pPr>
        <w:pStyle w:val="ListParagraph"/>
        <w:numPr>
          <w:ilvl w:val="0"/>
          <w:numId w:val="92"/>
        </w:numPr>
        <w:tabs>
          <w:tab w:val="left" w:pos="1920"/>
        </w:tabs>
        <w:spacing w:before="118"/>
        <w:ind w:hanging="361"/>
        <w:rPr>
          <w:sz w:val="24"/>
        </w:rPr>
      </w:pPr>
      <w:r>
        <w:rPr>
          <w:sz w:val="24"/>
        </w:rPr>
        <w:t>List</w:t>
      </w:r>
      <w:r>
        <w:rPr>
          <w:spacing w:val="-4"/>
          <w:sz w:val="24"/>
        </w:rPr>
        <w:t xml:space="preserve"> </w:t>
      </w:r>
      <w:r>
        <w:rPr>
          <w:sz w:val="24"/>
        </w:rPr>
        <w:t>of</w:t>
      </w:r>
      <w:r>
        <w:rPr>
          <w:spacing w:val="1"/>
          <w:sz w:val="24"/>
        </w:rPr>
        <w:t xml:space="preserve"> </w:t>
      </w:r>
      <w:r>
        <w:rPr>
          <w:sz w:val="24"/>
        </w:rPr>
        <w:t>comparable</w:t>
      </w:r>
      <w:r>
        <w:rPr>
          <w:spacing w:val="-2"/>
          <w:sz w:val="24"/>
        </w:rPr>
        <w:t xml:space="preserve"> </w:t>
      </w:r>
      <w:r>
        <w:rPr>
          <w:sz w:val="24"/>
        </w:rPr>
        <w:t>sales;</w:t>
      </w:r>
      <w:r>
        <w:rPr>
          <w:spacing w:val="-1"/>
          <w:sz w:val="24"/>
        </w:rPr>
        <w:t xml:space="preserve"> </w:t>
      </w:r>
      <w:r>
        <w:rPr>
          <w:sz w:val="24"/>
        </w:rPr>
        <w:t>your</w:t>
      </w:r>
      <w:r>
        <w:rPr>
          <w:spacing w:val="1"/>
          <w:sz w:val="24"/>
        </w:rPr>
        <w:t xml:space="preserve"> </w:t>
      </w:r>
      <w:r>
        <w:rPr>
          <w:sz w:val="24"/>
        </w:rPr>
        <w:t>appraisal</w:t>
      </w:r>
      <w:r>
        <w:rPr>
          <w:spacing w:val="-1"/>
          <w:sz w:val="24"/>
        </w:rPr>
        <w:t xml:space="preserve"> </w:t>
      </w:r>
      <w:proofErr w:type="gramStart"/>
      <w:r>
        <w:rPr>
          <w:sz w:val="24"/>
        </w:rPr>
        <w:t>estimate</w:t>
      </w:r>
      <w:proofErr w:type="gramEnd"/>
      <w:r>
        <w:rPr>
          <w:spacing w:val="-2"/>
          <w:sz w:val="24"/>
        </w:rPr>
        <w:t xml:space="preserve"> </w:t>
      </w:r>
      <w:r>
        <w:rPr>
          <w:sz w:val="24"/>
        </w:rPr>
        <w:t>and</w:t>
      </w:r>
      <w:r>
        <w:rPr>
          <w:spacing w:val="-1"/>
          <w:sz w:val="24"/>
        </w:rPr>
        <w:t xml:space="preserve"> </w:t>
      </w:r>
      <w:r>
        <w:rPr>
          <w:sz w:val="24"/>
        </w:rPr>
        <w:t>pictures</w:t>
      </w:r>
      <w:r>
        <w:rPr>
          <w:spacing w:val="-3"/>
          <w:sz w:val="24"/>
        </w:rPr>
        <w:t xml:space="preserve"> </w:t>
      </w:r>
      <w:r>
        <w:rPr>
          <w:sz w:val="24"/>
        </w:rPr>
        <w:t>of</w:t>
      </w:r>
      <w:r>
        <w:rPr>
          <w:spacing w:val="-4"/>
          <w:sz w:val="24"/>
        </w:rPr>
        <w:t xml:space="preserve"> </w:t>
      </w:r>
      <w:r>
        <w:rPr>
          <w:sz w:val="24"/>
        </w:rPr>
        <w:t>the</w:t>
      </w:r>
      <w:r>
        <w:rPr>
          <w:spacing w:val="-1"/>
          <w:sz w:val="24"/>
        </w:rPr>
        <w:t xml:space="preserve"> </w:t>
      </w:r>
      <w:r>
        <w:rPr>
          <w:spacing w:val="-2"/>
          <w:sz w:val="24"/>
        </w:rPr>
        <w:t>property</w:t>
      </w:r>
    </w:p>
    <w:p w14:paraId="091203FF" w14:textId="77777777" w:rsidR="00661A14" w:rsidRDefault="002B79AE">
      <w:pPr>
        <w:pStyle w:val="ListParagraph"/>
        <w:numPr>
          <w:ilvl w:val="0"/>
          <w:numId w:val="92"/>
        </w:numPr>
        <w:tabs>
          <w:tab w:val="left" w:pos="1920"/>
        </w:tabs>
        <w:spacing w:before="122"/>
        <w:ind w:hanging="361"/>
        <w:rPr>
          <w:sz w:val="24"/>
        </w:rPr>
      </w:pPr>
      <w:r>
        <w:rPr>
          <w:sz w:val="24"/>
        </w:rPr>
        <w:t>Copies</w:t>
      </w:r>
      <w:r>
        <w:rPr>
          <w:spacing w:val="-5"/>
          <w:sz w:val="24"/>
        </w:rPr>
        <w:t xml:space="preserve"> </w:t>
      </w:r>
      <w:r>
        <w:rPr>
          <w:sz w:val="24"/>
        </w:rPr>
        <w:t>of</w:t>
      </w:r>
      <w:r>
        <w:rPr>
          <w:spacing w:val="2"/>
          <w:sz w:val="24"/>
        </w:rPr>
        <w:t xml:space="preserve"> </w:t>
      </w:r>
      <w:r>
        <w:rPr>
          <w:sz w:val="24"/>
        </w:rPr>
        <w:t>tax returns</w:t>
      </w:r>
      <w:r>
        <w:rPr>
          <w:spacing w:val="-2"/>
          <w:sz w:val="24"/>
        </w:rPr>
        <w:t xml:space="preserve"> </w:t>
      </w:r>
      <w:r>
        <w:rPr>
          <w:sz w:val="24"/>
        </w:rPr>
        <w:t>or</w:t>
      </w:r>
      <w:r>
        <w:rPr>
          <w:spacing w:val="2"/>
          <w:sz w:val="24"/>
        </w:rPr>
        <w:t xml:space="preserve"> </w:t>
      </w:r>
      <w:r>
        <w:rPr>
          <w:sz w:val="24"/>
        </w:rPr>
        <w:t>W-2’s</w:t>
      </w:r>
      <w:r>
        <w:rPr>
          <w:spacing w:val="-2"/>
          <w:sz w:val="24"/>
        </w:rPr>
        <w:t xml:space="preserve"> </w:t>
      </w:r>
      <w:r>
        <w:rPr>
          <w:sz w:val="24"/>
        </w:rPr>
        <w:t>for</w:t>
      </w:r>
      <w:r>
        <w:rPr>
          <w:spacing w:val="1"/>
          <w:sz w:val="24"/>
        </w:rPr>
        <w:t xml:space="preserve"> </w:t>
      </w:r>
      <w:r>
        <w:rPr>
          <w:sz w:val="24"/>
        </w:rPr>
        <w:t>the</w:t>
      </w:r>
      <w:r>
        <w:rPr>
          <w:spacing w:val="-5"/>
          <w:sz w:val="24"/>
        </w:rPr>
        <w:t xml:space="preserve"> </w:t>
      </w:r>
      <w:r>
        <w:rPr>
          <w:sz w:val="24"/>
        </w:rPr>
        <w:t>last</w:t>
      </w:r>
      <w:r>
        <w:rPr>
          <w:spacing w:val="-1"/>
          <w:sz w:val="24"/>
        </w:rPr>
        <w:t xml:space="preserve"> </w:t>
      </w:r>
      <w:r>
        <w:rPr>
          <w:sz w:val="24"/>
        </w:rPr>
        <w:t>two years</w:t>
      </w:r>
      <w:r>
        <w:rPr>
          <w:spacing w:val="-2"/>
          <w:sz w:val="24"/>
        </w:rPr>
        <w:t xml:space="preserve"> </w:t>
      </w:r>
      <w:r>
        <w:rPr>
          <w:sz w:val="24"/>
        </w:rPr>
        <w:t>and your</w:t>
      </w:r>
      <w:r>
        <w:rPr>
          <w:spacing w:val="2"/>
          <w:sz w:val="24"/>
        </w:rPr>
        <w:t xml:space="preserve"> </w:t>
      </w:r>
      <w:r>
        <w:rPr>
          <w:sz w:val="24"/>
        </w:rPr>
        <w:t>most</w:t>
      </w:r>
      <w:r>
        <w:rPr>
          <w:spacing w:val="-4"/>
          <w:sz w:val="24"/>
        </w:rPr>
        <w:t xml:space="preserve"> </w:t>
      </w:r>
      <w:r>
        <w:rPr>
          <w:sz w:val="24"/>
        </w:rPr>
        <w:t xml:space="preserve">recent pay </w:t>
      </w:r>
      <w:r>
        <w:rPr>
          <w:spacing w:val="-2"/>
          <w:sz w:val="24"/>
        </w:rPr>
        <w:t>stubs</w:t>
      </w:r>
    </w:p>
    <w:p w14:paraId="132FF37B" w14:textId="77777777" w:rsidR="00661A14" w:rsidRDefault="002B79AE">
      <w:pPr>
        <w:pStyle w:val="ListParagraph"/>
        <w:numPr>
          <w:ilvl w:val="0"/>
          <w:numId w:val="92"/>
        </w:numPr>
        <w:tabs>
          <w:tab w:val="left" w:pos="1920"/>
        </w:tabs>
        <w:spacing w:before="118"/>
        <w:rPr>
          <w:sz w:val="24"/>
        </w:rPr>
      </w:pPr>
      <w:r>
        <w:rPr>
          <w:sz w:val="24"/>
        </w:rPr>
        <w:t>Your</w:t>
      </w:r>
      <w:r>
        <w:rPr>
          <w:spacing w:val="1"/>
          <w:sz w:val="24"/>
        </w:rPr>
        <w:t xml:space="preserve"> </w:t>
      </w:r>
      <w:r>
        <w:rPr>
          <w:sz w:val="24"/>
        </w:rPr>
        <w:t>personal</w:t>
      </w:r>
      <w:r>
        <w:rPr>
          <w:spacing w:val="-1"/>
          <w:sz w:val="24"/>
        </w:rPr>
        <w:t xml:space="preserve"> </w:t>
      </w:r>
      <w:r>
        <w:rPr>
          <w:sz w:val="24"/>
        </w:rPr>
        <w:t>financial</w:t>
      </w:r>
      <w:r>
        <w:rPr>
          <w:spacing w:val="-4"/>
          <w:sz w:val="24"/>
        </w:rPr>
        <w:t xml:space="preserve"> </w:t>
      </w:r>
      <w:r>
        <w:rPr>
          <w:spacing w:val="-2"/>
          <w:sz w:val="24"/>
        </w:rPr>
        <w:t>statement</w:t>
      </w:r>
    </w:p>
    <w:p w14:paraId="319C5EBF" w14:textId="77777777" w:rsidR="00661A14" w:rsidRDefault="002B79AE">
      <w:pPr>
        <w:pStyle w:val="ListParagraph"/>
        <w:numPr>
          <w:ilvl w:val="0"/>
          <w:numId w:val="92"/>
        </w:numPr>
        <w:tabs>
          <w:tab w:val="left" w:pos="1920"/>
        </w:tabs>
        <w:spacing w:before="122"/>
        <w:rPr>
          <w:sz w:val="24"/>
        </w:rPr>
      </w:pPr>
      <w:r>
        <w:rPr>
          <w:sz w:val="24"/>
        </w:rPr>
        <w:t>Your</w:t>
      </w:r>
      <w:r>
        <w:rPr>
          <w:spacing w:val="1"/>
          <w:sz w:val="24"/>
        </w:rPr>
        <w:t xml:space="preserve"> </w:t>
      </w:r>
      <w:r>
        <w:rPr>
          <w:sz w:val="24"/>
        </w:rPr>
        <w:t>credit</w:t>
      </w:r>
      <w:r>
        <w:rPr>
          <w:spacing w:val="-3"/>
          <w:sz w:val="24"/>
        </w:rPr>
        <w:t xml:space="preserve"> </w:t>
      </w:r>
      <w:r>
        <w:rPr>
          <w:sz w:val="24"/>
        </w:rPr>
        <w:t>report;</w:t>
      </w:r>
      <w:r>
        <w:rPr>
          <w:spacing w:val="-3"/>
          <w:sz w:val="24"/>
        </w:rPr>
        <w:t xml:space="preserve"> </w:t>
      </w:r>
      <w:r>
        <w:rPr>
          <w:sz w:val="24"/>
        </w:rPr>
        <w:t>explanation</w:t>
      </w:r>
      <w:r>
        <w:rPr>
          <w:spacing w:val="1"/>
          <w:sz w:val="24"/>
        </w:rPr>
        <w:t xml:space="preserve"> </w:t>
      </w:r>
      <w:r>
        <w:rPr>
          <w:sz w:val="24"/>
        </w:rPr>
        <w:t>of</w:t>
      </w:r>
      <w:r>
        <w:rPr>
          <w:spacing w:val="-2"/>
          <w:sz w:val="24"/>
        </w:rPr>
        <w:t xml:space="preserve"> </w:t>
      </w:r>
      <w:r>
        <w:rPr>
          <w:sz w:val="24"/>
        </w:rPr>
        <w:t>any</w:t>
      </w:r>
      <w:r>
        <w:rPr>
          <w:spacing w:val="1"/>
          <w:sz w:val="24"/>
        </w:rPr>
        <w:t xml:space="preserve"> </w:t>
      </w:r>
      <w:r>
        <w:rPr>
          <w:sz w:val="24"/>
        </w:rPr>
        <w:t>credit</w:t>
      </w:r>
      <w:r>
        <w:rPr>
          <w:spacing w:val="-2"/>
          <w:sz w:val="24"/>
        </w:rPr>
        <w:t xml:space="preserve"> glitches</w:t>
      </w:r>
    </w:p>
    <w:p w14:paraId="56EB8D8B" w14:textId="77777777" w:rsidR="00661A14" w:rsidRDefault="00661A14">
      <w:pPr>
        <w:pStyle w:val="BodyText"/>
        <w:rPr>
          <w:sz w:val="34"/>
        </w:rPr>
      </w:pPr>
    </w:p>
    <w:p w14:paraId="25A1E444" w14:textId="77777777" w:rsidR="00661A14" w:rsidRDefault="002B79AE">
      <w:pPr>
        <w:pStyle w:val="BodyText"/>
        <w:ind w:left="1559" w:right="1554" w:firstLine="124"/>
        <w:jc w:val="both"/>
      </w:pPr>
      <w:r>
        <w:rPr>
          <w:b/>
        </w:rPr>
        <w:t xml:space="preserve">NOTE: </w:t>
      </w:r>
      <w:r>
        <w:t>A personal financial statement is merely a list of what you own – your assets – followed by a list of what you owe – your liabilities. The difference between the total of what you own and the total of what you owe is called your ‘net worth’. You can have an accountant / CPA do a personal financial statement.”</w:t>
      </w:r>
    </w:p>
    <w:p w14:paraId="4EBEC537" w14:textId="77777777" w:rsidR="00661A14" w:rsidRDefault="00661A14">
      <w:pPr>
        <w:pStyle w:val="BodyText"/>
        <w:spacing w:before="9"/>
        <w:rPr>
          <w:sz w:val="23"/>
        </w:rPr>
      </w:pPr>
    </w:p>
    <w:p w14:paraId="07A0B7E2" w14:textId="77777777" w:rsidR="00661A14" w:rsidRDefault="002B79AE">
      <w:pPr>
        <w:pStyle w:val="BodyText"/>
        <w:spacing w:before="1"/>
        <w:ind w:left="1559" w:right="1552" w:firstLine="124"/>
        <w:jc w:val="both"/>
      </w:pPr>
      <w:r>
        <w:t xml:space="preserve">I am sure you noticed that the example I showed you from </w:t>
      </w:r>
      <w:proofErr w:type="spellStart"/>
      <w:r>
        <w:t>Zalman</w:t>
      </w:r>
      <w:proofErr w:type="spellEnd"/>
      <w:r>
        <w:t xml:space="preserve"> </w:t>
      </w:r>
      <w:proofErr w:type="spellStart"/>
      <w:r>
        <w:t>Velvel’s</w:t>
      </w:r>
      <w:proofErr w:type="spellEnd"/>
      <w:r>
        <w:t xml:space="preserve"> book – “</w:t>
      </w:r>
      <w:r>
        <w:rPr>
          <w:i/>
        </w:rPr>
        <w:t>Mobile Home Wealth</w:t>
      </w:r>
      <w:r>
        <w:t>,” that the mobile in the example was valued at $100,000 but the purchase</w:t>
      </w:r>
      <w:r>
        <w:rPr>
          <w:spacing w:val="27"/>
        </w:rPr>
        <w:t xml:space="preserve"> </w:t>
      </w:r>
      <w:r>
        <w:t>price</w:t>
      </w:r>
      <w:r>
        <w:rPr>
          <w:spacing w:val="27"/>
        </w:rPr>
        <w:t xml:space="preserve"> </w:t>
      </w:r>
      <w:r>
        <w:t>the</w:t>
      </w:r>
      <w:r>
        <w:rPr>
          <w:spacing w:val="27"/>
        </w:rPr>
        <w:t xml:space="preserve"> </w:t>
      </w:r>
      <w:r>
        <w:t>buyer</w:t>
      </w:r>
      <w:r>
        <w:rPr>
          <w:spacing w:val="29"/>
        </w:rPr>
        <w:t xml:space="preserve"> </w:t>
      </w:r>
      <w:r>
        <w:t>wanted</w:t>
      </w:r>
      <w:r>
        <w:rPr>
          <w:spacing w:val="28"/>
        </w:rPr>
        <w:t xml:space="preserve"> </w:t>
      </w:r>
      <w:r>
        <w:t>to</w:t>
      </w:r>
      <w:r>
        <w:rPr>
          <w:spacing w:val="28"/>
        </w:rPr>
        <w:t xml:space="preserve"> </w:t>
      </w:r>
      <w:r>
        <w:t>spend</w:t>
      </w:r>
      <w:r>
        <w:rPr>
          <w:spacing w:val="28"/>
        </w:rPr>
        <w:t xml:space="preserve"> </w:t>
      </w:r>
      <w:r>
        <w:t>on</w:t>
      </w:r>
      <w:r>
        <w:rPr>
          <w:spacing w:val="28"/>
        </w:rPr>
        <w:t xml:space="preserve"> </w:t>
      </w:r>
      <w:r>
        <w:t>the mobile</w:t>
      </w:r>
      <w:r>
        <w:rPr>
          <w:spacing w:val="27"/>
        </w:rPr>
        <w:t xml:space="preserve"> </w:t>
      </w:r>
      <w:r>
        <w:t>home</w:t>
      </w:r>
      <w:r>
        <w:rPr>
          <w:spacing w:val="27"/>
        </w:rPr>
        <w:t xml:space="preserve"> </w:t>
      </w:r>
      <w:r>
        <w:t>was $44,000.</w:t>
      </w:r>
      <w:r>
        <w:rPr>
          <w:spacing w:val="30"/>
        </w:rPr>
        <w:t xml:space="preserve"> </w:t>
      </w:r>
      <w:r>
        <w:t>But</w:t>
      </w:r>
      <w:r>
        <w:rPr>
          <w:spacing w:val="28"/>
        </w:rPr>
        <w:t xml:space="preserve"> </w:t>
      </w:r>
      <w:r>
        <w:t>there are mobile homes that can be purchased for $5,000 - $15,000. I recently saw two on</w:t>
      </w:r>
      <w:r>
        <w:rPr>
          <w:spacing w:val="40"/>
        </w:rPr>
        <w:t xml:space="preserve"> </w:t>
      </w:r>
      <w:r>
        <w:t>Craig list – one</w:t>
      </w:r>
      <w:r>
        <w:rPr>
          <w:spacing w:val="-6"/>
        </w:rPr>
        <w:t xml:space="preserve"> </w:t>
      </w:r>
      <w:r>
        <w:t>for $8,000 and</w:t>
      </w:r>
      <w:r>
        <w:rPr>
          <w:spacing w:val="-5"/>
        </w:rPr>
        <w:t xml:space="preserve"> </w:t>
      </w:r>
      <w:r>
        <w:t>the</w:t>
      </w:r>
      <w:r>
        <w:rPr>
          <w:spacing w:val="-1"/>
        </w:rPr>
        <w:t xml:space="preserve"> </w:t>
      </w:r>
      <w:r>
        <w:t>second for</w:t>
      </w:r>
      <w:r>
        <w:rPr>
          <w:spacing w:val="-3"/>
        </w:rPr>
        <w:t xml:space="preserve"> </w:t>
      </w:r>
      <w:r>
        <w:t>$9,000. So</w:t>
      </w:r>
      <w:r>
        <w:rPr>
          <w:spacing w:val="-5"/>
        </w:rPr>
        <w:t xml:space="preserve"> </w:t>
      </w:r>
      <w:r>
        <w:t>do your</w:t>
      </w:r>
      <w:r>
        <w:rPr>
          <w:spacing w:val="-3"/>
        </w:rPr>
        <w:t xml:space="preserve"> </w:t>
      </w:r>
      <w:r>
        <w:t>own research to</w:t>
      </w:r>
      <w:r>
        <w:rPr>
          <w:spacing w:val="-5"/>
        </w:rPr>
        <w:t xml:space="preserve"> </w:t>
      </w:r>
      <w:r>
        <w:t>find the right type of mobile home for you</w:t>
      </w:r>
      <w:r>
        <w:rPr>
          <w:spacing w:val="-1"/>
        </w:rPr>
        <w:t xml:space="preserve"> </w:t>
      </w:r>
      <w:r>
        <w:t>to purchase if you are interested in</w:t>
      </w:r>
      <w:r>
        <w:rPr>
          <w:spacing w:val="-1"/>
        </w:rPr>
        <w:t xml:space="preserve"> </w:t>
      </w:r>
      <w:r>
        <w:t>investing in mobile homes. Also, you can purchase mobile homes to rent out for positive cash flow instead flipping or do both.</w:t>
      </w:r>
    </w:p>
    <w:p w14:paraId="3BBB17F8" w14:textId="77777777" w:rsidR="00661A14" w:rsidRDefault="00661A14">
      <w:pPr>
        <w:jc w:val="both"/>
        <w:sectPr w:rsidR="00661A14">
          <w:pgSz w:w="12240" w:h="15840"/>
          <w:pgMar w:top="1380" w:right="240" w:bottom="980" w:left="240" w:header="0" w:footer="787" w:gutter="0"/>
          <w:cols w:space="720"/>
        </w:sectPr>
      </w:pPr>
    </w:p>
    <w:p w14:paraId="139347C8" w14:textId="77777777" w:rsidR="00661A14" w:rsidRDefault="002B79AE">
      <w:pPr>
        <w:pStyle w:val="Heading3"/>
        <w:spacing w:before="63"/>
        <w:ind w:left="3945" w:right="0"/>
        <w:jc w:val="left"/>
      </w:pPr>
      <w:r>
        <w:lastRenderedPageBreak/>
        <w:t>#2</w:t>
      </w:r>
      <w:r>
        <w:rPr>
          <w:spacing w:val="-4"/>
        </w:rPr>
        <w:t xml:space="preserve"> </w:t>
      </w:r>
      <w:r>
        <w:t>Tax</w:t>
      </w:r>
      <w:r>
        <w:rPr>
          <w:spacing w:val="2"/>
        </w:rPr>
        <w:t xml:space="preserve"> </w:t>
      </w:r>
      <w:r>
        <w:t>Liens</w:t>
      </w:r>
      <w:r>
        <w:rPr>
          <w:spacing w:val="-6"/>
        </w:rPr>
        <w:t xml:space="preserve"> </w:t>
      </w:r>
      <w:r>
        <w:t>and</w:t>
      </w:r>
      <w:r>
        <w:rPr>
          <w:spacing w:val="-7"/>
        </w:rPr>
        <w:t xml:space="preserve"> </w:t>
      </w:r>
      <w:r>
        <w:t>Tax</w:t>
      </w:r>
      <w:r>
        <w:rPr>
          <w:spacing w:val="-3"/>
        </w:rPr>
        <w:t xml:space="preserve"> </w:t>
      </w:r>
      <w:r>
        <w:rPr>
          <w:spacing w:val="-4"/>
        </w:rPr>
        <w:t>Deeds</w:t>
      </w:r>
    </w:p>
    <w:p w14:paraId="14359076" w14:textId="77777777" w:rsidR="00661A14" w:rsidRDefault="00661A14">
      <w:pPr>
        <w:pStyle w:val="BodyText"/>
        <w:spacing w:before="6"/>
        <w:rPr>
          <w:b/>
          <w:sz w:val="47"/>
        </w:rPr>
      </w:pPr>
    </w:p>
    <w:p w14:paraId="65F3B94F" w14:textId="77777777" w:rsidR="00661A14" w:rsidRDefault="002B79AE">
      <w:pPr>
        <w:pStyle w:val="BodyText"/>
        <w:spacing w:before="1" w:line="275" w:lineRule="exact"/>
        <w:ind w:left="1684"/>
      </w:pPr>
      <w:r>
        <w:t>Definitions.</w:t>
      </w:r>
      <w:r>
        <w:rPr>
          <w:spacing w:val="-5"/>
        </w:rPr>
        <w:t xml:space="preserve"> </w:t>
      </w:r>
      <w:r>
        <w:t>Tax</w:t>
      </w:r>
      <w:r>
        <w:rPr>
          <w:spacing w:val="-1"/>
        </w:rPr>
        <w:t xml:space="preserve"> </w:t>
      </w:r>
      <w:r>
        <w:t>Lien: A</w:t>
      </w:r>
      <w:r>
        <w:rPr>
          <w:spacing w:val="-2"/>
        </w:rPr>
        <w:t xml:space="preserve"> </w:t>
      </w:r>
      <w:r>
        <w:t>debt</w:t>
      </w:r>
      <w:r>
        <w:rPr>
          <w:spacing w:val="-4"/>
        </w:rPr>
        <w:t xml:space="preserve"> </w:t>
      </w:r>
      <w:r>
        <w:t>attached</w:t>
      </w:r>
      <w:r>
        <w:rPr>
          <w:spacing w:val="-1"/>
        </w:rPr>
        <w:t xml:space="preserve"> </w:t>
      </w:r>
      <w:r>
        <w:t>against</w:t>
      </w:r>
      <w:r>
        <w:rPr>
          <w:spacing w:val="-1"/>
        </w:rPr>
        <w:t xml:space="preserve"> </w:t>
      </w:r>
      <w:r>
        <w:t>property for</w:t>
      </w:r>
      <w:r>
        <w:rPr>
          <w:spacing w:val="-4"/>
        </w:rPr>
        <w:t xml:space="preserve"> </w:t>
      </w:r>
      <w:r>
        <w:t>failing to</w:t>
      </w:r>
      <w:r>
        <w:rPr>
          <w:spacing w:val="-6"/>
        </w:rPr>
        <w:t xml:space="preserve"> </w:t>
      </w:r>
      <w:r>
        <w:t xml:space="preserve">pay </w:t>
      </w:r>
      <w:r>
        <w:rPr>
          <w:spacing w:val="-2"/>
        </w:rPr>
        <w:t>taxes.</w:t>
      </w:r>
    </w:p>
    <w:p w14:paraId="5218FF9D" w14:textId="77777777" w:rsidR="00661A14" w:rsidRDefault="002B79AE">
      <w:pPr>
        <w:pStyle w:val="BodyText"/>
        <w:spacing w:line="242" w:lineRule="auto"/>
        <w:ind w:left="2822" w:right="1583" w:hanging="1080"/>
      </w:pPr>
      <w:r>
        <w:t>Tax</w:t>
      </w:r>
      <w:r>
        <w:rPr>
          <w:spacing w:val="-1"/>
        </w:rPr>
        <w:t xml:space="preserve"> </w:t>
      </w:r>
      <w:r>
        <w:t>Deed:</w:t>
      </w:r>
      <w:r>
        <w:rPr>
          <w:spacing w:val="-1"/>
        </w:rPr>
        <w:t xml:space="preserve"> </w:t>
      </w:r>
      <w:r>
        <w:t>The</w:t>
      </w:r>
      <w:r>
        <w:rPr>
          <w:spacing w:val="-7"/>
        </w:rPr>
        <w:t xml:space="preserve"> </w:t>
      </w:r>
      <w:r>
        <w:t>type</w:t>
      </w:r>
      <w:r>
        <w:rPr>
          <w:spacing w:val="-2"/>
        </w:rPr>
        <w:t xml:space="preserve"> </w:t>
      </w:r>
      <w:r>
        <w:t>of</w:t>
      </w:r>
      <w:r>
        <w:rPr>
          <w:spacing w:val="-4"/>
        </w:rPr>
        <w:t xml:space="preserve"> </w:t>
      </w:r>
      <w:r>
        <w:t>instrument</w:t>
      </w:r>
      <w:r>
        <w:rPr>
          <w:spacing w:val="-5"/>
        </w:rPr>
        <w:t xml:space="preserve"> </w:t>
      </w:r>
      <w:r>
        <w:t>given</w:t>
      </w:r>
      <w:r>
        <w:rPr>
          <w:spacing w:val="-1"/>
        </w:rPr>
        <w:t xml:space="preserve"> </w:t>
      </w:r>
      <w:r>
        <w:t>to</w:t>
      </w:r>
      <w:r>
        <w:rPr>
          <w:spacing w:val="-6"/>
        </w:rPr>
        <w:t xml:space="preserve"> </w:t>
      </w:r>
      <w:r>
        <w:t>a</w:t>
      </w:r>
      <w:r>
        <w:rPr>
          <w:spacing w:val="-2"/>
        </w:rPr>
        <w:t xml:space="preserve"> </w:t>
      </w:r>
      <w:r>
        <w:t>grantee</w:t>
      </w:r>
      <w:r>
        <w:rPr>
          <w:spacing w:val="-2"/>
        </w:rPr>
        <w:t xml:space="preserve"> </w:t>
      </w:r>
      <w:r>
        <w:t>by</w:t>
      </w:r>
      <w:r>
        <w:rPr>
          <w:spacing w:val="-1"/>
        </w:rPr>
        <w:t xml:space="preserve"> </w:t>
      </w:r>
      <w:r>
        <w:t>a</w:t>
      </w:r>
      <w:r>
        <w:rPr>
          <w:spacing w:val="-2"/>
        </w:rPr>
        <w:t xml:space="preserve"> </w:t>
      </w:r>
      <w:r>
        <w:t>government</w:t>
      </w:r>
      <w:r>
        <w:rPr>
          <w:spacing w:val="-5"/>
        </w:rPr>
        <w:t xml:space="preserve"> </w:t>
      </w:r>
      <w:r>
        <w:t>they</w:t>
      </w:r>
      <w:r>
        <w:rPr>
          <w:spacing w:val="-1"/>
        </w:rPr>
        <w:t xml:space="preserve"> </w:t>
      </w:r>
      <w:r>
        <w:t>had</w:t>
      </w:r>
      <w:r>
        <w:rPr>
          <w:spacing w:val="-1"/>
        </w:rPr>
        <w:t xml:space="preserve"> </w:t>
      </w:r>
      <w:r>
        <w:t>claimed the property for unpaid taxes.</w:t>
      </w:r>
    </w:p>
    <w:p w14:paraId="241303CD" w14:textId="77777777" w:rsidR="00661A14" w:rsidRDefault="002B79AE">
      <w:pPr>
        <w:spacing w:line="271" w:lineRule="exact"/>
        <w:ind w:left="3902"/>
        <w:rPr>
          <w:sz w:val="24"/>
        </w:rPr>
      </w:pPr>
      <w:r>
        <w:rPr>
          <w:i/>
          <w:sz w:val="24"/>
        </w:rPr>
        <w:t>Barron’s</w:t>
      </w:r>
      <w:r>
        <w:rPr>
          <w:i/>
          <w:spacing w:val="-3"/>
          <w:sz w:val="24"/>
        </w:rPr>
        <w:t xml:space="preserve"> </w:t>
      </w:r>
      <w:r>
        <w:rPr>
          <w:i/>
          <w:sz w:val="24"/>
        </w:rPr>
        <w:t>Dictionary</w:t>
      </w:r>
      <w:r>
        <w:rPr>
          <w:i/>
          <w:spacing w:val="-2"/>
          <w:sz w:val="24"/>
        </w:rPr>
        <w:t xml:space="preserve"> </w:t>
      </w:r>
      <w:r>
        <w:rPr>
          <w:i/>
          <w:sz w:val="24"/>
        </w:rPr>
        <w:t>of</w:t>
      </w:r>
      <w:r>
        <w:rPr>
          <w:i/>
          <w:spacing w:val="-1"/>
          <w:sz w:val="24"/>
        </w:rPr>
        <w:t xml:space="preserve"> </w:t>
      </w:r>
      <w:r>
        <w:rPr>
          <w:i/>
          <w:sz w:val="24"/>
        </w:rPr>
        <w:t>Real</w:t>
      </w:r>
      <w:r>
        <w:rPr>
          <w:i/>
          <w:spacing w:val="-5"/>
          <w:sz w:val="24"/>
        </w:rPr>
        <w:t xml:space="preserve"> </w:t>
      </w:r>
      <w:r>
        <w:rPr>
          <w:i/>
          <w:sz w:val="24"/>
        </w:rPr>
        <w:t>Estate</w:t>
      </w:r>
      <w:r>
        <w:rPr>
          <w:i/>
          <w:spacing w:val="-6"/>
          <w:sz w:val="24"/>
        </w:rPr>
        <w:t xml:space="preserve"> </w:t>
      </w:r>
      <w:r>
        <w:rPr>
          <w:i/>
          <w:sz w:val="24"/>
        </w:rPr>
        <w:t>Terms</w:t>
      </w:r>
      <w:r>
        <w:rPr>
          <w:sz w:val="24"/>
        </w:rPr>
        <w:t>,</w:t>
      </w:r>
      <w:r>
        <w:rPr>
          <w:spacing w:val="1"/>
          <w:sz w:val="24"/>
        </w:rPr>
        <w:t xml:space="preserve"> </w:t>
      </w:r>
      <w:r>
        <w:rPr>
          <w:sz w:val="24"/>
        </w:rPr>
        <w:t>7</w:t>
      </w:r>
      <w:r>
        <w:rPr>
          <w:sz w:val="24"/>
          <w:vertAlign w:val="superscript"/>
        </w:rPr>
        <w:t>th</w:t>
      </w:r>
      <w:r>
        <w:rPr>
          <w:spacing w:val="1"/>
          <w:sz w:val="24"/>
        </w:rPr>
        <w:t xml:space="preserve"> </w:t>
      </w:r>
      <w:r>
        <w:rPr>
          <w:spacing w:val="-2"/>
          <w:sz w:val="24"/>
        </w:rPr>
        <w:t>Edition.</w:t>
      </w:r>
    </w:p>
    <w:p w14:paraId="08859A2E" w14:textId="77777777" w:rsidR="00661A14" w:rsidRDefault="00661A14">
      <w:pPr>
        <w:pStyle w:val="BodyText"/>
        <w:spacing w:before="9"/>
        <w:rPr>
          <w:sz w:val="31"/>
        </w:rPr>
      </w:pPr>
    </w:p>
    <w:p w14:paraId="08788DDD" w14:textId="77777777" w:rsidR="00661A14" w:rsidRDefault="002B79AE">
      <w:pPr>
        <w:pStyle w:val="BodyText"/>
        <w:spacing w:line="242" w:lineRule="auto"/>
        <w:ind w:left="1560" w:right="1553" w:firstLine="124"/>
        <w:jc w:val="both"/>
      </w:pPr>
      <w:r>
        <w:t xml:space="preserve">If you’re trying to decide whether to invest in tax liens or tax </w:t>
      </w:r>
      <w:proofErr w:type="gramStart"/>
      <w:r>
        <w:t>deeds</w:t>
      </w:r>
      <w:proofErr w:type="gramEnd"/>
      <w:r>
        <w:t xml:space="preserve"> I think it really comes down to what your goals are as an investor.</w:t>
      </w:r>
    </w:p>
    <w:p w14:paraId="13E6FEC6" w14:textId="77777777" w:rsidR="00661A14" w:rsidRDefault="00661A14">
      <w:pPr>
        <w:pStyle w:val="BodyText"/>
        <w:spacing w:before="8"/>
        <w:rPr>
          <w:sz w:val="23"/>
        </w:rPr>
      </w:pPr>
    </w:p>
    <w:p w14:paraId="1FC8C135" w14:textId="77777777" w:rsidR="00661A14" w:rsidRDefault="002B79AE">
      <w:pPr>
        <w:pStyle w:val="BodyText"/>
        <w:spacing w:before="1"/>
        <w:ind w:left="1560" w:right="1554" w:firstLine="124"/>
        <w:jc w:val="both"/>
      </w:pPr>
      <w:r>
        <w:t>If you are looking for an investment with a very strong return (far higher than bank accounts or conventional investments), tax liens are the way to go. Florida offers an 18% interest rate annually on tax liens you purchase in their state counties.</w:t>
      </w:r>
    </w:p>
    <w:p w14:paraId="73A8C878" w14:textId="77777777" w:rsidR="00661A14" w:rsidRDefault="00661A14">
      <w:pPr>
        <w:pStyle w:val="BodyText"/>
      </w:pPr>
    </w:p>
    <w:p w14:paraId="2D1FA8F8" w14:textId="77777777" w:rsidR="00661A14" w:rsidRDefault="002B79AE">
      <w:pPr>
        <w:pStyle w:val="BodyText"/>
        <w:ind w:left="1560" w:right="1552" w:firstLine="124"/>
        <w:jc w:val="both"/>
      </w:pPr>
      <w:r>
        <w:t xml:space="preserve">If you want to eliminate any ambiguity about </w:t>
      </w:r>
      <w:proofErr w:type="gramStart"/>
      <w:r>
        <w:t>whether or not</w:t>
      </w:r>
      <w:proofErr w:type="gramEnd"/>
      <w:r>
        <w:t xml:space="preserve"> you’re going to own a property (if you actually want to own the property and/or flip for a profit), tax Deeds can be a great way to do this.</w:t>
      </w:r>
    </w:p>
    <w:p w14:paraId="32A1F1DC" w14:textId="77777777" w:rsidR="00661A14" w:rsidRDefault="00661A14">
      <w:pPr>
        <w:pStyle w:val="BodyText"/>
      </w:pPr>
    </w:p>
    <w:p w14:paraId="09C84E81" w14:textId="77777777" w:rsidR="00661A14" w:rsidRDefault="002B79AE">
      <w:pPr>
        <w:pStyle w:val="BodyText"/>
        <w:ind w:left="1560" w:right="1552"/>
        <w:jc w:val="both"/>
      </w:pPr>
      <w:proofErr w:type="gramStart"/>
      <w:r>
        <w:t>( Dwayne’s</w:t>
      </w:r>
      <w:proofErr w:type="gramEnd"/>
      <w:r>
        <w:t xml:space="preserve"> thoughts-- so what I plan to do with “my” tax lien investments are simply to receive a higher interest rate on the money I invest. Tax lien interest rates clearly beats placing your money in a bank account. Check out this example:</w:t>
      </w:r>
    </w:p>
    <w:p w14:paraId="64786C93" w14:textId="77777777" w:rsidR="00661A14" w:rsidRDefault="00661A14">
      <w:pPr>
        <w:pStyle w:val="BodyText"/>
        <w:spacing w:before="2"/>
      </w:pPr>
    </w:p>
    <w:p w14:paraId="7AEA28B4" w14:textId="77777777" w:rsidR="00661A14" w:rsidRDefault="002B79AE">
      <w:pPr>
        <w:pStyle w:val="Heading5"/>
        <w:tabs>
          <w:tab w:val="left" w:pos="7454"/>
          <w:tab w:val="left" w:pos="7713"/>
        </w:tabs>
        <w:spacing w:line="237" w:lineRule="auto"/>
        <w:ind w:left="1924" w:right="2841" w:hanging="120"/>
      </w:pPr>
      <w:bookmarkStart w:id="71" w:name="TLC’s_In_Florida________________________"/>
      <w:bookmarkEnd w:id="71"/>
      <w:r>
        <w:t>Tax Lien Certificates</w:t>
      </w:r>
      <w:r>
        <w:tab/>
        <w:t>Bank</w:t>
      </w:r>
      <w:r>
        <w:rPr>
          <w:spacing w:val="-15"/>
        </w:rPr>
        <w:t xml:space="preserve"> </w:t>
      </w:r>
      <w:r>
        <w:t>Account TLC’s In Florida</w:t>
      </w:r>
      <w:r>
        <w:tab/>
      </w:r>
      <w:r>
        <w:tab/>
      </w:r>
      <w:r>
        <w:rPr>
          <w:spacing w:val="-2"/>
        </w:rPr>
        <w:t>Savings</w:t>
      </w:r>
    </w:p>
    <w:p w14:paraId="0428716A" w14:textId="77777777" w:rsidR="00661A14" w:rsidRDefault="00661A14">
      <w:pPr>
        <w:pStyle w:val="BodyText"/>
        <w:spacing w:before="1"/>
        <w:rPr>
          <w:b/>
        </w:rPr>
      </w:pPr>
    </w:p>
    <w:p w14:paraId="1E9391E7" w14:textId="77777777" w:rsidR="00661A14" w:rsidRDefault="002B79AE">
      <w:pPr>
        <w:pStyle w:val="BodyText"/>
        <w:tabs>
          <w:tab w:val="left" w:pos="6931"/>
        </w:tabs>
        <w:ind w:left="1684"/>
      </w:pPr>
      <w:r>
        <w:t>1.</w:t>
      </w:r>
      <w:r>
        <w:rPr>
          <w:spacing w:val="-2"/>
        </w:rPr>
        <w:t xml:space="preserve"> </w:t>
      </w:r>
      <w:r>
        <w:t>$4,000</w:t>
      </w:r>
      <w:r>
        <w:rPr>
          <w:spacing w:val="-1"/>
        </w:rPr>
        <w:t xml:space="preserve"> </w:t>
      </w:r>
      <w:r>
        <w:t>at</w:t>
      </w:r>
      <w:r>
        <w:rPr>
          <w:spacing w:val="-1"/>
        </w:rPr>
        <w:t xml:space="preserve"> </w:t>
      </w:r>
      <w:r>
        <w:t>18%=</w:t>
      </w:r>
      <w:r>
        <w:rPr>
          <w:spacing w:val="-2"/>
        </w:rPr>
        <w:t xml:space="preserve"> </w:t>
      </w:r>
      <w:r>
        <w:rPr>
          <w:spacing w:val="-4"/>
        </w:rPr>
        <w:t>$720</w:t>
      </w:r>
      <w:r>
        <w:tab/>
        <w:t>1. $4,000</w:t>
      </w:r>
      <w:r>
        <w:rPr>
          <w:spacing w:val="-1"/>
        </w:rPr>
        <w:t xml:space="preserve"> </w:t>
      </w:r>
      <w:r>
        <w:t>at</w:t>
      </w:r>
      <w:r>
        <w:rPr>
          <w:spacing w:val="-1"/>
        </w:rPr>
        <w:t xml:space="preserve"> </w:t>
      </w:r>
      <w:r>
        <w:t>2%=</w:t>
      </w:r>
      <w:r>
        <w:rPr>
          <w:spacing w:val="-2"/>
        </w:rPr>
        <w:t xml:space="preserve"> </w:t>
      </w:r>
      <w:r>
        <w:rPr>
          <w:spacing w:val="-5"/>
        </w:rPr>
        <w:t>$80</w:t>
      </w:r>
    </w:p>
    <w:p w14:paraId="1E510CB5" w14:textId="77777777" w:rsidR="00661A14" w:rsidRDefault="002B79AE">
      <w:pPr>
        <w:pStyle w:val="BodyText"/>
        <w:tabs>
          <w:tab w:val="left" w:pos="6931"/>
        </w:tabs>
        <w:spacing w:before="3" w:line="275" w:lineRule="exact"/>
        <w:ind w:left="1684"/>
      </w:pPr>
      <w:r>
        <w:t>2.</w:t>
      </w:r>
      <w:r>
        <w:rPr>
          <w:spacing w:val="-2"/>
        </w:rPr>
        <w:t xml:space="preserve"> </w:t>
      </w:r>
      <w:r>
        <w:t>$4,720</w:t>
      </w:r>
      <w:r>
        <w:rPr>
          <w:spacing w:val="-1"/>
        </w:rPr>
        <w:t xml:space="preserve"> </w:t>
      </w:r>
      <w:r>
        <w:t>at</w:t>
      </w:r>
      <w:r>
        <w:rPr>
          <w:spacing w:val="-1"/>
        </w:rPr>
        <w:t xml:space="preserve"> </w:t>
      </w:r>
      <w:r>
        <w:t>18%=</w:t>
      </w:r>
      <w:r>
        <w:rPr>
          <w:spacing w:val="-2"/>
        </w:rPr>
        <w:t xml:space="preserve"> </w:t>
      </w:r>
      <w:r>
        <w:rPr>
          <w:spacing w:val="-4"/>
        </w:rPr>
        <w:t>$849</w:t>
      </w:r>
      <w:r>
        <w:tab/>
        <w:t>2. $4,080</w:t>
      </w:r>
      <w:r>
        <w:rPr>
          <w:spacing w:val="-1"/>
        </w:rPr>
        <w:t xml:space="preserve"> </w:t>
      </w:r>
      <w:r>
        <w:t>at</w:t>
      </w:r>
      <w:r>
        <w:rPr>
          <w:spacing w:val="-1"/>
        </w:rPr>
        <w:t xml:space="preserve"> </w:t>
      </w:r>
      <w:r>
        <w:t>2%=</w:t>
      </w:r>
      <w:r>
        <w:rPr>
          <w:spacing w:val="-2"/>
        </w:rPr>
        <w:t xml:space="preserve"> $81.60</w:t>
      </w:r>
    </w:p>
    <w:p w14:paraId="266141AA" w14:textId="77777777" w:rsidR="00661A14" w:rsidRDefault="002B79AE">
      <w:pPr>
        <w:pStyle w:val="BodyText"/>
        <w:tabs>
          <w:tab w:val="left" w:pos="6931"/>
        </w:tabs>
        <w:spacing w:line="275" w:lineRule="exact"/>
        <w:ind w:left="1684"/>
      </w:pPr>
      <w:r>
        <w:t>3. $5,569</w:t>
      </w:r>
      <w:r>
        <w:rPr>
          <w:spacing w:val="-1"/>
        </w:rPr>
        <w:t xml:space="preserve"> </w:t>
      </w:r>
      <w:r>
        <w:t>at</w:t>
      </w:r>
      <w:r>
        <w:rPr>
          <w:spacing w:val="-1"/>
        </w:rPr>
        <w:t xml:space="preserve"> </w:t>
      </w:r>
      <w:r>
        <w:t>18%=</w:t>
      </w:r>
      <w:r>
        <w:rPr>
          <w:spacing w:val="-2"/>
        </w:rPr>
        <w:t xml:space="preserve"> $1,002</w:t>
      </w:r>
      <w:r>
        <w:tab/>
        <w:t>3. $4,161</w:t>
      </w:r>
      <w:r>
        <w:rPr>
          <w:spacing w:val="-1"/>
        </w:rPr>
        <w:t xml:space="preserve"> </w:t>
      </w:r>
      <w:r>
        <w:t>at</w:t>
      </w:r>
      <w:r>
        <w:rPr>
          <w:spacing w:val="-1"/>
        </w:rPr>
        <w:t xml:space="preserve"> </w:t>
      </w:r>
      <w:r>
        <w:t>2%=</w:t>
      </w:r>
      <w:r>
        <w:rPr>
          <w:spacing w:val="-2"/>
        </w:rPr>
        <w:t xml:space="preserve"> $83.22</w:t>
      </w:r>
    </w:p>
    <w:p w14:paraId="7C20DC4A" w14:textId="77777777" w:rsidR="00661A14" w:rsidRDefault="002B79AE">
      <w:pPr>
        <w:pStyle w:val="BodyText"/>
        <w:tabs>
          <w:tab w:val="left" w:pos="6931"/>
        </w:tabs>
        <w:spacing w:before="2" w:line="275" w:lineRule="exact"/>
        <w:ind w:left="1684"/>
      </w:pPr>
      <w:r>
        <w:t>4. $6,571</w:t>
      </w:r>
      <w:r>
        <w:rPr>
          <w:spacing w:val="-1"/>
        </w:rPr>
        <w:t xml:space="preserve"> </w:t>
      </w:r>
      <w:r>
        <w:t>at</w:t>
      </w:r>
      <w:r>
        <w:rPr>
          <w:spacing w:val="-1"/>
        </w:rPr>
        <w:t xml:space="preserve"> </w:t>
      </w:r>
      <w:r>
        <w:t>18%=</w:t>
      </w:r>
      <w:r>
        <w:rPr>
          <w:spacing w:val="-2"/>
        </w:rPr>
        <w:t xml:space="preserve"> $1,182</w:t>
      </w:r>
      <w:r>
        <w:tab/>
        <w:t>4. $4,244</w:t>
      </w:r>
      <w:r>
        <w:rPr>
          <w:spacing w:val="-1"/>
        </w:rPr>
        <w:t xml:space="preserve"> </w:t>
      </w:r>
      <w:r>
        <w:t>at</w:t>
      </w:r>
      <w:r>
        <w:rPr>
          <w:spacing w:val="-1"/>
        </w:rPr>
        <w:t xml:space="preserve"> </w:t>
      </w:r>
      <w:r>
        <w:t>2%=</w:t>
      </w:r>
      <w:r>
        <w:rPr>
          <w:spacing w:val="-2"/>
        </w:rPr>
        <w:t xml:space="preserve"> $84.88</w:t>
      </w:r>
    </w:p>
    <w:p w14:paraId="13AFF24E" w14:textId="77777777" w:rsidR="00661A14" w:rsidRDefault="002B79AE">
      <w:pPr>
        <w:pStyle w:val="BodyText"/>
        <w:tabs>
          <w:tab w:val="left" w:pos="6931"/>
        </w:tabs>
        <w:spacing w:line="275" w:lineRule="exact"/>
        <w:ind w:left="1684"/>
      </w:pPr>
      <w:r>
        <w:t>5. $7,753</w:t>
      </w:r>
      <w:r>
        <w:rPr>
          <w:spacing w:val="-1"/>
        </w:rPr>
        <w:t xml:space="preserve"> </w:t>
      </w:r>
      <w:r>
        <w:t>at</w:t>
      </w:r>
      <w:r>
        <w:rPr>
          <w:spacing w:val="-1"/>
        </w:rPr>
        <w:t xml:space="preserve"> </w:t>
      </w:r>
      <w:r>
        <w:t>18%=</w:t>
      </w:r>
      <w:r>
        <w:rPr>
          <w:spacing w:val="-2"/>
        </w:rPr>
        <w:t xml:space="preserve"> $1,395</w:t>
      </w:r>
      <w:r>
        <w:tab/>
        <w:t>5. $4,328</w:t>
      </w:r>
      <w:r>
        <w:rPr>
          <w:spacing w:val="-1"/>
        </w:rPr>
        <w:t xml:space="preserve"> </w:t>
      </w:r>
      <w:r>
        <w:t>at</w:t>
      </w:r>
      <w:r>
        <w:rPr>
          <w:spacing w:val="-1"/>
        </w:rPr>
        <w:t xml:space="preserve"> </w:t>
      </w:r>
      <w:r>
        <w:t>2%=</w:t>
      </w:r>
      <w:r>
        <w:rPr>
          <w:spacing w:val="-2"/>
        </w:rPr>
        <w:t xml:space="preserve"> $86.56</w:t>
      </w:r>
    </w:p>
    <w:p w14:paraId="5FEF51B5" w14:textId="77777777" w:rsidR="00661A14" w:rsidRDefault="002B79AE">
      <w:pPr>
        <w:pStyle w:val="BodyText"/>
        <w:tabs>
          <w:tab w:val="left" w:pos="8639"/>
        </w:tabs>
        <w:spacing w:before="2" w:line="275" w:lineRule="exact"/>
        <w:ind w:left="3484"/>
      </w:pPr>
      <w:r>
        <w:rPr>
          <w:spacing w:val="-2"/>
        </w:rPr>
        <w:t>$5,148</w:t>
      </w:r>
      <w:r>
        <w:tab/>
      </w:r>
      <w:r>
        <w:rPr>
          <w:spacing w:val="-4"/>
        </w:rPr>
        <w:t>$416</w:t>
      </w:r>
    </w:p>
    <w:p w14:paraId="7B1E6F82" w14:textId="77777777" w:rsidR="00661A14" w:rsidRDefault="002B79AE">
      <w:pPr>
        <w:pStyle w:val="Heading5"/>
        <w:tabs>
          <w:tab w:val="left" w:pos="7526"/>
        </w:tabs>
        <w:spacing w:line="275" w:lineRule="exact"/>
        <w:ind w:left="1982"/>
      </w:pPr>
      <w:r>
        <w:t>TLC’s</w:t>
      </w:r>
      <w:r>
        <w:rPr>
          <w:spacing w:val="-2"/>
        </w:rPr>
        <w:t xml:space="preserve"> </w:t>
      </w:r>
      <w:r>
        <w:t xml:space="preserve">128% </w:t>
      </w:r>
      <w:r>
        <w:rPr>
          <w:spacing w:val="-2"/>
        </w:rPr>
        <w:t>Return</w:t>
      </w:r>
      <w:r>
        <w:tab/>
        <w:t>Savings</w:t>
      </w:r>
      <w:r>
        <w:rPr>
          <w:spacing w:val="-5"/>
        </w:rPr>
        <w:t xml:space="preserve"> </w:t>
      </w:r>
      <w:r>
        <w:t xml:space="preserve">10% </w:t>
      </w:r>
      <w:r>
        <w:rPr>
          <w:spacing w:val="-2"/>
        </w:rPr>
        <w:t>Return</w:t>
      </w:r>
    </w:p>
    <w:p w14:paraId="59A8B780" w14:textId="77777777" w:rsidR="00661A14" w:rsidRDefault="00661A14">
      <w:pPr>
        <w:pStyle w:val="BodyText"/>
        <w:rPr>
          <w:b/>
        </w:rPr>
      </w:pPr>
    </w:p>
    <w:p w14:paraId="38948B48" w14:textId="77777777" w:rsidR="00661A14" w:rsidRDefault="002B79AE">
      <w:pPr>
        <w:pStyle w:val="BodyText"/>
        <w:ind w:left="1560" w:right="1553" w:firstLine="124"/>
        <w:jc w:val="both"/>
      </w:pPr>
      <w:proofErr w:type="gramStart"/>
      <w:r>
        <w:t>So</w:t>
      </w:r>
      <w:proofErr w:type="gramEnd"/>
      <w:r>
        <w:t xml:space="preserve"> my strategy would be to invest for the higher interest rate on my money instead of placing all of my money in</w:t>
      </w:r>
      <w:r>
        <w:rPr>
          <w:spacing w:val="-5"/>
        </w:rPr>
        <w:t xml:space="preserve"> </w:t>
      </w:r>
      <w:r>
        <w:t>the</w:t>
      </w:r>
      <w:r>
        <w:rPr>
          <w:spacing w:val="-1"/>
        </w:rPr>
        <w:t xml:space="preserve"> </w:t>
      </w:r>
      <w:r>
        <w:t>bank,</w:t>
      </w:r>
      <w:r>
        <w:rPr>
          <w:spacing w:val="-2"/>
        </w:rPr>
        <w:t xml:space="preserve"> </w:t>
      </w:r>
      <w:r>
        <w:t>I will invest</w:t>
      </w:r>
      <w:r>
        <w:rPr>
          <w:spacing w:val="-4"/>
        </w:rPr>
        <w:t xml:space="preserve"> </w:t>
      </w:r>
      <w:r>
        <w:t>a</w:t>
      </w:r>
      <w:r>
        <w:rPr>
          <w:spacing w:val="-1"/>
        </w:rPr>
        <w:t xml:space="preserve"> </w:t>
      </w:r>
      <w:r>
        <w:t>lot in tax liens</w:t>
      </w:r>
      <w:r>
        <w:rPr>
          <w:spacing w:val="-2"/>
        </w:rPr>
        <w:t xml:space="preserve"> </w:t>
      </w:r>
      <w:r>
        <w:t>and reinvest my profits back into buying more tax liens so I can eventually receive checks every month from various counties across America. This process will allow my tax lien investments to feed itself so it can grow larger and larger.</w:t>
      </w:r>
    </w:p>
    <w:p w14:paraId="35B02492" w14:textId="77777777" w:rsidR="00661A14" w:rsidRDefault="00661A14">
      <w:pPr>
        <w:pStyle w:val="BodyText"/>
      </w:pPr>
    </w:p>
    <w:p w14:paraId="4177BF98" w14:textId="77777777" w:rsidR="00661A14" w:rsidRDefault="002B79AE">
      <w:pPr>
        <w:pStyle w:val="BodyText"/>
        <w:spacing w:before="1" w:line="242" w:lineRule="auto"/>
        <w:ind w:left="1560" w:right="1553" w:firstLine="124"/>
        <w:jc w:val="both"/>
      </w:pPr>
      <w:r>
        <w:t>As for the</w:t>
      </w:r>
      <w:r>
        <w:rPr>
          <w:spacing w:val="-2"/>
        </w:rPr>
        <w:t xml:space="preserve"> </w:t>
      </w:r>
      <w:r>
        <w:t>tax deeds, I would</w:t>
      </w:r>
      <w:r>
        <w:rPr>
          <w:spacing w:val="-1"/>
        </w:rPr>
        <w:t xml:space="preserve"> </w:t>
      </w:r>
      <w:r>
        <w:t>utilize this</w:t>
      </w:r>
      <w:r>
        <w:rPr>
          <w:spacing w:val="-3"/>
        </w:rPr>
        <w:t xml:space="preserve"> </w:t>
      </w:r>
      <w:r>
        <w:t>option to acquire houses far below</w:t>
      </w:r>
      <w:r>
        <w:rPr>
          <w:spacing w:val="-2"/>
        </w:rPr>
        <w:t xml:space="preserve"> </w:t>
      </w:r>
      <w:r>
        <w:t>their market value to either flip or rent out for positive cash flow.)</w:t>
      </w:r>
    </w:p>
    <w:p w14:paraId="29FDF9CB" w14:textId="77777777" w:rsidR="00661A14" w:rsidRDefault="00661A14">
      <w:pPr>
        <w:pStyle w:val="BodyText"/>
        <w:spacing w:before="8"/>
        <w:rPr>
          <w:sz w:val="23"/>
        </w:rPr>
      </w:pPr>
    </w:p>
    <w:p w14:paraId="0F64B6D8" w14:textId="77777777" w:rsidR="00661A14" w:rsidRDefault="002B79AE">
      <w:pPr>
        <w:pStyle w:val="BodyText"/>
        <w:ind w:left="1560" w:right="1554" w:firstLine="124"/>
        <w:jc w:val="both"/>
      </w:pPr>
      <w:proofErr w:type="gramStart"/>
      <w:r>
        <w:t>Generally speaking, a</w:t>
      </w:r>
      <w:proofErr w:type="gramEnd"/>
      <w:r>
        <w:t xml:space="preserve"> county’s primary concern is to generate enough revenue from each</w:t>
      </w:r>
      <w:r>
        <w:rPr>
          <w:spacing w:val="-1"/>
        </w:rPr>
        <w:t xml:space="preserve"> </w:t>
      </w:r>
      <w:r>
        <w:t>property</w:t>
      </w:r>
      <w:r>
        <w:rPr>
          <w:spacing w:val="-1"/>
        </w:rPr>
        <w:t xml:space="preserve"> </w:t>
      </w:r>
      <w:r>
        <w:t>to</w:t>
      </w:r>
      <w:r>
        <w:rPr>
          <w:spacing w:val="-1"/>
        </w:rPr>
        <w:t xml:space="preserve"> </w:t>
      </w:r>
      <w:r>
        <w:t>make</w:t>
      </w:r>
      <w:r>
        <w:rPr>
          <w:spacing w:val="-2"/>
        </w:rPr>
        <w:t xml:space="preserve"> </w:t>
      </w:r>
      <w:r>
        <w:t>up</w:t>
      </w:r>
      <w:r>
        <w:rPr>
          <w:spacing w:val="-1"/>
        </w:rPr>
        <w:t xml:space="preserve"> </w:t>
      </w:r>
      <w:r>
        <w:t>for their lost</w:t>
      </w:r>
      <w:r>
        <w:rPr>
          <w:spacing w:val="-1"/>
        </w:rPr>
        <w:t xml:space="preserve"> </w:t>
      </w:r>
      <w:r>
        <w:t>tax</w:t>
      </w:r>
      <w:r>
        <w:rPr>
          <w:spacing w:val="-1"/>
        </w:rPr>
        <w:t xml:space="preserve"> </w:t>
      </w:r>
      <w:r>
        <w:t>revenue</w:t>
      </w:r>
      <w:r>
        <w:rPr>
          <w:spacing w:val="-2"/>
        </w:rPr>
        <w:t xml:space="preserve"> </w:t>
      </w:r>
      <w:r>
        <w:t>(whatever that</w:t>
      </w:r>
      <w:r>
        <w:rPr>
          <w:spacing w:val="-1"/>
        </w:rPr>
        <w:t xml:space="preserve"> </w:t>
      </w:r>
      <w:r>
        <w:t>number happens</w:t>
      </w:r>
      <w:r>
        <w:rPr>
          <w:spacing w:val="-3"/>
        </w:rPr>
        <w:t xml:space="preserve"> </w:t>
      </w:r>
      <w:r>
        <w:t>to</w:t>
      </w:r>
      <w:r>
        <w:rPr>
          <w:spacing w:val="-1"/>
        </w:rPr>
        <w:t xml:space="preserve"> </w:t>
      </w:r>
      <w:r>
        <w:t>be). Surprisingly,</w:t>
      </w:r>
      <w:r>
        <w:rPr>
          <w:spacing w:val="25"/>
        </w:rPr>
        <w:t xml:space="preserve"> </w:t>
      </w:r>
      <w:r>
        <w:t>the</w:t>
      </w:r>
      <w:r>
        <w:rPr>
          <w:spacing w:val="23"/>
        </w:rPr>
        <w:t xml:space="preserve"> </w:t>
      </w:r>
      <w:r>
        <w:t>actual</w:t>
      </w:r>
      <w:r>
        <w:rPr>
          <w:spacing w:val="29"/>
        </w:rPr>
        <w:t xml:space="preserve"> </w:t>
      </w:r>
      <w:r>
        <w:t>“market</w:t>
      </w:r>
      <w:r>
        <w:rPr>
          <w:spacing w:val="24"/>
        </w:rPr>
        <w:t xml:space="preserve"> </w:t>
      </w:r>
      <w:r>
        <w:t>value”</w:t>
      </w:r>
      <w:r>
        <w:rPr>
          <w:spacing w:val="28"/>
        </w:rPr>
        <w:t xml:space="preserve"> </w:t>
      </w:r>
      <w:r>
        <w:t>of</w:t>
      </w:r>
      <w:r>
        <w:rPr>
          <w:spacing w:val="26"/>
        </w:rPr>
        <w:t xml:space="preserve"> </w:t>
      </w:r>
      <w:r>
        <w:t>each</w:t>
      </w:r>
      <w:r>
        <w:rPr>
          <w:spacing w:val="28"/>
        </w:rPr>
        <w:t xml:space="preserve"> </w:t>
      </w:r>
      <w:r>
        <w:t>property</w:t>
      </w:r>
      <w:r>
        <w:rPr>
          <w:spacing w:val="24"/>
        </w:rPr>
        <w:t xml:space="preserve"> </w:t>
      </w:r>
      <w:r>
        <w:t>is</w:t>
      </w:r>
      <w:r>
        <w:rPr>
          <w:spacing w:val="27"/>
        </w:rPr>
        <w:t xml:space="preserve"> </w:t>
      </w:r>
      <w:r>
        <w:t>mostly</w:t>
      </w:r>
      <w:r>
        <w:rPr>
          <w:spacing w:val="24"/>
        </w:rPr>
        <w:t xml:space="preserve"> </w:t>
      </w:r>
      <w:r>
        <w:t>irrelevant.</w:t>
      </w:r>
      <w:r>
        <w:rPr>
          <w:spacing w:val="26"/>
        </w:rPr>
        <w:t xml:space="preserve"> </w:t>
      </w:r>
      <w:r>
        <w:t>Even</w:t>
      </w:r>
      <w:r>
        <w:rPr>
          <w:spacing w:val="24"/>
        </w:rPr>
        <w:t xml:space="preserve"> </w:t>
      </w:r>
      <w:r>
        <w:t>if</w:t>
      </w:r>
      <w:r>
        <w:rPr>
          <w:spacing w:val="26"/>
        </w:rPr>
        <w:t xml:space="preserve"> </w:t>
      </w:r>
      <w:r>
        <w:rPr>
          <w:spacing w:val="-10"/>
        </w:rPr>
        <w:t>a</w:t>
      </w:r>
    </w:p>
    <w:p w14:paraId="25C724A2" w14:textId="77777777" w:rsidR="00661A14" w:rsidRDefault="00661A14">
      <w:pPr>
        <w:jc w:val="both"/>
        <w:sectPr w:rsidR="00661A14">
          <w:pgSz w:w="12240" w:h="15840"/>
          <w:pgMar w:top="1380" w:right="240" w:bottom="980" w:left="240" w:header="0" w:footer="787" w:gutter="0"/>
          <w:cols w:space="720"/>
        </w:sectPr>
      </w:pPr>
    </w:p>
    <w:p w14:paraId="63D51C1D" w14:textId="77777777" w:rsidR="00661A14" w:rsidRDefault="002B79AE">
      <w:pPr>
        <w:pStyle w:val="BodyText"/>
        <w:spacing w:before="76"/>
        <w:ind w:left="1560" w:right="1553"/>
        <w:jc w:val="both"/>
      </w:pPr>
      <w:r>
        <w:lastRenderedPageBreak/>
        <w:t>property could feasibly sell for $500,000 the county’s intent is to generate enough funds to restore the amount of unpaid taxes they were owed from the delinquent property</w:t>
      </w:r>
      <w:r>
        <w:rPr>
          <w:spacing w:val="40"/>
        </w:rPr>
        <w:t xml:space="preserve"> </w:t>
      </w:r>
      <w:r>
        <w:rPr>
          <w:spacing w:val="-2"/>
        </w:rPr>
        <w:t>owner.</w:t>
      </w:r>
    </w:p>
    <w:p w14:paraId="01A46665" w14:textId="77777777" w:rsidR="00661A14" w:rsidRDefault="00661A14">
      <w:pPr>
        <w:pStyle w:val="BodyText"/>
      </w:pPr>
    </w:p>
    <w:p w14:paraId="1AF8ECB6" w14:textId="77777777" w:rsidR="00661A14" w:rsidRDefault="002B79AE">
      <w:pPr>
        <w:pStyle w:val="BodyText"/>
        <w:spacing w:before="1"/>
        <w:ind w:left="1560" w:right="1553" w:firstLine="124"/>
        <w:jc w:val="both"/>
      </w:pPr>
      <w:r>
        <w:rPr>
          <w:b/>
        </w:rPr>
        <w:t>For example</w:t>
      </w:r>
      <w:r>
        <w:t>: If a property worth $500,000 only had $10,000 of delinquent taxes at the time of foreclosure, this $10,000 number is usually the county’s only concern (and sometimes they will even start the opening bid amount at this price).</w:t>
      </w:r>
    </w:p>
    <w:p w14:paraId="5A9DC88D" w14:textId="77777777" w:rsidR="00661A14" w:rsidRDefault="00661A14">
      <w:pPr>
        <w:pStyle w:val="BodyText"/>
        <w:spacing w:before="11"/>
        <w:rPr>
          <w:sz w:val="23"/>
        </w:rPr>
      </w:pPr>
    </w:p>
    <w:p w14:paraId="7223A4AB" w14:textId="77777777" w:rsidR="00661A14" w:rsidRDefault="002B79AE">
      <w:pPr>
        <w:pStyle w:val="BodyText"/>
        <w:ind w:left="1560" w:right="1557" w:firstLine="62"/>
        <w:jc w:val="both"/>
      </w:pPr>
      <w:r>
        <w:t>(Dwayne’s thoughts--investing in tax deeds are a good option to exercise if you are willing to do your homework regarding these investments. For more information on tax liens and tax deeds, a good book to acquire is: “</w:t>
      </w:r>
      <w:r>
        <w:rPr>
          <w:i/>
        </w:rPr>
        <w:t>Wealth Without Risk</w:t>
      </w:r>
      <w:r>
        <w:t>,” by Saen Higgins.</w:t>
      </w:r>
    </w:p>
    <w:p w14:paraId="5C713BBD" w14:textId="77777777" w:rsidR="00661A14" w:rsidRDefault="00661A14">
      <w:pPr>
        <w:pStyle w:val="BodyText"/>
        <w:spacing w:before="7"/>
      </w:pPr>
    </w:p>
    <w:p w14:paraId="7F0DB92B" w14:textId="77777777" w:rsidR="00661A14" w:rsidRDefault="002B79AE">
      <w:pPr>
        <w:pStyle w:val="Heading3"/>
        <w:ind w:left="409"/>
      </w:pPr>
      <w:r>
        <w:t>#3.</w:t>
      </w:r>
      <w:r>
        <w:rPr>
          <w:spacing w:val="-6"/>
        </w:rPr>
        <w:t xml:space="preserve"> </w:t>
      </w:r>
      <w:r>
        <w:t>Primary</w:t>
      </w:r>
      <w:r>
        <w:rPr>
          <w:spacing w:val="-6"/>
        </w:rPr>
        <w:t xml:space="preserve"> </w:t>
      </w:r>
      <w:r>
        <w:t>Residence</w:t>
      </w:r>
      <w:r>
        <w:rPr>
          <w:spacing w:val="-8"/>
        </w:rPr>
        <w:t xml:space="preserve"> </w:t>
      </w:r>
      <w:r>
        <w:t>and</w:t>
      </w:r>
      <w:r>
        <w:rPr>
          <w:spacing w:val="-5"/>
        </w:rPr>
        <w:t xml:space="preserve"> </w:t>
      </w:r>
      <w:r>
        <w:t>Capital</w:t>
      </w:r>
      <w:r>
        <w:rPr>
          <w:spacing w:val="-7"/>
        </w:rPr>
        <w:t xml:space="preserve"> </w:t>
      </w:r>
      <w:r>
        <w:t>Gain</w:t>
      </w:r>
      <w:r>
        <w:rPr>
          <w:spacing w:val="-10"/>
        </w:rPr>
        <w:t xml:space="preserve"> </w:t>
      </w:r>
      <w:r>
        <w:rPr>
          <w:spacing w:val="-2"/>
        </w:rPr>
        <w:t>Exclusion</w:t>
      </w:r>
    </w:p>
    <w:p w14:paraId="4C859BF5" w14:textId="77777777" w:rsidR="00661A14" w:rsidRDefault="002B79AE">
      <w:pPr>
        <w:pStyle w:val="BodyText"/>
        <w:spacing w:before="268"/>
        <w:ind w:left="1560" w:right="1553" w:firstLine="124"/>
        <w:jc w:val="both"/>
      </w:pPr>
      <w:r>
        <w:t xml:space="preserve">As for me, when I do purchase the </w:t>
      </w:r>
      <w:proofErr w:type="gramStart"/>
      <w:r>
        <w:t>house</w:t>
      </w:r>
      <w:proofErr w:type="gramEnd"/>
      <w:r>
        <w:t xml:space="preserve"> I choose to live in as my “primary residence”,</w:t>
      </w:r>
      <w:r>
        <w:rPr>
          <w:spacing w:val="40"/>
        </w:rPr>
        <w:t xml:space="preserve"> </w:t>
      </w:r>
      <w:r>
        <w:t>I will</w:t>
      </w:r>
      <w:r>
        <w:rPr>
          <w:spacing w:val="-1"/>
        </w:rPr>
        <w:t xml:space="preserve"> </w:t>
      </w:r>
      <w:r>
        <w:t>purchase it</w:t>
      </w:r>
      <w:r>
        <w:rPr>
          <w:spacing w:val="-1"/>
        </w:rPr>
        <w:t xml:space="preserve"> </w:t>
      </w:r>
      <w:r>
        <w:t>through a</w:t>
      </w:r>
      <w:r>
        <w:rPr>
          <w:spacing w:val="-2"/>
        </w:rPr>
        <w:t xml:space="preserve"> </w:t>
      </w:r>
      <w:r>
        <w:t>tax</w:t>
      </w:r>
      <w:r>
        <w:rPr>
          <w:spacing w:val="-1"/>
        </w:rPr>
        <w:t xml:space="preserve"> </w:t>
      </w:r>
      <w:r>
        <w:t>deed purchase so</w:t>
      </w:r>
      <w:r>
        <w:rPr>
          <w:spacing w:val="-1"/>
        </w:rPr>
        <w:t xml:space="preserve"> </w:t>
      </w:r>
      <w:r>
        <w:t>I can get it</w:t>
      </w:r>
      <w:r>
        <w:rPr>
          <w:spacing w:val="-1"/>
        </w:rPr>
        <w:t xml:space="preserve"> </w:t>
      </w:r>
      <w:r>
        <w:t>for the low</w:t>
      </w:r>
      <w:r>
        <w:rPr>
          <w:spacing w:val="-2"/>
        </w:rPr>
        <w:t xml:space="preserve"> </w:t>
      </w:r>
      <w:r>
        <w:t>and not be</w:t>
      </w:r>
      <w:r>
        <w:rPr>
          <w:spacing w:val="-2"/>
        </w:rPr>
        <w:t xml:space="preserve"> </w:t>
      </w:r>
      <w:r>
        <w:t>tied</w:t>
      </w:r>
      <w:r>
        <w:rPr>
          <w:spacing w:val="-1"/>
        </w:rPr>
        <w:t xml:space="preserve"> </w:t>
      </w:r>
      <w:r>
        <w:t>to a mortgage – I will pay for the house outright and fix it up the way I want it.</w:t>
      </w:r>
    </w:p>
    <w:p w14:paraId="3CBCF13A" w14:textId="77777777" w:rsidR="00661A14" w:rsidRDefault="00661A14">
      <w:pPr>
        <w:pStyle w:val="BodyText"/>
      </w:pPr>
    </w:p>
    <w:p w14:paraId="377F1523" w14:textId="77777777" w:rsidR="00661A14" w:rsidRDefault="002B79AE">
      <w:pPr>
        <w:pStyle w:val="BodyText"/>
        <w:spacing w:before="1"/>
        <w:ind w:left="1560" w:right="1553" w:firstLine="124"/>
        <w:jc w:val="both"/>
      </w:pPr>
      <w:r>
        <w:t>My plan is to spend between $30,000-$70,000. After living in the house for two years I will use 26 United States Codes Services (USCS) Section 121, Capital Gains Exclusion law when I sell.</w:t>
      </w:r>
    </w:p>
    <w:p w14:paraId="215ABC1B" w14:textId="77777777" w:rsidR="00661A14" w:rsidRDefault="00661A14">
      <w:pPr>
        <w:pStyle w:val="BodyText"/>
        <w:spacing w:before="11"/>
        <w:rPr>
          <w:sz w:val="23"/>
        </w:rPr>
      </w:pPr>
    </w:p>
    <w:p w14:paraId="30EF09DD" w14:textId="77777777" w:rsidR="00661A14" w:rsidRDefault="002B79AE">
      <w:pPr>
        <w:pStyle w:val="BodyText"/>
        <w:ind w:left="1560" w:right="1553" w:firstLine="124"/>
        <w:jc w:val="both"/>
      </w:pPr>
      <w:r>
        <w:t xml:space="preserve">Under Title 26 USCS Section 121, if you are a single individual, the amount of gain excluded from gross income (from the sale) is $250,000 and $500,000 for married </w:t>
      </w:r>
      <w:r>
        <w:rPr>
          <w:spacing w:val="-2"/>
        </w:rPr>
        <w:t>couples.</w:t>
      </w:r>
    </w:p>
    <w:p w14:paraId="5D5A23A6" w14:textId="77777777" w:rsidR="00661A14" w:rsidRDefault="00661A14">
      <w:pPr>
        <w:pStyle w:val="BodyText"/>
      </w:pPr>
    </w:p>
    <w:p w14:paraId="66167244" w14:textId="77777777" w:rsidR="00661A14" w:rsidRDefault="002B79AE">
      <w:pPr>
        <w:pStyle w:val="BodyText"/>
        <w:ind w:left="1560" w:right="1552" w:firstLine="124"/>
        <w:jc w:val="both"/>
      </w:pPr>
      <w:r>
        <w:t xml:space="preserve">For example: Say I buy a house for $50,000 that has a market value of $300,000 at the end of the </w:t>
      </w:r>
      <w:proofErr w:type="gramStart"/>
      <w:r>
        <w:t>two year</w:t>
      </w:r>
      <w:proofErr w:type="gramEnd"/>
      <w:r>
        <w:t xml:space="preserve"> period, that’s a capital gain of $250,000. Then I decide to use the capital gains exclusion. Upon the sale, I get to keep the entire $250,000 tax-free and will get taxed 15% on the remaining $50,000 or $10,000. </w:t>
      </w:r>
      <w:proofErr w:type="gramStart"/>
      <w:r>
        <w:t>So</w:t>
      </w:r>
      <w:proofErr w:type="gramEnd"/>
      <w:r>
        <w:t xml:space="preserve"> after closing cost, I will walk away with around $270,000 or so. And you can do </w:t>
      </w:r>
      <w:proofErr w:type="gramStart"/>
      <w:r>
        <w:t>this every two years</w:t>
      </w:r>
      <w:proofErr w:type="gramEnd"/>
      <w:r>
        <w:t>.)</w:t>
      </w:r>
    </w:p>
    <w:p w14:paraId="062A882D" w14:textId="77777777" w:rsidR="00661A14" w:rsidRDefault="00661A14">
      <w:pPr>
        <w:pStyle w:val="BodyText"/>
      </w:pPr>
    </w:p>
    <w:p w14:paraId="28B6E849" w14:textId="77777777" w:rsidR="00661A14" w:rsidRDefault="002B79AE">
      <w:pPr>
        <w:ind w:left="1684"/>
        <w:jc w:val="both"/>
        <w:rPr>
          <w:b/>
          <w:sz w:val="24"/>
        </w:rPr>
      </w:pPr>
      <w:r>
        <w:rPr>
          <w:b/>
          <w:sz w:val="24"/>
        </w:rPr>
        <w:t>Look</w:t>
      </w:r>
      <w:r>
        <w:rPr>
          <w:b/>
          <w:spacing w:val="-3"/>
          <w:sz w:val="24"/>
        </w:rPr>
        <w:t xml:space="preserve"> </w:t>
      </w:r>
      <w:r>
        <w:rPr>
          <w:b/>
          <w:sz w:val="24"/>
        </w:rPr>
        <w:t>up</w:t>
      </w:r>
      <w:r>
        <w:rPr>
          <w:b/>
          <w:spacing w:val="1"/>
          <w:sz w:val="24"/>
        </w:rPr>
        <w:t xml:space="preserve"> </w:t>
      </w:r>
      <w:r>
        <w:rPr>
          <w:b/>
          <w:sz w:val="24"/>
        </w:rPr>
        <w:t>26</w:t>
      </w:r>
      <w:r>
        <w:rPr>
          <w:b/>
          <w:spacing w:val="-3"/>
          <w:sz w:val="24"/>
        </w:rPr>
        <w:t xml:space="preserve"> </w:t>
      </w:r>
      <w:r>
        <w:rPr>
          <w:b/>
          <w:sz w:val="24"/>
        </w:rPr>
        <w:t>USCS</w:t>
      </w:r>
      <w:r>
        <w:rPr>
          <w:b/>
          <w:spacing w:val="-3"/>
          <w:sz w:val="24"/>
        </w:rPr>
        <w:t xml:space="preserve"> </w:t>
      </w:r>
      <w:r>
        <w:rPr>
          <w:b/>
          <w:sz w:val="24"/>
        </w:rPr>
        <w:t>Section</w:t>
      </w:r>
      <w:r>
        <w:rPr>
          <w:b/>
          <w:spacing w:val="2"/>
          <w:sz w:val="24"/>
        </w:rPr>
        <w:t xml:space="preserve"> </w:t>
      </w:r>
      <w:r>
        <w:rPr>
          <w:b/>
          <w:spacing w:val="-4"/>
          <w:sz w:val="24"/>
        </w:rPr>
        <w:t>121.</w:t>
      </w:r>
    </w:p>
    <w:p w14:paraId="0BFA0C5E" w14:textId="77777777" w:rsidR="00661A14" w:rsidRDefault="00661A14">
      <w:pPr>
        <w:pStyle w:val="BodyText"/>
        <w:spacing w:before="7"/>
        <w:rPr>
          <w:b/>
        </w:rPr>
      </w:pPr>
    </w:p>
    <w:p w14:paraId="12B92F71" w14:textId="77777777" w:rsidR="00661A14" w:rsidRDefault="002B79AE">
      <w:pPr>
        <w:pStyle w:val="Heading3"/>
      </w:pPr>
      <w:r>
        <w:t>#4.</w:t>
      </w:r>
      <w:r>
        <w:rPr>
          <w:spacing w:val="-10"/>
        </w:rPr>
        <w:t xml:space="preserve"> </w:t>
      </w:r>
      <w:r>
        <w:t>1031</w:t>
      </w:r>
      <w:r>
        <w:rPr>
          <w:spacing w:val="-7"/>
        </w:rPr>
        <w:t xml:space="preserve"> </w:t>
      </w:r>
      <w:r>
        <w:t>Exchange</w:t>
      </w:r>
      <w:r>
        <w:rPr>
          <w:spacing w:val="-7"/>
        </w:rPr>
        <w:t xml:space="preserve"> </w:t>
      </w:r>
      <w:proofErr w:type="gramStart"/>
      <w:r>
        <w:t>For</w:t>
      </w:r>
      <w:proofErr w:type="gramEnd"/>
      <w:r>
        <w:rPr>
          <w:spacing w:val="-4"/>
        </w:rPr>
        <w:t xml:space="preserve"> </w:t>
      </w:r>
      <w:r>
        <w:t>Investment</w:t>
      </w:r>
      <w:r>
        <w:rPr>
          <w:spacing w:val="-10"/>
        </w:rPr>
        <w:t xml:space="preserve"> </w:t>
      </w:r>
      <w:r>
        <w:rPr>
          <w:spacing w:val="-2"/>
        </w:rPr>
        <w:t>Property</w:t>
      </w:r>
    </w:p>
    <w:p w14:paraId="655DCBDA" w14:textId="77777777" w:rsidR="00661A14" w:rsidRDefault="002B79AE">
      <w:pPr>
        <w:pStyle w:val="BodyText"/>
        <w:spacing w:before="269"/>
        <w:ind w:left="1560" w:right="1553"/>
        <w:jc w:val="both"/>
      </w:pPr>
      <w:proofErr w:type="gramStart"/>
      <w:r>
        <w:t>( Dwayne’s</w:t>
      </w:r>
      <w:proofErr w:type="gramEnd"/>
      <w:r>
        <w:t xml:space="preserve"> thoughts-- The 1031 Exchange is a great option to use if you want to invest some of your money in real estate. It can only be used for investment properties. You cannot use it to exchange your primary residence. </w:t>
      </w:r>
      <w:proofErr w:type="gramStart"/>
      <w:r>
        <w:t>So</w:t>
      </w:r>
      <w:proofErr w:type="gramEnd"/>
      <w:r>
        <w:t xml:space="preserve"> keep that in mind that it’s only for investment properties.</w:t>
      </w:r>
    </w:p>
    <w:p w14:paraId="5A62672D" w14:textId="77777777" w:rsidR="00661A14" w:rsidRDefault="00661A14">
      <w:pPr>
        <w:pStyle w:val="BodyText"/>
        <w:spacing w:before="2"/>
      </w:pPr>
    </w:p>
    <w:p w14:paraId="0C1D024B" w14:textId="77777777" w:rsidR="00661A14" w:rsidRDefault="002B79AE">
      <w:pPr>
        <w:pStyle w:val="BodyText"/>
        <w:ind w:left="1560" w:right="1555" w:firstLine="124"/>
        <w:jc w:val="both"/>
      </w:pPr>
      <w:r>
        <w:t>I learned this option by reading: “</w:t>
      </w:r>
      <w:r>
        <w:rPr>
          <w:i/>
        </w:rPr>
        <w:t xml:space="preserve">The 1031 Tax Advantage </w:t>
      </w:r>
      <w:proofErr w:type="gramStart"/>
      <w:r>
        <w:rPr>
          <w:i/>
        </w:rPr>
        <w:t>For</w:t>
      </w:r>
      <w:proofErr w:type="gramEnd"/>
      <w:r>
        <w:rPr>
          <w:i/>
        </w:rPr>
        <w:t xml:space="preserve"> Real Estate Investors</w:t>
      </w:r>
      <w:r>
        <w:t xml:space="preserve">,” by Timothy S. Harris and Linda Monroe. </w:t>
      </w:r>
      <w:proofErr w:type="gramStart"/>
      <w:r>
        <w:t>So</w:t>
      </w:r>
      <w:proofErr w:type="gramEnd"/>
      <w:r>
        <w:t xml:space="preserve"> in order to get a more in-depth</w:t>
      </w:r>
      <w:r>
        <w:rPr>
          <w:spacing w:val="40"/>
        </w:rPr>
        <w:t xml:space="preserve"> </w:t>
      </w:r>
      <w:r>
        <w:t xml:space="preserve">understanding of this process have your woman or family to get this book for you. For </w:t>
      </w:r>
      <w:proofErr w:type="gramStart"/>
      <w:r>
        <w:t>now</w:t>
      </w:r>
      <w:proofErr w:type="gramEnd"/>
      <w:r>
        <w:t xml:space="preserve"> though, I will share some of the things that’s in the book. Beginning with the Basic </w:t>
      </w:r>
      <w:r>
        <w:rPr>
          <w:spacing w:val="-2"/>
        </w:rPr>
        <w:t>Concept.)</w:t>
      </w:r>
    </w:p>
    <w:p w14:paraId="4FED9BA9" w14:textId="77777777" w:rsidR="00661A14" w:rsidRDefault="00661A14">
      <w:pPr>
        <w:jc w:val="both"/>
        <w:sectPr w:rsidR="00661A14">
          <w:pgSz w:w="12240" w:h="15840"/>
          <w:pgMar w:top="1360" w:right="240" w:bottom="980" w:left="240" w:header="0" w:footer="787" w:gutter="0"/>
          <w:cols w:space="720"/>
        </w:sectPr>
      </w:pPr>
    </w:p>
    <w:p w14:paraId="697986DF" w14:textId="77777777" w:rsidR="00661A14" w:rsidRDefault="00661A14">
      <w:pPr>
        <w:pStyle w:val="BodyText"/>
        <w:spacing w:before="5"/>
        <w:rPr>
          <w:sz w:val="10"/>
        </w:rPr>
      </w:pPr>
    </w:p>
    <w:p w14:paraId="7638091A" w14:textId="77777777" w:rsidR="00661A14" w:rsidRDefault="002B79AE">
      <w:pPr>
        <w:pStyle w:val="BodyText"/>
        <w:spacing w:before="90"/>
        <w:ind w:left="1559" w:right="1553" w:firstLine="124"/>
        <w:jc w:val="both"/>
      </w:pPr>
      <w:r>
        <w:t>Internal Revenue Code Section 1031 allows for the deferral of the tax that would ordinarily be due</w:t>
      </w:r>
      <w:r>
        <w:rPr>
          <w:spacing w:val="-1"/>
        </w:rPr>
        <w:t xml:space="preserve"> </w:t>
      </w:r>
      <w:r>
        <w:t>as a result of gain on the sale of</w:t>
      </w:r>
      <w:r>
        <w:rPr>
          <w:spacing w:val="-3"/>
        </w:rPr>
        <w:t xml:space="preserve"> </w:t>
      </w:r>
      <w:r>
        <w:t>qualifying properties, provided that the transaction is structured as an exchange. There are several necessary elements, all of which must be present for an exchange under Section 1031:</w:t>
      </w:r>
    </w:p>
    <w:p w14:paraId="5EC22075" w14:textId="77777777" w:rsidR="00661A14" w:rsidRDefault="00661A14">
      <w:pPr>
        <w:pStyle w:val="BodyText"/>
        <w:spacing w:before="7"/>
      </w:pPr>
    </w:p>
    <w:p w14:paraId="586405A3" w14:textId="77777777" w:rsidR="00661A14" w:rsidRDefault="002B79AE">
      <w:pPr>
        <w:pStyle w:val="ListParagraph"/>
        <w:numPr>
          <w:ilvl w:val="1"/>
          <w:numId w:val="108"/>
        </w:numPr>
        <w:tabs>
          <w:tab w:val="left" w:pos="1919"/>
          <w:tab w:val="left" w:pos="1920"/>
        </w:tabs>
        <w:rPr>
          <w:sz w:val="24"/>
        </w:rPr>
      </w:pPr>
      <w:r>
        <w:rPr>
          <w:sz w:val="24"/>
        </w:rPr>
        <w:t>The</w:t>
      </w:r>
      <w:r>
        <w:rPr>
          <w:spacing w:val="-1"/>
          <w:sz w:val="24"/>
        </w:rPr>
        <w:t xml:space="preserve"> </w:t>
      </w:r>
      <w:r>
        <w:rPr>
          <w:sz w:val="24"/>
        </w:rPr>
        <w:t>properties</w:t>
      </w:r>
      <w:r>
        <w:rPr>
          <w:spacing w:val="-2"/>
          <w:sz w:val="24"/>
        </w:rPr>
        <w:t xml:space="preserve"> </w:t>
      </w:r>
      <w:r>
        <w:rPr>
          <w:sz w:val="24"/>
        </w:rPr>
        <w:t>involved must</w:t>
      </w:r>
      <w:r>
        <w:rPr>
          <w:spacing w:val="1"/>
          <w:sz w:val="24"/>
        </w:rPr>
        <w:t xml:space="preserve"> </w:t>
      </w:r>
      <w:r>
        <w:rPr>
          <w:spacing w:val="-2"/>
          <w:sz w:val="24"/>
        </w:rPr>
        <w:t>qualify.</w:t>
      </w:r>
    </w:p>
    <w:p w14:paraId="103935F4" w14:textId="77777777" w:rsidR="00661A14" w:rsidRDefault="002B79AE">
      <w:pPr>
        <w:pStyle w:val="ListParagraph"/>
        <w:numPr>
          <w:ilvl w:val="1"/>
          <w:numId w:val="108"/>
        </w:numPr>
        <w:tabs>
          <w:tab w:val="left" w:pos="1919"/>
          <w:tab w:val="left" w:pos="1920"/>
        </w:tabs>
        <w:spacing w:before="113" w:line="247" w:lineRule="auto"/>
        <w:ind w:right="1555"/>
        <w:rPr>
          <w:sz w:val="24"/>
        </w:rPr>
      </w:pPr>
      <w:r>
        <w:rPr>
          <w:sz w:val="24"/>
        </w:rPr>
        <w:t>An</w:t>
      </w:r>
      <w:r>
        <w:rPr>
          <w:spacing w:val="32"/>
          <w:sz w:val="24"/>
        </w:rPr>
        <w:t xml:space="preserve"> </w:t>
      </w:r>
      <w:r>
        <w:rPr>
          <w:sz w:val="24"/>
        </w:rPr>
        <w:t>exchange</w:t>
      </w:r>
      <w:r>
        <w:rPr>
          <w:spacing w:val="31"/>
          <w:sz w:val="24"/>
        </w:rPr>
        <w:t xml:space="preserve"> </w:t>
      </w:r>
      <w:r>
        <w:rPr>
          <w:sz w:val="24"/>
        </w:rPr>
        <w:t>must</w:t>
      </w:r>
      <w:r>
        <w:rPr>
          <w:spacing w:val="32"/>
          <w:sz w:val="24"/>
        </w:rPr>
        <w:t xml:space="preserve"> </w:t>
      </w:r>
      <w:r>
        <w:rPr>
          <w:sz w:val="24"/>
        </w:rPr>
        <w:t>occur</w:t>
      </w:r>
      <w:r>
        <w:rPr>
          <w:spacing w:val="33"/>
          <w:sz w:val="24"/>
        </w:rPr>
        <w:t xml:space="preserve"> </w:t>
      </w:r>
      <w:r>
        <w:rPr>
          <w:sz w:val="24"/>
        </w:rPr>
        <w:t>–</w:t>
      </w:r>
      <w:r>
        <w:rPr>
          <w:spacing w:val="27"/>
          <w:sz w:val="24"/>
        </w:rPr>
        <w:t xml:space="preserve"> </w:t>
      </w:r>
      <w:r>
        <w:rPr>
          <w:sz w:val="24"/>
        </w:rPr>
        <w:t>there</w:t>
      </w:r>
      <w:r>
        <w:rPr>
          <w:spacing w:val="31"/>
          <w:sz w:val="24"/>
        </w:rPr>
        <w:t xml:space="preserve"> </w:t>
      </w:r>
      <w:r>
        <w:rPr>
          <w:sz w:val="24"/>
        </w:rPr>
        <w:t>must</w:t>
      </w:r>
      <w:r>
        <w:rPr>
          <w:spacing w:val="32"/>
          <w:sz w:val="24"/>
        </w:rPr>
        <w:t xml:space="preserve"> </w:t>
      </w:r>
      <w:r>
        <w:rPr>
          <w:sz w:val="24"/>
        </w:rPr>
        <w:t>be</w:t>
      </w:r>
      <w:r>
        <w:rPr>
          <w:spacing w:val="26"/>
          <w:sz w:val="24"/>
        </w:rPr>
        <w:t xml:space="preserve"> </w:t>
      </w:r>
      <w:r>
        <w:rPr>
          <w:sz w:val="24"/>
        </w:rPr>
        <w:t>reciprocal</w:t>
      </w:r>
      <w:r>
        <w:rPr>
          <w:spacing w:val="32"/>
          <w:sz w:val="24"/>
        </w:rPr>
        <w:t xml:space="preserve"> </w:t>
      </w:r>
      <w:r>
        <w:rPr>
          <w:sz w:val="24"/>
        </w:rPr>
        <w:t>and</w:t>
      </w:r>
      <w:r>
        <w:rPr>
          <w:spacing w:val="32"/>
          <w:sz w:val="24"/>
        </w:rPr>
        <w:t xml:space="preserve"> </w:t>
      </w:r>
      <w:r>
        <w:rPr>
          <w:sz w:val="24"/>
        </w:rPr>
        <w:t>interdependent</w:t>
      </w:r>
      <w:r>
        <w:rPr>
          <w:spacing w:val="32"/>
          <w:sz w:val="24"/>
        </w:rPr>
        <w:t xml:space="preserve"> </w:t>
      </w:r>
      <w:r>
        <w:rPr>
          <w:sz w:val="24"/>
        </w:rPr>
        <w:t>transfer</w:t>
      </w:r>
      <w:r>
        <w:rPr>
          <w:spacing w:val="28"/>
          <w:sz w:val="24"/>
        </w:rPr>
        <w:t xml:space="preserve"> </w:t>
      </w:r>
      <w:r>
        <w:rPr>
          <w:sz w:val="24"/>
        </w:rPr>
        <w:t>of those qualifying properties, rather than a sale followed by a purchase.</w:t>
      </w:r>
    </w:p>
    <w:p w14:paraId="7DD78F27" w14:textId="77777777" w:rsidR="00661A14" w:rsidRDefault="002B79AE">
      <w:pPr>
        <w:pStyle w:val="ListParagraph"/>
        <w:numPr>
          <w:ilvl w:val="1"/>
          <w:numId w:val="108"/>
        </w:numPr>
        <w:tabs>
          <w:tab w:val="left" w:pos="1919"/>
          <w:tab w:val="left" w:pos="1920"/>
        </w:tabs>
        <w:spacing w:before="108"/>
        <w:rPr>
          <w:sz w:val="24"/>
        </w:rPr>
      </w:pPr>
      <w:r>
        <w:rPr>
          <w:sz w:val="24"/>
        </w:rPr>
        <w:t>The</w:t>
      </w:r>
      <w:r>
        <w:rPr>
          <w:spacing w:val="-3"/>
          <w:sz w:val="24"/>
        </w:rPr>
        <w:t xml:space="preserve"> </w:t>
      </w:r>
      <w:r>
        <w:rPr>
          <w:sz w:val="24"/>
        </w:rPr>
        <w:t>taxpayer</w:t>
      </w:r>
      <w:r>
        <w:rPr>
          <w:spacing w:val="2"/>
          <w:sz w:val="24"/>
        </w:rPr>
        <w:t xml:space="preserve"> </w:t>
      </w:r>
      <w:r>
        <w:rPr>
          <w:sz w:val="24"/>
        </w:rPr>
        <w:t>must comply with</w:t>
      </w:r>
      <w:r>
        <w:rPr>
          <w:spacing w:val="-4"/>
          <w:sz w:val="24"/>
        </w:rPr>
        <w:t xml:space="preserve"> </w:t>
      </w:r>
      <w:r>
        <w:rPr>
          <w:sz w:val="24"/>
        </w:rPr>
        <w:t>all</w:t>
      </w:r>
      <w:r>
        <w:rPr>
          <w:spacing w:val="-4"/>
          <w:sz w:val="24"/>
        </w:rPr>
        <w:t xml:space="preserve"> </w:t>
      </w:r>
      <w:r>
        <w:rPr>
          <w:sz w:val="24"/>
        </w:rPr>
        <w:t>relevant timing</w:t>
      </w:r>
      <w:r>
        <w:rPr>
          <w:spacing w:val="-4"/>
          <w:sz w:val="24"/>
        </w:rPr>
        <w:t xml:space="preserve"> </w:t>
      </w:r>
      <w:proofErr w:type="gramStart"/>
      <w:r>
        <w:rPr>
          <w:spacing w:val="-2"/>
          <w:sz w:val="24"/>
        </w:rPr>
        <w:t>requirements;</w:t>
      </w:r>
      <w:proofErr w:type="gramEnd"/>
    </w:p>
    <w:p w14:paraId="519BD03D" w14:textId="77777777" w:rsidR="00661A14" w:rsidRDefault="002B79AE">
      <w:pPr>
        <w:pStyle w:val="ListParagraph"/>
        <w:numPr>
          <w:ilvl w:val="1"/>
          <w:numId w:val="108"/>
        </w:numPr>
        <w:tabs>
          <w:tab w:val="left" w:pos="1919"/>
          <w:tab w:val="left" w:pos="1920"/>
        </w:tabs>
        <w:spacing w:before="118" w:line="242" w:lineRule="auto"/>
        <w:ind w:right="1552"/>
        <w:rPr>
          <w:sz w:val="24"/>
        </w:rPr>
      </w:pPr>
      <w:r>
        <w:rPr>
          <w:sz w:val="24"/>
        </w:rPr>
        <w:t>The</w:t>
      </w:r>
      <w:r>
        <w:rPr>
          <w:spacing w:val="40"/>
          <w:sz w:val="24"/>
        </w:rPr>
        <w:t xml:space="preserve"> </w:t>
      </w:r>
      <w:r>
        <w:rPr>
          <w:sz w:val="24"/>
        </w:rPr>
        <w:t>same</w:t>
      </w:r>
      <w:r>
        <w:rPr>
          <w:spacing w:val="40"/>
          <w:sz w:val="24"/>
        </w:rPr>
        <w:t xml:space="preserve"> </w:t>
      </w:r>
      <w:r>
        <w:rPr>
          <w:sz w:val="24"/>
        </w:rPr>
        <w:t>taxpayer</w:t>
      </w:r>
      <w:r>
        <w:rPr>
          <w:spacing w:val="40"/>
          <w:sz w:val="24"/>
        </w:rPr>
        <w:t xml:space="preserve"> </w:t>
      </w:r>
      <w:r>
        <w:rPr>
          <w:sz w:val="24"/>
        </w:rPr>
        <w:t>must</w:t>
      </w:r>
      <w:r>
        <w:rPr>
          <w:spacing w:val="40"/>
          <w:sz w:val="24"/>
        </w:rPr>
        <w:t xml:space="preserve"> </w:t>
      </w:r>
      <w:r>
        <w:rPr>
          <w:sz w:val="24"/>
        </w:rPr>
        <w:t>be</w:t>
      </w:r>
      <w:r>
        <w:rPr>
          <w:spacing w:val="36"/>
          <w:sz w:val="24"/>
        </w:rPr>
        <w:t xml:space="preserve"> </w:t>
      </w:r>
      <w:r>
        <w:rPr>
          <w:sz w:val="24"/>
        </w:rPr>
        <w:t>involved</w:t>
      </w:r>
      <w:r>
        <w:rPr>
          <w:spacing w:val="40"/>
          <w:sz w:val="24"/>
        </w:rPr>
        <w:t xml:space="preserve"> </w:t>
      </w:r>
      <w:r>
        <w:rPr>
          <w:sz w:val="24"/>
        </w:rPr>
        <w:t>both</w:t>
      </w:r>
      <w:r>
        <w:rPr>
          <w:spacing w:val="37"/>
          <w:sz w:val="24"/>
        </w:rPr>
        <w:t xml:space="preserve"> </w:t>
      </w:r>
      <w:r>
        <w:rPr>
          <w:sz w:val="24"/>
        </w:rPr>
        <w:t>at</w:t>
      </w:r>
      <w:r>
        <w:rPr>
          <w:spacing w:val="40"/>
          <w:sz w:val="24"/>
        </w:rPr>
        <w:t xml:space="preserve"> </w:t>
      </w:r>
      <w:r>
        <w:rPr>
          <w:sz w:val="24"/>
        </w:rPr>
        <w:t>the</w:t>
      </w:r>
      <w:r>
        <w:rPr>
          <w:spacing w:val="40"/>
          <w:sz w:val="24"/>
        </w:rPr>
        <w:t xml:space="preserve"> </w:t>
      </w:r>
      <w:r>
        <w:rPr>
          <w:sz w:val="24"/>
        </w:rPr>
        <w:t>beginning</w:t>
      </w:r>
      <w:r>
        <w:rPr>
          <w:spacing w:val="40"/>
          <w:sz w:val="24"/>
        </w:rPr>
        <w:t xml:space="preserve"> </w:t>
      </w:r>
      <w:r>
        <w:rPr>
          <w:sz w:val="24"/>
        </w:rPr>
        <w:t>and</w:t>
      </w:r>
      <w:r>
        <w:rPr>
          <w:spacing w:val="40"/>
          <w:sz w:val="24"/>
        </w:rPr>
        <w:t xml:space="preserve"> </w:t>
      </w:r>
      <w:r>
        <w:rPr>
          <w:sz w:val="24"/>
        </w:rPr>
        <w:t>at</w:t>
      </w:r>
      <w:r>
        <w:rPr>
          <w:spacing w:val="38"/>
          <w:sz w:val="24"/>
        </w:rPr>
        <w:t xml:space="preserve"> </w:t>
      </w:r>
      <w:r>
        <w:rPr>
          <w:sz w:val="24"/>
        </w:rPr>
        <w:t>the</w:t>
      </w:r>
      <w:r>
        <w:rPr>
          <w:spacing w:val="40"/>
          <w:sz w:val="24"/>
        </w:rPr>
        <w:t xml:space="preserve"> </w:t>
      </w:r>
      <w:r>
        <w:rPr>
          <w:sz w:val="24"/>
        </w:rPr>
        <w:t>end</w:t>
      </w:r>
      <w:r>
        <w:rPr>
          <w:spacing w:val="40"/>
          <w:sz w:val="24"/>
        </w:rPr>
        <w:t xml:space="preserve"> </w:t>
      </w:r>
      <w:r>
        <w:rPr>
          <w:sz w:val="24"/>
        </w:rPr>
        <w:t>of</w:t>
      </w:r>
      <w:r>
        <w:rPr>
          <w:spacing w:val="40"/>
          <w:sz w:val="24"/>
        </w:rPr>
        <w:t xml:space="preserve"> </w:t>
      </w:r>
      <w:r>
        <w:rPr>
          <w:sz w:val="24"/>
        </w:rPr>
        <w:t xml:space="preserve">the </w:t>
      </w:r>
      <w:r>
        <w:rPr>
          <w:spacing w:val="-2"/>
          <w:sz w:val="24"/>
        </w:rPr>
        <w:t>transaction.</w:t>
      </w:r>
    </w:p>
    <w:p w14:paraId="6190A4C7" w14:textId="77777777" w:rsidR="00661A14" w:rsidRDefault="002B79AE">
      <w:pPr>
        <w:pStyle w:val="ListParagraph"/>
        <w:numPr>
          <w:ilvl w:val="1"/>
          <w:numId w:val="108"/>
        </w:numPr>
        <w:tabs>
          <w:tab w:val="left" w:pos="1919"/>
          <w:tab w:val="left" w:pos="1920"/>
        </w:tabs>
        <w:spacing w:before="119"/>
        <w:rPr>
          <w:sz w:val="24"/>
        </w:rPr>
      </w:pPr>
      <w:r>
        <w:rPr>
          <w:sz w:val="24"/>
        </w:rPr>
        <w:t>The</w:t>
      </w:r>
      <w:r>
        <w:rPr>
          <w:spacing w:val="-3"/>
          <w:sz w:val="24"/>
        </w:rPr>
        <w:t xml:space="preserve"> </w:t>
      </w:r>
      <w:r>
        <w:rPr>
          <w:sz w:val="24"/>
        </w:rPr>
        <w:t>taxpayer</w:t>
      </w:r>
      <w:r>
        <w:rPr>
          <w:spacing w:val="1"/>
          <w:sz w:val="24"/>
        </w:rPr>
        <w:t xml:space="preserve"> </w:t>
      </w:r>
      <w:r>
        <w:rPr>
          <w:sz w:val="24"/>
        </w:rPr>
        <w:t>must have</w:t>
      </w:r>
      <w:r>
        <w:rPr>
          <w:spacing w:val="-5"/>
          <w:sz w:val="24"/>
        </w:rPr>
        <w:t xml:space="preserve"> </w:t>
      </w:r>
      <w:proofErr w:type="gramStart"/>
      <w:r>
        <w:rPr>
          <w:sz w:val="24"/>
        </w:rPr>
        <w:t>no</w:t>
      </w:r>
      <w:proofErr w:type="gramEnd"/>
      <w:r>
        <w:rPr>
          <w:spacing w:val="-1"/>
          <w:sz w:val="24"/>
        </w:rPr>
        <w:t xml:space="preserve"> </w:t>
      </w:r>
      <w:r>
        <w:rPr>
          <w:sz w:val="24"/>
        </w:rPr>
        <w:t>actually or</w:t>
      </w:r>
      <w:r>
        <w:rPr>
          <w:spacing w:val="2"/>
          <w:sz w:val="24"/>
        </w:rPr>
        <w:t xml:space="preserve"> </w:t>
      </w:r>
      <w:r>
        <w:rPr>
          <w:sz w:val="24"/>
        </w:rPr>
        <w:t>constructive</w:t>
      </w:r>
      <w:r>
        <w:rPr>
          <w:spacing w:val="-6"/>
          <w:sz w:val="24"/>
        </w:rPr>
        <w:t xml:space="preserve"> </w:t>
      </w:r>
      <w:r>
        <w:rPr>
          <w:sz w:val="24"/>
        </w:rPr>
        <w:t>receipt of</w:t>
      </w:r>
      <w:r>
        <w:rPr>
          <w:spacing w:val="-3"/>
          <w:sz w:val="24"/>
        </w:rPr>
        <w:t xml:space="preserve"> </w:t>
      </w:r>
      <w:r>
        <w:rPr>
          <w:sz w:val="24"/>
        </w:rPr>
        <w:t>the</w:t>
      </w:r>
      <w:r>
        <w:rPr>
          <w:spacing w:val="-1"/>
          <w:sz w:val="24"/>
        </w:rPr>
        <w:t xml:space="preserve"> </w:t>
      </w:r>
      <w:r>
        <w:rPr>
          <w:sz w:val="24"/>
        </w:rPr>
        <w:t>sales</w:t>
      </w:r>
      <w:r>
        <w:rPr>
          <w:spacing w:val="-1"/>
          <w:sz w:val="24"/>
        </w:rPr>
        <w:t xml:space="preserve"> </w:t>
      </w:r>
      <w:r>
        <w:rPr>
          <w:spacing w:val="-2"/>
          <w:sz w:val="24"/>
        </w:rPr>
        <w:t>period.</w:t>
      </w:r>
    </w:p>
    <w:p w14:paraId="050E405C" w14:textId="77777777" w:rsidR="00661A14" w:rsidRDefault="00661A14">
      <w:pPr>
        <w:pStyle w:val="BodyText"/>
        <w:spacing w:before="7"/>
        <w:rPr>
          <w:sz w:val="34"/>
        </w:rPr>
      </w:pPr>
    </w:p>
    <w:p w14:paraId="0EC7C9A4" w14:textId="77777777" w:rsidR="00661A14" w:rsidRDefault="002B79AE">
      <w:pPr>
        <w:pStyle w:val="Heading3"/>
        <w:spacing w:before="1"/>
      </w:pPr>
      <w:bookmarkStart w:id="72" w:name="Frequently_Asked_Questions"/>
      <w:bookmarkEnd w:id="72"/>
      <w:r>
        <w:t>Frequently</w:t>
      </w:r>
      <w:r>
        <w:rPr>
          <w:spacing w:val="-8"/>
        </w:rPr>
        <w:t xml:space="preserve"> </w:t>
      </w:r>
      <w:r>
        <w:t>Asked</w:t>
      </w:r>
      <w:r>
        <w:rPr>
          <w:spacing w:val="-6"/>
        </w:rPr>
        <w:t xml:space="preserve"> </w:t>
      </w:r>
      <w:r>
        <w:rPr>
          <w:spacing w:val="-2"/>
        </w:rPr>
        <w:t>Questions</w:t>
      </w:r>
    </w:p>
    <w:p w14:paraId="218F3F3E" w14:textId="77777777" w:rsidR="00661A14" w:rsidRDefault="002B79AE">
      <w:pPr>
        <w:pStyle w:val="Heading5"/>
        <w:spacing w:before="273"/>
        <w:ind w:left="1560"/>
      </w:pPr>
      <w:r>
        <w:t>Are</w:t>
      </w:r>
      <w:r>
        <w:rPr>
          <w:spacing w:val="-4"/>
        </w:rPr>
        <w:t xml:space="preserve"> </w:t>
      </w:r>
      <w:r>
        <w:t>there</w:t>
      </w:r>
      <w:r>
        <w:rPr>
          <w:spacing w:val="-2"/>
        </w:rPr>
        <w:t xml:space="preserve"> </w:t>
      </w:r>
      <w:r>
        <w:t>timing</w:t>
      </w:r>
      <w:r>
        <w:rPr>
          <w:spacing w:val="-1"/>
        </w:rPr>
        <w:t xml:space="preserve"> </w:t>
      </w:r>
      <w:r>
        <w:t>limitations</w:t>
      </w:r>
      <w:r>
        <w:rPr>
          <w:spacing w:val="-3"/>
        </w:rPr>
        <w:t xml:space="preserve"> </w:t>
      </w:r>
      <w:r>
        <w:t>for</w:t>
      </w:r>
      <w:r>
        <w:rPr>
          <w:spacing w:val="-6"/>
        </w:rPr>
        <w:t xml:space="preserve"> </w:t>
      </w:r>
      <w:r>
        <w:t>completing</w:t>
      </w:r>
      <w:r>
        <w:rPr>
          <w:spacing w:val="-1"/>
        </w:rPr>
        <w:t xml:space="preserve"> </w:t>
      </w:r>
      <w:r>
        <w:t>a</w:t>
      </w:r>
      <w:r>
        <w:rPr>
          <w:spacing w:val="-6"/>
        </w:rPr>
        <w:t xml:space="preserve"> </w:t>
      </w:r>
      <w:r>
        <w:t xml:space="preserve">1031 </w:t>
      </w:r>
      <w:r>
        <w:rPr>
          <w:spacing w:val="-2"/>
        </w:rPr>
        <w:t>Exchange?</w:t>
      </w:r>
    </w:p>
    <w:p w14:paraId="0F79FCE0" w14:textId="77777777" w:rsidR="00661A14" w:rsidRDefault="002B79AE">
      <w:pPr>
        <w:pStyle w:val="BodyText"/>
        <w:spacing w:before="122"/>
        <w:ind w:left="1684"/>
      </w:pPr>
      <w:r>
        <w:t>Yes, there</w:t>
      </w:r>
      <w:r>
        <w:rPr>
          <w:spacing w:val="-2"/>
        </w:rPr>
        <w:t xml:space="preserve"> </w:t>
      </w:r>
      <w:r>
        <w:t>are</w:t>
      </w:r>
      <w:r>
        <w:rPr>
          <w:spacing w:val="-2"/>
        </w:rPr>
        <w:t xml:space="preserve"> </w:t>
      </w:r>
      <w:r>
        <w:t>several,</w:t>
      </w:r>
      <w:r>
        <w:rPr>
          <w:spacing w:val="-3"/>
        </w:rPr>
        <w:t xml:space="preserve"> </w:t>
      </w:r>
      <w:r>
        <w:t>three</w:t>
      </w:r>
      <w:r>
        <w:rPr>
          <w:spacing w:val="-2"/>
        </w:rPr>
        <w:t xml:space="preserve"> </w:t>
      </w:r>
      <w:r>
        <w:t>of which</w:t>
      </w:r>
      <w:r>
        <w:rPr>
          <w:spacing w:val="-6"/>
        </w:rPr>
        <w:t xml:space="preserve"> </w:t>
      </w:r>
      <w:r>
        <w:t>are</w:t>
      </w:r>
      <w:r>
        <w:rPr>
          <w:spacing w:val="-2"/>
        </w:rPr>
        <w:t xml:space="preserve"> </w:t>
      </w:r>
      <w:proofErr w:type="gramStart"/>
      <w:r>
        <w:t>absolutely</w:t>
      </w:r>
      <w:r>
        <w:rPr>
          <w:spacing w:val="-1"/>
        </w:rPr>
        <w:t xml:space="preserve"> </w:t>
      </w:r>
      <w:r>
        <w:t>critical</w:t>
      </w:r>
      <w:proofErr w:type="gramEnd"/>
      <w:r>
        <w:rPr>
          <w:spacing w:val="-1"/>
        </w:rPr>
        <w:t xml:space="preserve"> </w:t>
      </w:r>
      <w:r>
        <w:t>to</w:t>
      </w:r>
      <w:r>
        <w:rPr>
          <w:spacing w:val="-6"/>
        </w:rPr>
        <w:t xml:space="preserve"> </w:t>
      </w:r>
      <w:r>
        <w:t>a</w:t>
      </w:r>
      <w:r>
        <w:rPr>
          <w:spacing w:val="-2"/>
        </w:rPr>
        <w:t xml:space="preserve"> </w:t>
      </w:r>
      <w:r>
        <w:t>successful</w:t>
      </w:r>
      <w:r>
        <w:rPr>
          <w:spacing w:val="-1"/>
        </w:rPr>
        <w:t xml:space="preserve"> </w:t>
      </w:r>
      <w:r>
        <w:rPr>
          <w:spacing w:val="-2"/>
        </w:rPr>
        <w:t>exchange:</w:t>
      </w:r>
    </w:p>
    <w:p w14:paraId="55E6DE90" w14:textId="77777777" w:rsidR="00661A14" w:rsidRDefault="002B79AE">
      <w:pPr>
        <w:pStyle w:val="ListParagraph"/>
        <w:numPr>
          <w:ilvl w:val="0"/>
          <w:numId w:val="91"/>
        </w:numPr>
        <w:tabs>
          <w:tab w:val="left" w:pos="1920"/>
        </w:tabs>
        <w:spacing w:before="113" w:line="247" w:lineRule="auto"/>
        <w:ind w:right="1558"/>
        <w:rPr>
          <w:sz w:val="24"/>
        </w:rPr>
      </w:pPr>
      <w:r>
        <w:rPr>
          <w:sz w:val="24"/>
        </w:rPr>
        <w:t>You</w:t>
      </w:r>
      <w:r>
        <w:rPr>
          <w:spacing w:val="23"/>
          <w:sz w:val="24"/>
        </w:rPr>
        <w:t xml:space="preserve"> </w:t>
      </w:r>
      <w:r>
        <w:rPr>
          <w:sz w:val="24"/>
        </w:rPr>
        <w:t>must</w:t>
      </w:r>
      <w:r>
        <w:rPr>
          <w:spacing w:val="23"/>
          <w:sz w:val="24"/>
        </w:rPr>
        <w:t xml:space="preserve"> </w:t>
      </w:r>
      <w:r>
        <w:rPr>
          <w:sz w:val="24"/>
        </w:rPr>
        <w:t>enter</w:t>
      </w:r>
      <w:r>
        <w:rPr>
          <w:spacing w:val="25"/>
          <w:sz w:val="24"/>
        </w:rPr>
        <w:t xml:space="preserve"> </w:t>
      </w:r>
      <w:r>
        <w:rPr>
          <w:sz w:val="24"/>
        </w:rPr>
        <w:t>into</w:t>
      </w:r>
      <w:r>
        <w:rPr>
          <w:spacing w:val="23"/>
          <w:sz w:val="24"/>
        </w:rPr>
        <w:t xml:space="preserve"> </w:t>
      </w:r>
      <w:r>
        <w:rPr>
          <w:sz w:val="24"/>
        </w:rPr>
        <w:t>an</w:t>
      </w:r>
      <w:r>
        <w:rPr>
          <w:spacing w:val="23"/>
          <w:sz w:val="24"/>
        </w:rPr>
        <w:t xml:space="preserve"> </w:t>
      </w:r>
      <w:r>
        <w:rPr>
          <w:sz w:val="24"/>
        </w:rPr>
        <w:t>agreement</w:t>
      </w:r>
      <w:r>
        <w:rPr>
          <w:spacing w:val="23"/>
          <w:sz w:val="24"/>
        </w:rPr>
        <w:t xml:space="preserve"> </w:t>
      </w:r>
      <w:r>
        <w:rPr>
          <w:sz w:val="24"/>
        </w:rPr>
        <w:t>with</w:t>
      </w:r>
      <w:r>
        <w:rPr>
          <w:spacing w:val="23"/>
          <w:sz w:val="24"/>
        </w:rPr>
        <w:t xml:space="preserve"> </w:t>
      </w:r>
      <w:r>
        <w:rPr>
          <w:sz w:val="24"/>
        </w:rPr>
        <w:t>a qualified</w:t>
      </w:r>
      <w:r>
        <w:rPr>
          <w:spacing w:val="23"/>
          <w:sz w:val="24"/>
        </w:rPr>
        <w:t xml:space="preserve"> </w:t>
      </w:r>
      <w:r>
        <w:rPr>
          <w:sz w:val="24"/>
        </w:rPr>
        <w:t>intermediary</w:t>
      </w:r>
      <w:r>
        <w:rPr>
          <w:spacing w:val="23"/>
          <w:sz w:val="24"/>
        </w:rPr>
        <w:t xml:space="preserve"> </w:t>
      </w:r>
      <w:r>
        <w:rPr>
          <w:sz w:val="24"/>
        </w:rPr>
        <w:t>prior</w:t>
      </w:r>
      <w:r>
        <w:rPr>
          <w:spacing w:val="25"/>
          <w:sz w:val="24"/>
        </w:rPr>
        <w:t xml:space="preserve"> </w:t>
      </w:r>
      <w:r>
        <w:rPr>
          <w:sz w:val="24"/>
        </w:rPr>
        <w:t>to the selling any property.</w:t>
      </w:r>
    </w:p>
    <w:p w14:paraId="14F51534" w14:textId="77777777" w:rsidR="00661A14" w:rsidRDefault="002B79AE">
      <w:pPr>
        <w:pStyle w:val="ListParagraph"/>
        <w:numPr>
          <w:ilvl w:val="0"/>
          <w:numId w:val="91"/>
        </w:numPr>
        <w:tabs>
          <w:tab w:val="left" w:pos="1920"/>
        </w:tabs>
        <w:spacing w:before="108"/>
        <w:ind w:hanging="361"/>
        <w:rPr>
          <w:sz w:val="24"/>
        </w:rPr>
      </w:pPr>
      <w:r>
        <w:rPr>
          <w:sz w:val="24"/>
        </w:rPr>
        <w:t>You have 45</w:t>
      </w:r>
      <w:r>
        <w:rPr>
          <w:spacing w:val="1"/>
          <w:sz w:val="24"/>
        </w:rPr>
        <w:t xml:space="preserve"> </w:t>
      </w:r>
      <w:r>
        <w:rPr>
          <w:sz w:val="24"/>
        </w:rPr>
        <w:t>days</w:t>
      </w:r>
      <w:r>
        <w:rPr>
          <w:spacing w:val="-2"/>
          <w:sz w:val="24"/>
        </w:rPr>
        <w:t xml:space="preserve"> </w:t>
      </w:r>
      <w:r>
        <w:rPr>
          <w:sz w:val="24"/>
        </w:rPr>
        <w:t>from</w:t>
      </w:r>
      <w:r>
        <w:rPr>
          <w:spacing w:val="1"/>
          <w:sz w:val="24"/>
        </w:rPr>
        <w:t xml:space="preserve"> </w:t>
      </w:r>
      <w:r>
        <w:rPr>
          <w:sz w:val="24"/>
        </w:rPr>
        <w:t>your</w:t>
      </w:r>
      <w:r>
        <w:rPr>
          <w:spacing w:val="3"/>
          <w:sz w:val="24"/>
        </w:rPr>
        <w:t xml:space="preserve"> </w:t>
      </w:r>
      <w:r>
        <w:rPr>
          <w:sz w:val="24"/>
        </w:rPr>
        <w:t>closing to</w:t>
      </w:r>
      <w:r>
        <w:rPr>
          <w:spacing w:val="-4"/>
          <w:sz w:val="24"/>
        </w:rPr>
        <w:t xml:space="preserve"> </w:t>
      </w:r>
      <w:r>
        <w:rPr>
          <w:sz w:val="24"/>
        </w:rPr>
        <w:t>identify</w:t>
      </w:r>
      <w:r>
        <w:rPr>
          <w:spacing w:val="-4"/>
          <w:sz w:val="24"/>
        </w:rPr>
        <w:t xml:space="preserve"> </w:t>
      </w:r>
      <w:r>
        <w:rPr>
          <w:sz w:val="24"/>
        </w:rPr>
        <w:t>the</w:t>
      </w:r>
      <w:r>
        <w:rPr>
          <w:spacing w:val="-5"/>
          <w:sz w:val="24"/>
        </w:rPr>
        <w:t xml:space="preserve"> </w:t>
      </w:r>
      <w:r>
        <w:rPr>
          <w:sz w:val="24"/>
        </w:rPr>
        <w:t>property</w:t>
      </w:r>
      <w:r>
        <w:rPr>
          <w:spacing w:val="-5"/>
          <w:sz w:val="24"/>
        </w:rPr>
        <w:t xml:space="preserve"> </w:t>
      </w:r>
      <w:r>
        <w:rPr>
          <w:sz w:val="24"/>
        </w:rPr>
        <w:t>you</w:t>
      </w:r>
      <w:r>
        <w:rPr>
          <w:spacing w:val="1"/>
          <w:sz w:val="24"/>
        </w:rPr>
        <w:t xml:space="preserve"> </w:t>
      </w:r>
      <w:r>
        <w:rPr>
          <w:sz w:val="24"/>
        </w:rPr>
        <w:t>wish</w:t>
      </w:r>
      <w:r>
        <w:rPr>
          <w:spacing w:val="1"/>
          <w:sz w:val="24"/>
        </w:rPr>
        <w:t xml:space="preserve"> </w:t>
      </w:r>
      <w:r>
        <w:rPr>
          <w:sz w:val="24"/>
        </w:rPr>
        <w:t>to</w:t>
      </w:r>
      <w:r>
        <w:rPr>
          <w:spacing w:val="-4"/>
          <w:sz w:val="24"/>
        </w:rPr>
        <w:t xml:space="preserve"> buy.</w:t>
      </w:r>
    </w:p>
    <w:p w14:paraId="193B2C08" w14:textId="77777777" w:rsidR="00661A14" w:rsidRDefault="002B79AE">
      <w:pPr>
        <w:pStyle w:val="ListParagraph"/>
        <w:numPr>
          <w:ilvl w:val="0"/>
          <w:numId w:val="91"/>
        </w:numPr>
        <w:tabs>
          <w:tab w:val="left" w:pos="1920"/>
        </w:tabs>
        <w:spacing w:before="118"/>
        <w:rPr>
          <w:sz w:val="24"/>
        </w:rPr>
      </w:pPr>
      <w:r>
        <w:rPr>
          <w:sz w:val="24"/>
        </w:rPr>
        <w:t>You</w:t>
      </w:r>
      <w:r>
        <w:rPr>
          <w:spacing w:val="-3"/>
          <w:sz w:val="24"/>
        </w:rPr>
        <w:t xml:space="preserve"> </w:t>
      </w:r>
      <w:r>
        <w:rPr>
          <w:sz w:val="24"/>
        </w:rPr>
        <w:t>have</w:t>
      </w:r>
      <w:r>
        <w:rPr>
          <w:spacing w:val="-1"/>
          <w:sz w:val="24"/>
        </w:rPr>
        <w:t xml:space="preserve"> </w:t>
      </w:r>
      <w:r>
        <w:rPr>
          <w:sz w:val="24"/>
        </w:rPr>
        <w:t>180 days</w:t>
      </w:r>
      <w:r>
        <w:rPr>
          <w:spacing w:val="-3"/>
          <w:sz w:val="24"/>
        </w:rPr>
        <w:t xml:space="preserve"> </w:t>
      </w:r>
      <w:r>
        <w:rPr>
          <w:sz w:val="24"/>
        </w:rPr>
        <w:t>from your</w:t>
      </w:r>
      <w:r>
        <w:rPr>
          <w:spacing w:val="2"/>
          <w:sz w:val="24"/>
        </w:rPr>
        <w:t xml:space="preserve"> </w:t>
      </w:r>
      <w:r>
        <w:rPr>
          <w:sz w:val="24"/>
        </w:rPr>
        <w:t>closing</w:t>
      </w:r>
      <w:r>
        <w:rPr>
          <w:spacing w:val="-1"/>
          <w:sz w:val="24"/>
        </w:rPr>
        <w:t xml:space="preserve"> </w:t>
      </w:r>
      <w:r>
        <w:rPr>
          <w:sz w:val="24"/>
        </w:rPr>
        <w:t>to</w:t>
      </w:r>
      <w:r>
        <w:rPr>
          <w:spacing w:val="-5"/>
          <w:sz w:val="24"/>
        </w:rPr>
        <w:t xml:space="preserve"> </w:t>
      </w:r>
      <w:r>
        <w:rPr>
          <w:sz w:val="24"/>
        </w:rPr>
        <w:t>compete</w:t>
      </w:r>
      <w:r>
        <w:rPr>
          <w:spacing w:val="-1"/>
          <w:sz w:val="24"/>
        </w:rPr>
        <w:t xml:space="preserve"> </w:t>
      </w:r>
      <w:r>
        <w:rPr>
          <w:sz w:val="24"/>
        </w:rPr>
        <w:t xml:space="preserve">all </w:t>
      </w:r>
      <w:r>
        <w:rPr>
          <w:spacing w:val="-2"/>
          <w:sz w:val="24"/>
        </w:rPr>
        <w:t>purchases.</w:t>
      </w:r>
    </w:p>
    <w:p w14:paraId="0E14F4F8" w14:textId="77777777" w:rsidR="00661A14" w:rsidRDefault="00661A14">
      <w:pPr>
        <w:pStyle w:val="BodyText"/>
        <w:spacing w:before="2"/>
      </w:pPr>
    </w:p>
    <w:p w14:paraId="55067B33" w14:textId="77777777" w:rsidR="00661A14" w:rsidRDefault="002B79AE">
      <w:pPr>
        <w:pStyle w:val="BodyText"/>
        <w:spacing w:line="237" w:lineRule="auto"/>
        <w:ind w:left="1560" w:right="1557"/>
        <w:jc w:val="both"/>
      </w:pPr>
      <w:r>
        <w:t>These deadlines are inflexible, and</w:t>
      </w:r>
      <w:r>
        <w:rPr>
          <w:spacing w:val="-2"/>
        </w:rPr>
        <w:t xml:space="preserve"> </w:t>
      </w:r>
      <w:r>
        <w:t>failure</w:t>
      </w:r>
      <w:r>
        <w:rPr>
          <w:spacing w:val="-3"/>
        </w:rPr>
        <w:t xml:space="preserve"> </w:t>
      </w:r>
      <w:r>
        <w:t>to comply with them will cause your exchange to fail.</w:t>
      </w:r>
    </w:p>
    <w:p w14:paraId="74B13AB3" w14:textId="77777777" w:rsidR="00661A14" w:rsidRDefault="00661A14">
      <w:pPr>
        <w:pStyle w:val="BodyText"/>
        <w:spacing w:before="6"/>
      </w:pPr>
    </w:p>
    <w:p w14:paraId="4E25E9CD" w14:textId="77777777" w:rsidR="00661A14" w:rsidRDefault="002B79AE">
      <w:pPr>
        <w:pStyle w:val="Heading5"/>
        <w:jc w:val="both"/>
      </w:pPr>
      <w:r>
        <w:t>Can</w:t>
      </w:r>
      <w:r>
        <w:rPr>
          <w:spacing w:val="-3"/>
        </w:rPr>
        <w:t xml:space="preserve"> </w:t>
      </w:r>
      <w:r>
        <w:t>I</w:t>
      </w:r>
      <w:r>
        <w:rPr>
          <w:spacing w:val="-1"/>
        </w:rPr>
        <w:t xml:space="preserve"> </w:t>
      </w:r>
      <w:r>
        <w:t>buy</w:t>
      </w:r>
      <w:r>
        <w:rPr>
          <w:spacing w:val="-4"/>
        </w:rPr>
        <w:t xml:space="preserve"> </w:t>
      </w:r>
      <w:r>
        <w:t>more than</w:t>
      </w:r>
      <w:r>
        <w:rPr>
          <w:spacing w:val="1"/>
        </w:rPr>
        <w:t xml:space="preserve"> </w:t>
      </w:r>
      <w:r>
        <w:t>one</w:t>
      </w:r>
      <w:r>
        <w:rPr>
          <w:spacing w:val="-4"/>
        </w:rPr>
        <w:t xml:space="preserve"> </w:t>
      </w:r>
      <w:r>
        <w:rPr>
          <w:spacing w:val="-2"/>
        </w:rPr>
        <w:t>property?</w:t>
      </w:r>
    </w:p>
    <w:p w14:paraId="1F873238" w14:textId="77777777" w:rsidR="00661A14" w:rsidRDefault="002B79AE">
      <w:pPr>
        <w:pStyle w:val="BodyText"/>
        <w:spacing w:before="118"/>
        <w:ind w:left="1560" w:right="1554" w:firstLine="124"/>
        <w:jc w:val="both"/>
      </w:pPr>
      <w:r>
        <w:t xml:space="preserve">Yes. You can use your exchange proceeds to purchase multiple replacement properties. By buying multiple properties, you diversify your real estate holdings. You can do this with different types of properties, or with properties in different locations. Either way, you end up with a better investment portfolio and a greater chance to enhance your </w:t>
      </w:r>
      <w:r>
        <w:rPr>
          <w:spacing w:val="-2"/>
        </w:rPr>
        <w:t>wealth.</w:t>
      </w:r>
    </w:p>
    <w:p w14:paraId="209E5288" w14:textId="77777777" w:rsidR="00661A14" w:rsidRDefault="00661A14">
      <w:pPr>
        <w:pStyle w:val="BodyText"/>
        <w:spacing w:before="4"/>
      </w:pPr>
    </w:p>
    <w:p w14:paraId="74D0EA1E" w14:textId="77777777" w:rsidR="00661A14" w:rsidRDefault="002B79AE">
      <w:pPr>
        <w:pStyle w:val="Heading5"/>
        <w:jc w:val="both"/>
      </w:pPr>
      <w:r>
        <w:t>Can</w:t>
      </w:r>
      <w:r>
        <w:rPr>
          <w:spacing w:val="-4"/>
        </w:rPr>
        <w:t xml:space="preserve"> </w:t>
      </w:r>
      <w:r>
        <w:t>I</w:t>
      </w:r>
      <w:r>
        <w:rPr>
          <w:spacing w:val="-1"/>
        </w:rPr>
        <w:t xml:space="preserve"> </w:t>
      </w:r>
      <w:r>
        <w:t>take</w:t>
      </w:r>
      <w:r>
        <w:rPr>
          <w:spacing w:val="-5"/>
        </w:rPr>
        <w:t xml:space="preserve"> </w:t>
      </w:r>
      <w:r>
        <w:t>some cash</w:t>
      </w:r>
      <w:r>
        <w:rPr>
          <w:spacing w:val="2"/>
        </w:rPr>
        <w:t xml:space="preserve"> </w:t>
      </w:r>
      <w:r>
        <w:t>out</w:t>
      </w:r>
      <w:r>
        <w:rPr>
          <w:spacing w:val="-2"/>
        </w:rPr>
        <w:t xml:space="preserve"> </w:t>
      </w:r>
      <w:r>
        <w:t>when</w:t>
      </w:r>
      <w:r>
        <w:rPr>
          <w:spacing w:val="2"/>
        </w:rPr>
        <w:t xml:space="preserve"> </w:t>
      </w:r>
      <w:r>
        <w:t>I</w:t>
      </w:r>
      <w:r>
        <w:rPr>
          <w:spacing w:val="-1"/>
        </w:rPr>
        <w:t xml:space="preserve"> </w:t>
      </w:r>
      <w:r>
        <w:t>sell</w:t>
      </w:r>
      <w:r>
        <w:rPr>
          <w:spacing w:val="-3"/>
        </w:rPr>
        <w:t xml:space="preserve"> </w:t>
      </w:r>
      <w:r>
        <w:t>my</w:t>
      </w:r>
      <w:r>
        <w:rPr>
          <w:spacing w:val="-4"/>
        </w:rPr>
        <w:t xml:space="preserve"> </w:t>
      </w:r>
      <w:r>
        <w:rPr>
          <w:spacing w:val="-2"/>
        </w:rPr>
        <w:t>property?</w:t>
      </w:r>
    </w:p>
    <w:p w14:paraId="0DB28261" w14:textId="77777777" w:rsidR="00661A14" w:rsidRDefault="002B79AE">
      <w:pPr>
        <w:pStyle w:val="BodyText"/>
        <w:spacing w:before="113"/>
        <w:ind w:left="1560" w:right="1558" w:firstLine="124"/>
        <w:jc w:val="both"/>
      </w:pPr>
      <w:r>
        <w:t>Yes, you may. However, any money you take out is called “boot” and is taxable to you. Sometimes investors need, or simply wish, to use some of their cash proceeds for purposes other than immediate reinvestment. This will not disqualify your transaction. However, the cash must be taken directly from the closing agent; it cannot be received from the qualified intermediary.</w:t>
      </w:r>
    </w:p>
    <w:p w14:paraId="144071EC" w14:textId="77777777" w:rsidR="00661A14" w:rsidRDefault="00661A14">
      <w:pPr>
        <w:pStyle w:val="BodyText"/>
        <w:spacing w:before="5"/>
      </w:pPr>
    </w:p>
    <w:p w14:paraId="075F246F" w14:textId="77777777" w:rsidR="00661A14" w:rsidRDefault="002B79AE">
      <w:pPr>
        <w:pStyle w:val="Heading5"/>
        <w:jc w:val="both"/>
      </w:pPr>
      <w:r>
        <w:t>How</w:t>
      </w:r>
      <w:r>
        <w:rPr>
          <w:spacing w:val="-4"/>
        </w:rPr>
        <w:t xml:space="preserve"> </w:t>
      </w:r>
      <w:r>
        <w:t>do</w:t>
      </w:r>
      <w:r>
        <w:rPr>
          <w:spacing w:val="1"/>
        </w:rPr>
        <w:t xml:space="preserve"> </w:t>
      </w:r>
      <w:r>
        <w:t>I</w:t>
      </w:r>
      <w:r>
        <w:rPr>
          <w:spacing w:val="-1"/>
        </w:rPr>
        <w:t xml:space="preserve"> </w:t>
      </w:r>
      <w:r>
        <w:t>report</w:t>
      </w:r>
      <w:r>
        <w:rPr>
          <w:spacing w:val="-2"/>
        </w:rPr>
        <w:t xml:space="preserve"> </w:t>
      </w:r>
      <w:r>
        <w:t>the</w:t>
      </w:r>
      <w:r>
        <w:rPr>
          <w:spacing w:val="-5"/>
        </w:rPr>
        <w:t xml:space="preserve"> </w:t>
      </w:r>
      <w:r>
        <w:t>exchange to</w:t>
      </w:r>
      <w:r>
        <w:rPr>
          <w:spacing w:val="-4"/>
        </w:rPr>
        <w:t xml:space="preserve"> </w:t>
      </w:r>
      <w:r>
        <w:t>the</w:t>
      </w:r>
      <w:r>
        <w:rPr>
          <w:spacing w:val="-5"/>
        </w:rPr>
        <w:t xml:space="preserve"> </w:t>
      </w:r>
      <w:r>
        <w:t>IRS</w:t>
      </w:r>
      <w:r>
        <w:rPr>
          <w:spacing w:val="2"/>
        </w:rPr>
        <w:t xml:space="preserve"> </w:t>
      </w:r>
      <w:r>
        <w:t>and</w:t>
      </w:r>
      <w:r>
        <w:rPr>
          <w:spacing w:val="-7"/>
        </w:rPr>
        <w:t xml:space="preserve"> </w:t>
      </w:r>
      <w:r>
        <w:rPr>
          <w:spacing w:val="-2"/>
        </w:rPr>
        <w:t>when?</w:t>
      </w:r>
    </w:p>
    <w:p w14:paraId="6805648E" w14:textId="77777777" w:rsidR="00661A14" w:rsidRDefault="00661A14">
      <w:pPr>
        <w:jc w:val="both"/>
        <w:sectPr w:rsidR="00661A14">
          <w:pgSz w:w="12240" w:h="15840"/>
          <w:pgMar w:top="1500" w:right="240" w:bottom="980" w:left="240" w:header="0" w:footer="787" w:gutter="0"/>
          <w:cols w:space="720"/>
        </w:sectPr>
      </w:pPr>
    </w:p>
    <w:p w14:paraId="31EF7833" w14:textId="77777777" w:rsidR="00661A14" w:rsidRDefault="002B79AE">
      <w:pPr>
        <w:pStyle w:val="BodyText"/>
        <w:spacing w:before="76"/>
        <w:ind w:left="1560" w:right="1552" w:firstLine="124"/>
        <w:jc w:val="both"/>
      </w:pPr>
      <w:r>
        <w:lastRenderedPageBreak/>
        <w:t xml:space="preserve">An exchange must be reported on a Form 8824, which is filed in conjunction with your normal tax return. However, you cannot file until you have completed your exchange. This form, like all tax forms, can be downloaded from the IRS Website: </w:t>
      </w:r>
      <w:hyperlink r:id="rId91">
        <w:r>
          <w:rPr>
            <w:color w:val="0000FF"/>
            <w:u w:val="single" w:color="0000FF"/>
          </w:rPr>
          <w:t>www.irs.gov</w:t>
        </w:r>
      </w:hyperlink>
      <w:r>
        <w:t xml:space="preserve">. It is a two-page form with three pages of instructions. It requires you to have </w:t>
      </w:r>
      <w:proofErr w:type="gramStart"/>
      <w:r>
        <w:t>all of</w:t>
      </w:r>
      <w:proofErr w:type="gramEnd"/>
      <w:r>
        <w:t xml:space="preserve"> your</w:t>
      </w:r>
      <w:r>
        <w:rPr>
          <w:spacing w:val="40"/>
        </w:rPr>
        <w:t xml:space="preserve"> </w:t>
      </w:r>
      <w:r>
        <w:t>sale and purchase information</w:t>
      </w:r>
      <w:r>
        <w:rPr>
          <w:spacing w:val="-1"/>
        </w:rPr>
        <w:t xml:space="preserve"> </w:t>
      </w:r>
      <w:r>
        <w:t>(date, amounts, and so on). If you normally complete your tax return, this form should not be too difficult. Still, the authors normally recommend that you retain a professional to assist you.</w:t>
      </w:r>
    </w:p>
    <w:p w14:paraId="4AE3037C" w14:textId="77777777" w:rsidR="00661A14" w:rsidRDefault="00661A14">
      <w:pPr>
        <w:pStyle w:val="BodyText"/>
        <w:spacing w:before="5"/>
      </w:pPr>
    </w:p>
    <w:p w14:paraId="0209866A" w14:textId="77777777" w:rsidR="00661A14" w:rsidRDefault="002B79AE">
      <w:pPr>
        <w:pStyle w:val="Heading5"/>
        <w:jc w:val="both"/>
      </w:pPr>
      <w:r>
        <w:t>How</w:t>
      </w:r>
      <w:r>
        <w:rPr>
          <w:spacing w:val="-6"/>
        </w:rPr>
        <w:t xml:space="preserve"> </w:t>
      </w:r>
      <w:r>
        <w:t>long</w:t>
      </w:r>
      <w:r>
        <w:rPr>
          <w:spacing w:val="-4"/>
        </w:rPr>
        <w:t xml:space="preserve"> </w:t>
      </w:r>
      <w:r>
        <w:t>do</w:t>
      </w:r>
      <w:r>
        <w:rPr>
          <w:spacing w:val="2"/>
        </w:rPr>
        <w:t xml:space="preserve"> </w:t>
      </w:r>
      <w:r>
        <w:t>I</w:t>
      </w:r>
      <w:r>
        <w:rPr>
          <w:spacing w:val="-1"/>
        </w:rPr>
        <w:t xml:space="preserve"> </w:t>
      </w:r>
      <w:r>
        <w:t>have</w:t>
      </w:r>
      <w:r>
        <w:rPr>
          <w:spacing w:val="-4"/>
        </w:rPr>
        <w:t xml:space="preserve"> </w:t>
      </w:r>
      <w:r>
        <w:t>to</w:t>
      </w:r>
      <w:r>
        <w:rPr>
          <w:spacing w:val="-4"/>
        </w:rPr>
        <w:t xml:space="preserve"> </w:t>
      </w:r>
      <w:r>
        <w:t>hold</w:t>
      </w:r>
      <w:r>
        <w:rPr>
          <w:spacing w:val="3"/>
        </w:rPr>
        <w:t xml:space="preserve"> </w:t>
      </w:r>
      <w:r>
        <w:t>a</w:t>
      </w:r>
      <w:r>
        <w:rPr>
          <w:spacing w:val="-4"/>
        </w:rPr>
        <w:t xml:space="preserve"> </w:t>
      </w:r>
      <w:r>
        <w:t>property</w:t>
      </w:r>
      <w:r>
        <w:rPr>
          <w:spacing w:val="-3"/>
        </w:rPr>
        <w:t xml:space="preserve"> </w:t>
      </w:r>
      <w:r>
        <w:t>before I</w:t>
      </w:r>
      <w:r>
        <w:rPr>
          <w:spacing w:val="-5"/>
        </w:rPr>
        <w:t xml:space="preserve"> </w:t>
      </w:r>
      <w:r>
        <w:t>can</w:t>
      </w:r>
      <w:r>
        <w:rPr>
          <w:spacing w:val="2"/>
        </w:rPr>
        <w:t xml:space="preserve"> </w:t>
      </w:r>
      <w:r>
        <w:t>sell</w:t>
      </w:r>
      <w:r>
        <w:rPr>
          <w:spacing w:val="2"/>
        </w:rPr>
        <w:t xml:space="preserve"> </w:t>
      </w:r>
      <w:r>
        <w:rPr>
          <w:spacing w:val="-5"/>
        </w:rPr>
        <w:t>it?</w:t>
      </w:r>
    </w:p>
    <w:p w14:paraId="4276463B" w14:textId="77777777" w:rsidR="00661A14" w:rsidRDefault="002B79AE">
      <w:pPr>
        <w:pStyle w:val="BodyText"/>
        <w:spacing w:before="113"/>
        <w:ind w:left="1560" w:right="1552" w:firstLine="124"/>
        <w:jc w:val="both"/>
      </w:pPr>
      <w:r>
        <w:t xml:space="preserve">You </w:t>
      </w:r>
      <w:proofErr w:type="gramStart"/>
      <w:r>
        <w:t>have to</w:t>
      </w:r>
      <w:proofErr w:type="gramEnd"/>
      <w:r>
        <w:t xml:space="preserve"> acquire your replacement property with the intent to hold it as an investment and not resell it. Section 1031</w:t>
      </w:r>
      <w:r>
        <w:rPr>
          <w:spacing w:val="-1"/>
        </w:rPr>
        <w:t xml:space="preserve"> </w:t>
      </w:r>
      <w:r>
        <w:t>is intended for investors who</w:t>
      </w:r>
      <w:r>
        <w:rPr>
          <w:spacing w:val="-1"/>
        </w:rPr>
        <w:t xml:space="preserve"> </w:t>
      </w:r>
      <w:r>
        <w:t>intend to hold</w:t>
      </w:r>
      <w:r>
        <w:rPr>
          <w:spacing w:val="-1"/>
        </w:rPr>
        <w:t xml:space="preserve"> </w:t>
      </w:r>
      <w:r>
        <w:t>for the longer term (at least two years), not for people who want to “flip” properties to make</w:t>
      </w:r>
      <w:r>
        <w:rPr>
          <w:spacing w:val="40"/>
        </w:rPr>
        <w:t xml:space="preserve"> </w:t>
      </w:r>
      <w:r>
        <w:t xml:space="preserve">a quick profit or for dealers or contractors who are in the business of buying and selling property. Of course, intent is hard to prove, but if you hold property for only a short time (less than one year), be prepared to explain your reasons to the IRS in the event of an </w:t>
      </w:r>
      <w:r>
        <w:rPr>
          <w:spacing w:val="-2"/>
        </w:rPr>
        <w:t>audit.</w:t>
      </w:r>
    </w:p>
    <w:p w14:paraId="4E712857" w14:textId="77777777" w:rsidR="00661A14" w:rsidRDefault="00661A14">
      <w:pPr>
        <w:pStyle w:val="BodyText"/>
      </w:pPr>
    </w:p>
    <w:p w14:paraId="66257974" w14:textId="77777777" w:rsidR="00661A14" w:rsidRDefault="002B79AE">
      <w:pPr>
        <w:pStyle w:val="BodyText"/>
        <w:ind w:left="1559" w:right="1556" w:firstLine="124"/>
        <w:jc w:val="both"/>
      </w:pPr>
      <w:r>
        <w:t>In a nutshell, you will be able to utilize the 1031 Exchange so you can enjoy the value</w:t>
      </w:r>
      <w:r>
        <w:rPr>
          <w:spacing w:val="40"/>
        </w:rPr>
        <w:t xml:space="preserve"> </w:t>
      </w:r>
      <w:r>
        <w:t>of compounding tax deferral over a 10, 20, 30-year period, by taking</w:t>
      </w:r>
      <w:r>
        <w:rPr>
          <w:spacing w:val="80"/>
        </w:rPr>
        <w:t xml:space="preserve"> </w:t>
      </w:r>
      <w:r>
        <w:t>advantage of this powerful wealth-preserving tool, which is readily accessible to all taxpayers.</w:t>
      </w:r>
    </w:p>
    <w:p w14:paraId="46B14DE7" w14:textId="77777777" w:rsidR="00661A14" w:rsidRDefault="00661A14">
      <w:pPr>
        <w:pStyle w:val="BodyText"/>
      </w:pPr>
    </w:p>
    <w:p w14:paraId="1B066CF0" w14:textId="77777777" w:rsidR="00661A14" w:rsidRDefault="002B79AE">
      <w:pPr>
        <w:pStyle w:val="BodyText"/>
        <w:spacing w:before="1"/>
        <w:ind w:left="1560" w:right="1553" w:firstLine="124"/>
        <w:jc w:val="both"/>
      </w:pPr>
      <w:proofErr w:type="gramStart"/>
      <w:r>
        <w:t>(</w:t>
      </w:r>
      <w:r>
        <w:rPr>
          <w:spacing w:val="-1"/>
        </w:rPr>
        <w:t xml:space="preserve"> </w:t>
      </w:r>
      <w:r>
        <w:t>Dwayne’s</w:t>
      </w:r>
      <w:proofErr w:type="gramEnd"/>
      <w:r>
        <w:t xml:space="preserve"> thoughts--again, my plan is to purchase a property for $50,000-$70,000 that have a market value of $250,000 and fix it up, rent it out and in two years I’ll use the 1031 Exchange to acquire two properties with the proceeds from the sale so I can begin expanding my real estate holdings. In two more </w:t>
      </w:r>
      <w:proofErr w:type="gramStart"/>
      <w:r>
        <w:t>years</w:t>
      </w:r>
      <w:proofErr w:type="gramEnd"/>
      <w:r>
        <w:t xml:space="preserve"> I’ll repeat the process and keep doing this for at least a 20-year period. This way, I can let this investment feed itself.)</w:t>
      </w:r>
    </w:p>
    <w:p w14:paraId="608DFABE" w14:textId="77777777" w:rsidR="00661A14" w:rsidRDefault="00661A14">
      <w:pPr>
        <w:pStyle w:val="BodyText"/>
        <w:spacing w:before="4"/>
      </w:pPr>
    </w:p>
    <w:p w14:paraId="41D936C5" w14:textId="77777777" w:rsidR="00661A14" w:rsidRDefault="002B79AE">
      <w:pPr>
        <w:pStyle w:val="Heading5"/>
        <w:jc w:val="both"/>
      </w:pPr>
      <w:r>
        <w:t>For</w:t>
      </w:r>
      <w:r>
        <w:rPr>
          <w:spacing w:val="-6"/>
        </w:rPr>
        <w:t xml:space="preserve"> </w:t>
      </w:r>
      <w:r>
        <w:t>an</w:t>
      </w:r>
      <w:r>
        <w:rPr>
          <w:spacing w:val="1"/>
        </w:rPr>
        <w:t xml:space="preserve"> </w:t>
      </w:r>
      <w:r>
        <w:t>example</w:t>
      </w:r>
      <w:r>
        <w:rPr>
          <w:spacing w:val="-1"/>
        </w:rPr>
        <w:t xml:space="preserve"> </w:t>
      </w:r>
      <w:r>
        <w:t>of</w:t>
      </w:r>
      <w:r>
        <w:rPr>
          <w:spacing w:val="2"/>
        </w:rPr>
        <w:t xml:space="preserve"> </w:t>
      </w:r>
      <w:r>
        <w:t>how</w:t>
      </w:r>
      <w:r>
        <w:rPr>
          <w:spacing w:val="-4"/>
        </w:rPr>
        <w:t xml:space="preserve"> </w:t>
      </w:r>
      <w:r>
        <w:t>the</w:t>
      </w:r>
      <w:r>
        <w:rPr>
          <w:spacing w:val="-6"/>
        </w:rPr>
        <w:t xml:space="preserve"> </w:t>
      </w:r>
      <w:r>
        <w:t>1031 Exchange works</w:t>
      </w:r>
      <w:r>
        <w:rPr>
          <w:spacing w:val="-2"/>
        </w:rPr>
        <w:t xml:space="preserve"> </w:t>
      </w:r>
      <w:r>
        <w:t>for</w:t>
      </w:r>
      <w:r>
        <w:rPr>
          <w:spacing w:val="-1"/>
        </w:rPr>
        <w:t xml:space="preserve"> </w:t>
      </w:r>
      <w:r>
        <w:t xml:space="preserve">a 10-year </w:t>
      </w:r>
      <w:r>
        <w:rPr>
          <w:spacing w:val="-2"/>
        </w:rPr>
        <w:t>period:</w:t>
      </w:r>
    </w:p>
    <w:p w14:paraId="4517050C" w14:textId="77777777" w:rsidR="00661A14" w:rsidRDefault="002B79AE">
      <w:pPr>
        <w:pStyle w:val="BodyText"/>
        <w:spacing w:before="118"/>
        <w:ind w:left="1559" w:right="1555" w:firstLine="124"/>
        <w:jc w:val="both"/>
      </w:pPr>
      <w:r>
        <w:t>“In year 1. Mr. Sharp and Mr. Bumble both make the initial $500,000 investments in real property, each making a down payment of $125,000 (25%), and each obtaining a</w:t>
      </w:r>
      <w:r>
        <w:rPr>
          <w:spacing w:val="40"/>
        </w:rPr>
        <w:t xml:space="preserve"> </w:t>
      </w:r>
      <w:r>
        <w:t>loan of $375,000 (75%). As of Year 4, each of them has experienced appreciation of 20 percent</w:t>
      </w:r>
      <w:r>
        <w:rPr>
          <w:spacing w:val="46"/>
        </w:rPr>
        <w:t xml:space="preserve"> </w:t>
      </w:r>
      <w:r>
        <w:t>($100,000)</w:t>
      </w:r>
      <w:r>
        <w:rPr>
          <w:spacing w:val="46"/>
        </w:rPr>
        <w:t xml:space="preserve"> </w:t>
      </w:r>
      <w:r>
        <w:t>in</w:t>
      </w:r>
      <w:r>
        <w:rPr>
          <w:spacing w:val="43"/>
        </w:rPr>
        <w:t xml:space="preserve"> </w:t>
      </w:r>
      <w:r>
        <w:t>his</w:t>
      </w:r>
      <w:r>
        <w:rPr>
          <w:spacing w:val="42"/>
        </w:rPr>
        <w:t xml:space="preserve"> </w:t>
      </w:r>
      <w:r>
        <w:t>Pleasantville</w:t>
      </w:r>
      <w:r>
        <w:rPr>
          <w:spacing w:val="48"/>
        </w:rPr>
        <w:t xml:space="preserve"> </w:t>
      </w:r>
      <w:r>
        <w:t>property.</w:t>
      </w:r>
      <w:r>
        <w:rPr>
          <w:spacing w:val="46"/>
        </w:rPr>
        <w:t xml:space="preserve"> </w:t>
      </w:r>
      <w:r>
        <w:t>Each</w:t>
      </w:r>
      <w:r>
        <w:rPr>
          <w:spacing w:val="44"/>
        </w:rPr>
        <w:t xml:space="preserve"> </w:t>
      </w:r>
      <w:proofErr w:type="gramStart"/>
      <w:r>
        <w:t>is</w:t>
      </w:r>
      <w:r>
        <w:rPr>
          <w:spacing w:val="41"/>
        </w:rPr>
        <w:t xml:space="preserve"> </w:t>
      </w:r>
      <w:r>
        <w:t>able</w:t>
      </w:r>
      <w:r>
        <w:rPr>
          <w:spacing w:val="48"/>
        </w:rPr>
        <w:t xml:space="preserve"> </w:t>
      </w:r>
      <w:r>
        <w:t>to</w:t>
      </w:r>
      <w:proofErr w:type="gramEnd"/>
      <w:r>
        <w:rPr>
          <w:spacing w:val="44"/>
        </w:rPr>
        <w:t xml:space="preserve"> </w:t>
      </w:r>
      <w:r>
        <w:t>sell</w:t>
      </w:r>
      <w:r>
        <w:rPr>
          <w:spacing w:val="44"/>
        </w:rPr>
        <w:t xml:space="preserve"> </w:t>
      </w:r>
      <w:r>
        <w:t>his</w:t>
      </w:r>
      <w:r>
        <w:rPr>
          <w:spacing w:val="42"/>
        </w:rPr>
        <w:t xml:space="preserve"> </w:t>
      </w:r>
      <w:r>
        <w:t>property</w:t>
      </w:r>
      <w:r>
        <w:rPr>
          <w:spacing w:val="39"/>
        </w:rPr>
        <w:t xml:space="preserve"> </w:t>
      </w:r>
      <w:r>
        <w:rPr>
          <w:spacing w:val="-5"/>
        </w:rPr>
        <w:t>for</w:t>
      </w:r>
    </w:p>
    <w:p w14:paraId="1F298344" w14:textId="77777777" w:rsidR="00661A14" w:rsidRDefault="002B79AE">
      <w:pPr>
        <w:pStyle w:val="BodyText"/>
        <w:ind w:left="1559"/>
        <w:jc w:val="both"/>
      </w:pPr>
      <w:r>
        <w:t>$600,000.</w:t>
      </w:r>
      <w:r>
        <w:rPr>
          <w:spacing w:val="-3"/>
        </w:rPr>
        <w:t xml:space="preserve"> </w:t>
      </w:r>
      <w:r>
        <w:t>But</w:t>
      </w:r>
      <w:r>
        <w:rPr>
          <w:spacing w:val="1"/>
        </w:rPr>
        <w:t xml:space="preserve"> </w:t>
      </w:r>
      <w:r>
        <w:t>at</w:t>
      </w:r>
      <w:r>
        <w:rPr>
          <w:spacing w:val="1"/>
        </w:rPr>
        <w:t xml:space="preserve"> </w:t>
      </w:r>
      <w:r>
        <w:t>this</w:t>
      </w:r>
      <w:r>
        <w:rPr>
          <w:spacing w:val="-5"/>
        </w:rPr>
        <w:t xml:space="preserve"> </w:t>
      </w:r>
      <w:r>
        <w:t>point,</w:t>
      </w:r>
      <w:r>
        <w:rPr>
          <w:spacing w:val="-1"/>
        </w:rPr>
        <w:t xml:space="preserve"> </w:t>
      </w:r>
      <w:r>
        <w:t>their</w:t>
      </w:r>
      <w:r>
        <w:rPr>
          <w:spacing w:val="-2"/>
        </w:rPr>
        <w:t xml:space="preserve"> </w:t>
      </w:r>
      <w:r>
        <w:t>fortunes</w:t>
      </w:r>
      <w:r>
        <w:rPr>
          <w:spacing w:val="-1"/>
        </w:rPr>
        <w:t xml:space="preserve"> </w:t>
      </w:r>
      <w:r>
        <w:t>change,</w:t>
      </w:r>
      <w:r>
        <w:rPr>
          <w:spacing w:val="-5"/>
        </w:rPr>
        <w:t xml:space="preserve"> </w:t>
      </w:r>
      <w:r>
        <w:t>and</w:t>
      </w:r>
      <w:r>
        <w:rPr>
          <w:spacing w:val="1"/>
        </w:rPr>
        <w:t xml:space="preserve"> </w:t>
      </w:r>
      <w:r>
        <w:t>their</w:t>
      </w:r>
      <w:r>
        <w:rPr>
          <w:spacing w:val="-2"/>
        </w:rPr>
        <w:t xml:space="preserve"> </w:t>
      </w:r>
      <w:r>
        <w:t>financial</w:t>
      </w:r>
      <w:r>
        <w:rPr>
          <w:spacing w:val="1"/>
        </w:rPr>
        <w:t xml:space="preserve"> </w:t>
      </w:r>
      <w:r>
        <w:t xml:space="preserve">paths </w:t>
      </w:r>
      <w:r>
        <w:rPr>
          <w:spacing w:val="-2"/>
        </w:rPr>
        <w:t>diverge.</w:t>
      </w:r>
    </w:p>
    <w:p w14:paraId="169D7C61" w14:textId="77777777" w:rsidR="00661A14" w:rsidRDefault="00661A14">
      <w:pPr>
        <w:pStyle w:val="BodyText"/>
      </w:pPr>
    </w:p>
    <w:p w14:paraId="32B96351" w14:textId="77777777" w:rsidR="00661A14" w:rsidRDefault="002B79AE">
      <w:pPr>
        <w:pStyle w:val="BodyText"/>
        <w:ind w:left="1559" w:right="1551" w:firstLine="124"/>
        <w:jc w:val="both"/>
      </w:pPr>
      <w:r>
        <w:t>Mr. Sharp is lucky (or smart, or both). He has a savvy tax advisor who informs him of the benefits of Section 1031. Mr. Sharp does not sell his property; he exchanges it for another. Unfortunately for Mr. Bumble, neither his real estate agent nor his accountant is familiar with Section 1031. He merely sells the property, pays his taxes, and then buys a new property.</w:t>
      </w:r>
    </w:p>
    <w:p w14:paraId="0D23D83F" w14:textId="77777777" w:rsidR="00661A14" w:rsidRDefault="00661A14">
      <w:pPr>
        <w:jc w:val="both"/>
        <w:sectPr w:rsidR="00661A14">
          <w:pgSz w:w="12240" w:h="15840"/>
          <w:pgMar w:top="1360" w:right="240" w:bottom="980" w:left="240" w:header="0" w:footer="787" w:gutter="0"/>
          <w:cols w:space="720"/>
        </w:sectPr>
      </w:pPr>
    </w:p>
    <w:p w14:paraId="332B96BE" w14:textId="77777777" w:rsidR="00661A14" w:rsidRDefault="002B79AE">
      <w:pPr>
        <w:spacing w:before="78"/>
        <w:ind w:left="397" w:right="402"/>
        <w:jc w:val="center"/>
        <w:rPr>
          <w:rFonts w:ascii="Cambria"/>
          <w:sz w:val="28"/>
        </w:rPr>
      </w:pPr>
      <w:bookmarkStart w:id="73" w:name="Table_1-1_Example_of_Exchange_Compared_T"/>
      <w:bookmarkEnd w:id="73"/>
      <w:r>
        <w:rPr>
          <w:rFonts w:ascii="Cambria"/>
          <w:sz w:val="28"/>
        </w:rPr>
        <w:lastRenderedPageBreak/>
        <w:t>Table</w:t>
      </w:r>
      <w:r>
        <w:rPr>
          <w:rFonts w:ascii="Cambria"/>
          <w:spacing w:val="-7"/>
          <w:sz w:val="28"/>
        </w:rPr>
        <w:t xml:space="preserve"> </w:t>
      </w:r>
      <w:r>
        <w:rPr>
          <w:rFonts w:ascii="Cambria"/>
          <w:sz w:val="28"/>
        </w:rPr>
        <w:t>1-1</w:t>
      </w:r>
      <w:r>
        <w:rPr>
          <w:rFonts w:ascii="Cambria"/>
          <w:spacing w:val="-6"/>
          <w:sz w:val="28"/>
        </w:rPr>
        <w:t xml:space="preserve"> </w:t>
      </w:r>
      <w:r>
        <w:rPr>
          <w:rFonts w:ascii="Cambria"/>
          <w:sz w:val="28"/>
        </w:rPr>
        <w:t>Example</w:t>
      </w:r>
      <w:r>
        <w:rPr>
          <w:rFonts w:ascii="Cambria"/>
          <w:spacing w:val="-7"/>
          <w:sz w:val="28"/>
        </w:rPr>
        <w:t xml:space="preserve"> </w:t>
      </w:r>
      <w:r>
        <w:rPr>
          <w:rFonts w:ascii="Cambria"/>
          <w:sz w:val="28"/>
        </w:rPr>
        <w:t>of</w:t>
      </w:r>
      <w:r>
        <w:rPr>
          <w:rFonts w:ascii="Cambria"/>
          <w:spacing w:val="-5"/>
          <w:sz w:val="28"/>
        </w:rPr>
        <w:t xml:space="preserve"> </w:t>
      </w:r>
      <w:r>
        <w:rPr>
          <w:rFonts w:ascii="Cambria"/>
          <w:sz w:val="28"/>
        </w:rPr>
        <w:t>Exchange</w:t>
      </w:r>
      <w:r>
        <w:rPr>
          <w:rFonts w:ascii="Cambria"/>
          <w:spacing w:val="-6"/>
          <w:sz w:val="28"/>
        </w:rPr>
        <w:t xml:space="preserve"> </w:t>
      </w:r>
      <w:r>
        <w:rPr>
          <w:rFonts w:ascii="Cambria"/>
          <w:sz w:val="28"/>
        </w:rPr>
        <w:t>Compared</w:t>
      </w:r>
      <w:r>
        <w:rPr>
          <w:rFonts w:ascii="Cambria"/>
          <w:spacing w:val="-7"/>
          <w:sz w:val="28"/>
        </w:rPr>
        <w:t xml:space="preserve"> </w:t>
      </w:r>
      <w:proofErr w:type="gramStart"/>
      <w:r>
        <w:rPr>
          <w:rFonts w:ascii="Cambria"/>
          <w:sz w:val="28"/>
        </w:rPr>
        <w:t>To</w:t>
      </w:r>
      <w:proofErr w:type="gramEnd"/>
      <w:r>
        <w:rPr>
          <w:rFonts w:ascii="Cambria"/>
          <w:spacing w:val="-6"/>
          <w:sz w:val="28"/>
        </w:rPr>
        <w:t xml:space="preserve"> </w:t>
      </w:r>
      <w:r>
        <w:rPr>
          <w:rFonts w:ascii="Cambria"/>
          <w:sz w:val="28"/>
        </w:rPr>
        <w:t>Purchase</w:t>
      </w:r>
      <w:r>
        <w:rPr>
          <w:rFonts w:ascii="Cambria"/>
          <w:spacing w:val="-6"/>
          <w:sz w:val="28"/>
        </w:rPr>
        <w:t xml:space="preserve"> </w:t>
      </w:r>
      <w:r>
        <w:rPr>
          <w:rFonts w:ascii="Cambria"/>
          <w:sz w:val="28"/>
        </w:rPr>
        <w:t>and</w:t>
      </w:r>
      <w:r>
        <w:rPr>
          <w:rFonts w:ascii="Cambria"/>
          <w:spacing w:val="-7"/>
          <w:sz w:val="28"/>
        </w:rPr>
        <w:t xml:space="preserve"> </w:t>
      </w:r>
      <w:r>
        <w:rPr>
          <w:rFonts w:ascii="Cambria"/>
          <w:spacing w:val="-4"/>
          <w:sz w:val="28"/>
        </w:rPr>
        <w:t>Sale</w:t>
      </w:r>
    </w:p>
    <w:p w14:paraId="2A42D728" w14:textId="77777777" w:rsidR="00661A14" w:rsidRDefault="00B82999">
      <w:pPr>
        <w:pStyle w:val="BodyText"/>
        <w:spacing w:before="9"/>
        <w:rPr>
          <w:rFonts w:ascii="Cambria"/>
          <w:sz w:val="20"/>
        </w:rPr>
      </w:pPr>
      <w:r>
        <w:pict w14:anchorId="195468FD">
          <v:shape id="docshape118" o:spid="_x0000_s2074" style="position:absolute;margin-left:90pt;margin-top:13.4pt;width:6in;height:.1pt;z-index:-15711744;mso-wrap-distance-left:0;mso-wrap-distance-right:0;mso-position-horizontal-relative:page" coordorigin="1800,268" coordsize="8640,0" path="m1800,268r8640,e" filled="f" strokeweight=".48pt">
            <v:path arrowok="t"/>
            <w10:wrap type="topAndBottom" anchorx="page"/>
          </v:shape>
        </w:pict>
      </w:r>
    </w:p>
    <w:p w14:paraId="6144F518" w14:textId="77777777" w:rsidR="00661A14" w:rsidRDefault="00661A14">
      <w:pPr>
        <w:pStyle w:val="BodyText"/>
        <w:spacing w:before="5"/>
        <w:rPr>
          <w:rFonts w:ascii="Cambria"/>
          <w:sz w:val="15"/>
        </w:rPr>
      </w:pPr>
    </w:p>
    <w:p w14:paraId="2D7B7236" w14:textId="77777777" w:rsidR="00661A14" w:rsidRDefault="002B79AE">
      <w:pPr>
        <w:tabs>
          <w:tab w:val="left" w:pos="6729"/>
          <w:tab w:val="left" w:pos="7122"/>
        </w:tabs>
        <w:spacing w:before="101"/>
        <w:ind w:left="3830" w:right="3028"/>
        <w:rPr>
          <w:rFonts w:ascii="Cambria"/>
          <w:b/>
          <w:sz w:val="24"/>
        </w:rPr>
      </w:pPr>
      <w:r>
        <w:rPr>
          <w:rFonts w:ascii="Cambria"/>
          <w:b/>
          <w:sz w:val="24"/>
        </w:rPr>
        <w:t>Mr. Sharp</w:t>
      </w:r>
      <w:r>
        <w:rPr>
          <w:rFonts w:ascii="Cambria"/>
          <w:b/>
          <w:sz w:val="24"/>
        </w:rPr>
        <w:tab/>
      </w:r>
      <w:r>
        <w:rPr>
          <w:rFonts w:ascii="Cambria"/>
          <w:b/>
          <w:sz w:val="24"/>
        </w:rPr>
        <w:tab/>
        <w:t xml:space="preserve">Mr. Bumble </w:t>
      </w:r>
      <w:r>
        <w:rPr>
          <w:rFonts w:ascii="Cambria"/>
          <w:b/>
          <w:spacing w:val="-2"/>
          <w:sz w:val="24"/>
        </w:rPr>
        <w:t>Exchange</w:t>
      </w:r>
      <w:r>
        <w:rPr>
          <w:rFonts w:ascii="Cambria"/>
          <w:b/>
          <w:sz w:val="24"/>
        </w:rPr>
        <w:tab/>
        <w:t>Sale</w:t>
      </w:r>
      <w:r>
        <w:rPr>
          <w:rFonts w:ascii="Cambria"/>
          <w:b/>
          <w:spacing w:val="-14"/>
          <w:sz w:val="24"/>
        </w:rPr>
        <w:t xml:space="preserve"> </w:t>
      </w:r>
      <w:r>
        <w:rPr>
          <w:rFonts w:ascii="Cambria"/>
          <w:b/>
          <w:sz w:val="24"/>
        </w:rPr>
        <w:t>and</w:t>
      </w:r>
      <w:r>
        <w:rPr>
          <w:rFonts w:ascii="Cambria"/>
          <w:b/>
          <w:spacing w:val="-13"/>
          <w:sz w:val="24"/>
        </w:rPr>
        <w:t xml:space="preserve"> </w:t>
      </w:r>
      <w:r>
        <w:rPr>
          <w:rFonts w:ascii="Cambria"/>
          <w:b/>
          <w:sz w:val="24"/>
        </w:rPr>
        <w:t>Purchase</w:t>
      </w:r>
    </w:p>
    <w:p w14:paraId="73D948F2" w14:textId="77777777" w:rsidR="00661A14" w:rsidRDefault="00B82999">
      <w:pPr>
        <w:pStyle w:val="BodyText"/>
        <w:spacing w:before="10"/>
        <w:rPr>
          <w:rFonts w:ascii="Cambria"/>
          <w:b/>
          <w:sz w:val="20"/>
        </w:rPr>
      </w:pPr>
      <w:r>
        <w:pict w14:anchorId="564C79B1">
          <v:shape id="docshape119" o:spid="_x0000_s2073" style="position:absolute;margin-left:90pt;margin-top:13.45pt;width:6in;height:.1pt;z-index:-15711232;mso-wrap-distance-left:0;mso-wrap-distance-right:0;mso-position-horizontal-relative:page" coordorigin="1800,269" coordsize="8640,0" path="m1800,269r8640,e" filled="f" strokeweight=".48pt">
            <v:path arrowok="t"/>
            <w10:wrap type="topAndBottom" anchorx="page"/>
          </v:shape>
        </w:pict>
      </w:r>
    </w:p>
    <w:p w14:paraId="71D0691E" w14:textId="77777777" w:rsidR="00661A14" w:rsidRDefault="002B79AE">
      <w:pPr>
        <w:tabs>
          <w:tab w:val="left" w:pos="5491"/>
          <w:tab w:val="left" w:pos="9057"/>
        </w:tabs>
        <w:spacing w:before="3"/>
        <w:ind w:left="1560"/>
        <w:rPr>
          <w:rFonts w:ascii="Cambria"/>
          <w:b/>
          <w:sz w:val="24"/>
        </w:rPr>
      </w:pPr>
      <w:bookmarkStart w:id="74" w:name="Year_1__________________________________"/>
      <w:bookmarkEnd w:id="74"/>
      <w:r>
        <w:rPr>
          <w:rFonts w:ascii="Cambria"/>
          <w:b/>
          <w:sz w:val="24"/>
        </w:rPr>
        <w:t xml:space="preserve">Year </w:t>
      </w:r>
      <w:r>
        <w:rPr>
          <w:rFonts w:ascii="Cambria"/>
          <w:b/>
          <w:spacing w:val="-10"/>
          <w:sz w:val="24"/>
        </w:rPr>
        <w:t>1</w:t>
      </w:r>
      <w:r>
        <w:rPr>
          <w:rFonts w:ascii="Cambria"/>
          <w:b/>
          <w:sz w:val="24"/>
        </w:rPr>
        <w:tab/>
        <w:t>Taxes</w:t>
      </w:r>
      <w:r>
        <w:rPr>
          <w:rFonts w:ascii="Cambria"/>
          <w:b/>
          <w:spacing w:val="1"/>
          <w:sz w:val="24"/>
        </w:rPr>
        <w:t xml:space="preserve"> </w:t>
      </w:r>
      <w:r>
        <w:rPr>
          <w:rFonts w:ascii="Cambria"/>
          <w:b/>
          <w:spacing w:val="-5"/>
          <w:sz w:val="24"/>
        </w:rPr>
        <w:t>Due</w:t>
      </w:r>
      <w:r>
        <w:rPr>
          <w:rFonts w:ascii="Cambria"/>
          <w:b/>
          <w:sz w:val="24"/>
        </w:rPr>
        <w:tab/>
        <w:t>Taxes</w:t>
      </w:r>
      <w:r>
        <w:rPr>
          <w:rFonts w:ascii="Cambria"/>
          <w:b/>
          <w:spacing w:val="1"/>
          <w:sz w:val="24"/>
        </w:rPr>
        <w:t xml:space="preserve"> </w:t>
      </w:r>
      <w:r>
        <w:rPr>
          <w:rFonts w:ascii="Cambria"/>
          <w:b/>
          <w:spacing w:val="-5"/>
          <w:sz w:val="24"/>
        </w:rPr>
        <w:t>Due</w:t>
      </w:r>
    </w:p>
    <w:tbl>
      <w:tblPr>
        <w:tblW w:w="0" w:type="auto"/>
        <w:tblInd w:w="1603" w:type="dxa"/>
        <w:tblLayout w:type="fixed"/>
        <w:tblCellMar>
          <w:left w:w="0" w:type="dxa"/>
          <w:right w:w="0" w:type="dxa"/>
        </w:tblCellMar>
        <w:tblLook w:val="01E0" w:firstRow="1" w:lastRow="1" w:firstColumn="1" w:lastColumn="1" w:noHBand="0" w:noVBand="0"/>
      </w:tblPr>
      <w:tblGrid>
        <w:gridCol w:w="1990"/>
        <w:gridCol w:w="2503"/>
        <w:gridCol w:w="2247"/>
      </w:tblGrid>
      <w:tr w:rsidR="00661A14" w14:paraId="52CD89D6" w14:textId="77777777">
        <w:trPr>
          <w:trHeight w:val="233"/>
        </w:trPr>
        <w:tc>
          <w:tcPr>
            <w:tcW w:w="1990" w:type="dxa"/>
          </w:tcPr>
          <w:p w14:paraId="635D91D1" w14:textId="77777777" w:rsidR="00661A14" w:rsidRDefault="002B79AE">
            <w:pPr>
              <w:pStyle w:val="TableParagraph"/>
              <w:spacing w:before="1" w:line="212" w:lineRule="exact"/>
              <w:ind w:left="50"/>
              <w:rPr>
                <w:sz w:val="20"/>
              </w:rPr>
            </w:pPr>
            <w:r>
              <w:rPr>
                <w:sz w:val="20"/>
              </w:rPr>
              <w:t>Acquire</w:t>
            </w:r>
            <w:r>
              <w:rPr>
                <w:spacing w:val="-8"/>
                <w:sz w:val="20"/>
              </w:rPr>
              <w:t xml:space="preserve"> </w:t>
            </w:r>
            <w:r>
              <w:rPr>
                <w:sz w:val="20"/>
              </w:rPr>
              <w:t>Property</w:t>
            </w:r>
            <w:r>
              <w:rPr>
                <w:spacing w:val="-6"/>
                <w:sz w:val="20"/>
              </w:rPr>
              <w:t xml:space="preserve"> </w:t>
            </w:r>
            <w:r>
              <w:rPr>
                <w:spacing w:val="-10"/>
                <w:sz w:val="20"/>
              </w:rPr>
              <w:t>1</w:t>
            </w:r>
          </w:p>
        </w:tc>
        <w:tc>
          <w:tcPr>
            <w:tcW w:w="4750" w:type="dxa"/>
            <w:gridSpan w:val="2"/>
          </w:tcPr>
          <w:p w14:paraId="17AFEAC0" w14:textId="77777777" w:rsidR="00661A14" w:rsidRDefault="00661A14">
            <w:pPr>
              <w:pStyle w:val="TableParagraph"/>
              <w:rPr>
                <w:rFonts w:ascii="Times New Roman"/>
                <w:sz w:val="16"/>
              </w:rPr>
            </w:pPr>
          </w:p>
        </w:tc>
      </w:tr>
      <w:tr w:rsidR="00661A14" w14:paraId="676E4C00" w14:textId="77777777">
        <w:trPr>
          <w:trHeight w:val="232"/>
        </w:trPr>
        <w:tc>
          <w:tcPr>
            <w:tcW w:w="1990" w:type="dxa"/>
          </w:tcPr>
          <w:p w14:paraId="322DB886" w14:textId="77777777" w:rsidR="00661A14" w:rsidRDefault="002B79AE">
            <w:pPr>
              <w:pStyle w:val="TableParagraph"/>
              <w:spacing w:line="213" w:lineRule="exact"/>
              <w:ind w:left="136"/>
              <w:rPr>
                <w:sz w:val="20"/>
              </w:rPr>
            </w:pPr>
            <w:r>
              <w:rPr>
                <w:sz w:val="20"/>
              </w:rPr>
              <w:t>Down</w:t>
            </w:r>
            <w:r>
              <w:rPr>
                <w:spacing w:val="-2"/>
                <w:sz w:val="20"/>
              </w:rPr>
              <w:t xml:space="preserve"> Payment</w:t>
            </w:r>
          </w:p>
        </w:tc>
        <w:tc>
          <w:tcPr>
            <w:tcW w:w="2503" w:type="dxa"/>
          </w:tcPr>
          <w:p w14:paraId="1F0CC818" w14:textId="77777777" w:rsidR="00661A14" w:rsidRDefault="002B79AE">
            <w:pPr>
              <w:pStyle w:val="TableParagraph"/>
              <w:spacing w:line="213" w:lineRule="exact"/>
              <w:ind w:left="306"/>
              <w:rPr>
                <w:sz w:val="20"/>
              </w:rPr>
            </w:pPr>
            <w:r>
              <w:rPr>
                <w:spacing w:val="-2"/>
                <w:sz w:val="20"/>
              </w:rPr>
              <w:t>$125,000.00</w:t>
            </w:r>
          </w:p>
        </w:tc>
        <w:tc>
          <w:tcPr>
            <w:tcW w:w="2247" w:type="dxa"/>
          </w:tcPr>
          <w:p w14:paraId="48650B46" w14:textId="77777777" w:rsidR="00661A14" w:rsidRDefault="002B79AE">
            <w:pPr>
              <w:pStyle w:val="TableParagraph"/>
              <w:spacing w:line="213" w:lineRule="exact"/>
              <w:ind w:right="48"/>
              <w:jc w:val="right"/>
              <w:rPr>
                <w:sz w:val="20"/>
              </w:rPr>
            </w:pPr>
            <w:r>
              <w:rPr>
                <w:spacing w:val="-2"/>
                <w:sz w:val="20"/>
              </w:rPr>
              <w:t>$125,000.00</w:t>
            </w:r>
          </w:p>
        </w:tc>
      </w:tr>
      <w:tr w:rsidR="00661A14" w14:paraId="4D2B3E7A" w14:textId="77777777">
        <w:trPr>
          <w:trHeight w:val="235"/>
        </w:trPr>
        <w:tc>
          <w:tcPr>
            <w:tcW w:w="1990" w:type="dxa"/>
          </w:tcPr>
          <w:p w14:paraId="0D669876" w14:textId="77777777" w:rsidR="00661A14" w:rsidRDefault="002B79AE">
            <w:pPr>
              <w:pStyle w:val="TableParagraph"/>
              <w:spacing w:before="1" w:line="214" w:lineRule="exact"/>
              <w:ind w:left="136"/>
              <w:rPr>
                <w:sz w:val="20"/>
              </w:rPr>
            </w:pPr>
            <w:r>
              <w:rPr>
                <w:sz w:val="20"/>
              </w:rPr>
              <w:t>New</w:t>
            </w:r>
            <w:r>
              <w:rPr>
                <w:spacing w:val="-1"/>
                <w:sz w:val="20"/>
              </w:rPr>
              <w:t xml:space="preserve"> </w:t>
            </w:r>
            <w:r>
              <w:rPr>
                <w:spacing w:val="-4"/>
                <w:sz w:val="20"/>
              </w:rPr>
              <w:t>Debt</w:t>
            </w:r>
          </w:p>
        </w:tc>
        <w:tc>
          <w:tcPr>
            <w:tcW w:w="2503" w:type="dxa"/>
          </w:tcPr>
          <w:p w14:paraId="33F38F08" w14:textId="77777777" w:rsidR="00661A14" w:rsidRDefault="002B79AE">
            <w:pPr>
              <w:pStyle w:val="TableParagraph"/>
              <w:spacing w:before="1" w:line="214" w:lineRule="exact"/>
              <w:ind w:left="306"/>
              <w:rPr>
                <w:sz w:val="20"/>
              </w:rPr>
            </w:pPr>
            <w:r>
              <w:rPr>
                <w:spacing w:val="-2"/>
                <w:sz w:val="20"/>
              </w:rPr>
              <w:t>$375,000.00</w:t>
            </w:r>
          </w:p>
        </w:tc>
        <w:tc>
          <w:tcPr>
            <w:tcW w:w="2247" w:type="dxa"/>
          </w:tcPr>
          <w:p w14:paraId="21C2E72C" w14:textId="77777777" w:rsidR="00661A14" w:rsidRDefault="002B79AE">
            <w:pPr>
              <w:pStyle w:val="TableParagraph"/>
              <w:spacing w:before="1" w:line="214" w:lineRule="exact"/>
              <w:ind w:right="49"/>
              <w:jc w:val="right"/>
              <w:rPr>
                <w:sz w:val="20"/>
              </w:rPr>
            </w:pPr>
            <w:r>
              <w:rPr>
                <w:spacing w:val="-2"/>
                <w:sz w:val="20"/>
              </w:rPr>
              <w:t>$375,000.00</w:t>
            </w:r>
          </w:p>
        </w:tc>
      </w:tr>
      <w:tr w:rsidR="00661A14" w14:paraId="627F4384" w14:textId="77777777">
        <w:trPr>
          <w:trHeight w:val="235"/>
        </w:trPr>
        <w:tc>
          <w:tcPr>
            <w:tcW w:w="1990" w:type="dxa"/>
          </w:tcPr>
          <w:p w14:paraId="0F08B0B4" w14:textId="77777777" w:rsidR="00661A14" w:rsidRDefault="002B79AE">
            <w:pPr>
              <w:pStyle w:val="TableParagraph"/>
              <w:spacing w:before="1" w:line="215" w:lineRule="exact"/>
              <w:ind w:left="135"/>
              <w:rPr>
                <w:sz w:val="20"/>
              </w:rPr>
            </w:pPr>
            <w:r>
              <w:rPr>
                <w:sz w:val="20"/>
              </w:rPr>
              <w:t>Total</w:t>
            </w:r>
            <w:r>
              <w:rPr>
                <w:spacing w:val="-7"/>
                <w:sz w:val="20"/>
              </w:rPr>
              <w:t xml:space="preserve"> </w:t>
            </w:r>
            <w:r>
              <w:rPr>
                <w:spacing w:val="-2"/>
                <w:sz w:val="20"/>
              </w:rPr>
              <w:t>price</w:t>
            </w:r>
          </w:p>
        </w:tc>
        <w:tc>
          <w:tcPr>
            <w:tcW w:w="2503" w:type="dxa"/>
          </w:tcPr>
          <w:p w14:paraId="5B6FAFD2" w14:textId="77777777" w:rsidR="00661A14" w:rsidRDefault="002B79AE">
            <w:pPr>
              <w:pStyle w:val="TableParagraph"/>
              <w:spacing w:before="1" w:line="215" w:lineRule="exact"/>
              <w:ind w:left="305"/>
              <w:rPr>
                <w:sz w:val="20"/>
              </w:rPr>
            </w:pPr>
            <w:r>
              <w:rPr>
                <w:spacing w:val="-2"/>
                <w:sz w:val="20"/>
              </w:rPr>
              <w:t>$500,000.00</w:t>
            </w:r>
          </w:p>
        </w:tc>
        <w:tc>
          <w:tcPr>
            <w:tcW w:w="2247" w:type="dxa"/>
          </w:tcPr>
          <w:p w14:paraId="66B90199" w14:textId="77777777" w:rsidR="00661A14" w:rsidRDefault="002B79AE">
            <w:pPr>
              <w:pStyle w:val="TableParagraph"/>
              <w:spacing w:before="1" w:line="215" w:lineRule="exact"/>
              <w:ind w:right="49"/>
              <w:jc w:val="right"/>
              <w:rPr>
                <w:sz w:val="20"/>
              </w:rPr>
            </w:pPr>
            <w:r>
              <w:rPr>
                <w:spacing w:val="-2"/>
                <w:sz w:val="20"/>
              </w:rPr>
              <w:t>$500,000.00</w:t>
            </w:r>
          </w:p>
        </w:tc>
      </w:tr>
    </w:tbl>
    <w:p w14:paraId="474DFF3C" w14:textId="77777777" w:rsidR="00661A14" w:rsidRDefault="002B79AE">
      <w:pPr>
        <w:spacing w:before="118"/>
        <w:ind w:left="1560"/>
        <w:rPr>
          <w:rFonts w:ascii="Cambria"/>
          <w:b/>
          <w:sz w:val="24"/>
        </w:rPr>
      </w:pPr>
      <w:bookmarkStart w:id="75" w:name="Year_4"/>
      <w:bookmarkEnd w:id="75"/>
      <w:r>
        <w:rPr>
          <w:rFonts w:ascii="Cambria"/>
          <w:b/>
          <w:sz w:val="24"/>
        </w:rPr>
        <w:t xml:space="preserve">Year </w:t>
      </w:r>
      <w:r>
        <w:rPr>
          <w:rFonts w:ascii="Cambria"/>
          <w:b/>
          <w:spacing w:val="-10"/>
          <w:sz w:val="24"/>
        </w:rPr>
        <w:t>4</w:t>
      </w:r>
    </w:p>
    <w:p w14:paraId="16458A4C" w14:textId="77777777" w:rsidR="00661A14" w:rsidRDefault="002B79AE">
      <w:pPr>
        <w:spacing w:before="1"/>
        <w:ind w:left="1665"/>
        <w:rPr>
          <w:rFonts w:ascii="Cambria"/>
          <w:sz w:val="20"/>
        </w:rPr>
      </w:pPr>
      <w:r>
        <w:rPr>
          <w:rFonts w:ascii="Cambria"/>
          <w:sz w:val="20"/>
        </w:rPr>
        <w:t>Sell</w:t>
      </w:r>
      <w:r>
        <w:rPr>
          <w:rFonts w:ascii="Cambria"/>
          <w:spacing w:val="-8"/>
          <w:sz w:val="20"/>
        </w:rPr>
        <w:t xml:space="preserve"> </w:t>
      </w:r>
      <w:r>
        <w:rPr>
          <w:rFonts w:ascii="Cambria"/>
          <w:sz w:val="20"/>
        </w:rPr>
        <w:t>Property</w:t>
      </w:r>
      <w:r>
        <w:rPr>
          <w:rFonts w:ascii="Cambria"/>
          <w:spacing w:val="-5"/>
          <w:sz w:val="20"/>
        </w:rPr>
        <w:t xml:space="preserve"> </w:t>
      </w:r>
      <w:r>
        <w:rPr>
          <w:rFonts w:ascii="Cambria"/>
          <w:sz w:val="20"/>
        </w:rPr>
        <w:t>1</w:t>
      </w:r>
      <w:r>
        <w:rPr>
          <w:rFonts w:ascii="Cambria"/>
          <w:spacing w:val="-5"/>
          <w:sz w:val="20"/>
        </w:rPr>
        <w:t xml:space="preserve"> </w:t>
      </w:r>
      <w:r>
        <w:rPr>
          <w:rFonts w:ascii="Cambria"/>
          <w:sz w:val="20"/>
        </w:rPr>
        <w:t>for</w:t>
      </w:r>
      <w:r>
        <w:rPr>
          <w:rFonts w:ascii="Cambria"/>
          <w:spacing w:val="-6"/>
          <w:sz w:val="20"/>
        </w:rPr>
        <w:t xml:space="preserve"> </w:t>
      </w:r>
      <w:r>
        <w:rPr>
          <w:rFonts w:ascii="Cambria"/>
          <w:sz w:val="20"/>
        </w:rPr>
        <w:t>20%</w:t>
      </w:r>
      <w:r>
        <w:rPr>
          <w:rFonts w:ascii="Cambria"/>
          <w:spacing w:val="-5"/>
          <w:sz w:val="20"/>
        </w:rPr>
        <w:t xml:space="preserve"> </w:t>
      </w:r>
      <w:r>
        <w:rPr>
          <w:rFonts w:ascii="Cambria"/>
          <w:spacing w:val="-4"/>
          <w:sz w:val="20"/>
        </w:rPr>
        <w:t>gain</w:t>
      </w:r>
    </w:p>
    <w:tbl>
      <w:tblPr>
        <w:tblW w:w="0" w:type="auto"/>
        <w:tblInd w:w="1602" w:type="dxa"/>
        <w:tblLayout w:type="fixed"/>
        <w:tblCellMar>
          <w:left w:w="0" w:type="dxa"/>
          <w:right w:w="0" w:type="dxa"/>
        </w:tblCellMar>
        <w:tblLook w:val="01E0" w:firstRow="1" w:lastRow="1" w:firstColumn="1" w:lastColumn="1" w:noHBand="0" w:noVBand="0"/>
      </w:tblPr>
      <w:tblGrid>
        <w:gridCol w:w="2104"/>
        <w:gridCol w:w="1603"/>
        <w:gridCol w:w="1309"/>
        <w:gridCol w:w="2096"/>
        <w:gridCol w:w="1532"/>
      </w:tblGrid>
      <w:tr w:rsidR="00661A14" w14:paraId="62E05271" w14:textId="77777777">
        <w:trPr>
          <w:trHeight w:val="235"/>
        </w:trPr>
        <w:tc>
          <w:tcPr>
            <w:tcW w:w="2104" w:type="dxa"/>
          </w:tcPr>
          <w:p w14:paraId="04D755DD" w14:textId="77777777" w:rsidR="00661A14" w:rsidRDefault="002B79AE">
            <w:pPr>
              <w:pStyle w:val="TableParagraph"/>
              <w:spacing w:before="1" w:line="214" w:lineRule="exact"/>
              <w:ind w:left="51"/>
              <w:rPr>
                <w:sz w:val="20"/>
              </w:rPr>
            </w:pPr>
            <w:r>
              <w:rPr>
                <w:spacing w:val="-2"/>
                <w:sz w:val="20"/>
              </w:rPr>
              <w:t>Price</w:t>
            </w:r>
          </w:p>
        </w:tc>
        <w:tc>
          <w:tcPr>
            <w:tcW w:w="1603" w:type="dxa"/>
          </w:tcPr>
          <w:p w14:paraId="5405A101" w14:textId="77777777" w:rsidR="00661A14" w:rsidRDefault="002B79AE">
            <w:pPr>
              <w:pStyle w:val="TableParagraph"/>
              <w:spacing w:before="1" w:line="214" w:lineRule="exact"/>
              <w:ind w:right="379"/>
              <w:jc w:val="right"/>
              <w:rPr>
                <w:sz w:val="20"/>
              </w:rPr>
            </w:pPr>
            <w:r>
              <w:rPr>
                <w:spacing w:val="-2"/>
                <w:sz w:val="20"/>
              </w:rPr>
              <w:t>$600,000.00</w:t>
            </w:r>
          </w:p>
        </w:tc>
        <w:tc>
          <w:tcPr>
            <w:tcW w:w="1309" w:type="dxa"/>
          </w:tcPr>
          <w:p w14:paraId="76FE7329" w14:textId="77777777" w:rsidR="00661A14" w:rsidRDefault="00661A14">
            <w:pPr>
              <w:pStyle w:val="TableParagraph"/>
              <w:rPr>
                <w:rFonts w:ascii="Times New Roman"/>
                <w:sz w:val="16"/>
              </w:rPr>
            </w:pPr>
          </w:p>
        </w:tc>
        <w:tc>
          <w:tcPr>
            <w:tcW w:w="2096" w:type="dxa"/>
          </w:tcPr>
          <w:p w14:paraId="1A94D6E5" w14:textId="77777777" w:rsidR="00661A14" w:rsidRDefault="002B79AE">
            <w:pPr>
              <w:pStyle w:val="TableParagraph"/>
              <w:spacing w:before="1" w:line="214" w:lineRule="exact"/>
              <w:ind w:right="463"/>
              <w:jc w:val="right"/>
              <w:rPr>
                <w:sz w:val="20"/>
              </w:rPr>
            </w:pPr>
            <w:r>
              <w:rPr>
                <w:spacing w:val="-2"/>
                <w:sz w:val="20"/>
              </w:rPr>
              <w:t>$600,000.00</w:t>
            </w:r>
          </w:p>
        </w:tc>
        <w:tc>
          <w:tcPr>
            <w:tcW w:w="1532" w:type="dxa"/>
            <w:vMerge w:val="restart"/>
          </w:tcPr>
          <w:p w14:paraId="5B04D15A" w14:textId="77777777" w:rsidR="00661A14" w:rsidRDefault="00661A14">
            <w:pPr>
              <w:pStyle w:val="TableParagraph"/>
              <w:rPr>
                <w:rFonts w:ascii="Times New Roman"/>
                <w:sz w:val="20"/>
              </w:rPr>
            </w:pPr>
          </w:p>
        </w:tc>
      </w:tr>
      <w:tr w:rsidR="00661A14" w14:paraId="79E74F5C" w14:textId="77777777">
        <w:trPr>
          <w:trHeight w:val="235"/>
        </w:trPr>
        <w:tc>
          <w:tcPr>
            <w:tcW w:w="2104" w:type="dxa"/>
          </w:tcPr>
          <w:p w14:paraId="52C7B6B4" w14:textId="77777777" w:rsidR="00661A14" w:rsidRDefault="002B79AE">
            <w:pPr>
              <w:pStyle w:val="TableParagraph"/>
              <w:spacing w:before="1" w:line="214" w:lineRule="exact"/>
              <w:ind w:left="51"/>
              <w:rPr>
                <w:sz w:val="20"/>
              </w:rPr>
            </w:pPr>
            <w:r>
              <w:rPr>
                <w:sz w:val="20"/>
              </w:rPr>
              <w:t>Depreciation</w:t>
            </w:r>
            <w:r>
              <w:rPr>
                <w:spacing w:val="-12"/>
                <w:sz w:val="20"/>
              </w:rPr>
              <w:t xml:space="preserve"> </w:t>
            </w:r>
            <w:r>
              <w:rPr>
                <w:spacing w:val="-4"/>
                <w:sz w:val="20"/>
              </w:rPr>
              <w:t>taken</w:t>
            </w:r>
          </w:p>
        </w:tc>
        <w:tc>
          <w:tcPr>
            <w:tcW w:w="1603" w:type="dxa"/>
          </w:tcPr>
          <w:p w14:paraId="52B908AE" w14:textId="77777777" w:rsidR="00661A14" w:rsidRDefault="002B79AE">
            <w:pPr>
              <w:pStyle w:val="TableParagraph"/>
              <w:spacing w:before="1" w:line="214" w:lineRule="exact"/>
              <w:ind w:right="403"/>
              <w:jc w:val="right"/>
              <w:rPr>
                <w:sz w:val="20"/>
              </w:rPr>
            </w:pPr>
            <w:r>
              <w:rPr>
                <w:spacing w:val="-2"/>
                <w:sz w:val="20"/>
              </w:rPr>
              <w:t>$30,000.00</w:t>
            </w:r>
          </w:p>
        </w:tc>
        <w:tc>
          <w:tcPr>
            <w:tcW w:w="1309" w:type="dxa"/>
          </w:tcPr>
          <w:p w14:paraId="1F8EEDA1" w14:textId="77777777" w:rsidR="00661A14" w:rsidRDefault="00661A14">
            <w:pPr>
              <w:pStyle w:val="TableParagraph"/>
              <w:rPr>
                <w:rFonts w:ascii="Times New Roman"/>
                <w:sz w:val="16"/>
              </w:rPr>
            </w:pPr>
          </w:p>
        </w:tc>
        <w:tc>
          <w:tcPr>
            <w:tcW w:w="2096" w:type="dxa"/>
          </w:tcPr>
          <w:p w14:paraId="493EFAFA" w14:textId="77777777" w:rsidR="00661A14" w:rsidRDefault="002B79AE">
            <w:pPr>
              <w:pStyle w:val="TableParagraph"/>
              <w:spacing w:before="1" w:line="214" w:lineRule="exact"/>
              <w:ind w:right="444"/>
              <w:jc w:val="right"/>
              <w:rPr>
                <w:sz w:val="20"/>
              </w:rPr>
            </w:pPr>
            <w:r>
              <w:rPr>
                <w:spacing w:val="-2"/>
                <w:sz w:val="20"/>
              </w:rPr>
              <w:t>$30,000.00</w:t>
            </w:r>
          </w:p>
        </w:tc>
        <w:tc>
          <w:tcPr>
            <w:tcW w:w="1532" w:type="dxa"/>
            <w:vMerge/>
            <w:tcBorders>
              <w:top w:val="nil"/>
            </w:tcBorders>
          </w:tcPr>
          <w:p w14:paraId="102F1939" w14:textId="77777777" w:rsidR="00661A14" w:rsidRDefault="00661A14">
            <w:pPr>
              <w:rPr>
                <w:sz w:val="2"/>
                <w:szCs w:val="2"/>
              </w:rPr>
            </w:pPr>
          </w:p>
        </w:tc>
      </w:tr>
      <w:tr w:rsidR="00661A14" w14:paraId="33E9E754" w14:textId="77777777">
        <w:trPr>
          <w:trHeight w:val="232"/>
        </w:trPr>
        <w:tc>
          <w:tcPr>
            <w:tcW w:w="2104" w:type="dxa"/>
          </w:tcPr>
          <w:p w14:paraId="39DC6A58" w14:textId="77777777" w:rsidR="00661A14" w:rsidRDefault="002B79AE">
            <w:pPr>
              <w:pStyle w:val="TableParagraph"/>
              <w:spacing w:before="1" w:line="212" w:lineRule="exact"/>
              <w:ind w:left="51"/>
              <w:rPr>
                <w:sz w:val="20"/>
              </w:rPr>
            </w:pPr>
            <w:r>
              <w:rPr>
                <w:sz w:val="20"/>
              </w:rPr>
              <w:t>Adjusted</w:t>
            </w:r>
            <w:r>
              <w:rPr>
                <w:spacing w:val="-10"/>
                <w:sz w:val="20"/>
              </w:rPr>
              <w:t xml:space="preserve"> </w:t>
            </w:r>
            <w:r>
              <w:rPr>
                <w:spacing w:val="-2"/>
                <w:sz w:val="20"/>
              </w:rPr>
              <w:t>basis</w:t>
            </w:r>
          </w:p>
        </w:tc>
        <w:tc>
          <w:tcPr>
            <w:tcW w:w="1603" w:type="dxa"/>
          </w:tcPr>
          <w:p w14:paraId="57E8776D" w14:textId="77777777" w:rsidR="00661A14" w:rsidRDefault="002B79AE">
            <w:pPr>
              <w:pStyle w:val="TableParagraph"/>
              <w:spacing w:before="1" w:line="212" w:lineRule="exact"/>
              <w:ind w:right="422"/>
              <w:jc w:val="right"/>
              <w:rPr>
                <w:sz w:val="20"/>
              </w:rPr>
            </w:pPr>
            <w:r>
              <w:rPr>
                <w:spacing w:val="-2"/>
                <w:sz w:val="20"/>
              </w:rPr>
              <w:t>$470,000.00</w:t>
            </w:r>
          </w:p>
        </w:tc>
        <w:tc>
          <w:tcPr>
            <w:tcW w:w="1309" w:type="dxa"/>
          </w:tcPr>
          <w:p w14:paraId="0C3A790D" w14:textId="77777777" w:rsidR="00661A14" w:rsidRDefault="00661A14">
            <w:pPr>
              <w:pStyle w:val="TableParagraph"/>
              <w:rPr>
                <w:rFonts w:ascii="Times New Roman"/>
                <w:sz w:val="16"/>
              </w:rPr>
            </w:pPr>
          </w:p>
        </w:tc>
        <w:tc>
          <w:tcPr>
            <w:tcW w:w="2096" w:type="dxa"/>
          </w:tcPr>
          <w:p w14:paraId="3A42A324" w14:textId="77777777" w:rsidR="00661A14" w:rsidRDefault="002B79AE">
            <w:pPr>
              <w:pStyle w:val="TableParagraph"/>
              <w:spacing w:before="1" w:line="212" w:lineRule="exact"/>
              <w:ind w:right="463"/>
              <w:jc w:val="right"/>
              <w:rPr>
                <w:sz w:val="20"/>
              </w:rPr>
            </w:pPr>
            <w:r>
              <w:rPr>
                <w:spacing w:val="-2"/>
                <w:sz w:val="20"/>
              </w:rPr>
              <w:t>$470,000.00</w:t>
            </w:r>
          </w:p>
        </w:tc>
        <w:tc>
          <w:tcPr>
            <w:tcW w:w="1532" w:type="dxa"/>
            <w:vMerge/>
            <w:tcBorders>
              <w:top w:val="nil"/>
            </w:tcBorders>
          </w:tcPr>
          <w:p w14:paraId="2979777E" w14:textId="77777777" w:rsidR="00661A14" w:rsidRDefault="00661A14">
            <w:pPr>
              <w:rPr>
                <w:sz w:val="2"/>
                <w:szCs w:val="2"/>
              </w:rPr>
            </w:pPr>
          </w:p>
        </w:tc>
      </w:tr>
      <w:tr w:rsidR="00661A14" w14:paraId="6221066D" w14:textId="77777777">
        <w:trPr>
          <w:trHeight w:val="468"/>
        </w:trPr>
        <w:tc>
          <w:tcPr>
            <w:tcW w:w="2104" w:type="dxa"/>
          </w:tcPr>
          <w:p w14:paraId="2F5C5117" w14:textId="77777777" w:rsidR="00661A14" w:rsidRDefault="002B79AE">
            <w:pPr>
              <w:pStyle w:val="TableParagraph"/>
              <w:spacing w:line="233" w:lineRule="exact"/>
              <w:ind w:left="51"/>
              <w:rPr>
                <w:sz w:val="20"/>
              </w:rPr>
            </w:pPr>
            <w:r>
              <w:rPr>
                <w:sz w:val="20"/>
              </w:rPr>
              <w:t>Realized</w:t>
            </w:r>
            <w:r>
              <w:rPr>
                <w:spacing w:val="-7"/>
                <w:sz w:val="20"/>
              </w:rPr>
              <w:t xml:space="preserve"> </w:t>
            </w:r>
            <w:r>
              <w:rPr>
                <w:spacing w:val="-4"/>
                <w:sz w:val="20"/>
              </w:rPr>
              <w:t>gain</w:t>
            </w:r>
          </w:p>
          <w:p w14:paraId="039FB574" w14:textId="77777777" w:rsidR="00661A14" w:rsidRDefault="002B79AE">
            <w:pPr>
              <w:pStyle w:val="TableParagraph"/>
              <w:spacing w:line="215" w:lineRule="exact"/>
              <w:ind w:left="50"/>
              <w:rPr>
                <w:sz w:val="20"/>
              </w:rPr>
            </w:pPr>
            <w:r>
              <w:rPr>
                <w:sz w:val="20"/>
              </w:rPr>
              <w:t>Federal</w:t>
            </w:r>
            <w:r>
              <w:rPr>
                <w:spacing w:val="-4"/>
                <w:sz w:val="20"/>
              </w:rPr>
              <w:t xml:space="preserve"> </w:t>
            </w:r>
            <w:r>
              <w:rPr>
                <w:sz w:val="20"/>
              </w:rPr>
              <w:t>tax</w:t>
            </w:r>
            <w:r>
              <w:rPr>
                <w:spacing w:val="-4"/>
                <w:sz w:val="20"/>
              </w:rPr>
              <w:t xml:space="preserve"> </w:t>
            </w:r>
            <w:r>
              <w:rPr>
                <w:sz w:val="20"/>
              </w:rPr>
              <w:t xml:space="preserve">due </w:t>
            </w:r>
            <w:r>
              <w:rPr>
                <w:spacing w:val="-4"/>
                <w:sz w:val="20"/>
              </w:rPr>
              <w:t>@15%</w:t>
            </w:r>
          </w:p>
        </w:tc>
        <w:tc>
          <w:tcPr>
            <w:tcW w:w="1603" w:type="dxa"/>
          </w:tcPr>
          <w:p w14:paraId="2100CB4E" w14:textId="77777777" w:rsidR="00661A14" w:rsidRDefault="002B79AE">
            <w:pPr>
              <w:pStyle w:val="TableParagraph"/>
              <w:spacing w:line="233" w:lineRule="exact"/>
              <w:ind w:right="423"/>
              <w:jc w:val="right"/>
              <w:rPr>
                <w:sz w:val="20"/>
              </w:rPr>
            </w:pPr>
            <w:r>
              <w:rPr>
                <w:spacing w:val="-2"/>
                <w:sz w:val="20"/>
              </w:rPr>
              <w:t>$130,000.00</w:t>
            </w:r>
          </w:p>
        </w:tc>
        <w:tc>
          <w:tcPr>
            <w:tcW w:w="1309" w:type="dxa"/>
          </w:tcPr>
          <w:p w14:paraId="36843099" w14:textId="77777777" w:rsidR="00661A14" w:rsidRDefault="00661A14">
            <w:pPr>
              <w:pStyle w:val="TableParagraph"/>
              <w:spacing w:before="11"/>
              <w:rPr>
                <w:sz w:val="19"/>
              </w:rPr>
            </w:pPr>
          </w:p>
          <w:p w14:paraId="08493F71" w14:textId="77777777" w:rsidR="00661A14" w:rsidRDefault="002B79AE">
            <w:pPr>
              <w:pStyle w:val="TableParagraph"/>
              <w:spacing w:line="215" w:lineRule="exact"/>
              <w:ind w:left="379"/>
              <w:rPr>
                <w:sz w:val="20"/>
              </w:rPr>
            </w:pPr>
            <w:r>
              <w:rPr>
                <w:spacing w:val="-4"/>
                <w:sz w:val="20"/>
              </w:rPr>
              <w:t>0.00</w:t>
            </w:r>
          </w:p>
        </w:tc>
        <w:tc>
          <w:tcPr>
            <w:tcW w:w="2096" w:type="dxa"/>
          </w:tcPr>
          <w:p w14:paraId="7D138E11" w14:textId="77777777" w:rsidR="00661A14" w:rsidRDefault="002B79AE">
            <w:pPr>
              <w:pStyle w:val="TableParagraph"/>
              <w:spacing w:line="233" w:lineRule="exact"/>
              <w:ind w:right="464"/>
              <w:jc w:val="right"/>
              <w:rPr>
                <w:sz w:val="20"/>
              </w:rPr>
            </w:pPr>
            <w:r>
              <w:rPr>
                <w:spacing w:val="-2"/>
                <w:sz w:val="20"/>
              </w:rPr>
              <w:t>$130,000.00</w:t>
            </w:r>
          </w:p>
        </w:tc>
        <w:tc>
          <w:tcPr>
            <w:tcW w:w="1532" w:type="dxa"/>
          </w:tcPr>
          <w:p w14:paraId="723E0EF8" w14:textId="77777777" w:rsidR="00661A14" w:rsidRDefault="00661A14">
            <w:pPr>
              <w:pStyle w:val="TableParagraph"/>
              <w:spacing w:before="11"/>
              <w:rPr>
                <w:sz w:val="19"/>
              </w:rPr>
            </w:pPr>
          </w:p>
          <w:p w14:paraId="51D13668" w14:textId="77777777" w:rsidR="00661A14" w:rsidRDefault="002B79AE">
            <w:pPr>
              <w:pStyle w:val="TableParagraph"/>
              <w:spacing w:line="215" w:lineRule="exact"/>
              <w:ind w:left="444"/>
              <w:rPr>
                <w:b/>
                <w:sz w:val="20"/>
              </w:rPr>
            </w:pPr>
            <w:r>
              <w:rPr>
                <w:b/>
                <w:spacing w:val="-2"/>
                <w:sz w:val="20"/>
              </w:rPr>
              <w:t>$19,500.00</w:t>
            </w:r>
          </w:p>
        </w:tc>
      </w:tr>
      <w:tr w:rsidR="00661A14" w14:paraId="76AF3E2F" w14:textId="77777777">
        <w:trPr>
          <w:trHeight w:val="328"/>
        </w:trPr>
        <w:tc>
          <w:tcPr>
            <w:tcW w:w="3707" w:type="dxa"/>
            <w:gridSpan w:val="2"/>
          </w:tcPr>
          <w:p w14:paraId="28006ADA" w14:textId="77777777" w:rsidR="00661A14" w:rsidRDefault="002B79AE">
            <w:pPr>
              <w:pStyle w:val="TableParagraph"/>
              <w:spacing w:before="1"/>
              <w:ind w:left="50"/>
              <w:rPr>
                <w:sz w:val="20"/>
              </w:rPr>
            </w:pPr>
            <w:r>
              <w:rPr>
                <w:sz w:val="20"/>
              </w:rPr>
              <w:t>Cash</w:t>
            </w:r>
            <w:r>
              <w:rPr>
                <w:spacing w:val="-5"/>
                <w:sz w:val="20"/>
              </w:rPr>
              <w:t xml:space="preserve"> </w:t>
            </w:r>
            <w:r>
              <w:rPr>
                <w:sz w:val="20"/>
              </w:rPr>
              <w:t>available</w:t>
            </w:r>
            <w:r>
              <w:rPr>
                <w:spacing w:val="-1"/>
                <w:sz w:val="20"/>
              </w:rPr>
              <w:t xml:space="preserve"> </w:t>
            </w:r>
            <w:r>
              <w:rPr>
                <w:sz w:val="20"/>
              </w:rPr>
              <w:t>to</w:t>
            </w:r>
            <w:r>
              <w:rPr>
                <w:spacing w:val="-5"/>
                <w:sz w:val="20"/>
              </w:rPr>
              <w:t xml:space="preserve"> </w:t>
            </w:r>
            <w:r>
              <w:rPr>
                <w:spacing w:val="-2"/>
                <w:sz w:val="20"/>
              </w:rPr>
              <w:t>reinvest$225,000.00</w:t>
            </w:r>
          </w:p>
        </w:tc>
        <w:tc>
          <w:tcPr>
            <w:tcW w:w="1309" w:type="dxa"/>
          </w:tcPr>
          <w:p w14:paraId="330FEC36" w14:textId="77777777" w:rsidR="00661A14" w:rsidRDefault="00661A14">
            <w:pPr>
              <w:pStyle w:val="TableParagraph"/>
              <w:rPr>
                <w:rFonts w:ascii="Times New Roman"/>
                <w:sz w:val="20"/>
              </w:rPr>
            </w:pPr>
          </w:p>
        </w:tc>
        <w:tc>
          <w:tcPr>
            <w:tcW w:w="2096" w:type="dxa"/>
          </w:tcPr>
          <w:p w14:paraId="04E5A43E" w14:textId="77777777" w:rsidR="00661A14" w:rsidRDefault="002B79AE">
            <w:pPr>
              <w:pStyle w:val="TableParagraph"/>
              <w:spacing w:before="1"/>
              <w:ind w:right="464"/>
              <w:jc w:val="right"/>
              <w:rPr>
                <w:sz w:val="20"/>
              </w:rPr>
            </w:pPr>
            <w:r>
              <w:rPr>
                <w:spacing w:val="-2"/>
                <w:sz w:val="20"/>
              </w:rPr>
              <w:t>$250,000.00</w:t>
            </w:r>
          </w:p>
        </w:tc>
        <w:tc>
          <w:tcPr>
            <w:tcW w:w="1532" w:type="dxa"/>
          </w:tcPr>
          <w:p w14:paraId="78DAA314" w14:textId="77777777" w:rsidR="00661A14" w:rsidRDefault="00661A14">
            <w:pPr>
              <w:pStyle w:val="TableParagraph"/>
              <w:rPr>
                <w:rFonts w:ascii="Times New Roman"/>
                <w:sz w:val="20"/>
              </w:rPr>
            </w:pPr>
          </w:p>
        </w:tc>
      </w:tr>
      <w:tr w:rsidR="00661A14" w14:paraId="0DFD038C" w14:textId="77777777">
        <w:trPr>
          <w:trHeight w:val="563"/>
        </w:trPr>
        <w:tc>
          <w:tcPr>
            <w:tcW w:w="3707" w:type="dxa"/>
            <w:gridSpan w:val="2"/>
          </w:tcPr>
          <w:p w14:paraId="3BF17E18" w14:textId="77777777" w:rsidR="00661A14" w:rsidRDefault="002B79AE">
            <w:pPr>
              <w:pStyle w:val="TableParagraph"/>
              <w:spacing w:before="94"/>
              <w:ind w:left="51"/>
              <w:rPr>
                <w:sz w:val="20"/>
              </w:rPr>
            </w:pPr>
            <w:r>
              <w:rPr>
                <w:sz w:val="20"/>
              </w:rPr>
              <w:t>Acquire</w:t>
            </w:r>
            <w:r>
              <w:rPr>
                <w:spacing w:val="-8"/>
                <w:sz w:val="20"/>
              </w:rPr>
              <w:t xml:space="preserve"> </w:t>
            </w:r>
            <w:r>
              <w:rPr>
                <w:sz w:val="20"/>
              </w:rPr>
              <w:t>Property</w:t>
            </w:r>
            <w:r>
              <w:rPr>
                <w:spacing w:val="-6"/>
                <w:sz w:val="20"/>
              </w:rPr>
              <w:t xml:space="preserve"> </w:t>
            </w:r>
            <w:r>
              <w:rPr>
                <w:spacing w:val="-10"/>
                <w:sz w:val="20"/>
              </w:rPr>
              <w:t>2</w:t>
            </w:r>
          </w:p>
          <w:p w14:paraId="3A7F43A6" w14:textId="77777777" w:rsidR="00661A14" w:rsidRDefault="002B79AE">
            <w:pPr>
              <w:pStyle w:val="TableParagraph"/>
              <w:tabs>
                <w:tab w:val="left" w:pos="2211"/>
              </w:tabs>
              <w:spacing w:before="1" w:line="214" w:lineRule="exact"/>
              <w:ind w:left="137"/>
              <w:rPr>
                <w:sz w:val="20"/>
              </w:rPr>
            </w:pPr>
            <w:r>
              <w:rPr>
                <w:sz w:val="20"/>
              </w:rPr>
              <w:t>Down</w:t>
            </w:r>
            <w:r>
              <w:rPr>
                <w:spacing w:val="-2"/>
                <w:sz w:val="20"/>
              </w:rPr>
              <w:t xml:space="preserve"> payment</w:t>
            </w:r>
            <w:r>
              <w:rPr>
                <w:sz w:val="20"/>
              </w:rPr>
              <w:tab/>
            </w:r>
            <w:r>
              <w:rPr>
                <w:spacing w:val="-2"/>
                <w:sz w:val="20"/>
              </w:rPr>
              <w:t>$225,000.00</w:t>
            </w:r>
          </w:p>
        </w:tc>
        <w:tc>
          <w:tcPr>
            <w:tcW w:w="1309" w:type="dxa"/>
          </w:tcPr>
          <w:p w14:paraId="3F53047B" w14:textId="77777777" w:rsidR="00661A14" w:rsidRDefault="00661A14">
            <w:pPr>
              <w:pStyle w:val="TableParagraph"/>
              <w:rPr>
                <w:rFonts w:ascii="Times New Roman"/>
                <w:sz w:val="20"/>
              </w:rPr>
            </w:pPr>
          </w:p>
        </w:tc>
        <w:tc>
          <w:tcPr>
            <w:tcW w:w="2096" w:type="dxa"/>
          </w:tcPr>
          <w:p w14:paraId="6EDFBFF7" w14:textId="77777777" w:rsidR="00661A14" w:rsidRDefault="00661A14">
            <w:pPr>
              <w:pStyle w:val="TableParagraph"/>
              <w:spacing w:before="1"/>
              <w:rPr>
                <w:sz w:val="28"/>
              </w:rPr>
            </w:pPr>
          </w:p>
          <w:p w14:paraId="18D46C68" w14:textId="77777777" w:rsidR="00661A14" w:rsidRDefault="002B79AE">
            <w:pPr>
              <w:pStyle w:val="TableParagraph"/>
              <w:spacing w:line="214" w:lineRule="exact"/>
              <w:ind w:right="463"/>
              <w:jc w:val="right"/>
              <w:rPr>
                <w:sz w:val="20"/>
              </w:rPr>
            </w:pPr>
            <w:r>
              <w:rPr>
                <w:spacing w:val="-2"/>
                <w:sz w:val="20"/>
              </w:rPr>
              <w:t>$205,000.00</w:t>
            </w:r>
          </w:p>
        </w:tc>
        <w:tc>
          <w:tcPr>
            <w:tcW w:w="1532" w:type="dxa"/>
          </w:tcPr>
          <w:p w14:paraId="284F870F" w14:textId="77777777" w:rsidR="00661A14" w:rsidRDefault="00661A14">
            <w:pPr>
              <w:pStyle w:val="TableParagraph"/>
              <w:rPr>
                <w:rFonts w:ascii="Times New Roman"/>
                <w:sz w:val="20"/>
              </w:rPr>
            </w:pPr>
          </w:p>
        </w:tc>
      </w:tr>
      <w:tr w:rsidR="00661A14" w14:paraId="151B8F45" w14:textId="77777777">
        <w:trPr>
          <w:trHeight w:val="235"/>
        </w:trPr>
        <w:tc>
          <w:tcPr>
            <w:tcW w:w="3707" w:type="dxa"/>
            <w:gridSpan w:val="2"/>
          </w:tcPr>
          <w:p w14:paraId="3E7DD512" w14:textId="77777777" w:rsidR="00661A14" w:rsidRDefault="002B79AE">
            <w:pPr>
              <w:pStyle w:val="TableParagraph"/>
              <w:tabs>
                <w:tab w:val="left" w:pos="2211"/>
              </w:tabs>
              <w:spacing w:before="1" w:line="214" w:lineRule="exact"/>
              <w:ind w:left="137"/>
              <w:rPr>
                <w:sz w:val="20"/>
              </w:rPr>
            </w:pPr>
            <w:r>
              <w:rPr>
                <w:sz w:val="20"/>
              </w:rPr>
              <w:t>New</w:t>
            </w:r>
            <w:r>
              <w:rPr>
                <w:spacing w:val="4"/>
                <w:sz w:val="20"/>
              </w:rPr>
              <w:t xml:space="preserve"> </w:t>
            </w:r>
            <w:r>
              <w:rPr>
                <w:spacing w:val="-4"/>
                <w:sz w:val="20"/>
              </w:rPr>
              <w:t>debt</w:t>
            </w:r>
            <w:r>
              <w:rPr>
                <w:sz w:val="20"/>
              </w:rPr>
              <w:tab/>
            </w:r>
            <w:r>
              <w:rPr>
                <w:spacing w:val="-2"/>
                <w:sz w:val="20"/>
              </w:rPr>
              <w:t>$675,000.00</w:t>
            </w:r>
          </w:p>
        </w:tc>
        <w:tc>
          <w:tcPr>
            <w:tcW w:w="1309" w:type="dxa"/>
          </w:tcPr>
          <w:p w14:paraId="7C63EAC1" w14:textId="77777777" w:rsidR="00661A14" w:rsidRDefault="00661A14">
            <w:pPr>
              <w:pStyle w:val="TableParagraph"/>
              <w:rPr>
                <w:rFonts w:ascii="Times New Roman"/>
                <w:sz w:val="16"/>
              </w:rPr>
            </w:pPr>
          </w:p>
        </w:tc>
        <w:tc>
          <w:tcPr>
            <w:tcW w:w="2096" w:type="dxa"/>
          </w:tcPr>
          <w:p w14:paraId="2031D870" w14:textId="77777777" w:rsidR="00661A14" w:rsidRDefault="002B79AE">
            <w:pPr>
              <w:pStyle w:val="TableParagraph"/>
              <w:spacing w:before="1" w:line="214" w:lineRule="exact"/>
              <w:ind w:right="463"/>
              <w:jc w:val="right"/>
              <w:rPr>
                <w:sz w:val="20"/>
              </w:rPr>
            </w:pPr>
            <w:r>
              <w:rPr>
                <w:spacing w:val="-2"/>
                <w:sz w:val="20"/>
              </w:rPr>
              <w:t>$616,000.00</w:t>
            </w:r>
          </w:p>
        </w:tc>
        <w:tc>
          <w:tcPr>
            <w:tcW w:w="1532" w:type="dxa"/>
          </w:tcPr>
          <w:p w14:paraId="334910F0" w14:textId="77777777" w:rsidR="00661A14" w:rsidRDefault="00661A14">
            <w:pPr>
              <w:pStyle w:val="TableParagraph"/>
              <w:rPr>
                <w:rFonts w:ascii="Times New Roman"/>
                <w:sz w:val="16"/>
              </w:rPr>
            </w:pPr>
          </w:p>
        </w:tc>
      </w:tr>
      <w:tr w:rsidR="00661A14" w14:paraId="654A1B87" w14:textId="77777777">
        <w:trPr>
          <w:trHeight w:val="235"/>
        </w:trPr>
        <w:tc>
          <w:tcPr>
            <w:tcW w:w="3707" w:type="dxa"/>
            <w:gridSpan w:val="2"/>
          </w:tcPr>
          <w:p w14:paraId="5D5419DD" w14:textId="77777777" w:rsidR="00661A14" w:rsidRDefault="002B79AE">
            <w:pPr>
              <w:pStyle w:val="TableParagraph"/>
              <w:tabs>
                <w:tab w:val="left" w:pos="2210"/>
              </w:tabs>
              <w:spacing w:before="1" w:line="215" w:lineRule="exact"/>
              <w:ind w:left="137"/>
              <w:rPr>
                <w:sz w:val="20"/>
              </w:rPr>
            </w:pPr>
            <w:r>
              <w:rPr>
                <w:sz w:val="20"/>
              </w:rPr>
              <w:t>Purchase</w:t>
            </w:r>
            <w:r>
              <w:rPr>
                <w:spacing w:val="-2"/>
                <w:sz w:val="20"/>
              </w:rPr>
              <w:t xml:space="preserve"> price</w:t>
            </w:r>
            <w:r>
              <w:rPr>
                <w:sz w:val="20"/>
              </w:rPr>
              <w:tab/>
            </w:r>
            <w:r>
              <w:rPr>
                <w:spacing w:val="-2"/>
                <w:sz w:val="20"/>
              </w:rPr>
              <w:t>$900,000.00</w:t>
            </w:r>
          </w:p>
        </w:tc>
        <w:tc>
          <w:tcPr>
            <w:tcW w:w="1309" w:type="dxa"/>
          </w:tcPr>
          <w:p w14:paraId="7E711E47" w14:textId="77777777" w:rsidR="00661A14" w:rsidRDefault="00661A14">
            <w:pPr>
              <w:pStyle w:val="TableParagraph"/>
              <w:rPr>
                <w:rFonts w:ascii="Times New Roman"/>
                <w:sz w:val="16"/>
              </w:rPr>
            </w:pPr>
          </w:p>
        </w:tc>
        <w:tc>
          <w:tcPr>
            <w:tcW w:w="2096" w:type="dxa"/>
          </w:tcPr>
          <w:p w14:paraId="54A398AE" w14:textId="77777777" w:rsidR="00661A14" w:rsidRDefault="002B79AE">
            <w:pPr>
              <w:pStyle w:val="TableParagraph"/>
              <w:spacing w:before="1" w:line="215" w:lineRule="exact"/>
              <w:ind w:right="463"/>
              <w:jc w:val="right"/>
              <w:rPr>
                <w:sz w:val="20"/>
              </w:rPr>
            </w:pPr>
            <w:r>
              <w:rPr>
                <w:spacing w:val="-2"/>
                <w:sz w:val="20"/>
              </w:rPr>
              <w:t>$822,000.00</w:t>
            </w:r>
          </w:p>
        </w:tc>
        <w:tc>
          <w:tcPr>
            <w:tcW w:w="1532" w:type="dxa"/>
          </w:tcPr>
          <w:p w14:paraId="2325340A" w14:textId="77777777" w:rsidR="00661A14" w:rsidRDefault="00661A14">
            <w:pPr>
              <w:pStyle w:val="TableParagraph"/>
              <w:rPr>
                <w:rFonts w:ascii="Times New Roman"/>
                <w:sz w:val="16"/>
              </w:rPr>
            </w:pPr>
          </w:p>
        </w:tc>
      </w:tr>
    </w:tbl>
    <w:p w14:paraId="670EF736" w14:textId="77777777" w:rsidR="00661A14" w:rsidRDefault="002B79AE">
      <w:pPr>
        <w:pStyle w:val="Heading5"/>
        <w:spacing w:before="120" w:line="280" w:lineRule="exact"/>
        <w:ind w:left="1560"/>
        <w:rPr>
          <w:rFonts w:ascii="Cambria"/>
        </w:rPr>
      </w:pPr>
      <w:bookmarkStart w:id="76" w:name="Year_7"/>
      <w:bookmarkEnd w:id="76"/>
      <w:r>
        <w:rPr>
          <w:rFonts w:ascii="Cambria"/>
        </w:rPr>
        <w:t xml:space="preserve">Year </w:t>
      </w:r>
      <w:r>
        <w:rPr>
          <w:rFonts w:ascii="Cambria"/>
          <w:spacing w:val="-10"/>
        </w:rPr>
        <w:t>7</w:t>
      </w:r>
    </w:p>
    <w:p w14:paraId="442EC568" w14:textId="77777777" w:rsidR="00661A14" w:rsidRDefault="002B79AE">
      <w:pPr>
        <w:spacing w:line="233" w:lineRule="exact"/>
        <w:ind w:left="1646"/>
        <w:rPr>
          <w:rFonts w:ascii="Cambria"/>
          <w:sz w:val="20"/>
        </w:rPr>
      </w:pPr>
      <w:r>
        <w:rPr>
          <w:rFonts w:ascii="Cambria"/>
          <w:sz w:val="20"/>
        </w:rPr>
        <w:t>Sell</w:t>
      </w:r>
      <w:r>
        <w:rPr>
          <w:rFonts w:ascii="Cambria"/>
          <w:spacing w:val="-8"/>
          <w:sz w:val="20"/>
        </w:rPr>
        <w:t xml:space="preserve"> </w:t>
      </w:r>
      <w:r>
        <w:rPr>
          <w:rFonts w:ascii="Cambria"/>
          <w:sz w:val="20"/>
        </w:rPr>
        <w:t>Property</w:t>
      </w:r>
      <w:r>
        <w:rPr>
          <w:rFonts w:ascii="Cambria"/>
          <w:spacing w:val="-4"/>
          <w:sz w:val="20"/>
        </w:rPr>
        <w:t xml:space="preserve"> </w:t>
      </w:r>
      <w:r>
        <w:rPr>
          <w:rFonts w:ascii="Cambria"/>
          <w:sz w:val="20"/>
        </w:rPr>
        <w:t>2</w:t>
      </w:r>
      <w:r>
        <w:rPr>
          <w:rFonts w:ascii="Cambria"/>
          <w:spacing w:val="-6"/>
          <w:sz w:val="20"/>
        </w:rPr>
        <w:t xml:space="preserve"> </w:t>
      </w:r>
      <w:r>
        <w:rPr>
          <w:rFonts w:ascii="Cambria"/>
          <w:sz w:val="20"/>
        </w:rPr>
        <w:t>for</w:t>
      </w:r>
      <w:r>
        <w:rPr>
          <w:rFonts w:ascii="Cambria"/>
          <w:spacing w:val="-5"/>
          <w:sz w:val="20"/>
        </w:rPr>
        <w:t xml:space="preserve"> </w:t>
      </w:r>
      <w:r>
        <w:rPr>
          <w:rFonts w:ascii="Cambria"/>
          <w:sz w:val="20"/>
        </w:rPr>
        <w:t>20%</w:t>
      </w:r>
      <w:r>
        <w:rPr>
          <w:rFonts w:ascii="Cambria"/>
          <w:spacing w:val="-5"/>
          <w:sz w:val="20"/>
        </w:rPr>
        <w:t xml:space="preserve"> </w:t>
      </w:r>
      <w:r>
        <w:rPr>
          <w:rFonts w:ascii="Cambria"/>
          <w:spacing w:val="-4"/>
          <w:sz w:val="20"/>
        </w:rPr>
        <w:t>gain</w:t>
      </w:r>
    </w:p>
    <w:tbl>
      <w:tblPr>
        <w:tblW w:w="0" w:type="auto"/>
        <w:tblInd w:w="1602" w:type="dxa"/>
        <w:tblLayout w:type="fixed"/>
        <w:tblCellMar>
          <w:left w:w="0" w:type="dxa"/>
          <w:right w:w="0" w:type="dxa"/>
        </w:tblCellMar>
        <w:tblLook w:val="01E0" w:firstRow="1" w:lastRow="1" w:firstColumn="1" w:lastColumn="1" w:noHBand="0" w:noVBand="0"/>
      </w:tblPr>
      <w:tblGrid>
        <w:gridCol w:w="2061"/>
        <w:gridCol w:w="1658"/>
        <w:gridCol w:w="1255"/>
        <w:gridCol w:w="2175"/>
        <w:gridCol w:w="1497"/>
      </w:tblGrid>
      <w:tr w:rsidR="00661A14" w14:paraId="2F47E32F" w14:textId="77777777">
        <w:trPr>
          <w:trHeight w:val="235"/>
        </w:trPr>
        <w:tc>
          <w:tcPr>
            <w:tcW w:w="2061" w:type="dxa"/>
          </w:tcPr>
          <w:p w14:paraId="51580B1C" w14:textId="77777777" w:rsidR="00661A14" w:rsidRDefault="002B79AE">
            <w:pPr>
              <w:pStyle w:val="TableParagraph"/>
              <w:spacing w:before="1" w:line="214" w:lineRule="exact"/>
              <w:ind w:left="51"/>
              <w:rPr>
                <w:sz w:val="20"/>
              </w:rPr>
            </w:pPr>
            <w:r>
              <w:rPr>
                <w:spacing w:val="-2"/>
                <w:sz w:val="20"/>
              </w:rPr>
              <w:t>Price</w:t>
            </w:r>
          </w:p>
        </w:tc>
        <w:tc>
          <w:tcPr>
            <w:tcW w:w="1658" w:type="dxa"/>
          </w:tcPr>
          <w:p w14:paraId="39AF1354" w14:textId="77777777" w:rsidR="00661A14" w:rsidRDefault="002B79AE">
            <w:pPr>
              <w:pStyle w:val="TableParagraph"/>
              <w:spacing w:before="1" w:line="214" w:lineRule="exact"/>
              <w:ind w:right="367"/>
              <w:jc w:val="right"/>
              <w:rPr>
                <w:sz w:val="20"/>
              </w:rPr>
            </w:pPr>
            <w:r>
              <w:rPr>
                <w:spacing w:val="-2"/>
                <w:sz w:val="20"/>
              </w:rPr>
              <w:t>$1,080,000.00</w:t>
            </w:r>
          </w:p>
        </w:tc>
        <w:tc>
          <w:tcPr>
            <w:tcW w:w="1255" w:type="dxa"/>
          </w:tcPr>
          <w:p w14:paraId="0C855569" w14:textId="77777777" w:rsidR="00661A14" w:rsidRDefault="00661A14">
            <w:pPr>
              <w:pStyle w:val="TableParagraph"/>
              <w:rPr>
                <w:rFonts w:ascii="Times New Roman"/>
                <w:sz w:val="16"/>
              </w:rPr>
            </w:pPr>
          </w:p>
        </w:tc>
        <w:tc>
          <w:tcPr>
            <w:tcW w:w="2175" w:type="dxa"/>
          </w:tcPr>
          <w:p w14:paraId="722A5317" w14:textId="77777777" w:rsidR="00661A14" w:rsidRDefault="002B79AE">
            <w:pPr>
              <w:pStyle w:val="TableParagraph"/>
              <w:spacing w:before="1" w:line="214" w:lineRule="exact"/>
              <w:ind w:left="596"/>
              <w:rPr>
                <w:sz w:val="20"/>
              </w:rPr>
            </w:pPr>
            <w:r>
              <w:rPr>
                <w:spacing w:val="-2"/>
                <w:sz w:val="20"/>
              </w:rPr>
              <w:t>$986,400.00</w:t>
            </w:r>
          </w:p>
        </w:tc>
        <w:tc>
          <w:tcPr>
            <w:tcW w:w="1497" w:type="dxa"/>
            <w:vMerge w:val="restart"/>
          </w:tcPr>
          <w:p w14:paraId="5CC2912A" w14:textId="77777777" w:rsidR="00661A14" w:rsidRDefault="00661A14">
            <w:pPr>
              <w:pStyle w:val="TableParagraph"/>
              <w:rPr>
                <w:rFonts w:ascii="Times New Roman"/>
                <w:sz w:val="20"/>
              </w:rPr>
            </w:pPr>
          </w:p>
        </w:tc>
      </w:tr>
      <w:tr w:rsidR="00661A14" w14:paraId="4795B9FF" w14:textId="77777777">
        <w:trPr>
          <w:trHeight w:val="235"/>
        </w:trPr>
        <w:tc>
          <w:tcPr>
            <w:tcW w:w="2061" w:type="dxa"/>
          </w:tcPr>
          <w:p w14:paraId="73E33D44" w14:textId="77777777" w:rsidR="00661A14" w:rsidRDefault="002B79AE">
            <w:pPr>
              <w:pStyle w:val="TableParagraph"/>
              <w:spacing w:before="1" w:line="214" w:lineRule="exact"/>
              <w:ind w:left="51"/>
              <w:rPr>
                <w:sz w:val="20"/>
              </w:rPr>
            </w:pPr>
            <w:r>
              <w:rPr>
                <w:sz w:val="20"/>
              </w:rPr>
              <w:t>Depreciation</w:t>
            </w:r>
            <w:r>
              <w:rPr>
                <w:spacing w:val="-12"/>
                <w:sz w:val="20"/>
              </w:rPr>
              <w:t xml:space="preserve"> </w:t>
            </w:r>
            <w:r>
              <w:rPr>
                <w:spacing w:val="-4"/>
                <w:sz w:val="20"/>
              </w:rPr>
              <w:t>taken</w:t>
            </w:r>
          </w:p>
        </w:tc>
        <w:tc>
          <w:tcPr>
            <w:tcW w:w="1658" w:type="dxa"/>
          </w:tcPr>
          <w:p w14:paraId="6FB24692" w14:textId="77777777" w:rsidR="00661A14" w:rsidRDefault="002B79AE">
            <w:pPr>
              <w:pStyle w:val="TableParagraph"/>
              <w:spacing w:before="1" w:line="214" w:lineRule="exact"/>
              <w:ind w:right="415"/>
              <w:jc w:val="right"/>
              <w:rPr>
                <w:sz w:val="20"/>
              </w:rPr>
            </w:pPr>
            <w:r>
              <w:rPr>
                <w:spacing w:val="-2"/>
                <w:sz w:val="20"/>
              </w:rPr>
              <w:t>$54,000.00</w:t>
            </w:r>
          </w:p>
        </w:tc>
        <w:tc>
          <w:tcPr>
            <w:tcW w:w="1255" w:type="dxa"/>
          </w:tcPr>
          <w:p w14:paraId="254A4C65" w14:textId="77777777" w:rsidR="00661A14" w:rsidRDefault="00661A14">
            <w:pPr>
              <w:pStyle w:val="TableParagraph"/>
              <w:rPr>
                <w:rFonts w:ascii="Times New Roman"/>
                <w:sz w:val="16"/>
              </w:rPr>
            </w:pPr>
          </w:p>
        </w:tc>
        <w:tc>
          <w:tcPr>
            <w:tcW w:w="2175" w:type="dxa"/>
          </w:tcPr>
          <w:p w14:paraId="2E619430" w14:textId="77777777" w:rsidR="00661A14" w:rsidRDefault="002B79AE">
            <w:pPr>
              <w:pStyle w:val="TableParagraph"/>
              <w:spacing w:before="1" w:line="214" w:lineRule="exact"/>
              <w:ind w:left="730"/>
              <w:rPr>
                <w:sz w:val="20"/>
              </w:rPr>
            </w:pPr>
            <w:r>
              <w:rPr>
                <w:spacing w:val="-2"/>
                <w:sz w:val="20"/>
              </w:rPr>
              <w:t>$50,000.00</w:t>
            </w:r>
          </w:p>
        </w:tc>
        <w:tc>
          <w:tcPr>
            <w:tcW w:w="1497" w:type="dxa"/>
            <w:vMerge/>
            <w:tcBorders>
              <w:top w:val="nil"/>
            </w:tcBorders>
          </w:tcPr>
          <w:p w14:paraId="707EB294" w14:textId="77777777" w:rsidR="00661A14" w:rsidRDefault="00661A14">
            <w:pPr>
              <w:rPr>
                <w:sz w:val="2"/>
                <w:szCs w:val="2"/>
              </w:rPr>
            </w:pPr>
          </w:p>
        </w:tc>
      </w:tr>
      <w:tr w:rsidR="00661A14" w14:paraId="34C0A497" w14:textId="77777777">
        <w:trPr>
          <w:trHeight w:val="235"/>
        </w:trPr>
        <w:tc>
          <w:tcPr>
            <w:tcW w:w="2061" w:type="dxa"/>
          </w:tcPr>
          <w:p w14:paraId="560D4A92" w14:textId="77777777" w:rsidR="00661A14" w:rsidRDefault="002B79AE">
            <w:pPr>
              <w:pStyle w:val="TableParagraph"/>
              <w:spacing w:before="1" w:line="214" w:lineRule="exact"/>
              <w:ind w:left="51"/>
              <w:rPr>
                <w:sz w:val="20"/>
              </w:rPr>
            </w:pPr>
            <w:r>
              <w:rPr>
                <w:sz w:val="20"/>
              </w:rPr>
              <w:t>Adjusted</w:t>
            </w:r>
            <w:r>
              <w:rPr>
                <w:spacing w:val="-10"/>
                <w:sz w:val="20"/>
              </w:rPr>
              <w:t xml:space="preserve"> </w:t>
            </w:r>
            <w:r>
              <w:rPr>
                <w:spacing w:val="-2"/>
                <w:sz w:val="20"/>
              </w:rPr>
              <w:t>basis</w:t>
            </w:r>
          </w:p>
        </w:tc>
        <w:tc>
          <w:tcPr>
            <w:tcW w:w="1658" w:type="dxa"/>
          </w:tcPr>
          <w:p w14:paraId="56F2A232" w14:textId="77777777" w:rsidR="00661A14" w:rsidRDefault="002B79AE">
            <w:pPr>
              <w:pStyle w:val="TableParagraph"/>
              <w:spacing w:before="1" w:line="214" w:lineRule="exact"/>
              <w:ind w:right="391"/>
              <w:jc w:val="right"/>
              <w:rPr>
                <w:sz w:val="20"/>
              </w:rPr>
            </w:pPr>
            <w:r>
              <w:rPr>
                <w:spacing w:val="-2"/>
                <w:sz w:val="20"/>
              </w:rPr>
              <w:t>$716,000.00</w:t>
            </w:r>
          </w:p>
        </w:tc>
        <w:tc>
          <w:tcPr>
            <w:tcW w:w="1255" w:type="dxa"/>
          </w:tcPr>
          <w:p w14:paraId="35454C3B" w14:textId="77777777" w:rsidR="00661A14" w:rsidRDefault="00661A14">
            <w:pPr>
              <w:pStyle w:val="TableParagraph"/>
              <w:rPr>
                <w:rFonts w:ascii="Times New Roman"/>
                <w:sz w:val="16"/>
              </w:rPr>
            </w:pPr>
          </w:p>
        </w:tc>
        <w:tc>
          <w:tcPr>
            <w:tcW w:w="2175" w:type="dxa"/>
          </w:tcPr>
          <w:p w14:paraId="3E8A34C5" w14:textId="77777777" w:rsidR="00661A14" w:rsidRDefault="002B79AE">
            <w:pPr>
              <w:pStyle w:val="TableParagraph"/>
              <w:spacing w:before="1" w:line="214" w:lineRule="exact"/>
              <w:ind w:left="596"/>
              <w:rPr>
                <w:sz w:val="20"/>
              </w:rPr>
            </w:pPr>
            <w:r>
              <w:rPr>
                <w:spacing w:val="-2"/>
                <w:sz w:val="20"/>
              </w:rPr>
              <w:t>$772,000.00</w:t>
            </w:r>
          </w:p>
        </w:tc>
        <w:tc>
          <w:tcPr>
            <w:tcW w:w="1497" w:type="dxa"/>
            <w:vMerge/>
            <w:tcBorders>
              <w:top w:val="nil"/>
            </w:tcBorders>
          </w:tcPr>
          <w:p w14:paraId="57175264" w14:textId="77777777" w:rsidR="00661A14" w:rsidRDefault="00661A14">
            <w:pPr>
              <w:rPr>
                <w:sz w:val="2"/>
                <w:szCs w:val="2"/>
              </w:rPr>
            </w:pPr>
          </w:p>
        </w:tc>
      </w:tr>
      <w:tr w:rsidR="00661A14" w14:paraId="280731B9" w14:textId="77777777">
        <w:trPr>
          <w:trHeight w:val="471"/>
        </w:trPr>
        <w:tc>
          <w:tcPr>
            <w:tcW w:w="2061" w:type="dxa"/>
          </w:tcPr>
          <w:p w14:paraId="5D76FBA9" w14:textId="77777777" w:rsidR="00661A14" w:rsidRDefault="002B79AE">
            <w:pPr>
              <w:pStyle w:val="TableParagraph"/>
              <w:spacing w:before="1"/>
              <w:ind w:left="50"/>
              <w:rPr>
                <w:sz w:val="20"/>
              </w:rPr>
            </w:pPr>
            <w:r>
              <w:rPr>
                <w:sz w:val="20"/>
              </w:rPr>
              <w:t>Realized</w:t>
            </w:r>
            <w:r>
              <w:rPr>
                <w:spacing w:val="-7"/>
                <w:sz w:val="20"/>
              </w:rPr>
              <w:t xml:space="preserve"> </w:t>
            </w:r>
            <w:r>
              <w:rPr>
                <w:spacing w:val="-4"/>
                <w:sz w:val="20"/>
              </w:rPr>
              <w:t>gain</w:t>
            </w:r>
          </w:p>
          <w:p w14:paraId="38A1752F" w14:textId="77777777" w:rsidR="00661A14" w:rsidRDefault="002B79AE">
            <w:pPr>
              <w:pStyle w:val="TableParagraph"/>
              <w:spacing w:line="215" w:lineRule="exact"/>
              <w:ind w:left="50"/>
              <w:rPr>
                <w:sz w:val="20"/>
              </w:rPr>
            </w:pPr>
            <w:r>
              <w:rPr>
                <w:sz w:val="20"/>
              </w:rPr>
              <w:t>Federal</w:t>
            </w:r>
            <w:r>
              <w:rPr>
                <w:spacing w:val="-7"/>
                <w:sz w:val="20"/>
              </w:rPr>
              <w:t xml:space="preserve"> </w:t>
            </w:r>
            <w:r>
              <w:rPr>
                <w:sz w:val="20"/>
              </w:rPr>
              <w:t>tax</w:t>
            </w:r>
            <w:r>
              <w:rPr>
                <w:spacing w:val="-4"/>
                <w:sz w:val="20"/>
              </w:rPr>
              <w:t xml:space="preserve"> </w:t>
            </w:r>
            <w:r>
              <w:rPr>
                <w:sz w:val="20"/>
              </w:rPr>
              <w:t xml:space="preserve">due </w:t>
            </w:r>
            <w:r>
              <w:rPr>
                <w:spacing w:val="-4"/>
                <w:sz w:val="20"/>
              </w:rPr>
              <w:t>@15%</w:t>
            </w:r>
          </w:p>
        </w:tc>
        <w:tc>
          <w:tcPr>
            <w:tcW w:w="1658" w:type="dxa"/>
          </w:tcPr>
          <w:p w14:paraId="25197068" w14:textId="77777777" w:rsidR="00661A14" w:rsidRDefault="002B79AE">
            <w:pPr>
              <w:pStyle w:val="TableParagraph"/>
              <w:spacing w:before="1"/>
              <w:ind w:right="392"/>
              <w:jc w:val="right"/>
              <w:rPr>
                <w:sz w:val="20"/>
              </w:rPr>
            </w:pPr>
            <w:r>
              <w:rPr>
                <w:spacing w:val="-2"/>
                <w:sz w:val="20"/>
              </w:rPr>
              <w:t>$364,000.00</w:t>
            </w:r>
          </w:p>
        </w:tc>
        <w:tc>
          <w:tcPr>
            <w:tcW w:w="1255" w:type="dxa"/>
          </w:tcPr>
          <w:p w14:paraId="5BFA0193" w14:textId="77777777" w:rsidR="00661A14" w:rsidRDefault="00661A14">
            <w:pPr>
              <w:pStyle w:val="TableParagraph"/>
              <w:spacing w:before="1"/>
              <w:rPr>
                <w:sz w:val="20"/>
              </w:rPr>
            </w:pPr>
          </w:p>
          <w:p w14:paraId="211B3C4C" w14:textId="77777777" w:rsidR="00661A14" w:rsidRDefault="002B79AE">
            <w:pPr>
              <w:pStyle w:val="TableParagraph"/>
              <w:spacing w:line="215" w:lineRule="exact"/>
              <w:ind w:left="367"/>
              <w:rPr>
                <w:sz w:val="20"/>
              </w:rPr>
            </w:pPr>
            <w:r>
              <w:rPr>
                <w:spacing w:val="-4"/>
                <w:sz w:val="20"/>
              </w:rPr>
              <w:t>0.00</w:t>
            </w:r>
          </w:p>
        </w:tc>
        <w:tc>
          <w:tcPr>
            <w:tcW w:w="2175" w:type="dxa"/>
          </w:tcPr>
          <w:p w14:paraId="2CE4E58F" w14:textId="77777777" w:rsidR="00661A14" w:rsidRDefault="002B79AE">
            <w:pPr>
              <w:pStyle w:val="TableParagraph"/>
              <w:spacing w:before="1"/>
              <w:ind w:left="595"/>
              <w:rPr>
                <w:sz w:val="20"/>
              </w:rPr>
            </w:pPr>
            <w:r>
              <w:rPr>
                <w:spacing w:val="-2"/>
                <w:sz w:val="20"/>
              </w:rPr>
              <w:t>$214,400.00</w:t>
            </w:r>
          </w:p>
        </w:tc>
        <w:tc>
          <w:tcPr>
            <w:tcW w:w="1497" w:type="dxa"/>
          </w:tcPr>
          <w:p w14:paraId="64477065" w14:textId="77777777" w:rsidR="00661A14" w:rsidRDefault="00661A14">
            <w:pPr>
              <w:pStyle w:val="TableParagraph"/>
              <w:spacing w:before="1"/>
              <w:rPr>
                <w:sz w:val="20"/>
              </w:rPr>
            </w:pPr>
          </w:p>
          <w:p w14:paraId="23AFBD8B" w14:textId="77777777" w:rsidR="00661A14" w:rsidRDefault="002B79AE">
            <w:pPr>
              <w:pStyle w:val="TableParagraph"/>
              <w:spacing w:line="215" w:lineRule="exact"/>
              <w:ind w:left="407"/>
              <w:rPr>
                <w:b/>
                <w:sz w:val="20"/>
              </w:rPr>
            </w:pPr>
            <w:r>
              <w:rPr>
                <w:b/>
                <w:spacing w:val="-2"/>
                <w:sz w:val="20"/>
              </w:rPr>
              <w:t>$32,160.00</w:t>
            </w:r>
          </w:p>
        </w:tc>
      </w:tr>
      <w:tr w:rsidR="00661A14" w14:paraId="0A37C498" w14:textId="77777777">
        <w:trPr>
          <w:trHeight w:val="325"/>
        </w:trPr>
        <w:tc>
          <w:tcPr>
            <w:tcW w:w="3719" w:type="dxa"/>
            <w:gridSpan w:val="2"/>
          </w:tcPr>
          <w:p w14:paraId="370B50D6" w14:textId="77777777" w:rsidR="00661A14" w:rsidRDefault="002B79AE">
            <w:pPr>
              <w:pStyle w:val="TableParagraph"/>
              <w:spacing w:before="1"/>
              <w:ind w:left="50"/>
              <w:rPr>
                <w:sz w:val="20"/>
              </w:rPr>
            </w:pPr>
            <w:r>
              <w:rPr>
                <w:sz w:val="20"/>
              </w:rPr>
              <w:t>Cash</w:t>
            </w:r>
            <w:r>
              <w:rPr>
                <w:spacing w:val="-8"/>
                <w:sz w:val="20"/>
              </w:rPr>
              <w:t xml:space="preserve"> </w:t>
            </w:r>
            <w:r>
              <w:rPr>
                <w:sz w:val="20"/>
              </w:rPr>
              <w:t>available</w:t>
            </w:r>
            <w:r>
              <w:rPr>
                <w:spacing w:val="-3"/>
                <w:sz w:val="20"/>
              </w:rPr>
              <w:t xml:space="preserve"> </w:t>
            </w:r>
            <w:r>
              <w:rPr>
                <w:sz w:val="20"/>
              </w:rPr>
              <w:t>to</w:t>
            </w:r>
            <w:r>
              <w:rPr>
                <w:spacing w:val="-6"/>
                <w:sz w:val="20"/>
              </w:rPr>
              <w:t xml:space="preserve"> </w:t>
            </w:r>
            <w:r>
              <w:rPr>
                <w:sz w:val="20"/>
              </w:rPr>
              <w:t>reinvest</w:t>
            </w:r>
            <w:r>
              <w:rPr>
                <w:spacing w:val="-5"/>
                <w:sz w:val="20"/>
              </w:rPr>
              <w:t xml:space="preserve"> </w:t>
            </w:r>
            <w:r>
              <w:rPr>
                <w:spacing w:val="-2"/>
                <w:sz w:val="20"/>
              </w:rPr>
              <w:t>$405,000.00</w:t>
            </w:r>
          </w:p>
        </w:tc>
        <w:tc>
          <w:tcPr>
            <w:tcW w:w="1255" w:type="dxa"/>
          </w:tcPr>
          <w:p w14:paraId="4828F849" w14:textId="77777777" w:rsidR="00661A14" w:rsidRDefault="00661A14">
            <w:pPr>
              <w:pStyle w:val="TableParagraph"/>
              <w:rPr>
                <w:rFonts w:ascii="Times New Roman"/>
                <w:sz w:val="20"/>
              </w:rPr>
            </w:pPr>
          </w:p>
        </w:tc>
        <w:tc>
          <w:tcPr>
            <w:tcW w:w="2175" w:type="dxa"/>
          </w:tcPr>
          <w:p w14:paraId="66C9DA7D" w14:textId="77777777" w:rsidR="00661A14" w:rsidRDefault="002B79AE">
            <w:pPr>
              <w:pStyle w:val="TableParagraph"/>
              <w:spacing w:before="1"/>
              <w:ind w:left="595"/>
              <w:rPr>
                <w:sz w:val="20"/>
              </w:rPr>
            </w:pPr>
            <w:r>
              <w:rPr>
                <w:spacing w:val="-2"/>
                <w:sz w:val="20"/>
              </w:rPr>
              <w:t>$337,740.00</w:t>
            </w:r>
          </w:p>
        </w:tc>
        <w:tc>
          <w:tcPr>
            <w:tcW w:w="1497" w:type="dxa"/>
          </w:tcPr>
          <w:p w14:paraId="68CFE2AC" w14:textId="77777777" w:rsidR="00661A14" w:rsidRDefault="00661A14">
            <w:pPr>
              <w:pStyle w:val="TableParagraph"/>
              <w:rPr>
                <w:rFonts w:ascii="Times New Roman"/>
                <w:sz w:val="20"/>
              </w:rPr>
            </w:pPr>
          </w:p>
        </w:tc>
      </w:tr>
      <w:tr w:rsidR="00661A14" w14:paraId="02E59DAF" w14:textId="77777777">
        <w:trPr>
          <w:trHeight w:val="561"/>
        </w:trPr>
        <w:tc>
          <w:tcPr>
            <w:tcW w:w="3719" w:type="dxa"/>
            <w:gridSpan w:val="2"/>
          </w:tcPr>
          <w:p w14:paraId="187DA21C" w14:textId="77777777" w:rsidR="00661A14" w:rsidRDefault="002B79AE">
            <w:pPr>
              <w:pStyle w:val="TableParagraph"/>
              <w:spacing w:before="92"/>
              <w:ind w:left="123"/>
              <w:rPr>
                <w:sz w:val="20"/>
              </w:rPr>
            </w:pPr>
            <w:r>
              <w:rPr>
                <w:sz w:val="20"/>
              </w:rPr>
              <w:t>Acquire</w:t>
            </w:r>
            <w:r>
              <w:rPr>
                <w:spacing w:val="-7"/>
                <w:sz w:val="20"/>
              </w:rPr>
              <w:t xml:space="preserve"> </w:t>
            </w:r>
            <w:r>
              <w:rPr>
                <w:sz w:val="20"/>
              </w:rPr>
              <w:t>Property</w:t>
            </w:r>
            <w:r>
              <w:rPr>
                <w:spacing w:val="-8"/>
                <w:sz w:val="20"/>
              </w:rPr>
              <w:t xml:space="preserve"> </w:t>
            </w:r>
            <w:r>
              <w:rPr>
                <w:spacing w:val="-10"/>
                <w:sz w:val="20"/>
              </w:rPr>
              <w:t>3</w:t>
            </w:r>
          </w:p>
          <w:p w14:paraId="26C0CA11" w14:textId="77777777" w:rsidR="00661A14" w:rsidRDefault="002B79AE">
            <w:pPr>
              <w:pStyle w:val="TableParagraph"/>
              <w:tabs>
                <w:tab w:val="left" w:pos="2254"/>
              </w:tabs>
              <w:spacing w:line="214" w:lineRule="exact"/>
              <w:ind w:left="224"/>
              <w:rPr>
                <w:sz w:val="20"/>
              </w:rPr>
            </w:pPr>
            <w:r>
              <w:rPr>
                <w:sz w:val="20"/>
              </w:rPr>
              <w:t>Down</w:t>
            </w:r>
            <w:r>
              <w:rPr>
                <w:spacing w:val="-2"/>
                <w:sz w:val="20"/>
              </w:rPr>
              <w:t xml:space="preserve"> payment</w:t>
            </w:r>
            <w:r>
              <w:rPr>
                <w:sz w:val="20"/>
              </w:rPr>
              <w:tab/>
            </w:r>
            <w:r>
              <w:rPr>
                <w:spacing w:val="-2"/>
                <w:sz w:val="20"/>
              </w:rPr>
              <w:t>$405,000.00</w:t>
            </w:r>
          </w:p>
        </w:tc>
        <w:tc>
          <w:tcPr>
            <w:tcW w:w="1255" w:type="dxa"/>
          </w:tcPr>
          <w:p w14:paraId="4D14A300" w14:textId="77777777" w:rsidR="00661A14" w:rsidRDefault="00661A14">
            <w:pPr>
              <w:pStyle w:val="TableParagraph"/>
              <w:rPr>
                <w:rFonts w:ascii="Times New Roman"/>
                <w:sz w:val="20"/>
              </w:rPr>
            </w:pPr>
          </w:p>
        </w:tc>
        <w:tc>
          <w:tcPr>
            <w:tcW w:w="2175" w:type="dxa"/>
          </w:tcPr>
          <w:p w14:paraId="2BBE1303" w14:textId="77777777" w:rsidR="00661A14" w:rsidRDefault="00661A14">
            <w:pPr>
              <w:pStyle w:val="TableParagraph"/>
              <w:spacing w:before="10"/>
              <w:rPr>
                <w:sz w:val="27"/>
              </w:rPr>
            </w:pPr>
          </w:p>
          <w:p w14:paraId="35EC3607" w14:textId="77777777" w:rsidR="00661A14" w:rsidRDefault="002B79AE">
            <w:pPr>
              <w:pStyle w:val="TableParagraph"/>
              <w:spacing w:line="214" w:lineRule="exact"/>
              <w:ind w:right="414"/>
              <w:jc w:val="right"/>
              <w:rPr>
                <w:sz w:val="20"/>
              </w:rPr>
            </w:pPr>
            <w:r>
              <w:rPr>
                <w:spacing w:val="-2"/>
                <w:sz w:val="20"/>
              </w:rPr>
              <w:t>$337,740.00</w:t>
            </w:r>
          </w:p>
        </w:tc>
        <w:tc>
          <w:tcPr>
            <w:tcW w:w="1497" w:type="dxa"/>
          </w:tcPr>
          <w:p w14:paraId="41E17F83" w14:textId="77777777" w:rsidR="00661A14" w:rsidRDefault="00661A14">
            <w:pPr>
              <w:pStyle w:val="TableParagraph"/>
              <w:rPr>
                <w:rFonts w:ascii="Times New Roman"/>
                <w:sz w:val="20"/>
              </w:rPr>
            </w:pPr>
          </w:p>
        </w:tc>
      </w:tr>
      <w:tr w:rsidR="00661A14" w14:paraId="337EC836" w14:textId="77777777">
        <w:trPr>
          <w:trHeight w:val="235"/>
        </w:trPr>
        <w:tc>
          <w:tcPr>
            <w:tcW w:w="3719" w:type="dxa"/>
            <w:gridSpan w:val="2"/>
          </w:tcPr>
          <w:p w14:paraId="3DDEF4ED" w14:textId="77777777" w:rsidR="00661A14" w:rsidRDefault="002B79AE">
            <w:pPr>
              <w:pStyle w:val="TableParagraph"/>
              <w:tabs>
                <w:tab w:val="left" w:pos="2105"/>
              </w:tabs>
              <w:spacing w:before="1" w:line="214" w:lineRule="exact"/>
              <w:ind w:left="223"/>
              <w:rPr>
                <w:sz w:val="20"/>
              </w:rPr>
            </w:pPr>
            <w:r>
              <w:rPr>
                <w:sz w:val="20"/>
              </w:rPr>
              <w:t>New</w:t>
            </w:r>
            <w:r>
              <w:rPr>
                <w:spacing w:val="4"/>
                <w:sz w:val="20"/>
              </w:rPr>
              <w:t xml:space="preserve"> </w:t>
            </w:r>
            <w:r>
              <w:rPr>
                <w:spacing w:val="-4"/>
                <w:sz w:val="20"/>
              </w:rPr>
              <w:t>debt</w:t>
            </w:r>
            <w:r>
              <w:rPr>
                <w:sz w:val="20"/>
              </w:rPr>
              <w:tab/>
            </w:r>
            <w:r>
              <w:rPr>
                <w:spacing w:val="-2"/>
                <w:sz w:val="20"/>
              </w:rPr>
              <w:t>$1,215,000.00</w:t>
            </w:r>
          </w:p>
        </w:tc>
        <w:tc>
          <w:tcPr>
            <w:tcW w:w="1255" w:type="dxa"/>
          </w:tcPr>
          <w:p w14:paraId="2D670457" w14:textId="77777777" w:rsidR="00661A14" w:rsidRDefault="00661A14">
            <w:pPr>
              <w:pStyle w:val="TableParagraph"/>
              <w:rPr>
                <w:rFonts w:ascii="Times New Roman"/>
                <w:sz w:val="16"/>
              </w:rPr>
            </w:pPr>
          </w:p>
        </w:tc>
        <w:tc>
          <w:tcPr>
            <w:tcW w:w="2175" w:type="dxa"/>
          </w:tcPr>
          <w:p w14:paraId="641E38B9" w14:textId="77777777" w:rsidR="00661A14" w:rsidRDefault="002B79AE">
            <w:pPr>
              <w:pStyle w:val="TableParagraph"/>
              <w:spacing w:before="1" w:line="214" w:lineRule="exact"/>
              <w:ind w:left="510"/>
              <w:rPr>
                <w:sz w:val="20"/>
              </w:rPr>
            </w:pPr>
            <w:r>
              <w:rPr>
                <w:spacing w:val="-2"/>
                <w:sz w:val="20"/>
              </w:rPr>
              <w:t>$1,013,220.00</w:t>
            </w:r>
          </w:p>
        </w:tc>
        <w:tc>
          <w:tcPr>
            <w:tcW w:w="1497" w:type="dxa"/>
          </w:tcPr>
          <w:p w14:paraId="7672F71B" w14:textId="77777777" w:rsidR="00661A14" w:rsidRDefault="00661A14">
            <w:pPr>
              <w:pStyle w:val="TableParagraph"/>
              <w:rPr>
                <w:rFonts w:ascii="Times New Roman"/>
                <w:sz w:val="16"/>
              </w:rPr>
            </w:pPr>
          </w:p>
        </w:tc>
      </w:tr>
      <w:tr w:rsidR="00661A14" w14:paraId="37EF6CA8" w14:textId="77777777">
        <w:trPr>
          <w:trHeight w:val="235"/>
        </w:trPr>
        <w:tc>
          <w:tcPr>
            <w:tcW w:w="3719" w:type="dxa"/>
            <w:gridSpan w:val="2"/>
          </w:tcPr>
          <w:p w14:paraId="21D38DC5" w14:textId="77777777" w:rsidR="00661A14" w:rsidRDefault="002B79AE">
            <w:pPr>
              <w:pStyle w:val="TableParagraph"/>
              <w:tabs>
                <w:tab w:val="left" w:pos="2124"/>
              </w:tabs>
              <w:spacing w:before="1" w:line="215" w:lineRule="exact"/>
              <w:ind w:left="223"/>
              <w:rPr>
                <w:sz w:val="20"/>
              </w:rPr>
            </w:pPr>
            <w:r>
              <w:rPr>
                <w:sz w:val="20"/>
              </w:rPr>
              <w:t>Purchase</w:t>
            </w:r>
            <w:r>
              <w:rPr>
                <w:spacing w:val="-2"/>
                <w:sz w:val="20"/>
              </w:rPr>
              <w:t xml:space="preserve"> price</w:t>
            </w:r>
            <w:r>
              <w:rPr>
                <w:sz w:val="20"/>
              </w:rPr>
              <w:tab/>
            </w:r>
            <w:r>
              <w:rPr>
                <w:spacing w:val="-2"/>
                <w:sz w:val="20"/>
              </w:rPr>
              <w:t>$1,620,000.00</w:t>
            </w:r>
          </w:p>
        </w:tc>
        <w:tc>
          <w:tcPr>
            <w:tcW w:w="1255" w:type="dxa"/>
          </w:tcPr>
          <w:p w14:paraId="4BF2835A" w14:textId="77777777" w:rsidR="00661A14" w:rsidRDefault="00661A14">
            <w:pPr>
              <w:pStyle w:val="TableParagraph"/>
              <w:rPr>
                <w:rFonts w:ascii="Times New Roman"/>
                <w:sz w:val="16"/>
              </w:rPr>
            </w:pPr>
          </w:p>
        </w:tc>
        <w:tc>
          <w:tcPr>
            <w:tcW w:w="2175" w:type="dxa"/>
          </w:tcPr>
          <w:p w14:paraId="31A5E3CB" w14:textId="77777777" w:rsidR="00661A14" w:rsidRDefault="002B79AE">
            <w:pPr>
              <w:pStyle w:val="TableParagraph"/>
              <w:spacing w:before="1" w:line="215" w:lineRule="exact"/>
              <w:ind w:right="409"/>
              <w:jc w:val="right"/>
              <w:rPr>
                <w:sz w:val="20"/>
              </w:rPr>
            </w:pPr>
            <w:r>
              <w:rPr>
                <w:spacing w:val="-2"/>
                <w:sz w:val="20"/>
              </w:rPr>
              <w:t>$1,350,960.00</w:t>
            </w:r>
          </w:p>
        </w:tc>
        <w:tc>
          <w:tcPr>
            <w:tcW w:w="1497" w:type="dxa"/>
          </w:tcPr>
          <w:p w14:paraId="4420C341" w14:textId="77777777" w:rsidR="00661A14" w:rsidRDefault="00661A14">
            <w:pPr>
              <w:pStyle w:val="TableParagraph"/>
              <w:rPr>
                <w:rFonts w:ascii="Times New Roman"/>
                <w:sz w:val="16"/>
              </w:rPr>
            </w:pPr>
          </w:p>
        </w:tc>
      </w:tr>
    </w:tbl>
    <w:p w14:paraId="77282CEA" w14:textId="77777777" w:rsidR="00661A14" w:rsidRDefault="002B79AE">
      <w:pPr>
        <w:pStyle w:val="Heading5"/>
        <w:spacing w:before="119"/>
        <w:ind w:left="1560"/>
        <w:rPr>
          <w:rFonts w:ascii="Cambria"/>
        </w:rPr>
      </w:pPr>
      <w:bookmarkStart w:id="77" w:name="Year_10"/>
      <w:bookmarkEnd w:id="77"/>
      <w:r>
        <w:rPr>
          <w:rFonts w:ascii="Cambria"/>
        </w:rPr>
        <w:t xml:space="preserve">Year </w:t>
      </w:r>
      <w:r>
        <w:rPr>
          <w:rFonts w:ascii="Cambria"/>
          <w:spacing w:val="-5"/>
        </w:rPr>
        <w:t>10</w:t>
      </w:r>
    </w:p>
    <w:p w14:paraId="5B4FFC93" w14:textId="77777777" w:rsidR="00661A14" w:rsidRDefault="002B79AE">
      <w:pPr>
        <w:spacing w:before="1"/>
        <w:ind w:left="1646"/>
        <w:rPr>
          <w:rFonts w:ascii="Cambria"/>
          <w:sz w:val="20"/>
        </w:rPr>
      </w:pPr>
      <w:r>
        <w:rPr>
          <w:rFonts w:ascii="Cambria"/>
          <w:sz w:val="20"/>
        </w:rPr>
        <w:t>Sell</w:t>
      </w:r>
      <w:r>
        <w:rPr>
          <w:rFonts w:ascii="Cambria"/>
          <w:spacing w:val="-8"/>
          <w:sz w:val="20"/>
        </w:rPr>
        <w:t xml:space="preserve"> </w:t>
      </w:r>
      <w:r>
        <w:rPr>
          <w:rFonts w:ascii="Cambria"/>
          <w:sz w:val="20"/>
        </w:rPr>
        <w:t>Property</w:t>
      </w:r>
      <w:r>
        <w:rPr>
          <w:rFonts w:ascii="Cambria"/>
          <w:spacing w:val="-4"/>
          <w:sz w:val="20"/>
        </w:rPr>
        <w:t xml:space="preserve"> </w:t>
      </w:r>
      <w:r>
        <w:rPr>
          <w:rFonts w:ascii="Cambria"/>
          <w:sz w:val="20"/>
        </w:rPr>
        <w:t>3</w:t>
      </w:r>
      <w:r>
        <w:rPr>
          <w:rFonts w:ascii="Cambria"/>
          <w:spacing w:val="-6"/>
          <w:sz w:val="20"/>
        </w:rPr>
        <w:t xml:space="preserve"> </w:t>
      </w:r>
      <w:r>
        <w:rPr>
          <w:rFonts w:ascii="Cambria"/>
          <w:sz w:val="20"/>
        </w:rPr>
        <w:t>for</w:t>
      </w:r>
      <w:r>
        <w:rPr>
          <w:rFonts w:ascii="Cambria"/>
          <w:spacing w:val="-5"/>
          <w:sz w:val="20"/>
        </w:rPr>
        <w:t xml:space="preserve"> </w:t>
      </w:r>
      <w:r>
        <w:rPr>
          <w:rFonts w:ascii="Cambria"/>
          <w:sz w:val="20"/>
        </w:rPr>
        <w:t>20%</w:t>
      </w:r>
      <w:r>
        <w:rPr>
          <w:rFonts w:ascii="Cambria"/>
          <w:spacing w:val="-5"/>
          <w:sz w:val="20"/>
        </w:rPr>
        <w:t xml:space="preserve"> </w:t>
      </w:r>
      <w:r>
        <w:rPr>
          <w:rFonts w:ascii="Cambria"/>
          <w:spacing w:val="-4"/>
          <w:sz w:val="20"/>
        </w:rPr>
        <w:t>gain</w:t>
      </w:r>
    </w:p>
    <w:tbl>
      <w:tblPr>
        <w:tblW w:w="0" w:type="auto"/>
        <w:tblInd w:w="1603" w:type="dxa"/>
        <w:tblLayout w:type="fixed"/>
        <w:tblCellMar>
          <w:left w:w="0" w:type="dxa"/>
          <w:right w:w="0" w:type="dxa"/>
        </w:tblCellMar>
        <w:tblLook w:val="01E0" w:firstRow="1" w:lastRow="1" w:firstColumn="1" w:lastColumn="1" w:noHBand="0" w:noVBand="0"/>
      </w:tblPr>
      <w:tblGrid>
        <w:gridCol w:w="2081"/>
        <w:gridCol w:w="1614"/>
        <w:gridCol w:w="1254"/>
        <w:gridCol w:w="2193"/>
        <w:gridCol w:w="1498"/>
      </w:tblGrid>
      <w:tr w:rsidR="00661A14" w14:paraId="12D5D337" w14:textId="77777777">
        <w:trPr>
          <w:trHeight w:val="235"/>
        </w:trPr>
        <w:tc>
          <w:tcPr>
            <w:tcW w:w="2081" w:type="dxa"/>
          </w:tcPr>
          <w:p w14:paraId="26997F14" w14:textId="77777777" w:rsidR="00661A14" w:rsidRDefault="002B79AE">
            <w:pPr>
              <w:pStyle w:val="TableParagraph"/>
              <w:spacing w:before="1" w:line="214" w:lineRule="exact"/>
              <w:ind w:left="50"/>
              <w:rPr>
                <w:sz w:val="20"/>
              </w:rPr>
            </w:pPr>
            <w:r>
              <w:rPr>
                <w:spacing w:val="-2"/>
                <w:sz w:val="20"/>
              </w:rPr>
              <w:t>Price</w:t>
            </w:r>
          </w:p>
        </w:tc>
        <w:tc>
          <w:tcPr>
            <w:tcW w:w="1614" w:type="dxa"/>
          </w:tcPr>
          <w:p w14:paraId="69ACD66A" w14:textId="77777777" w:rsidR="00661A14" w:rsidRDefault="002B79AE">
            <w:pPr>
              <w:pStyle w:val="TableParagraph"/>
              <w:spacing w:before="1" w:line="214" w:lineRule="exact"/>
              <w:ind w:right="344"/>
              <w:jc w:val="right"/>
              <w:rPr>
                <w:sz w:val="20"/>
              </w:rPr>
            </w:pPr>
            <w:r>
              <w:rPr>
                <w:spacing w:val="-2"/>
                <w:sz w:val="20"/>
              </w:rPr>
              <w:t>$1,944,000.00</w:t>
            </w:r>
          </w:p>
        </w:tc>
        <w:tc>
          <w:tcPr>
            <w:tcW w:w="1254" w:type="dxa"/>
          </w:tcPr>
          <w:p w14:paraId="26AA8A89" w14:textId="77777777" w:rsidR="00661A14" w:rsidRDefault="00661A14">
            <w:pPr>
              <w:pStyle w:val="TableParagraph"/>
              <w:rPr>
                <w:rFonts w:ascii="Times New Roman"/>
                <w:sz w:val="16"/>
              </w:rPr>
            </w:pPr>
          </w:p>
        </w:tc>
        <w:tc>
          <w:tcPr>
            <w:tcW w:w="2193" w:type="dxa"/>
          </w:tcPr>
          <w:p w14:paraId="77915E11" w14:textId="77777777" w:rsidR="00661A14" w:rsidRDefault="002B79AE">
            <w:pPr>
              <w:pStyle w:val="TableParagraph"/>
              <w:spacing w:before="1" w:line="214" w:lineRule="exact"/>
              <w:ind w:right="431"/>
              <w:jc w:val="right"/>
              <w:rPr>
                <w:sz w:val="20"/>
              </w:rPr>
            </w:pPr>
            <w:r>
              <w:rPr>
                <w:spacing w:val="-2"/>
                <w:sz w:val="20"/>
              </w:rPr>
              <w:t>$1,621,152.00</w:t>
            </w:r>
          </w:p>
        </w:tc>
        <w:tc>
          <w:tcPr>
            <w:tcW w:w="1498" w:type="dxa"/>
          </w:tcPr>
          <w:p w14:paraId="1ED2AA23" w14:textId="77777777" w:rsidR="00661A14" w:rsidRDefault="00661A14">
            <w:pPr>
              <w:pStyle w:val="TableParagraph"/>
              <w:rPr>
                <w:rFonts w:ascii="Times New Roman"/>
                <w:sz w:val="16"/>
              </w:rPr>
            </w:pPr>
          </w:p>
        </w:tc>
      </w:tr>
      <w:tr w:rsidR="00661A14" w14:paraId="5A1D30FA" w14:textId="77777777">
        <w:trPr>
          <w:trHeight w:val="232"/>
        </w:trPr>
        <w:tc>
          <w:tcPr>
            <w:tcW w:w="2081" w:type="dxa"/>
          </w:tcPr>
          <w:p w14:paraId="301497EF" w14:textId="77777777" w:rsidR="00661A14" w:rsidRDefault="002B79AE">
            <w:pPr>
              <w:pStyle w:val="TableParagraph"/>
              <w:spacing w:before="1" w:line="212" w:lineRule="exact"/>
              <w:ind w:left="50"/>
              <w:rPr>
                <w:sz w:val="20"/>
              </w:rPr>
            </w:pPr>
            <w:r>
              <w:rPr>
                <w:sz w:val="20"/>
              </w:rPr>
              <w:t>Depreciation</w:t>
            </w:r>
            <w:r>
              <w:rPr>
                <w:spacing w:val="-12"/>
                <w:sz w:val="20"/>
              </w:rPr>
              <w:t xml:space="preserve"> </w:t>
            </w:r>
            <w:r>
              <w:rPr>
                <w:spacing w:val="-4"/>
                <w:sz w:val="20"/>
              </w:rPr>
              <w:t>taken</w:t>
            </w:r>
          </w:p>
        </w:tc>
        <w:tc>
          <w:tcPr>
            <w:tcW w:w="1614" w:type="dxa"/>
          </w:tcPr>
          <w:p w14:paraId="21157315" w14:textId="77777777" w:rsidR="00661A14" w:rsidRDefault="002B79AE">
            <w:pPr>
              <w:pStyle w:val="TableParagraph"/>
              <w:spacing w:before="1" w:line="212" w:lineRule="exact"/>
              <w:ind w:right="392"/>
              <w:jc w:val="right"/>
              <w:rPr>
                <w:sz w:val="20"/>
              </w:rPr>
            </w:pPr>
            <w:r>
              <w:rPr>
                <w:spacing w:val="-2"/>
                <w:sz w:val="20"/>
              </w:rPr>
              <w:t>$94,000.00</w:t>
            </w:r>
          </w:p>
        </w:tc>
        <w:tc>
          <w:tcPr>
            <w:tcW w:w="1254" w:type="dxa"/>
          </w:tcPr>
          <w:p w14:paraId="4EECBC80" w14:textId="77777777" w:rsidR="00661A14" w:rsidRDefault="00661A14">
            <w:pPr>
              <w:pStyle w:val="TableParagraph"/>
              <w:rPr>
                <w:rFonts w:ascii="Times New Roman"/>
                <w:sz w:val="16"/>
              </w:rPr>
            </w:pPr>
          </w:p>
        </w:tc>
        <w:tc>
          <w:tcPr>
            <w:tcW w:w="2193" w:type="dxa"/>
          </w:tcPr>
          <w:p w14:paraId="6B086C77" w14:textId="77777777" w:rsidR="00661A14" w:rsidRDefault="002B79AE">
            <w:pPr>
              <w:pStyle w:val="TableParagraph"/>
              <w:spacing w:before="1" w:line="212" w:lineRule="exact"/>
              <w:ind w:right="412"/>
              <w:jc w:val="right"/>
              <w:rPr>
                <w:sz w:val="20"/>
              </w:rPr>
            </w:pPr>
            <w:r>
              <w:rPr>
                <w:spacing w:val="-2"/>
                <w:sz w:val="20"/>
              </w:rPr>
              <w:t>$81,000.00</w:t>
            </w:r>
          </w:p>
        </w:tc>
        <w:tc>
          <w:tcPr>
            <w:tcW w:w="1498" w:type="dxa"/>
          </w:tcPr>
          <w:p w14:paraId="3D35F5A3" w14:textId="77777777" w:rsidR="00661A14" w:rsidRDefault="00661A14">
            <w:pPr>
              <w:pStyle w:val="TableParagraph"/>
              <w:rPr>
                <w:rFonts w:ascii="Times New Roman"/>
                <w:sz w:val="16"/>
              </w:rPr>
            </w:pPr>
          </w:p>
        </w:tc>
      </w:tr>
      <w:tr w:rsidR="00661A14" w14:paraId="4589420A" w14:textId="77777777">
        <w:trPr>
          <w:trHeight w:val="232"/>
        </w:trPr>
        <w:tc>
          <w:tcPr>
            <w:tcW w:w="2081" w:type="dxa"/>
          </w:tcPr>
          <w:p w14:paraId="2CECBA97" w14:textId="77777777" w:rsidR="00661A14" w:rsidRDefault="002B79AE">
            <w:pPr>
              <w:pStyle w:val="TableParagraph"/>
              <w:spacing w:line="213" w:lineRule="exact"/>
              <w:ind w:left="50"/>
              <w:rPr>
                <w:sz w:val="20"/>
              </w:rPr>
            </w:pPr>
            <w:r>
              <w:rPr>
                <w:sz w:val="20"/>
              </w:rPr>
              <w:t>Adjusted</w:t>
            </w:r>
            <w:r>
              <w:rPr>
                <w:spacing w:val="-10"/>
                <w:sz w:val="20"/>
              </w:rPr>
              <w:t xml:space="preserve"> </w:t>
            </w:r>
            <w:r>
              <w:rPr>
                <w:spacing w:val="-2"/>
                <w:sz w:val="20"/>
              </w:rPr>
              <w:t>basis</w:t>
            </w:r>
          </w:p>
        </w:tc>
        <w:tc>
          <w:tcPr>
            <w:tcW w:w="1614" w:type="dxa"/>
          </w:tcPr>
          <w:p w14:paraId="10BF0F8C" w14:textId="77777777" w:rsidR="00661A14" w:rsidRDefault="002B79AE">
            <w:pPr>
              <w:pStyle w:val="TableParagraph"/>
              <w:spacing w:line="213" w:lineRule="exact"/>
              <w:ind w:right="368"/>
              <w:jc w:val="right"/>
              <w:rPr>
                <w:sz w:val="20"/>
              </w:rPr>
            </w:pPr>
            <w:r>
              <w:rPr>
                <w:spacing w:val="-2"/>
                <w:sz w:val="20"/>
              </w:rPr>
              <w:t>$946,000.00</w:t>
            </w:r>
          </w:p>
        </w:tc>
        <w:tc>
          <w:tcPr>
            <w:tcW w:w="1254" w:type="dxa"/>
          </w:tcPr>
          <w:p w14:paraId="0CC4156D" w14:textId="77777777" w:rsidR="00661A14" w:rsidRDefault="00661A14">
            <w:pPr>
              <w:pStyle w:val="TableParagraph"/>
              <w:rPr>
                <w:rFonts w:ascii="Times New Roman"/>
                <w:sz w:val="16"/>
              </w:rPr>
            </w:pPr>
          </w:p>
        </w:tc>
        <w:tc>
          <w:tcPr>
            <w:tcW w:w="2193" w:type="dxa"/>
          </w:tcPr>
          <w:p w14:paraId="5976A67A" w14:textId="77777777" w:rsidR="00661A14" w:rsidRDefault="002B79AE">
            <w:pPr>
              <w:pStyle w:val="TableParagraph"/>
              <w:spacing w:line="213" w:lineRule="exact"/>
              <w:ind w:right="431"/>
              <w:jc w:val="right"/>
              <w:rPr>
                <w:sz w:val="20"/>
              </w:rPr>
            </w:pPr>
            <w:r>
              <w:rPr>
                <w:spacing w:val="-2"/>
                <w:sz w:val="20"/>
              </w:rPr>
              <w:t>$1,269,960.00</w:t>
            </w:r>
          </w:p>
        </w:tc>
        <w:tc>
          <w:tcPr>
            <w:tcW w:w="1498" w:type="dxa"/>
          </w:tcPr>
          <w:p w14:paraId="37DD72C8" w14:textId="77777777" w:rsidR="00661A14" w:rsidRDefault="00661A14">
            <w:pPr>
              <w:pStyle w:val="TableParagraph"/>
              <w:rPr>
                <w:rFonts w:ascii="Times New Roman"/>
                <w:sz w:val="16"/>
              </w:rPr>
            </w:pPr>
          </w:p>
        </w:tc>
      </w:tr>
      <w:tr w:rsidR="00661A14" w14:paraId="2D5BAC14" w14:textId="77777777">
        <w:trPr>
          <w:trHeight w:val="235"/>
        </w:trPr>
        <w:tc>
          <w:tcPr>
            <w:tcW w:w="2081" w:type="dxa"/>
          </w:tcPr>
          <w:p w14:paraId="3DB75C3D" w14:textId="77777777" w:rsidR="00661A14" w:rsidRDefault="002B79AE">
            <w:pPr>
              <w:pStyle w:val="TableParagraph"/>
              <w:spacing w:before="1" w:line="214" w:lineRule="exact"/>
              <w:ind w:left="50"/>
              <w:rPr>
                <w:sz w:val="20"/>
              </w:rPr>
            </w:pPr>
            <w:r>
              <w:rPr>
                <w:sz w:val="20"/>
              </w:rPr>
              <w:t>Realized</w:t>
            </w:r>
            <w:r>
              <w:rPr>
                <w:spacing w:val="-7"/>
                <w:sz w:val="20"/>
              </w:rPr>
              <w:t xml:space="preserve"> </w:t>
            </w:r>
            <w:r>
              <w:rPr>
                <w:spacing w:val="-4"/>
                <w:sz w:val="20"/>
              </w:rPr>
              <w:t>gain</w:t>
            </w:r>
          </w:p>
        </w:tc>
        <w:tc>
          <w:tcPr>
            <w:tcW w:w="1614" w:type="dxa"/>
          </w:tcPr>
          <w:p w14:paraId="3E5A6B80" w14:textId="77777777" w:rsidR="00661A14" w:rsidRDefault="002B79AE">
            <w:pPr>
              <w:pStyle w:val="TableParagraph"/>
              <w:spacing w:before="1" w:line="214" w:lineRule="exact"/>
              <w:ind w:right="368"/>
              <w:jc w:val="right"/>
              <w:rPr>
                <w:sz w:val="20"/>
              </w:rPr>
            </w:pPr>
            <w:r>
              <w:rPr>
                <w:spacing w:val="-2"/>
                <w:sz w:val="20"/>
              </w:rPr>
              <w:t>$998,000.00</w:t>
            </w:r>
          </w:p>
        </w:tc>
        <w:tc>
          <w:tcPr>
            <w:tcW w:w="1254" w:type="dxa"/>
          </w:tcPr>
          <w:p w14:paraId="2DDAD116" w14:textId="77777777" w:rsidR="00661A14" w:rsidRDefault="00661A14">
            <w:pPr>
              <w:pStyle w:val="TableParagraph"/>
              <w:rPr>
                <w:rFonts w:ascii="Times New Roman"/>
                <w:sz w:val="16"/>
              </w:rPr>
            </w:pPr>
          </w:p>
        </w:tc>
        <w:tc>
          <w:tcPr>
            <w:tcW w:w="2193" w:type="dxa"/>
          </w:tcPr>
          <w:p w14:paraId="3E940CB0" w14:textId="77777777" w:rsidR="00661A14" w:rsidRDefault="002B79AE">
            <w:pPr>
              <w:pStyle w:val="TableParagraph"/>
              <w:spacing w:before="1" w:line="214" w:lineRule="exact"/>
              <w:ind w:right="408"/>
              <w:jc w:val="right"/>
              <w:rPr>
                <w:sz w:val="20"/>
              </w:rPr>
            </w:pPr>
            <w:r>
              <w:rPr>
                <w:spacing w:val="-2"/>
                <w:sz w:val="20"/>
              </w:rPr>
              <w:t>$351,192.00</w:t>
            </w:r>
          </w:p>
        </w:tc>
        <w:tc>
          <w:tcPr>
            <w:tcW w:w="1498" w:type="dxa"/>
          </w:tcPr>
          <w:p w14:paraId="50B791A8" w14:textId="77777777" w:rsidR="00661A14" w:rsidRDefault="00661A14">
            <w:pPr>
              <w:pStyle w:val="TableParagraph"/>
              <w:rPr>
                <w:rFonts w:ascii="Times New Roman"/>
                <w:sz w:val="16"/>
              </w:rPr>
            </w:pPr>
          </w:p>
        </w:tc>
      </w:tr>
      <w:tr w:rsidR="00661A14" w14:paraId="4259B8F6" w14:textId="77777777">
        <w:trPr>
          <w:trHeight w:val="235"/>
        </w:trPr>
        <w:tc>
          <w:tcPr>
            <w:tcW w:w="2081" w:type="dxa"/>
          </w:tcPr>
          <w:p w14:paraId="30E55122" w14:textId="77777777" w:rsidR="00661A14" w:rsidRDefault="002B79AE">
            <w:pPr>
              <w:pStyle w:val="TableParagraph"/>
              <w:spacing w:before="1" w:line="215" w:lineRule="exact"/>
              <w:ind w:left="50"/>
              <w:rPr>
                <w:sz w:val="20"/>
              </w:rPr>
            </w:pPr>
            <w:r>
              <w:rPr>
                <w:sz w:val="20"/>
              </w:rPr>
              <w:t>Federal</w:t>
            </w:r>
            <w:r>
              <w:rPr>
                <w:spacing w:val="-4"/>
                <w:sz w:val="20"/>
              </w:rPr>
              <w:t xml:space="preserve"> </w:t>
            </w:r>
            <w:r>
              <w:rPr>
                <w:sz w:val="20"/>
              </w:rPr>
              <w:t>tax</w:t>
            </w:r>
            <w:r>
              <w:rPr>
                <w:spacing w:val="-4"/>
                <w:sz w:val="20"/>
              </w:rPr>
              <w:t xml:space="preserve"> </w:t>
            </w:r>
            <w:r>
              <w:rPr>
                <w:sz w:val="20"/>
              </w:rPr>
              <w:t>due @</w:t>
            </w:r>
            <w:r>
              <w:rPr>
                <w:spacing w:val="-3"/>
                <w:sz w:val="20"/>
              </w:rPr>
              <w:t xml:space="preserve"> </w:t>
            </w:r>
            <w:r>
              <w:rPr>
                <w:spacing w:val="-5"/>
                <w:sz w:val="20"/>
              </w:rPr>
              <w:t>15%</w:t>
            </w:r>
          </w:p>
        </w:tc>
        <w:tc>
          <w:tcPr>
            <w:tcW w:w="1614" w:type="dxa"/>
          </w:tcPr>
          <w:p w14:paraId="68666555" w14:textId="77777777" w:rsidR="00661A14" w:rsidRDefault="00661A14">
            <w:pPr>
              <w:pStyle w:val="TableParagraph"/>
              <w:rPr>
                <w:rFonts w:ascii="Times New Roman"/>
                <w:sz w:val="16"/>
              </w:rPr>
            </w:pPr>
          </w:p>
        </w:tc>
        <w:tc>
          <w:tcPr>
            <w:tcW w:w="1254" w:type="dxa"/>
          </w:tcPr>
          <w:p w14:paraId="3B4A61DE" w14:textId="77777777" w:rsidR="00661A14" w:rsidRDefault="002B79AE">
            <w:pPr>
              <w:pStyle w:val="TableParagraph"/>
              <w:spacing w:before="1" w:line="215" w:lineRule="exact"/>
              <w:ind w:left="347"/>
              <w:rPr>
                <w:sz w:val="20"/>
              </w:rPr>
            </w:pPr>
            <w:r>
              <w:rPr>
                <w:spacing w:val="-4"/>
                <w:sz w:val="20"/>
              </w:rPr>
              <w:t>0.00</w:t>
            </w:r>
          </w:p>
        </w:tc>
        <w:tc>
          <w:tcPr>
            <w:tcW w:w="2193" w:type="dxa"/>
          </w:tcPr>
          <w:p w14:paraId="2F996262" w14:textId="77777777" w:rsidR="00661A14" w:rsidRDefault="00661A14">
            <w:pPr>
              <w:pStyle w:val="TableParagraph"/>
              <w:rPr>
                <w:rFonts w:ascii="Times New Roman"/>
                <w:sz w:val="16"/>
              </w:rPr>
            </w:pPr>
          </w:p>
        </w:tc>
        <w:tc>
          <w:tcPr>
            <w:tcW w:w="1498" w:type="dxa"/>
          </w:tcPr>
          <w:p w14:paraId="2A601030" w14:textId="77777777" w:rsidR="00661A14" w:rsidRDefault="002B79AE">
            <w:pPr>
              <w:pStyle w:val="TableParagraph"/>
              <w:spacing w:before="1" w:line="215" w:lineRule="exact"/>
              <w:ind w:left="414"/>
              <w:rPr>
                <w:b/>
                <w:sz w:val="20"/>
              </w:rPr>
            </w:pPr>
            <w:r>
              <w:rPr>
                <w:b/>
                <w:spacing w:val="-2"/>
                <w:sz w:val="20"/>
              </w:rPr>
              <w:t>$52,678.80</w:t>
            </w:r>
          </w:p>
        </w:tc>
      </w:tr>
    </w:tbl>
    <w:p w14:paraId="07197FB3" w14:textId="77777777" w:rsidR="00661A14" w:rsidRDefault="00B82999">
      <w:pPr>
        <w:tabs>
          <w:tab w:val="left" w:pos="7255"/>
        </w:tabs>
        <w:spacing w:before="3" w:line="357" w:lineRule="auto"/>
        <w:ind w:left="1560" w:right="3431" w:firstLine="85"/>
        <w:rPr>
          <w:rFonts w:ascii="Cambria"/>
          <w:sz w:val="20"/>
        </w:rPr>
      </w:pPr>
      <w:r>
        <w:pict w14:anchorId="4EE55597">
          <v:shape id="docshape120" o:spid="_x0000_s2072" type="#_x0000_t202" style="position:absolute;left:0;text-align:left;margin-left:100.45pt;margin-top:29.35pt;width:330.5pt;height:35.25pt;z-index:15746560;mso-position-horizontal-relative:page;mso-position-vertical-relative:text" filled="f" stroked="f">
            <v:textbox inset="0,0,0,0">
              <w:txbxContent>
                <w:tbl>
                  <w:tblPr>
                    <w:tblW w:w="0" w:type="auto"/>
                    <w:tblInd w:w="7" w:type="dxa"/>
                    <w:tblLayout w:type="fixed"/>
                    <w:tblCellMar>
                      <w:left w:w="0" w:type="dxa"/>
                      <w:right w:w="0" w:type="dxa"/>
                    </w:tblCellMar>
                    <w:tblLook w:val="01E0" w:firstRow="1" w:lastRow="1" w:firstColumn="1" w:lastColumn="1" w:noHBand="0" w:noVBand="0"/>
                  </w:tblPr>
                  <w:tblGrid>
                    <w:gridCol w:w="1648"/>
                    <w:gridCol w:w="2588"/>
                    <w:gridCol w:w="2374"/>
                  </w:tblGrid>
                  <w:tr w:rsidR="00661A14" w14:paraId="481F2ABC" w14:textId="77777777">
                    <w:trPr>
                      <w:trHeight w:val="235"/>
                    </w:trPr>
                    <w:tc>
                      <w:tcPr>
                        <w:tcW w:w="1648" w:type="dxa"/>
                      </w:tcPr>
                      <w:p w14:paraId="18BB88B8" w14:textId="77777777" w:rsidR="00661A14" w:rsidRDefault="002B79AE">
                        <w:pPr>
                          <w:pStyle w:val="TableParagraph"/>
                          <w:spacing w:before="1" w:line="214" w:lineRule="exact"/>
                          <w:ind w:left="50"/>
                          <w:rPr>
                            <w:sz w:val="20"/>
                          </w:rPr>
                        </w:pPr>
                        <w:r>
                          <w:rPr>
                            <w:sz w:val="20"/>
                          </w:rPr>
                          <w:t>Down</w:t>
                        </w:r>
                        <w:r>
                          <w:rPr>
                            <w:spacing w:val="-2"/>
                            <w:sz w:val="20"/>
                          </w:rPr>
                          <w:t xml:space="preserve"> Payment</w:t>
                        </w:r>
                      </w:p>
                    </w:tc>
                    <w:tc>
                      <w:tcPr>
                        <w:tcW w:w="2588" w:type="dxa"/>
                      </w:tcPr>
                      <w:p w14:paraId="6D78BDC1" w14:textId="77777777" w:rsidR="00661A14" w:rsidRDefault="002B79AE">
                        <w:pPr>
                          <w:pStyle w:val="TableParagraph"/>
                          <w:spacing w:before="1" w:line="214" w:lineRule="exact"/>
                          <w:ind w:right="1082"/>
                          <w:jc w:val="right"/>
                          <w:rPr>
                            <w:sz w:val="20"/>
                          </w:rPr>
                        </w:pPr>
                        <w:r>
                          <w:rPr>
                            <w:spacing w:val="-2"/>
                            <w:sz w:val="20"/>
                          </w:rPr>
                          <w:t>$729,000.00</w:t>
                        </w:r>
                      </w:p>
                    </w:tc>
                    <w:tc>
                      <w:tcPr>
                        <w:tcW w:w="2374" w:type="dxa"/>
                      </w:tcPr>
                      <w:p w14:paraId="4C1476D2" w14:textId="77777777" w:rsidR="00661A14" w:rsidRDefault="002B79AE">
                        <w:pPr>
                          <w:pStyle w:val="TableParagraph"/>
                          <w:spacing w:before="1" w:line="214" w:lineRule="exact"/>
                          <w:ind w:right="48"/>
                          <w:jc w:val="right"/>
                          <w:rPr>
                            <w:sz w:val="20"/>
                          </w:rPr>
                        </w:pPr>
                        <w:r>
                          <w:rPr>
                            <w:spacing w:val="-2"/>
                            <w:sz w:val="20"/>
                          </w:rPr>
                          <w:t>$555,253.00</w:t>
                        </w:r>
                      </w:p>
                    </w:tc>
                  </w:tr>
                  <w:tr w:rsidR="00661A14" w14:paraId="5D8E2DF1" w14:textId="77777777">
                    <w:trPr>
                      <w:trHeight w:val="235"/>
                    </w:trPr>
                    <w:tc>
                      <w:tcPr>
                        <w:tcW w:w="1648" w:type="dxa"/>
                      </w:tcPr>
                      <w:p w14:paraId="6EB73CF8" w14:textId="77777777" w:rsidR="00661A14" w:rsidRDefault="002B79AE">
                        <w:pPr>
                          <w:pStyle w:val="TableParagraph"/>
                          <w:spacing w:before="1" w:line="214" w:lineRule="exact"/>
                          <w:ind w:left="50"/>
                          <w:rPr>
                            <w:sz w:val="20"/>
                          </w:rPr>
                        </w:pPr>
                        <w:r>
                          <w:rPr>
                            <w:sz w:val="20"/>
                          </w:rPr>
                          <w:t>New</w:t>
                        </w:r>
                        <w:r>
                          <w:rPr>
                            <w:spacing w:val="4"/>
                            <w:sz w:val="20"/>
                          </w:rPr>
                          <w:t xml:space="preserve"> </w:t>
                        </w:r>
                        <w:r>
                          <w:rPr>
                            <w:spacing w:val="-4"/>
                            <w:sz w:val="20"/>
                          </w:rPr>
                          <w:t>Debt</w:t>
                        </w:r>
                      </w:p>
                    </w:tc>
                    <w:tc>
                      <w:tcPr>
                        <w:tcW w:w="2588" w:type="dxa"/>
                      </w:tcPr>
                      <w:p w14:paraId="06AAEBA9" w14:textId="77777777" w:rsidR="00661A14" w:rsidRDefault="002B79AE">
                        <w:pPr>
                          <w:pStyle w:val="TableParagraph"/>
                          <w:spacing w:before="1" w:line="214" w:lineRule="exact"/>
                          <w:ind w:right="1057"/>
                          <w:jc w:val="right"/>
                          <w:rPr>
                            <w:sz w:val="20"/>
                          </w:rPr>
                        </w:pPr>
                        <w:r>
                          <w:rPr>
                            <w:spacing w:val="-2"/>
                            <w:sz w:val="20"/>
                          </w:rPr>
                          <w:t>$2,187,000.00</w:t>
                        </w:r>
                      </w:p>
                    </w:tc>
                    <w:tc>
                      <w:tcPr>
                        <w:tcW w:w="2374" w:type="dxa"/>
                      </w:tcPr>
                      <w:p w14:paraId="661F65B8" w14:textId="77777777" w:rsidR="00661A14" w:rsidRDefault="002B79AE">
                        <w:pPr>
                          <w:pStyle w:val="TableParagraph"/>
                          <w:spacing w:before="1" w:line="214" w:lineRule="exact"/>
                          <w:ind w:right="72"/>
                          <w:jc w:val="right"/>
                          <w:rPr>
                            <w:sz w:val="20"/>
                          </w:rPr>
                        </w:pPr>
                        <w:r>
                          <w:rPr>
                            <w:spacing w:val="-2"/>
                            <w:sz w:val="20"/>
                          </w:rPr>
                          <w:t>$1,665,759.60</w:t>
                        </w:r>
                      </w:p>
                    </w:tc>
                  </w:tr>
                  <w:tr w:rsidR="00661A14" w14:paraId="430282A4" w14:textId="77777777">
                    <w:trPr>
                      <w:trHeight w:val="235"/>
                    </w:trPr>
                    <w:tc>
                      <w:tcPr>
                        <w:tcW w:w="1648" w:type="dxa"/>
                      </w:tcPr>
                      <w:p w14:paraId="3285582F" w14:textId="77777777" w:rsidR="00661A14" w:rsidRDefault="002B79AE">
                        <w:pPr>
                          <w:pStyle w:val="TableParagraph"/>
                          <w:spacing w:before="1" w:line="215" w:lineRule="exact"/>
                          <w:ind w:left="50"/>
                          <w:rPr>
                            <w:sz w:val="20"/>
                          </w:rPr>
                        </w:pPr>
                        <w:r>
                          <w:rPr>
                            <w:sz w:val="20"/>
                          </w:rPr>
                          <w:t>Purchase</w:t>
                        </w:r>
                        <w:r>
                          <w:rPr>
                            <w:spacing w:val="-2"/>
                            <w:sz w:val="20"/>
                          </w:rPr>
                          <w:t xml:space="preserve"> Price</w:t>
                        </w:r>
                      </w:p>
                    </w:tc>
                    <w:tc>
                      <w:tcPr>
                        <w:tcW w:w="2588" w:type="dxa"/>
                      </w:tcPr>
                      <w:p w14:paraId="4094D08D" w14:textId="77777777" w:rsidR="00661A14" w:rsidRDefault="002B79AE">
                        <w:pPr>
                          <w:pStyle w:val="TableParagraph"/>
                          <w:spacing w:before="1" w:line="215" w:lineRule="exact"/>
                          <w:ind w:right="1073"/>
                          <w:jc w:val="right"/>
                          <w:rPr>
                            <w:sz w:val="20"/>
                          </w:rPr>
                        </w:pPr>
                        <w:r>
                          <w:rPr>
                            <w:spacing w:val="-2"/>
                            <w:sz w:val="20"/>
                          </w:rPr>
                          <w:t>$2,916,000.00</w:t>
                        </w:r>
                      </w:p>
                    </w:tc>
                    <w:tc>
                      <w:tcPr>
                        <w:tcW w:w="2374" w:type="dxa"/>
                      </w:tcPr>
                      <w:p w14:paraId="28118405" w14:textId="77777777" w:rsidR="00661A14" w:rsidRDefault="002B79AE">
                        <w:pPr>
                          <w:pStyle w:val="TableParagraph"/>
                          <w:spacing w:before="1" w:line="215" w:lineRule="exact"/>
                          <w:ind w:right="87"/>
                          <w:jc w:val="right"/>
                          <w:rPr>
                            <w:sz w:val="20"/>
                          </w:rPr>
                        </w:pPr>
                        <w:r>
                          <w:rPr>
                            <w:spacing w:val="-2"/>
                            <w:sz w:val="20"/>
                          </w:rPr>
                          <w:t>$2,221,012.80</w:t>
                        </w:r>
                      </w:p>
                    </w:tc>
                  </w:tr>
                </w:tbl>
                <w:p w14:paraId="525AAAB7" w14:textId="77777777" w:rsidR="00661A14" w:rsidRDefault="00661A14">
                  <w:pPr>
                    <w:pStyle w:val="BodyText"/>
                  </w:pPr>
                </w:p>
              </w:txbxContent>
            </v:textbox>
            <w10:wrap anchorx="page"/>
          </v:shape>
        </w:pict>
      </w:r>
      <w:r w:rsidR="002B79AE">
        <w:rPr>
          <w:rFonts w:ascii="Cambria"/>
          <w:sz w:val="20"/>
        </w:rPr>
        <w:t>Cash available to reinvest $729,000.00</w:t>
      </w:r>
      <w:r w:rsidR="002B79AE">
        <w:rPr>
          <w:rFonts w:ascii="Cambria"/>
          <w:sz w:val="20"/>
        </w:rPr>
        <w:tab/>
      </w:r>
      <w:r w:rsidR="002B79AE">
        <w:rPr>
          <w:rFonts w:ascii="Cambria"/>
          <w:spacing w:val="-2"/>
          <w:sz w:val="20"/>
        </w:rPr>
        <w:t xml:space="preserve">$555,253.20 </w:t>
      </w:r>
      <w:r w:rsidR="002B79AE">
        <w:rPr>
          <w:rFonts w:ascii="Cambria"/>
          <w:sz w:val="20"/>
        </w:rPr>
        <w:t>Acquire Property 4</w:t>
      </w:r>
    </w:p>
    <w:p w14:paraId="7844B0B1" w14:textId="77777777" w:rsidR="00661A14" w:rsidRDefault="00661A14">
      <w:pPr>
        <w:spacing w:line="357" w:lineRule="auto"/>
        <w:rPr>
          <w:rFonts w:ascii="Cambria"/>
          <w:sz w:val="20"/>
        </w:rPr>
        <w:sectPr w:rsidR="00661A14">
          <w:pgSz w:w="12240" w:h="15840"/>
          <w:pgMar w:top="1360" w:right="240" w:bottom="980" w:left="240" w:header="0" w:footer="787" w:gutter="0"/>
          <w:cols w:space="720"/>
        </w:sectPr>
      </w:pPr>
    </w:p>
    <w:p w14:paraId="7E3B7F1E" w14:textId="77777777" w:rsidR="00661A14" w:rsidRDefault="002B79AE">
      <w:pPr>
        <w:pStyle w:val="Heading5"/>
        <w:tabs>
          <w:tab w:val="left" w:pos="5582"/>
          <w:tab w:val="left" w:pos="8779"/>
        </w:tabs>
        <w:spacing w:before="82"/>
        <w:ind w:left="1560"/>
        <w:jc w:val="both"/>
        <w:rPr>
          <w:rFonts w:ascii="Cambria"/>
        </w:rPr>
      </w:pPr>
      <w:bookmarkStart w:id="78" w:name="Total_federal_taxes_paid__________$0.00_"/>
      <w:bookmarkEnd w:id="78"/>
      <w:r>
        <w:rPr>
          <w:rFonts w:ascii="Cambria"/>
        </w:rPr>
        <w:lastRenderedPageBreak/>
        <w:t>Total</w:t>
      </w:r>
      <w:r>
        <w:rPr>
          <w:rFonts w:ascii="Cambria"/>
          <w:spacing w:val="-2"/>
        </w:rPr>
        <w:t xml:space="preserve"> </w:t>
      </w:r>
      <w:r>
        <w:rPr>
          <w:rFonts w:ascii="Cambria"/>
        </w:rPr>
        <w:t>federal</w:t>
      </w:r>
      <w:r>
        <w:rPr>
          <w:rFonts w:ascii="Cambria"/>
          <w:spacing w:val="-1"/>
        </w:rPr>
        <w:t xml:space="preserve"> </w:t>
      </w:r>
      <w:r>
        <w:rPr>
          <w:rFonts w:ascii="Cambria"/>
        </w:rPr>
        <w:t>taxes</w:t>
      </w:r>
      <w:r>
        <w:rPr>
          <w:rFonts w:ascii="Cambria"/>
          <w:spacing w:val="1"/>
        </w:rPr>
        <w:t xml:space="preserve"> </w:t>
      </w:r>
      <w:r>
        <w:rPr>
          <w:rFonts w:ascii="Cambria"/>
          <w:spacing w:val="-4"/>
        </w:rPr>
        <w:t>paid</w:t>
      </w:r>
      <w:r>
        <w:rPr>
          <w:rFonts w:ascii="Cambria"/>
        </w:rPr>
        <w:tab/>
      </w:r>
      <w:r>
        <w:rPr>
          <w:rFonts w:ascii="Cambria"/>
          <w:spacing w:val="-4"/>
        </w:rPr>
        <w:t>$0.00</w:t>
      </w:r>
      <w:r>
        <w:rPr>
          <w:rFonts w:ascii="Cambria"/>
        </w:rPr>
        <w:tab/>
      </w:r>
      <w:r>
        <w:rPr>
          <w:rFonts w:ascii="Cambria"/>
          <w:spacing w:val="-2"/>
        </w:rPr>
        <w:t>$104,338.80</w:t>
      </w:r>
    </w:p>
    <w:p w14:paraId="4B8895D0" w14:textId="77777777" w:rsidR="00661A14" w:rsidRDefault="00661A14">
      <w:pPr>
        <w:pStyle w:val="BodyText"/>
        <w:rPr>
          <w:rFonts w:ascii="Cambria"/>
          <w:b/>
          <w:sz w:val="23"/>
        </w:rPr>
      </w:pPr>
    </w:p>
    <w:p w14:paraId="51E82667" w14:textId="77777777" w:rsidR="00661A14" w:rsidRDefault="002B79AE">
      <w:pPr>
        <w:pStyle w:val="BodyText"/>
        <w:ind w:left="1684"/>
        <w:jc w:val="both"/>
      </w:pPr>
      <w:r>
        <w:t>At</w:t>
      </w:r>
      <w:r>
        <w:rPr>
          <w:spacing w:val="45"/>
        </w:rPr>
        <w:t xml:space="preserve"> </w:t>
      </w:r>
      <w:r>
        <w:t>the</w:t>
      </w:r>
      <w:r>
        <w:rPr>
          <w:spacing w:val="46"/>
        </w:rPr>
        <w:t xml:space="preserve"> </w:t>
      </w:r>
      <w:r>
        <w:t>closing</w:t>
      </w:r>
      <w:r>
        <w:rPr>
          <w:spacing w:val="52"/>
        </w:rPr>
        <w:t xml:space="preserve"> </w:t>
      </w:r>
      <w:r>
        <w:t>of</w:t>
      </w:r>
      <w:r>
        <w:rPr>
          <w:spacing w:val="49"/>
        </w:rPr>
        <w:t xml:space="preserve"> </w:t>
      </w:r>
      <w:r>
        <w:t>their</w:t>
      </w:r>
      <w:r>
        <w:rPr>
          <w:spacing w:val="49"/>
        </w:rPr>
        <w:t xml:space="preserve"> </w:t>
      </w:r>
      <w:r>
        <w:t>respective</w:t>
      </w:r>
      <w:r>
        <w:rPr>
          <w:spacing w:val="51"/>
        </w:rPr>
        <w:t xml:space="preserve"> </w:t>
      </w:r>
      <w:r>
        <w:t>sales</w:t>
      </w:r>
      <w:r>
        <w:rPr>
          <w:spacing w:val="50"/>
        </w:rPr>
        <w:t xml:space="preserve"> </w:t>
      </w:r>
      <w:r>
        <w:t>in</w:t>
      </w:r>
      <w:r>
        <w:rPr>
          <w:spacing w:val="47"/>
        </w:rPr>
        <w:t xml:space="preserve"> </w:t>
      </w:r>
      <w:r>
        <w:t>Year</w:t>
      </w:r>
      <w:r>
        <w:rPr>
          <w:spacing w:val="53"/>
        </w:rPr>
        <w:t xml:space="preserve"> </w:t>
      </w:r>
      <w:r>
        <w:t>4,</w:t>
      </w:r>
      <w:r>
        <w:rPr>
          <w:spacing w:val="49"/>
        </w:rPr>
        <w:t xml:space="preserve"> </w:t>
      </w:r>
      <w:r>
        <w:t>they</w:t>
      </w:r>
      <w:r>
        <w:rPr>
          <w:spacing w:val="47"/>
        </w:rPr>
        <w:t xml:space="preserve"> </w:t>
      </w:r>
      <w:r>
        <w:t>both</w:t>
      </w:r>
      <w:r>
        <w:rPr>
          <w:spacing w:val="47"/>
        </w:rPr>
        <w:t xml:space="preserve"> </w:t>
      </w:r>
      <w:r>
        <w:t>have</w:t>
      </w:r>
      <w:r>
        <w:rPr>
          <w:spacing w:val="51"/>
        </w:rPr>
        <w:t xml:space="preserve"> </w:t>
      </w:r>
      <w:r>
        <w:t>sale</w:t>
      </w:r>
      <w:r>
        <w:rPr>
          <w:spacing w:val="51"/>
        </w:rPr>
        <w:t xml:space="preserve"> </w:t>
      </w:r>
      <w:r>
        <w:t>proceeds</w:t>
      </w:r>
      <w:r>
        <w:rPr>
          <w:spacing w:val="51"/>
        </w:rPr>
        <w:t xml:space="preserve"> </w:t>
      </w:r>
      <w:r>
        <w:rPr>
          <w:spacing w:val="-5"/>
        </w:rPr>
        <w:t>of</w:t>
      </w:r>
    </w:p>
    <w:p w14:paraId="52160F17" w14:textId="77777777" w:rsidR="00661A14" w:rsidRDefault="002B79AE">
      <w:pPr>
        <w:pStyle w:val="BodyText"/>
        <w:spacing w:before="3"/>
        <w:ind w:left="1560" w:right="1553"/>
        <w:jc w:val="both"/>
      </w:pPr>
      <w:r>
        <w:t>$225,000 cash (remember, there are no commissions and no sale expenses). But Mr. Bumble must pay federal capital gains taxes of $19,500 from that amount. The tax is 15 percent of the capital gain of #130,000, which includes the $100,000 appreciation plus</w:t>
      </w:r>
      <w:r>
        <w:rPr>
          <w:spacing w:val="40"/>
        </w:rPr>
        <w:t xml:space="preserve"> </w:t>
      </w:r>
      <w:r>
        <w:t>the depreciation taken of $30,000.</w:t>
      </w:r>
    </w:p>
    <w:p w14:paraId="334DBEBF" w14:textId="77777777" w:rsidR="00661A14" w:rsidRDefault="00661A14">
      <w:pPr>
        <w:pStyle w:val="BodyText"/>
        <w:spacing w:before="9"/>
        <w:rPr>
          <w:sz w:val="23"/>
        </w:rPr>
      </w:pPr>
    </w:p>
    <w:p w14:paraId="489B739D" w14:textId="77777777" w:rsidR="00661A14" w:rsidRDefault="002B79AE">
      <w:pPr>
        <w:pStyle w:val="BodyText"/>
        <w:ind w:left="1684"/>
      </w:pPr>
      <w:r>
        <w:t>Mr.</w:t>
      </w:r>
      <w:r>
        <w:rPr>
          <w:spacing w:val="7"/>
        </w:rPr>
        <w:t xml:space="preserve"> </w:t>
      </w:r>
      <w:r>
        <w:t>Sharp</w:t>
      </w:r>
      <w:r>
        <w:rPr>
          <w:spacing w:val="6"/>
        </w:rPr>
        <w:t xml:space="preserve"> </w:t>
      </w:r>
      <w:proofErr w:type="gramStart"/>
      <w:r>
        <w:t>is</w:t>
      </w:r>
      <w:r>
        <w:rPr>
          <w:spacing w:val="8"/>
        </w:rPr>
        <w:t xml:space="preserve"> </w:t>
      </w:r>
      <w:r>
        <w:t>able</w:t>
      </w:r>
      <w:r>
        <w:rPr>
          <w:spacing w:val="9"/>
        </w:rPr>
        <w:t xml:space="preserve"> </w:t>
      </w:r>
      <w:r>
        <w:t>to</w:t>
      </w:r>
      <w:proofErr w:type="gramEnd"/>
      <w:r>
        <w:rPr>
          <w:spacing w:val="6"/>
        </w:rPr>
        <w:t xml:space="preserve"> </w:t>
      </w:r>
      <w:r>
        <w:t>reinvest</w:t>
      </w:r>
      <w:r>
        <w:rPr>
          <w:spacing w:val="11"/>
        </w:rPr>
        <w:t xml:space="preserve"> </w:t>
      </w:r>
      <w:r>
        <w:t>his</w:t>
      </w:r>
      <w:r>
        <w:rPr>
          <w:spacing w:val="7"/>
        </w:rPr>
        <w:t xml:space="preserve"> </w:t>
      </w:r>
      <w:r>
        <w:t>entire</w:t>
      </w:r>
      <w:r>
        <w:rPr>
          <w:spacing w:val="10"/>
        </w:rPr>
        <w:t xml:space="preserve"> </w:t>
      </w:r>
      <w:r>
        <w:t>$225,000,</w:t>
      </w:r>
      <w:r>
        <w:rPr>
          <w:spacing w:val="8"/>
        </w:rPr>
        <w:t xml:space="preserve"> </w:t>
      </w:r>
      <w:r>
        <w:t>leveraging</w:t>
      </w:r>
      <w:r>
        <w:rPr>
          <w:spacing w:val="10"/>
        </w:rPr>
        <w:t xml:space="preserve"> </w:t>
      </w:r>
      <w:r>
        <w:t>that</w:t>
      </w:r>
      <w:r>
        <w:rPr>
          <w:spacing w:val="11"/>
        </w:rPr>
        <w:t xml:space="preserve"> </w:t>
      </w:r>
      <w:r>
        <w:t>equity</w:t>
      </w:r>
      <w:r>
        <w:rPr>
          <w:spacing w:val="6"/>
        </w:rPr>
        <w:t xml:space="preserve"> </w:t>
      </w:r>
      <w:r>
        <w:t>to</w:t>
      </w:r>
      <w:r>
        <w:rPr>
          <w:spacing w:val="10"/>
        </w:rPr>
        <w:t xml:space="preserve"> </w:t>
      </w:r>
      <w:r>
        <w:t>obtain</w:t>
      </w:r>
      <w:r>
        <w:rPr>
          <w:spacing w:val="11"/>
        </w:rPr>
        <w:t xml:space="preserve"> </w:t>
      </w:r>
      <w:r>
        <w:t>a</w:t>
      </w:r>
      <w:r>
        <w:rPr>
          <w:spacing w:val="10"/>
        </w:rPr>
        <w:t xml:space="preserve"> </w:t>
      </w:r>
      <w:r>
        <w:rPr>
          <w:spacing w:val="-5"/>
        </w:rPr>
        <w:t>new</w:t>
      </w:r>
    </w:p>
    <w:p w14:paraId="0EAF19CA" w14:textId="77777777" w:rsidR="00661A14" w:rsidRDefault="002B79AE">
      <w:pPr>
        <w:pStyle w:val="BodyText"/>
        <w:spacing w:before="2" w:line="275" w:lineRule="exact"/>
        <w:ind w:left="1560"/>
      </w:pPr>
      <w:r>
        <w:t>75</w:t>
      </w:r>
      <w:r>
        <w:rPr>
          <w:spacing w:val="60"/>
        </w:rPr>
        <w:t xml:space="preserve"> </w:t>
      </w:r>
      <w:r>
        <w:t>percent</w:t>
      </w:r>
      <w:r>
        <w:rPr>
          <w:spacing w:val="63"/>
        </w:rPr>
        <w:t xml:space="preserve"> </w:t>
      </w:r>
      <w:r>
        <w:t>loan</w:t>
      </w:r>
      <w:r>
        <w:rPr>
          <w:spacing w:val="58"/>
        </w:rPr>
        <w:t xml:space="preserve"> </w:t>
      </w:r>
      <w:r>
        <w:t>($675,000).</w:t>
      </w:r>
      <w:r>
        <w:rPr>
          <w:spacing w:val="60"/>
        </w:rPr>
        <w:t xml:space="preserve"> </w:t>
      </w:r>
      <w:r>
        <w:t>Thus,</w:t>
      </w:r>
      <w:r>
        <w:rPr>
          <w:spacing w:val="65"/>
        </w:rPr>
        <w:t xml:space="preserve"> </w:t>
      </w:r>
      <w:r>
        <w:t>he</w:t>
      </w:r>
      <w:r>
        <w:rPr>
          <w:spacing w:val="57"/>
        </w:rPr>
        <w:t xml:space="preserve"> </w:t>
      </w:r>
      <w:proofErr w:type="gramStart"/>
      <w:r>
        <w:t>is</w:t>
      </w:r>
      <w:r>
        <w:rPr>
          <w:spacing w:val="60"/>
        </w:rPr>
        <w:t xml:space="preserve"> </w:t>
      </w:r>
      <w:r>
        <w:t>able</w:t>
      </w:r>
      <w:r>
        <w:rPr>
          <w:spacing w:val="58"/>
        </w:rPr>
        <w:t xml:space="preserve"> </w:t>
      </w:r>
      <w:r>
        <w:t>to</w:t>
      </w:r>
      <w:proofErr w:type="gramEnd"/>
      <w:r>
        <w:rPr>
          <w:spacing w:val="62"/>
        </w:rPr>
        <w:t xml:space="preserve"> </w:t>
      </w:r>
      <w:r>
        <w:t>acquire</w:t>
      </w:r>
      <w:r>
        <w:rPr>
          <w:spacing w:val="61"/>
        </w:rPr>
        <w:t xml:space="preserve"> </w:t>
      </w:r>
      <w:r>
        <w:t>a</w:t>
      </w:r>
      <w:r>
        <w:rPr>
          <w:spacing w:val="57"/>
        </w:rPr>
        <w:t xml:space="preserve"> </w:t>
      </w:r>
      <w:r>
        <w:t>new</w:t>
      </w:r>
      <w:r>
        <w:rPr>
          <w:spacing w:val="62"/>
        </w:rPr>
        <w:t xml:space="preserve"> </w:t>
      </w:r>
      <w:r>
        <w:t>property</w:t>
      </w:r>
      <w:r>
        <w:rPr>
          <w:spacing w:val="62"/>
        </w:rPr>
        <w:t xml:space="preserve"> </w:t>
      </w:r>
      <w:r>
        <w:t>selling</w:t>
      </w:r>
      <w:r>
        <w:rPr>
          <w:spacing w:val="59"/>
        </w:rPr>
        <w:t xml:space="preserve"> </w:t>
      </w:r>
      <w:r>
        <w:rPr>
          <w:spacing w:val="-5"/>
        </w:rPr>
        <w:t>for</w:t>
      </w:r>
    </w:p>
    <w:p w14:paraId="6E7D265C" w14:textId="77777777" w:rsidR="00661A14" w:rsidRDefault="002B79AE">
      <w:pPr>
        <w:pStyle w:val="BodyText"/>
        <w:spacing w:line="242" w:lineRule="auto"/>
        <w:ind w:left="1560" w:right="1583"/>
      </w:pPr>
      <w:r>
        <w:t>$900,000.</w:t>
      </w:r>
      <w:r>
        <w:rPr>
          <w:spacing w:val="40"/>
        </w:rPr>
        <w:t xml:space="preserve"> </w:t>
      </w:r>
      <w:r>
        <w:t>Mr.</w:t>
      </w:r>
      <w:r>
        <w:rPr>
          <w:spacing w:val="40"/>
        </w:rPr>
        <w:t xml:space="preserve"> </w:t>
      </w:r>
      <w:r>
        <w:t>Bumble,</w:t>
      </w:r>
      <w:r>
        <w:rPr>
          <w:spacing w:val="40"/>
        </w:rPr>
        <w:t xml:space="preserve"> </w:t>
      </w:r>
      <w:r>
        <w:t>using</w:t>
      </w:r>
      <w:r>
        <w:rPr>
          <w:spacing w:val="40"/>
        </w:rPr>
        <w:t xml:space="preserve"> </w:t>
      </w:r>
      <w:r>
        <w:t>his</w:t>
      </w:r>
      <w:r>
        <w:rPr>
          <w:spacing w:val="40"/>
        </w:rPr>
        <w:t xml:space="preserve"> </w:t>
      </w:r>
      <w:r>
        <w:t>$205,500</w:t>
      </w:r>
      <w:r>
        <w:rPr>
          <w:spacing w:val="40"/>
        </w:rPr>
        <w:t xml:space="preserve"> </w:t>
      </w:r>
      <w:r>
        <w:t>of</w:t>
      </w:r>
      <w:r>
        <w:rPr>
          <w:spacing w:val="40"/>
        </w:rPr>
        <w:t xml:space="preserve"> </w:t>
      </w:r>
      <w:r>
        <w:t>after-tax</w:t>
      </w:r>
      <w:r>
        <w:rPr>
          <w:spacing w:val="40"/>
        </w:rPr>
        <w:t xml:space="preserve"> </w:t>
      </w:r>
      <w:r>
        <w:t>cash</w:t>
      </w:r>
      <w:r>
        <w:rPr>
          <w:spacing w:val="40"/>
        </w:rPr>
        <w:t xml:space="preserve"> </w:t>
      </w:r>
      <w:r>
        <w:t>with</w:t>
      </w:r>
      <w:r>
        <w:rPr>
          <w:spacing w:val="40"/>
        </w:rPr>
        <w:t xml:space="preserve"> </w:t>
      </w:r>
      <w:r>
        <w:t>the</w:t>
      </w:r>
      <w:r>
        <w:rPr>
          <w:spacing w:val="40"/>
        </w:rPr>
        <w:t xml:space="preserve"> </w:t>
      </w:r>
      <w:r>
        <w:t>same</w:t>
      </w:r>
      <w:r>
        <w:rPr>
          <w:spacing w:val="40"/>
        </w:rPr>
        <w:t xml:space="preserve"> </w:t>
      </w:r>
      <w:r>
        <w:t xml:space="preserve">leverage percentage (75 percent), </w:t>
      </w:r>
      <w:proofErr w:type="gramStart"/>
      <w:r>
        <w:t>is able to</w:t>
      </w:r>
      <w:proofErr w:type="gramEnd"/>
      <w:r>
        <w:t xml:space="preserve"> acquire only a property selling for $822,000.</w:t>
      </w:r>
    </w:p>
    <w:p w14:paraId="5235784E" w14:textId="77777777" w:rsidR="00661A14" w:rsidRDefault="00661A14">
      <w:pPr>
        <w:pStyle w:val="BodyText"/>
        <w:spacing w:before="7"/>
        <w:rPr>
          <w:sz w:val="23"/>
        </w:rPr>
      </w:pPr>
    </w:p>
    <w:p w14:paraId="68551CEE" w14:textId="77777777" w:rsidR="00661A14" w:rsidRDefault="002B79AE">
      <w:pPr>
        <w:pStyle w:val="BodyText"/>
        <w:spacing w:before="1"/>
        <w:ind w:left="1560" w:right="1555" w:firstLine="124"/>
        <w:jc w:val="both"/>
      </w:pPr>
      <w:r>
        <w:t>By the end of Year 7, after another 20 percent appreciation in their Pleasantville properties;</w:t>
      </w:r>
      <w:r>
        <w:rPr>
          <w:spacing w:val="-2"/>
        </w:rPr>
        <w:t xml:space="preserve"> </w:t>
      </w:r>
      <w:r>
        <w:t>both</w:t>
      </w:r>
      <w:r>
        <w:rPr>
          <w:spacing w:val="-2"/>
        </w:rPr>
        <w:t xml:space="preserve"> </w:t>
      </w:r>
      <w:r>
        <w:t>of</w:t>
      </w:r>
      <w:r>
        <w:rPr>
          <w:spacing w:val="-5"/>
        </w:rPr>
        <w:t xml:space="preserve"> </w:t>
      </w:r>
      <w:r>
        <w:t>our</w:t>
      </w:r>
      <w:r>
        <w:rPr>
          <w:spacing w:val="-5"/>
        </w:rPr>
        <w:t xml:space="preserve"> </w:t>
      </w:r>
      <w:r>
        <w:t>investors</w:t>
      </w:r>
      <w:r>
        <w:rPr>
          <w:spacing w:val="-4"/>
        </w:rPr>
        <w:t xml:space="preserve"> </w:t>
      </w:r>
      <w:r>
        <w:t>again</w:t>
      </w:r>
      <w:r>
        <w:rPr>
          <w:spacing w:val="-2"/>
        </w:rPr>
        <w:t xml:space="preserve"> </w:t>
      </w:r>
      <w:r>
        <w:t>elect</w:t>
      </w:r>
      <w:r>
        <w:rPr>
          <w:spacing w:val="-2"/>
        </w:rPr>
        <w:t xml:space="preserve"> </w:t>
      </w:r>
      <w:r>
        <w:t>to</w:t>
      </w:r>
      <w:r>
        <w:rPr>
          <w:spacing w:val="-2"/>
        </w:rPr>
        <w:t xml:space="preserve"> </w:t>
      </w:r>
      <w:r>
        <w:t>sell.</w:t>
      </w:r>
      <w:r>
        <w:rPr>
          <w:spacing w:val="-4"/>
        </w:rPr>
        <w:t xml:space="preserve"> </w:t>
      </w:r>
      <w:r>
        <w:t>Mr. Sharp</w:t>
      </w:r>
      <w:r>
        <w:rPr>
          <w:spacing w:val="-2"/>
        </w:rPr>
        <w:t xml:space="preserve"> </w:t>
      </w:r>
      <w:r>
        <w:t>does</w:t>
      </w:r>
      <w:r>
        <w:rPr>
          <w:spacing w:val="-4"/>
        </w:rPr>
        <w:t xml:space="preserve"> </w:t>
      </w:r>
      <w:r>
        <w:t>another exchange;</w:t>
      </w:r>
      <w:r>
        <w:rPr>
          <w:spacing w:val="-2"/>
        </w:rPr>
        <w:t xml:space="preserve"> </w:t>
      </w:r>
      <w:r>
        <w:t>Mr. Bumble, still uninformed, does not. Mr. Sharp realizes proceeds on his sale of $405,000 ($225,000</w:t>
      </w:r>
      <w:r>
        <w:rPr>
          <w:spacing w:val="-2"/>
        </w:rPr>
        <w:t xml:space="preserve"> </w:t>
      </w:r>
      <w:r>
        <w:t>equity</w:t>
      </w:r>
      <w:r>
        <w:rPr>
          <w:spacing w:val="-6"/>
        </w:rPr>
        <w:t xml:space="preserve"> </w:t>
      </w:r>
      <w:r>
        <w:t>+</w:t>
      </w:r>
      <w:r>
        <w:rPr>
          <w:spacing w:val="-3"/>
        </w:rPr>
        <w:t xml:space="preserve"> </w:t>
      </w:r>
      <w:r>
        <w:t>$180,000</w:t>
      </w:r>
      <w:r>
        <w:rPr>
          <w:spacing w:val="-2"/>
        </w:rPr>
        <w:t xml:space="preserve"> </w:t>
      </w:r>
      <w:r>
        <w:t>appreciation).</w:t>
      </w:r>
      <w:r>
        <w:rPr>
          <w:spacing w:val="-4"/>
        </w:rPr>
        <w:t xml:space="preserve"> </w:t>
      </w:r>
      <w:r>
        <w:t>He</w:t>
      </w:r>
      <w:r>
        <w:rPr>
          <w:spacing w:val="-3"/>
        </w:rPr>
        <w:t xml:space="preserve"> </w:t>
      </w:r>
      <w:proofErr w:type="gramStart"/>
      <w:r>
        <w:t>is</w:t>
      </w:r>
      <w:r>
        <w:rPr>
          <w:spacing w:val="-4"/>
        </w:rPr>
        <w:t xml:space="preserve"> </w:t>
      </w:r>
      <w:r>
        <w:t>able</w:t>
      </w:r>
      <w:r>
        <w:rPr>
          <w:spacing w:val="-3"/>
        </w:rPr>
        <w:t xml:space="preserve"> </w:t>
      </w:r>
      <w:r>
        <w:t>to</w:t>
      </w:r>
      <w:proofErr w:type="gramEnd"/>
      <w:r>
        <w:rPr>
          <w:spacing w:val="-2"/>
        </w:rPr>
        <w:t xml:space="preserve"> </w:t>
      </w:r>
      <w:r>
        <w:t>reinvest</w:t>
      </w:r>
      <w:r>
        <w:rPr>
          <w:spacing w:val="-2"/>
        </w:rPr>
        <w:t xml:space="preserve"> </w:t>
      </w:r>
      <w:r>
        <w:t>that</w:t>
      </w:r>
      <w:r>
        <w:rPr>
          <w:spacing w:val="-5"/>
        </w:rPr>
        <w:t xml:space="preserve"> </w:t>
      </w:r>
      <w:r>
        <w:t>amount</w:t>
      </w:r>
      <w:r>
        <w:rPr>
          <w:spacing w:val="-2"/>
        </w:rPr>
        <w:t xml:space="preserve"> </w:t>
      </w:r>
      <w:r>
        <w:t>and</w:t>
      </w:r>
      <w:r>
        <w:rPr>
          <w:spacing w:val="-6"/>
        </w:rPr>
        <w:t xml:space="preserve"> </w:t>
      </w:r>
      <w:r>
        <w:t>acquire his third property for $1,620,000, with another new 75 percent ($1,215,000) loan.</w:t>
      </w:r>
    </w:p>
    <w:p w14:paraId="2443B313" w14:textId="77777777" w:rsidR="00661A14" w:rsidRDefault="00661A14">
      <w:pPr>
        <w:pStyle w:val="BodyText"/>
        <w:spacing w:before="11"/>
        <w:rPr>
          <w:sz w:val="23"/>
        </w:rPr>
      </w:pPr>
    </w:p>
    <w:p w14:paraId="5439A6DC" w14:textId="77777777" w:rsidR="00661A14" w:rsidRDefault="002B79AE">
      <w:pPr>
        <w:pStyle w:val="BodyText"/>
        <w:ind w:left="1560" w:right="1553" w:firstLine="124"/>
        <w:jc w:val="both"/>
      </w:pPr>
      <w:r>
        <w:t>Mr.</w:t>
      </w:r>
      <w:r>
        <w:rPr>
          <w:spacing w:val="-3"/>
        </w:rPr>
        <w:t xml:space="preserve"> </w:t>
      </w:r>
      <w:r>
        <w:t>Bumble</w:t>
      </w:r>
      <w:r>
        <w:rPr>
          <w:spacing w:val="-2"/>
        </w:rPr>
        <w:t xml:space="preserve"> </w:t>
      </w:r>
      <w:r>
        <w:t>realizes</w:t>
      </w:r>
      <w:r>
        <w:rPr>
          <w:spacing w:val="-3"/>
        </w:rPr>
        <w:t xml:space="preserve"> </w:t>
      </w:r>
      <w:r>
        <w:t>cash</w:t>
      </w:r>
      <w:r>
        <w:rPr>
          <w:spacing w:val="-1"/>
        </w:rPr>
        <w:t xml:space="preserve"> </w:t>
      </w:r>
      <w:r>
        <w:t>proceeds</w:t>
      </w:r>
      <w:r>
        <w:rPr>
          <w:spacing w:val="-3"/>
        </w:rPr>
        <w:t xml:space="preserve"> </w:t>
      </w:r>
      <w:r>
        <w:t>on</w:t>
      </w:r>
      <w:r>
        <w:rPr>
          <w:spacing w:val="-1"/>
        </w:rPr>
        <w:t xml:space="preserve"> </w:t>
      </w:r>
      <w:r>
        <w:t>his</w:t>
      </w:r>
      <w:r>
        <w:rPr>
          <w:spacing w:val="-3"/>
        </w:rPr>
        <w:t xml:space="preserve"> </w:t>
      </w:r>
      <w:r>
        <w:t>sale</w:t>
      </w:r>
      <w:r>
        <w:rPr>
          <w:spacing w:val="-2"/>
        </w:rPr>
        <w:t xml:space="preserve"> </w:t>
      </w:r>
      <w:r>
        <w:t>of</w:t>
      </w:r>
      <w:r>
        <w:rPr>
          <w:spacing w:val="-4"/>
        </w:rPr>
        <w:t xml:space="preserve"> </w:t>
      </w:r>
      <w:r>
        <w:t>$369,900</w:t>
      </w:r>
      <w:r>
        <w:rPr>
          <w:spacing w:val="-1"/>
        </w:rPr>
        <w:t xml:space="preserve"> </w:t>
      </w:r>
      <w:r>
        <w:t>($205,500</w:t>
      </w:r>
      <w:r>
        <w:rPr>
          <w:spacing w:val="-1"/>
        </w:rPr>
        <w:t xml:space="preserve"> </w:t>
      </w:r>
      <w:r>
        <w:t>equity</w:t>
      </w:r>
      <w:r>
        <w:rPr>
          <w:spacing w:val="-6"/>
        </w:rPr>
        <w:t xml:space="preserve"> </w:t>
      </w:r>
      <w:r>
        <w:t>+</w:t>
      </w:r>
      <w:r>
        <w:rPr>
          <w:spacing w:val="-2"/>
        </w:rPr>
        <w:t xml:space="preserve"> </w:t>
      </w:r>
      <w:r>
        <w:t>$164,400 appreciation). But he</w:t>
      </w:r>
      <w:r>
        <w:rPr>
          <w:spacing w:val="-2"/>
        </w:rPr>
        <w:t xml:space="preserve"> </w:t>
      </w:r>
      <w:r>
        <w:t>must</w:t>
      </w:r>
      <w:r>
        <w:rPr>
          <w:spacing w:val="-1"/>
        </w:rPr>
        <w:t xml:space="preserve"> </w:t>
      </w:r>
      <w:r>
        <w:t>again</w:t>
      </w:r>
      <w:r>
        <w:rPr>
          <w:spacing w:val="-1"/>
        </w:rPr>
        <w:t xml:space="preserve"> </w:t>
      </w:r>
      <w:r>
        <w:t>pay a</w:t>
      </w:r>
      <w:r>
        <w:rPr>
          <w:spacing w:val="-2"/>
        </w:rPr>
        <w:t xml:space="preserve"> </w:t>
      </w:r>
      <w:r>
        <w:t>15</w:t>
      </w:r>
      <w:r>
        <w:rPr>
          <w:spacing w:val="-1"/>
        </w:rPr>
        <w:t xml:space="preserve"> </w:t>
      </w:r>
      <w:r>
        <w:t>percent</w:t>
      </w:r>
      <w:r>
        <w:rPr>
          <w:spacing w:val="-5"/>
        </w:rPr>
        <w:t xml:space="preserve"> </w:t>
      </w:r>
      <w:r>
        <w:t>capital gains tax</w:t>
      </w:r>
      <w:r>
        <w:rPr>
          <w:spacing w:val="-1"/>
        </w:rPr>
        <w:t xml:space="preserve"> </w:t>
      </w:r>
      <w:r>
        <w:t>of $32,160</w:t>
      </w:r>
      <w:r>
        <w:rPr>
          <w:spacing w:val="-1"/>
        </w:rPr>
        <w:t xml:space="preserve"> </w:t>
      </w:r>
      <w:r>
        <w:t>on</w:t>
      </w:r>
      <w:r>
        <w:rPr>
          <w:spacing w:val="-1"/>
        </w:rPr>
        <w:t xml:space="preserve"> </w:t>
      </w:r>
      <w:r>
        <w:t>his gain of $214,400 ($164,400 appreciation + $50,000 depreciation), leaving him only $337,740 for his next property. He buys a new building for $1,350,960, again obtaining a 75</w:t>
      </w:r>
      <w:r>
        <w:rPr>
          <w:spacing w:val="40"/>
        </w:rPr>
        <w:t xml:space="preserve"> </w:t>
      </w:r>
      <w:r>
        <w:t>percent loan.</w:t>
      </w:r>
    </w:p>
    <w:p w14:paraId="42C32049" w14:textId="77777777" w:rsidR="00661A14" w:rsidRDefault="00661A14">
      <w:pPr>
        <w:pStyle w:val="BodyText"/>
      </w:pPr>
    </w:p>
    <w:p w14:paraId="52BA6C9B" w14:textId="77777777" w:rsidR="00661A14" w:rsidRDefault="002B79AE">
      <w:pPr>
        <w:pStyle w:val="BodyText"/>
        <w:ind w:left="1560" w:right="1557" w:firstLine="124"/>
        <w:jc w:val="both"/>
      </w:pPr>
      <w:proofErr w:type="gramStart"/>
      <w:r>
        <w:t>Happily</w:t>
      </w:r>
      <w:proofErr w:type="gramEnd"/>
      <w:r>
        <w:t xml:space="preserve"> for both taxpayers, the properties in Pleasantville continue to rise in value. By the end of Year 10, they have risen another 20 percent! Again, both taxpayers decide to sell. At this point, Mr. Sharp finds himself with equity of $729,000. He repeats the Section 1031 process and is able to</w:t>
      </w:r>
      <w:r>
        <w:rPr>
          <w:spacing w:val="-3"/>
        </w:rPr>
        <w:t xml:space="preserve"> </w:t>
      </w:r>
      <w:r>
        <w:t>afford a</w:t>
      </w:r>
      <w:r>
        <w:rPr>
          <w:spacing w:val="-4"/>
        </w:rPr>
        <w:t xml:space="preserve"> </w:t>
      </w:r>
      <w:proofErr w:type="gramStart"/>
      <w:r>
        <w:t>forth</w:t>
      </w:r>
      <w:proofErr w:type="gramEnd"/>
      <w:r>
        <w:rPr>
          <w:spacing w:val="-3"/>
        </w:rPr>
        <w:t xml:space="preserve"> </w:t>
      </w:r>
      <w:r>
        <w:t>property, this one valued at</w:t>
      </w:r>
      <w:r>
        <w:rPr>
          <w:spacing w:val="-2"/>
        </w:rPr>
        <w:t xml:space="preserve"> </w:t>
      </w:r>
      <w:r>
        <w:t>$2,916,000.</w:t>
      </w:r>
    </w:p>
    <w:p w14:paraId="54E55937" w14:textId="77777777" w:rsidR="00661A14" w:rsidRDefault="00661A14">
      <w:pPr>
        <w:pStyle w:val="BodyText"/>
        <w:spacing w:before="9"/>
        <w:rPr>
          <w:sz w:val="23"/>
        </w:rPr>
      </w:pPr>
    </w:p>
    <w:p w14:paraId="7D9C63D3" w14:textId="77777777" w:rsidR="00661A14" w:rsidRDefault="002B79AE">
      <w:pPr>
        <w:pStyle w:val="BodyText"/>
        <w:spacing w:before="1"/>
        <w:ind w:left="1559" w:right="1553" w:firstLine="124"/>
        <w:jc w:val="both"/>
      </w:pPr>
      <w:r>
        <w:t>Mr. Bumble, on</w:t>
      </w:r>
      <w:r>
        <w:rPr>
          <w:spacing w:val="-1"/>
        </w:rPr>
        <w:t xml:space="preserve"> </w:t>
      </w:r>
      <w:r>
        <w:t>the</w:t>
      </w:r>
      <w:r>
        <w:rPr>
          <w:spacing w:val="-2"/>
        </w:rPr>
        <w:t xml:space="preserve"> </w:t>
      </w:r>
      <w:r>
        <w:t>other hand, is</w:t>
      </w:r>
      <w:r>
        <w:rPr>
          <w:spacing w:val="-3"/>
        </w:rPr>
        <w:t xml:space="preserve"> </w:t>
      </w:r>
      <w:r>
        <w:t>still</w:t>
      </w:r>
      <w:r>
        <w:rPr>
          <w:spacing w:val="-1"/>
        </w:rPr>
        <w:t xml:space="preserve"> </w:t>
      </w:r>
      <w:r>
        <w:t>using</w:t>
      </w:r>
      <w:r>
        <w:rPr>
          <w:spacing w:val="-1"/>
        </w:rPr>
        <w:t xml:space="preserve"> </w:t>
      </w:r>
      <w:r>
        <w:t>the</w:t>
      </w:r>
      <w:r>
        <w:rPr>
          <w:spacing w:val="-2"/>
        </w:rPr>
        <w:t xml:space="preserve"> </w:t>
      </w:r>
      <w:r>
        <w:t>same</w:t>
      </w:r>
      <w:r>
        <w:rPr>
          <w:spacing w:val="-2"/>
        </w:rPr>
        <w:t xml:space="preserve"> </w:t>
      </w:r>
      <w:r>
        <w:t>uninspired</w:t>
      </w:r>
      <w:r>
        <w:rPr>
          <w:spacing w:val="-1"/>
        </w:rPr>
        <w:t xml:space="preserve"> </w:t>
      </w:r>
      <w:r>
        <w:t>tax</w:t>
      </w:r>
      <w:r>
        <w:rPr>
          <w:spacing w:val="-1"/>
        </w:rPr>
        <w:t xml:space="preserve"> </w:t>
      </w:r>
      <w:r>
        <w:t>advisors, who</w:t>
      </w:r>
      <w:r>
        <w:rPr>
          <w:spacing w:val="-1"/>
        </w:rPr>
        <w:t xml:space="preserve"> </w:t>
      </w:r>
      <w:r>
        <w:t>have failed to educate themselves or him about</w:t>
      </w:r>
      <w:r>
        <w:rPr>
          <w:spacing w:val="-1"/>
        </w:rPr>
        <w:t xml:space="preserve"> </w:t>
      </w:r>
      <w:r>
        <w:t>the benefits of Section 1031. He</w:t>
      </w:r>
      <w:r>
        <w:rPr>
          <w:spacing w:val="-2"/>
        </w:rPr>
        <w:t xml:space="preserve"> </w:t>
      </w:r>
      <w:r>
        <w:t>remains in</w:t>
      </w:r>
      <w:r>
        <w:rPr>
          <w:spacing w:val="-1"/>
        </w:rPr>
        <w:t xml:space="preserve"> </w:t>
      </w:r>
      <w:r>
        <w:t>the dark about the ability</w:t>
      </w:r>
      <w:r>
        <w:rPr>
          <w:spacing w:val="-1"/>
        </w:rPr>
        <w:t xml:space="preserve"> </w:t>
      </w:r>
      <w:r>
        <w:t>to defer his taxes. He realizes sales proceeds of $607,932. But after he pays his capital gains taxes, he has only $555,253 to reinvest. He buys his fourth property for $2,221,013. Mr. Sharp is now nearly $695,000 ahead of Mr. Bumble. Of course, Mr. Bumble has had the dubious pleasure of paying more than $100,000 in</w:t>
      </w:r>
      <w:r>
        <w:rPr>
          <w:spacing w:val="40"/>
        </w:rPr>
        <w:t xml:space="preserve"> </w:t>
      </w:r>
      <w:r>
        <w:t>federal capital gains taxes up until now, while Mr. Sharp has paid no capital gains taxes</w:t>
      </w:r>
      <w:r>
        <w:rPr>
          <w:spacing w:val="40"/>
        </w:rPr>
        <w:t xml:space="preserve"> </w:t>
      </w:r>
      <w:r>
        <w:t>at all.</w:t>
      </w:r>
    </w:p>
    <w:p w14:paraId="73AE957A" w14:textId="77777777" w:rsidR="00661A14" w:rsidRDefault="00661A14">
      <w:pPr>
        <w:pStyle w:val="BodyText"/>
        <w:spacing w:before="9"/>
        <w:rPr>
          <w:sz w:val="23"/>
        </w:rPr>
      </w:pPr>
    </w:p>
    <w:p w14:paraId="0BA96508" w14:textId="77777777" w:rsidR="00661A14" w:rsidRDefault="002B79AE">
      <w:pPr>
        <w:pStyle w:val="BodyText"/>
        <w:ind w:left="1559" w:right="1555" w:firstLine="124"/>
        <w:jc w:val="both"/>
      </w:pPr>
      <w:r>
        <w:t>It</w:t>
      </w:r>
      <w:r>
        <w:rPr>
          <w:spacing w:val="-1"/>
        </w:rPr>
        <w:t xml:space="preserve"> </w:t>
      </w:r>
      <w:r>
        <w:t>is easy to</w:t>
      </w:r>
      <w:r>
        <w:rPr>
          <w:spacing w:val="-1"/>
        </w:rPr>
        <w:t xml:space="preserve"> </w:t>
      </w:r>
      <w:r>
        <w:t>see from</w:t>
      </w:r>
      <w:r>
        <w:rPr>
          <w:spacing w:val="-1"/>
        </w:rPr>
        <w:t xml:space="preserve"> </w:t>
      </w:r>
      <w:r>
        <w:t>this very</w:t>
      </w:r>
      <w:r>
        <w:rPr>
          <w:spacing w:val="-1"/>
        </w:rPr>
        <w:t xml:space="preserve"> </w:t>
      </w:r>
      <w:r>
        <w:t>simple story how</w:t>
      </w:r>
      <w:r>
        <w:rPr>
          <w:spacing w:val="-2"/>
        </w:rPr>
        <w:t xml:space="preserve"> </w:t>
      </w:r>
      <w:r>
        <w:t>two taxpayers, starting out with</w:t>
      </w:r>
      <w:r>
        <w:rPr>
          <w:spacing w:val="-1"/>
        </w:rPr>
        <w:t xml:space="preserve"> </w:t>
      </w:r>
      <w:proofErr w:type="gramStart"/>
      <w:r>
        <w:t>exactly the same</w:t>
      </w:r>
      <w:proofErr w:type="gramEnd"/>
      <w:r>
        <w:t xml:space="preserve"> amount of cash and with the same opportunity for growth, experienced very different outcomes because one of them took advantage of the compounding power of Section 1031 to build equity and wealth for his family.” – </w:t>
      </w:r>
      <w:r>
        <w:rPr>
          <w:i/>
        </w:rPr>
        <w:t xml:space="preserve">The 1031 Tax Advantage </w:t>
      </w:r>
      <w:proofErr w:type="gramStart"/>
      <w:r>
        <w:rPr>
          <w:i/>
        </w:rPr>
        <w:t>For</w:t>
      </w:r>
      <w:proofErr w:type="gramEnd"/>
      <w:r>
        <w:rPr>
          <w:i/>
        </w:rPr>
        <w:t xml:space="preserve"> Real Estate Investors</w:t>
      </w:r>
      <w:r>
        <w:t>.</w:t>
      </w:r>
    </w:p>
    <w:p w14:paraId="7C95932F" w14:textId="77777777" w:rsidR="00661A14" w:rsidRDefault="00661A14">
      <w:pPr>
        <w:jc w:val="both"/>
        <w:sectPr w:rsidR="00661A14">
          <w:pgSz w:w="12240" w:h="15840"/>
          <w:pgMar w:top="1360" w:right="240" w:bottom="980" w:left="240" w:header="0" w:footer="787" w:gutter="0"/>
          <w:cols w:space="720"/>
        </w:sectPr>
      </w:pPr>
    </w:p>
    <w:p w14:paraId="113C6385" w14:textId="77777777" w:rsidR="00661A14" w:rsidRDefault="002B79AE">
      <w:pPr>
        <w:pStyle w:val="BodyText"/>
        <w:spacing w:before="76"/>
        <w:ind w:left="1560" w:right="1552" w:firstLine="62"/>
        <w:jc w:val="both"/>
      </w:pPr>
      <w:proofErr w:type="gramStart"/>
      <w:r>
        <w:lastRenderedPageBreak/>
        <w:t>( Dwayne’s</w:t>
      </w:r>
      <w:proofErr w:type="gramEnd"/>
      <w:r>
        <w:t xml:space="preserve"> thoughts--I felt that I must share this gem with each of you so you can have “another” option to ponder on. When I read this, I knew I was going to create a system with this option so that I could utilize it for 20 years or more to expand the real estate holdings for my family and me.</w:t>
      </w:r>
    </w:p>
    <w:p w14:paraId="54C29917" w14:textId="77777777" w:rsidR="00661A14" w:rsidRDefault="00661A14">
      <w:pPr>
        <w:pStyle w:val="BodyText"/>
        <w:spacing w:before="9"/>
        <w:rPr>
          <w:sz w:val="23"/>
        </w:rPr>
      </w:pPr>
    </w:p>
    <w:p w14:paraId="4877F4E7" w14:textId="77777777" w:rsidR="00661A14" w:rsidRDefault="002B79AE">
      <w:pPr>
        <w:pStyle w:val="BodyText"/>
        <w:spacing w:before="1" w:line="242" w:lineRule="auto"/>
        <w:ind w:left="1560" w:right="1559" w:firstLine="124"/>
        <w:jc w:val="both"/>
      </w:pPr>
      <w:r>
        <w:t>For those of you who want to invest in real estate, take advantage of this tax code for your benefit. To learn more about the 1031 Exchange acquire the book.)</w:t>
      </w:r>
    </w:p>
    <w:p w14:paraId="3CFB0AD3" w14:textId="77777777" w:rsidR="00661A14" w:rsidRDefault="00661A14">
      <w:pPr>
        <w:pStyle w:val="BodyText"/>
        <w:rPr>
          <w:sz w:val="26"/>
        </w:rPr>
      </w:pPr>
    </w:p>
    <w:p w14:paraId="05DB1061" w14:textId="77777777" w:rsidR="00661A14" w:rsidRDefault="00661A14">
      <w:pPr>
        <w:pStyle w:val="BodyText"/>
        <w:rPr>
          <w:sz w:val="30"/>
        </w:rPr>
      </w:pPr>
    </w:p>
    <w:p w14:paraId="401016E8" w14:textId="77777777" w:rsidR="00661A14" w:rsidRDefault="002B79AE">
      <w:pPr>
        <w:pStyle w:val="Heading3"/>
        <w:ind w:left="403"/>
      </w:pPr>
      <w:r>
        <w:t>#5.</w:t>
      </w:r>
      <w:r>
        <w:rPr>
          <w:spacing w:val="-4"/>
        </w:rPr>
        <w:t xml:space="preserve"> </w:t>
      </w:r>
      <w:r>
        <w:t>Pre-</w:t>
      </w:r>
      <w:r>
        <w:rPr>
          <w:spacing w:val="-2"/>
        </w:rPr>
        <w:t>Foreclosures</w:t>
      </w:r>
    </w:p>
    <w:p w14:paraId="444B8890" w14:textId="77777777" w:rsidR="00661A14" w:rsidRDefault="002B79AE">
      <w:pPr>
        <w:pStyle w:val="BodyText"/>
        <w:spacing w:before="273"/>
        <w:ind w:left="1560" w:right="1552" w:firstLine="124"/>
        <w:jc w:val="both"/>
      </w:pPr>
      <w:r>
        <w:t xml:space="preserve">A pre-foreclosure sale transaction in which a </w:t>
      </w:r>
      <w:proofErr w:type="gramStart"/>
      <w:r>
        <w:t>third party</w:t>
      </w:r>
      <w:proofErr w:type="gramEnd"/>
      <w:r>
        <w:t xml:space="preserve"> buyer purchases a property</w:t>
      </w:r>
      <w:r>
        <w:rPr>
          <w:spacing w:val="80"/>
        </w:rPr>
        <w:t xml:space="preserve"> </w:t>
      </w:r>
      <w:r>
        <w:t>after the underlying mortgage has been repossessed by the lender or liquidated to pay the debt. In general, the buyer takes the place of the previous borrower and redeems the EQUITY in the property.</w:t>
      </w:r>
    </w:p>
    <w:p w14:paraId="20C2E4B1" w14:textId="77777777" w:rsidR="00661A14" w:rsidRDefault="00661A14">
      <w:pPr>
        <w:pStyle w:val="BodyText"/>
        <w:spacing w:before="9"/>
        <w:rPr>
          <w:sz w:val="23"/>
        </w:rPr>
      </w:pPr>
    </w:p>
    <w:p w14:paraId="6FCC0EBF" w14:textId="77777777" w:rsidR="00661A14" w:rsidRDefault="002B79AE">
      <w:pPr>
        <w:pStyle w:val="BodyText"/>
        <w:spacing w:before="1"/>
        <w:ind w:left="1559" w:right="1552" w:firstLine="124"/>
        <w:jc w:val="both"/>
      </w:pPr>
      <w:r>
        <w:t>Example: Shirley negotiated a pre-foreclosure sale in which she took possession of a home posted for foreclosure by assuming the existing mortgage. She then paid off the debt</w:t>
      </w:r>
      <w:r>
        <w:rPr>
          <w:spacing w:val="-1"/>
        </w:rPr>
        <w:t xml:space="preserve"> </w:t>
      </w:r>
      <w:r>
        <w:t>to</w:t>
      </w:r>
      <w:r>
        <w:rPr>
          <w:spacing w:val="-1"/>
        </w:rPr>
        <w:t xml:space="preserve"> </w:t>
      </w:r>
      <w:r>
        <w:t>the</w:t>
      </w:r>
      <w:r>
        <w:rPr>
          <w:spacing w:val="-2"/>
        </w:rPr>
        <w:t xml:space="preserve"> </w:t>
      </w:r>
      <w:r>
        <w:t>satisfaction</w:t>
      </w:r>
      <w:r>
        <w:rPr>
          <w:spacing w:val="-1"/>
        </w:rPr>
        <w:t xml:space="preserve"> </w:t>
      </w:r>
      <w:r>
        <w:t>of the</w:t>
      </w:r>
      <w:r>
        <w:rPr>
          <w:spacing w:val="-2"/>
        </w:rPr>
        <w:t xml:space="preserve"> </w:t>
      </w:r>
      <w:r>
        <w:t>lender and</w:t>
      </w:r>
      <w:r>
        <w:rPr>
          <w:spacing w:val="-1"/>
        </w:rPr>
        <w:t xml:space="preserve"> </w:t>
      </w:r>
      <w:r>
        <w:t>acquired</w:t>
      </w:r>
      <w:r>
        <w:rPr>
          <w:spacing w:val="-1"/>
        </w:rPr>
        <w:t xml:space="preserve"> </w:t>
      </w:r>
      <w:r>
        <w:t>title</w:t>
      </w:r>
      <w:r>
        <w:rPr>
          <w:spacing w:val="-2"/>
        </w:rPr>
        <w:t xml:space="preserve"> </w:t>
      </w:r>
      <w:r>
        <w:t>to</w:t>
      </w:r>
      <w:r>
        <w:rPr>
          <w:spacing w:val="-1"/>
        </w:rPr>
        <w:t xml:space="preserve"> </w:t>
      </w:r>
      <w:r>
        <w:t>the</w:t>
      </w:r>
      <w:r>
        <w:rPr>
          <w:spacing w:val="-2"/>
        </w:rPr>
        <w:t xml:space="preserve"> </w:t>
      </w:r>
      <w:r>
        <w:t>property. Shirley</w:t>
      </w:r>
      <w:r>
        <w:rPr>
          <w:spacing w:val="-1"/>
        </w:rPr>
        <w:t xml:space="preserve"> </w:t>
      </w:r>
      <w:r>
        <w:t>felt</w:t>
      </w:r>
      <w:r>
        <w:rPr>
          <w:spacing w:val="-5"/>
        </w:rPr>
        <w:t xml:space="preserve"> </w:t>
      </w:r>
      <w:r>
        <w:t>she</w:t>
      </w:r>
      <w:r>
        <w:rPr>
          <w:spacing w:val="-2"/>
        </w:rPr>
        <w:t xml:space="preserve"> </w:t>
      </w:r>
      <w:r>
        <w:t>had gained a good investment property at a below-market price. At the same time, the previous</w:t>
      </w:r>
      <w:r>
        <w:rPr>
          <w:spacing w:val="53"/>
        </w:rPr>
        <w:t xml:space="preserve"> </w:t>
      </w:r>
      <w:r>
        <w:t>owner</w:t>
      </w:r>
      <w:r>
        <w:rPr>
          <w:spacing w:val="59"/>
        </w:rPr>
        <w:t xml:space="preserve"> </w:t>
      </w:r>
      <w:r>
        <w:t>avoided</w:t>
      </w:r>
      <w:r>
        <w:rPr>
          <w:spacing w:val="58"/>
        </w:rPr>
        <w:t xml:space="preserve"> </w:t>
      </w:r>
      <w:r>
        <w:t>a</w:t>
      </w:r>
      <w:r>
        <w:rPr>
          <w:spacing w:val="57"/>
        </w:rPr>
        <w:t xml:space="preserve"> </w:t>
      </w:r>
      <w:r>
        <w:t>FORECLOSURE</w:t>
      </w:r>
      <w:r>
        <w:rPr>
          <w:spacing w:val="60"/>
        </w:rPr>
        <w:t xml:space="preserve"> </w:t>
      </w:r>
      <w:r>
        <w:t>SALE</w:t>
      </w:r>
      <w:r>
        <w:rPr>
          <w:spacing w:val="59"/>
        </w:rPr>
        <w:t xml:space="preserve"> </w:t>
      </w:r>
      <w:r>
        <w:t>and</w:t>
      </w:r>
      <w:r>
        <w:rPr>
          <w:spacing w:val="58"/>
        </w:rPr>
        <w:t xml:space="preserve"> </w:t>
      </w:r>
      <w:r>
        <w:t>damage</w:t>
      </w:r>
      <w:r>
        <w:rPr>
          <w:spacing w:val="57"/>
        </w:rPr>
        <w:t xml:space="preserve"> </w:t>
      </w:r>
      <w:r>
        <w:t>to</w:t>
      </w:r>
      <w:r>
        <w:rPr>
          <w:spacing w:val="58"/>
        </w:rPr>
        <w:t xml:space="preserve"> </w:t>
      </w:r>
      <w:r>
        <w:t>his</w:t>
      </w:r>
      <w:r>
        <w:rPr>
          <w:spacing w:val="56"/>
        </w:rPr>
        <w:t xml:space="preserve"> </w:t>
      </w:r>
      <w:r>
        <w:t>credit</w:t>
      </w:r>
      <w:r>
        <w:rPr>
          <w:spacing w:val="58"/>
        </w:rPr>
        <w:t xml:space="preserve"> </w:t>
      </w:r>
      <w:r>
        <w:rPr>
          <w:spacing w:val="-2"/>
        </w:rPr>
        <w:t>rating.</w:t>
      </w:r>
    </w:p>
    <w:p w14:paraId="025EBB4A" w14:textId="77777777" w:rsidR="00661A14" w:rsidRDefault="002B79AE">
      <w:pPr>
        <w:spacing w:before="2"/>
        <w:ind w:left="1559"/>
        <w:jc w:val="both"/>
        <w:rPr>
          <w:sz w:val="24"/>
        </w:rPr>
      </w:pPr>
      <w:r>
        <w:rPr>
          <w:sz w:val="24"/>
        </w:rPr>
        <w:t>–</w:t>
      </w:r>
      <w:r>
        <w:rPr>
          <w:spacing w:val="-1"/>
          <w:sz w:val="24"/>
        </w:rPr>
        <w:t xml:space="preserve"> </w:t>
      </w:r>
      <w:r>
        <w:rPr>
          <w:i/>
          <w:sz w:val="24"/>
        </w:rPr>
        <w:t>Barron’s</w:t>
      </w:r>
      <w:r>
        <w:rPr>
          <w:i/>
          <w:spacing w:val="-2"/>
          <w:sz w:val="24"/>
        </w:rPr>
        <w:t xml:space="preserve"> </w:t>
      </w:r>
      <w:r>
        <w:rPr>
          <w:i/>
          <w:sz w:val="24"/>
        </w:rPr>
        <w:t>Dictionary</w:t>
      </w:r>
      <w:r>
        <w:rPr>
          <w:i/>
          <w:spacing w:val="-2"/>
          <w:sz w:val="24"/>
        </w:rPr>
        <w:t xml:space="preserve"> </w:t>
      </w:r>
      <w:r>
        <w:rPr>
          <w:i/>
          <w:sz w:val="24"/>
        </w:rPr>
        <w:t>of Real</w:t>
      </w:r>
      <w:r>
        <w:rPr>
          <w:i/>
          <w:spacing w:val="-5"/>
          <w:sz w:val="24"/>
        </w:rPr>
        <w:t xml:space="preserve"> </w:t>
      </w:r>
      <w:r>
        <w:rPr>
          <w:i/>
          <w:sz w:val="24"/>
        </w:rPr>
        <w:t>Estate</w:t>
      </w:r>
      <w:r>
        <w:rPr>
          <w:i/>
          <w:spacing w:val="-6"/>
          <w:sz w:val="24"/>
        </w:rPr>
        <w:t xml:space="preserve"> </w:t>
      </w:r>
      <w:r>
        <w:rPr>
          <w:i/>
          <w:sz w:val="24"/>
        </w:rPr>
        <w:t>Terms</w:t>
      </w:r>
      <w:r>
        <w:rPr>
          <w:sz w:val="24"/>
        </w:rPr>
        <w:t>,</w:t>
      </w:r>
      <w:r>
        <w:rPr>
          <w:spacing w:val="2"/>
          <w:sz w:val="24"/>
        </w:rPr>
        <w:t xml:space="preserve"> </w:t>
      </w:r>
      <w:r>
        <w:rPr>
          <w:sz w:val="24"/>
        </w:rPr>
        <w:t>7</w:t>
      </w:r>
      <w:r>
        <w:rPr>
          <w:sz w:val="24"/>
          <w:vertAlign w:val="superscript"/>
        </w:rPr>
        <w:t>th</w:t>
      </w:r>
      <w:r>
        <w:rPr>
          <w:spacing w:val="1"/>
          <w:sz w:val="24"/>
        </w:rPr>
        <w:t xml:space="preserve"> </w:t>
      </w:r>
      <w:r>
        <w:rPr>
          <w:spacing w:val="-2"/>
          <w:sz w:val="24"/>
        </w:rPr>
        <w:t>Edition.</w:t>
      </w:r>
    </w:p>
    <w:p w14:paraId="0743A9C7" w14:textId="77777777" w:rsidR="00661A14" w:rsidRDefault="00661A14">
      <w:pPr>
        <w:pStyle w:val="BodyText"/>
      </w:pPr>
    </w:p>
    <w:p w14:paraId="49D4EAFF" w14:textId="77777777" w:rsidR="00661A14" w:rsidRDefault="002B79AE">
      <w:pPr>
        <w:pStyle w:val="BodyText"/>
        <w:ind w:left="1560" w:right="1553" w:firstLine="124"/>
        <w:jc w:val="both"/>
      </w:pPr>
      <w:r>
        <w:t>Now, let’s look at this in another way. Say you are looking online at a website that displays</w:t>
      </w:r>
      <w:r>
        <w:rPr>
          <w:spacing w:val="-3"/>
        </w:rPr>
        <w:t xml:space="preserve"> </w:t>
      </w:r>
      <w:r>
        <w:t>pre-foreclosures</w:t>
      </w:r>
      <w:r>
        <w:rPr>
          <w:spacing w:val="-3"/>
        </w:rPr>
        <w:t xml:space="preserve"> </w:t>
      </w:r>
      <w:r>
        <w:t>houses. As</w:t>
      </w:r>
      <w:r>
        <w:rPr>
          <w:spacing w:val="-3"/>
        </w:rPr>
        <w:t xml:space="preserve"> </w:t>
      </w:r>
      <w:r>
        <w:t>an</w:t>
      </w:r>
      <w:r>
        <w:rPr>
          <w:spacing w:val="-1"/>
        </w:rPr>
        <w:t xml:space="preserve"> </w:t>
      </w:r>
      <w:r>
        <w:t>investor you</w:t>
      </w:r>
      <w:r>
        <w:rPr>
          <w:spacing w:val="-1"/>
        </w:rPr>
        <w:t xml:space="preserve"> </w:t>
      </w:r>
      <w:r>
        <w:t>can</w:t>
      </w:r>
      <w:r>
        <w:rPr>
          <w:spacing w:val="-1"/>
        </w:rPr>
        <w:t xml:space="preserve"> </w:t>
      </w:r>
      <w:r>
        <w:t>do</w:t>
      </w:r>
      <w:r>
        <w:rPr>
          <w:spacing w:val="-1"/>
        </w:rPr>
        <w:t xml:space="preserve"> </w:t>
      </w:r>
      <w:r>
        <w:t>what</w:t>
      </w:r>
      <w:r>
        <w:rPr>
          <w:spacing w:val="-1"/>
        </w:rPr>
        <w:t xml:space="preserve"> </w:t>
      </w:r>
      <w:r>
        <w:t>Shirley</w:t>
      </w:r>
      <w:r>
        <w:rPr>
          <w:spacing w:val="-1"/>
        </w:rPr>
        <w:t xml:space="preserve"> </w:t>
      </w:r>
      <w:r>
        <w:t>did</w:t>
      </w:r>
      <w:r>
        <w:rPr>
          <w:spacing w:val="-1"/>
        </w:rPr>
        <w:t xml:space="preserve"> </w:t>
      </w:r>
      <w:r>
        <w:t>in</w:t>
      </w:r>
      <w:r>
        <w:rPr>
          <w:spacing w:val="-6"/>
        </w:rPr>
        <w:t xml:space="preserve"> </w:t>
      </w:r>
      <w:r>
        <w:t>the</w:t>
      </w:r>
      <w:r>
        <w:rPr>
          <w:spacing w:val="-2"/>
        </w:rPr>
        <w:t xml:space="preserve"> </w:t>
      </w:r>
      <w:r>
        <w:t>above example and acquire a great investment property below-market value, or you can use no money of you own at all and do a “Short Sale.”</w:t>
      </w:r>
    </w:p>
    <w:p w14:paraId="08480FD9" w14:textId="77777777" w:rsidR="00661A14" w:rsidRDefault="00661A14">
      <w:pPr>
        <w:pStyle w:val="BodyText"/>
        <w:spacing w:before="9"/>
        <w:rPr>
          <w:sz w:val="23"/>
        </w:rPr>
      </w:pPr>
    </w:p>
    <w:p w14:paraId="4F94AC82" w14:textId="77777777" w:rsidR="00661A14" w:rsidRDefault="002B79AE">
      <w:pPr>
        <w:pStyle w:val="Heading5"/>
        <w:jc w:val="both"/>
      </w:pPr>
      <w:r>
        <w:t>What</w:t>
      </w:r>
      <w:r>
        <w:rPr>
          <w:spacing w:val="2"/>
        </w:rPr>
        <w:t xml:space="preserve"> </w:t>
      </w:r>
      <w:r>
        <w:t>is</w:t>
      </w:r>
      <w:r>
        <w:rPr>
          <w:spacing w:val="-2"/>
        </w:rPr>
        <w:t xml:space="preserve"> </w:t>
      </w:r>
      <w:r>
        <w:t>a</w:t>
      </w:r>
      <w:r>
        <w:rPr>
          <w:spacing w:val="-5"/>
        </w:rPr>
        <w:t xml:space="preserve"> </w:t>
      </w:r>
      <w:r>
        <w:t>Short</w:t>
      </w:r>
      <w:r>
        <w:rPr>
          <w:spacing w:val="-2"/>
        </w:rPr>
        <w:t xml:space="preserve"> </w:t>
      </w:r>
      <w:r>
        <w:rPr>
          <w:spacing w:val="-4"/>
        </w:rPr>
        <w:t>Sale?</w:t>
      </w:r>
    </w:p>
    <w:p w14:paraId="15AAC54E" w14:textId="77777777" w:rsidR="00661A14" w:rsidRDefault="00661A14">
      <w:pPr>
        <w:pStyle w:val="BodyText"/>
        <w:rPr>
          <w:b/>
        </w:rPr>
      </w:pPr>
    </w:p>
    <w:p w14:paraId="535FFF27" w14:textId="77777777" w:rsidR="00661A14" w:rsidRDefault="002B79AE">
      <w:pPr>
        <w:pStyle w:val="BodyText"/>
        <w:spacing w:before="1"/>
        <w:ind w:left="1559" w:right="1555" w:firstLine="124"/>
        <w:jc w:val="both"/>
      </w:pPr>
      <w:r>
        <w:t>A Short Sale an arrangement between a Mortgagor (borrower) and Mortgagee (lender) through which the mortgagor retires the mortgage obligation with a payment of</w:t>
      </w:r>
      <w:r>
        <w:rPr>
          <w:spacing w:val="40"/>
        </w:rPr>
        <w:t xml:space="preserve"> </w:t>
      </w:r>
      <w:r>
        <w:t>something less than the total outstanding PRINCIPAL BALANCE.</w:t>
      </w:r>
    </w:p>
    <w:p w14:paraId="24CC4F64" w14:textId="77777777" w:rsidR="00661A14" w:rsidRDefault="00661A14">
      <w:pPr>
        <w:pStyle w:val="BodyText"/>
        <w:spacing w:before="11"/>
        <w:rPr>
          <w:sz w:val="23"/>
        </w:rPr>
      </w:pPr>
    </w:p>
    <w:p w14:paraId="4D0E6919" w14:textId="77777777" w:rsidR="00661A14" w:rsidRDefault="002B79AE">
      <w:pPr>
        <w:pStyle w:val="BodyText"/>
        <w:ind w:left="1560" w:right="1553" w:firstLine="124"/>
        <w:jc w:val="both"/>
      </w:pPr>
      <w:r>
        <w:t>Example: The Brown’s had fallen behind on their mortgage payments, and Hometown Bank was threatening to foreclose the loan, Stevens, an investor, urged the Brown’s to approach</w:t>
      </w:r>
      <w:r>
        <w:rPr>
          <w:spacing w:val="38"/>
        </w:rPr>
        <w:t xml:space="preserve"> </w:t>
      </w:r>
      <w:r>
        <w:t>the</w:t>
      </w:r>
      <w:r>
        <w:rPr>
          <w:spacing w:val="37"/>
        </w:rPr>
        <w:t xml:space="preserve"> </w:t>
      </w:r>
      <w:r>
        <w:t>bank</w:t>
      </w:r>
      <w:r>
        <w:rPr>
          <w:spacing w:val="34"/>
        </w:rPr>
        <w:t xml:space="preserve"> </w:t>
      </w:r>
      <w:r>
        <w:t>and</w:t>
      </w:r>
      <w:r>
        <w:rPr>
          <w:spacing w:val="38"/>
        </w:rPr>
        <w:t xml:space="preserve"> </w:t>
      </w:r>
      <w:r>
        <w:t>offer</w:t>
      </w:r>
      <w:r>
        <w:rPr>
          <w:spacing w:val="36"/>
        </w:rPr>
        <w:t xml:space="preserve"> </w:t>
      </w:r>
      <w:r>
        <w:t>to</w:t>
      </w:r>
      <w:r>
        <w:rPr>
          <w:spacing w:val="38"/>
        </w:rPr>
        <w:t xml:space="preserve"> </w:t>
      </w:r>
      <w:r>
        <w:t>pay</w:t>
      </w:r>
      <w:r>
        <w:rPr>
          <w:spacing w:val="34"/>
        </w:rPr>
        <w:t xml:space="preserve"> </w:t>
      </w:r>
      <w:r>
        <w:t>off</w:t>
      </w:r>
      <w:r>
        <w:rPr>
          <w:spacing w:val="40"/>
        </w:rPr>
        <w:t xml:space="preserve"> </w:t>
      </w:r>
      <w:r>
        <w:t>the</w:t>
      </w:r>
      <w:r>
        <w:rPr>
          <w:spacing w:val="33"/>
        </w:rPr>
        <w:t xml:space="preserve"> </w:t>
      </w:r>
      <w:r>
        <w:t>$160,000</w:t>
      </w:r>
      <w:r>
        <w:rPr>
          <w:spacing w:val="38"/>
        </w:rPr>
        <w:t xml:space="preserve"> </w:t>
      </w:r>
      <w:r>
        <w:t>balance</w:t>
      </w:r>
      <w:r>
        <w:rPr>
          <w:spacing w:val="38"/>
        </w:rPr>
        <w:t xml:space="preserve"> </w:t>
      </w:r>
      <w:r>
        <w:t>with</w:t>
      </w:r>
      <w:r>
        <w:rPr>
          <w:spacing w:val="34"/>
        </w:rPr>
        <w:t xml:space="preserve"> </w:t>
      </w:r>
      <w:r>
        <w:t>a</w:t>
      </w:r>
      <w:r>
        <w:rPr>
          <w:spacing w:val="33"/>
        </w:rPr>
        <w:t xml:space="preserve"> </w:t>
      </w:r>
      <w:r>
        <w:t>cash</w:t>
      </w:r>
      <w:r>
        <w:rPr>
          <w:spacing w:val="38"/>
        </w:rPr>
        <w:t xml:space="preserve"> </w:t>
      </w:r>
      <w:r>
        <w:t>payment</w:t>
      </w:r>
      <w:r>
        <w:rPr>
          <w:spacing w:val="40"/>
        </w:rPr>
        <w:t xml:space="preserve"> </w:t>
      </w:r>
      <w:r>
        <w:rPr>
          <w:spacing w:val="-5"/>
        </w:rPr>
        <w:t>of</w:t>
      </w:r>
    </w:p>
    <w:p w14:paraId="3CE2BFA5" w14:textId="77777777" w:rsidR="00661A14" w:rsidRDefault="002B79AE">
      <w:pPr>
        <w:pStyle w:val="BodyText"/>
        <w:spacing w:before="3"/>
        <w:ind w:left="1560" w:right="1555"/>
        <w:jc w:val="both"/>
      </w:pPr>
      <w:r>
        <w:t>$140,000, thus saving the bank the cost of repossessing and selling the property. Stevens would then pay the Brown’s $150,000 for the title to the property. Hometown Bank agreed to this Short Sale, and the deal went through as planned.</w:t>
      </w:r>
    </w:p>
    <w:p w14:paraId="61DEF56E" w14:textId="77777777" w:rsidR="00661A14" w:rsidRDefault="00661A14">
      <w:pPr>
        <w:pStyle w:val="BodyText"/>
        <w:spacing w:before="11"/>
        <w:rPr>
          <w:sz w:val="23"/>
        </w:rPr>
      </w:pPr>
    </w:p>
    <w:p w14:paraId="417A6AA8" w14:textId="77777777" w:rsidR="00661A14" w:rsidRDefault="002B79AE">
      <w:pPr>
        <w:pStyle w:val="BodyText"/>
        <w:ind w:left="1559" w:right="1556" w:firstLine="124"/>
        <w:jc w:val="both"/>
      </w:pPr>
      <w:r>
        <w:t>(Dwayne’s thoughts-- so if you are an investor or a regular individual, and you create a list of buyers</w:t>
      </w:r>
      <w:r>
        <w:rPr>
          <w:spacing w:val="-2"/>
        </w:rPr>
        <w:t xml:space="preserve"> </w:t>
      </w:r>
      <w:r>
        <w:t>who you know</w:t>
      </w:r>
      <w:r>
        <w:rPr>
          <w:spacing w:val="-1"/>
        </w:rPr>
        <w:t xml:space="preserve"> </w:t>
      </w:r>
      <w:r>
        <w:t>are</w:t>
      </w:r>
      <w:r>
        <w:rPr>
          <w:spacing w:val="-1"/>
        </w:rPr>
        <w:t xml:space="preserve"> </w:t>
      </w:r>
      <w:r>
        <w:t>pre-approved for</w:t>
      </w:r>
      <w:r>
        <w:rPr>
          <w:spacing w:val="-3"/>
        </w:rPr>
        <w:t xml:space="preserve"> </w:t>
      </w:r>
      <w:r>
        <w:t>a</w:t>
      </w:r>
      <w:r>
        <w:rPr>
          <w:spacing w:val="-1"/>
        </w:rPr>
        <w:t xml:space="preserve"> </w:t>
      </w:r>
      <w:r>
        <w:t>mortgage</w:t>
      </w:r>
      <w:r>
        <w:rPr>
          <w:spacing w:val="-1"/>
        </w:rPr>
        <w:t xml:space="preserve"> </w:t>
      </w:r>
      <w:r>
        <w:t>loan you will be</w:t>
      </w:r>
      <w:r>
        <w:rPr>
          <w:spacing w:val="-1"/>
        </w:rPr>
        <w:t xml:space="preserve"> </w:t>
      </w:r>
      <w:r>
        <w:t>able</w:t>
      </w:r>
      <w:r>
        <w:rPr>
          <w:spacing w:val="-1"/>
        </w:rPr>
        <w:t xml:space="preserve"> </w:t>
      </w:r>
      <w:r>
        <w:t>to use the</w:t>
      </w:r>
      <w:r>
        <w:rPr>
          <w:spacing w:val="-2"/>
        </w:rPr>
        <w:t xml:space="preserve"> </w:t>
      </w:r>
      <w:r>
        <w:t>“Short</w:t>
      </w:r>
      <w:r>
        <w:rPr>
          <w:spacing w:val="-1"/>
        </w:rPr>
        <w:t xml:space="preserve"> </w:t>
      </w:r>
      <w:r>
        <w:t>Sale”</w:t>
      </w:r>
      <w:r>
        <w:rPr>
          <w:spacing w:val="-2"/>
        </w:rPr>
        <w:t xml:space="preserve"> </w:t>
      </w:r>
      <w:r>
        <w:t>strategy</w:t>
      </w:r>
      <w:r>
        <w:rPr>
          <w:spacing w:val="-1"/>
        </w:rPr>
        <w:t xml:space="preserve"> </w:t>
      </w:r>
      <w:r>
        <w:t>with</w:t>
      </w:r>
      <w:r>
        <w:rPr>
          <w:spacing w:val="-1"/>
        </w:rPr>
        <w:t xml:space="preserve"> </w:t>
      </w:r>
      <w:r>
        <w:t>no</w:t>
      </w:r>
      <w:r>
        <w:rPr>
          <w:spacing w:val="-1"/>
        </w:rPr>
        <w:t xml:space="preserve"> </w:t>
      </w:r>
      <w:r>
        <w:t>money</w:t>
      </w:r>
      <w:r>
        <w:rPr>
          <w:spacing w:val="-1"/>
        </w:rPr>
        <w:t xml:space="preserve"> </w:t>
      </w:r>
      <w:r>
        <w:t>of your own. With</w:t>
      </w:r>
      <w:r>
        <w:rPr>
          <w:spacing w:val="-1"/>
        </w:rPr>
        <w:t xml:space="preserve"> </w:t>
      </w:r>
      <w:r>
        <w:t>this</w:t>
      </w:r>
      <w:r>
        <w:rPr>
          <w:spacing w:val="-2"/>
        </w:rPr>
        <w:t xml:space="preserve"> </w:t>
      </w:r>
      <w:r>
        <w:t>process, all</w:t>
      </w:r>
      <w:r>
        <w:rPr>
          <w:spacing w:val="-1"/>
        </w:rPr>
        <w:t xml:space="preserve"> </w:t>
      </w:r>
      <w:r>
        <w:t>you</w:t>
      </w:r>
      <w:r>
        <w:rPr>
          <w:spacing w:val="-1"/>
        </w:rPr>
        <w:t xml:space="preserve"> </w:t>
      </w:r>
      <w:r>
        <w:t>are</w:t>
      </w:r>
      <w:r>
        <w:rPr>
          <w:spacing w:val="-2"/>
        </w:rPr>
        <w:t xml:space="preserve"> </w:t>
      </w:r>
      <w:r>
        <w:t>is</w:t>
      </w:r>
      <w:r>
        <w:rPr>
          <w:spacing w:val="-2"/>
        </w:rPr>
        <w:t xml:space="preserve"> </w:t>
      </w:r>
      <w:r>
        <w:t>the middle person (a mediator) between the delinquent homeowner, bank to whom money is owed and the new buyer.</w:t>
      </w:r>
    </w:p>
    <w:p w14:paraId="105A85E0" w14:textId="77777777" w:rsidR="00661A14" w:rsidRDefault="00661A14">
      <w:pPr>
        <w:jc w:val="both"/>
        <w:sectPr w:rsidR="00661A14">
          <w:pgSz w:w="12240" w:h="15840"/>
          <w:pgMar w:top="1360" w:right="240" w:bottom="980" w:left="240" w:header="0" w:footer="787" w:gutter="0"/>
          <w:cols w:space="720"/>
        </w:sectPr>
      </w:pPr>
    </w:p>
    <w:p w14:paraId="7BCEA9DA" w14:textId="77777777" w:rsidR="00661A14" w:rsidRDefault="002B79AE">
      <w:pPr>
        <w:pStyle w:val="BodyText"/>
        <w:spacing w:before="76"/>
        <w:ind w:left="1560" w:right="1555" w:firstLine="124"/>
        <w:jc w:val="both"/>
      </w:pPr>
      <w:r>
        <w:lastRenderedPageBreak/>
        <w:t>When using this strategy, your job is to get the homeowner to sale the property instead of trying to take out another loan against the property to pay the delinquent amount. If they</w:t>
      </w:r>
      <w:r>
        <w:rPr>
          <w:spacing w:val="-1"/>
        </w:rPr>
        <w:t xml:space="preserve"> </w:t>
      </w:r>
      <w:r>
        <w:t>are</w:t>
      </w:r>
      <w:r>
        <w:rPr>
          <w:spacing w:val="-2"/>
        </w:rPr>
        <w:t xml:space="preserve"> </w:t>
      </w:r>
      <w:r>
        <w:t>having</w:t>
      </w:r>
      <w:r>
        <w:rPr>
          <w:spacing w:val="-1"/>
        </w:rPr>
        <w:t xml:space="preserve"> </w:t>
      </w:r>
      <w:r>
        <w:t>problems</w:t>
      </w:r>
      <w:r>
        <w:rPr>
          <w:spacing w:val="-3"/>
        </w:rPr>
        <w:t xml:space="preserve"> </w:t>
      </w:r>
      <w:r>
        <w:t>paying</w:t>
      </w:r>
      <w:r>
        <w:rPr>
          <w:spacing w:val="-1"/>
        </w:rPr>
        <w:t xml:space="preserve"> </w:t>
      </w:r>
      <w:r>
        <w:t>the</w:t>
      </w:r>
      <w:r>
        <w:rPr>
          <w:spacing w:val="-7"/>
        </w:rPr>
        <w:t xml:space="preserve"> </w:t>
      </w:r>
      <w:r>
        <w:t>first</w:t>
      </w:r>
      <w:r>
        <w:rPr>
          <w:spacing w:val="-5"/>
        </w:rPr>
        <w:t xml:space="preserve"> </w:t>
      </w:r>
      <w:r>
        <w:t>mortgage, why</w:t>
      </w:r>
      <w:r>
        <w:rPr>
          <w:spacing w:val="-1"/>
        </w:rPr>
        <w:t xml:space="preserve"> </w:t>
      </w:r>
      <w:r>
        <w:t>try</w:t>
      </w:r>
      <w:r>
        <w:rPr>
          <w:spacing w:val="-1"/>
        </w:rPr>
        <w:t xml:space="preserve"> </w:t>
      </w:r>
      <w:r>
        <w:t>to</w:t>
      </w:r>
      <w:r>
        <w:rPr>
          <w:spacing w:val="-6"/>
        </w:rPr>
        <w:t xml:space="preserve"> </w:t>
      </w:r>
      <w:r>
        <w:t>take</w:t>
      </w:r>
      <w:r>
        <w:rPr>
          <w:spacing w:val="-2"/>
        </w:rPr>
        <w:t xml:space="preserve"> </w:t>
      </w:r>
      <w:r>
        <w:t>on</w:t>
      </w:r>
      <w:r>
        <w:rPr>
          <w:spacing w:val="-6"/>
        </w:rPr>
        <w:t xml:space="preserve"> </w:t>
      </w:r>
      <w:r>
        <w:t>a</w:t>
      </w:r>
      <w:r>
        <w:rPr>
          <w:spacing w:val="-2"/>
        </w:rPr>
        <w:t xml:space="preserve"> </w:t>
      </w:r>
      <w:r>
        <w:t>second</w:t>
      </w:r>
      <w:r>
        <w:rPr>
          <w:spacing w:val="-1"/>
        </w:rPr>
        <w:t xml:space="preserve"> </w:t>
      </w:r>
      <w:r>
        <w:t>mortgage because soon they’ll be right back in the same situation again, but with two mortgages.</w:t>
      </w:r>
    </w:p>
    <w:p w14:paraId="42571B56" w14:textId="77777777" w:rsidR="00661A14" w:rsidRDefault="00661A14">
      <w:pPr>
        <w:pStyle w:val="BodyText"/>
        <w:spacing w:before="9"/>
        <w:rPr>
          <w:sz w:val="23"/>
        </w:rPr>
      </w:pPr>
    </w:p>
    <w:p w14:paraId="22C097EC" w14:textId="77777777" w:rsidR="00661A14" w:rsidRDefault="002B79AE">
      <w:pPr>
        <w:pStyle w:val="BodyText"/>
        <w:spacing w:before="1"/>
        <w:ind w:left="1560" w:right="1552" w:firstLine="182"/>
        <w:jc w:val="both"/>
      </w:pPr>
      <w:r>
        <w:t>By using the short sale method, you can help the delinquent homeowner save their credit rating by succeeding in the short sale transaction since they won’t have a foreclosure on their credit report.</w:t>
      </w:r>
    </w:p>
    <w:p w14:paraId="5190FEDE" w14:textId="77777777" w:rsidR="00661A14" w:rsidRDefault="00661A14">
      <w:pPr>
        <w:pStyle w:val="BodyText"/>
      </w:pPr>
    </w:p>
    <w:p w14:paraId="428E6516" w14:textId="77777777" w:rsidR="00661A14" w:rsidRDefault="002B79AE">
      <w:pPr>
        <w:pStyle w:val="BodyText"/>
        <w:ind w:left="1560" w:right="1552" w:firstLine="124"/>
        <w:jc w:val="both"/>
      </w:pPr>
      <w:r>
        <w:t>You can also help them save some equity in their home, and this will be some of the money you will give them after the sale has been completed. The amount will be whatever the two of you agree on.</w:t>
      </w:r>
    </w:p>
    <w:p w14:paraId="6BC8E00C" w14:textId="77777777" w:rsidR="00661A14" w:rsidRDefault="00661A14">
      <w:pPr>
        <w:pStyle w:val="BodyText"/>
      </w:pPr>
    </w:p>
    <w:p w14:paraId="14480B26" w14:textId="77777777" w:rsidR="00661A14" w:rsidRDefault="002B79AE">
      <w:pPr>
        <w:pStyle w:val="BodyText"/>
        <w:ind w:left="1560" w:right="1552" w:firstLine="124"/>
        <w:jc w:val="both"/>
      </w:pPr>
      <w:r>
        <w:t>And lastly, a deficiency judgment may be obtained when a property in foreclosure is sold at a public</w:t>
      </w:r>
      <w:r>
        <w:rPr>
          <w:spacing w:val="-2"/>
        </w:rPr>
        <w:t xml:space="preserve"> </w:t>
      </w:r>
      <w:r>
        <w:t>sale for less than the</w:t>
      </w:r>
      <w:r>
        <w:rPr>
          <w:spacing w:val="-2"/>
        </w:rPr>
        <w:t xml:space="preserve"> </w:t>
      </w:r>
      <w:r>
        <w:t>loan amount</w:t>
      </w:r>
      <w:r>
        <w:rPr>
          <w:spacing w:val="-5"/>
        </w:rPr>
        <w:t xml:space="preserve"> </w:t>
      </w:r>
      <w:r>
        <w:t>which the underlying</w:t>
      </w:r>
      <w:r>
        <w:rPr>
          <w:spacing w:val="-1"/>
        </w:rPr>
        <w:t xml:space="preserve"> </w:t>
      </w:r>
      <w:r>
        <w:t xml:space="preserve">mortgage or deed of trust secures. For example: Say a delinquent homeowner owes $160,000 to bring the mortgage loan current, but they are foreclosed </w:t>
      </w:r>
      <w:proofErr w:type="gramStart"/>
      <w:r>
        <w:t>on</w:t>
      </w:r>
      <w:proofErr w:type="gramEnd"/>
      <w:r>
        <w:t xml:space="preserve"> and the house goes to a public auction and is subsequently sold for $130,000. The bank may pursue a deficiency judgment against the previous homeowner for the $30,000 loss they took and garnish their wages until the $30,000 is paid off.</w:t>
      </w:r>
    </w:p>
    <w:p w14:paraId="2AE05BBD" w14:textId="77777777" w:rsidR="00661A14" w:rsidRDefault="00661A14">
      <w:pPr>
        <w:pStyle w:val="BodyText"/>
      </w:pPr>
    </w:p>
    <w:p w14:paraId="7C2C3E91" w14:textId="77777777" w:rsidR="00661A14" w:rsidRDefault="002B79AE">
      <w:pPr>
        <w:pStyle w:val="BodyText"/>
        <w:spacing w:line="242" w:lineRule="auto"/>
        <w:ind w:left="1560" w:right="1553" w:firstLine="124"/>
        <w:jc w:val="both"/>
      </w:pPr>
      <w:r>
        <w:t xml:space="preserve">So, if you choose to do a pre-foreclosure and use the short sale method, make sure you explain </w:t>
      </w:r>
      <w:proofErr w:type="gramStart"/>
      <w:r>
        <w:t>all of</w:t>
      </w:r>
      <w:proofErr w:type="gramEnd"/>
      <w:r>
        <w:t xml:space="preserve"> this the delinquent homeowner.)</w:t>
      </w:r>
    </w:p>
    <w:p w14:paraId="486949DF" w14:textId="77777777" w:rsidR="00661A14" w:rsidRDefault="00661A14">
      <w:pPr>
        <w:pStyle w:val="BodyText"/>
        <w:spacing w:before="4"/>
      </w:pPr>
    </w:p>
    <w:p w14:paraId="0A43B9F8" w14:textId="77777777" w:rsidR="00661A14" w:rsidRDefault="002B79AE">
      <w:pPr>
        <w:pStyle w:val="Heading3"/>
        <w:ind w:left="404"/>
      </w:pPr>
      <w:r>
        <w:t># 6.</w:t>
      </w:r>
      <w:r>
        <w:rPr>
          <w:spacing w:val="-1"/>
        </w:rPr>
        <w:t xml:space="preserve"> </w:t>
      </w:r>
      <w:r>
        <w:rPr>
          <w:spacing w:val="-2"/>
        </w:rPr>
        <w:t>Foreclosures</w:t>
      </w:r>
    </w:p>
    <w:p w14:paraId="63421D48" w14:textId="77777777" w:rsidR="00661A14" w:rsidRDefault="002B79AE">
      <w:pPr>
        <w:pStyle w:val="BodyText"/>
        <w:spacing w:before="268"/>
        <w:ind w:left="1560" w:right="1554" w:firstLine="124"/>
        <w:jc w:val="both"/>
      </w:pPr>
      <w:proofErr w:type="gramStart"/>
      <w:r>
        <w:t>( Dwayne’s</w:t>
      </w:r>
      <w:proofErr w:type="gramEnd"/>
      <w:r>
        <w:t xml:space="preserve"> thoughts--when a house is foreclosed, that means the property was sold in a public sale to</w:t>
      </w:r>
      <w:r>
        <w:rPr>
          <w:spacing w:val="-3"/>
        </w:rPr>
        <w:t xml:space="preserve"> </w:t>
      </w:r>
      <w:r>
        <w:t>the</w:t>
      </w:r>
      <w:r>
        <w:rPr>
          <w:spacing w:val="-4"/>
        </w:rPr>
        <w:t xml:space="preserve"> </w:t>
      </w:r>
      <w:r>
        <w:t>highest bidder.</w:t>
      </w:r>
      <w:r>
        <w:rPr>
          <w:spacing w:val="-1"/>
        </w:rPr>
        <w:t xml:space="preserve"> </w:t>
      </w:r>
      <w:r>
        <w:t>Many investors attend these auctions to</w:t>
      </w:r>
      <w:r>
        <w:rPr>
          <w:spacing w:val="-3"/>
        </w:rPr>
        <w:t xml:space="preserve"> </w:t>
      </w:r>
      <w:r>
        <w:t>purchase houses that they can either flip for profit or rent out for positive cash flow. Also, regular individuals attend foreclosure auctions to buy a home below market value so they can</w:t>
      </w:r>
      <w:r>
        <w:rPr>
          <w:spacing w:val="40"/>
        </w:rPr>
        <w:t xml:space="preserve"> </w:t>
      </w:r>
      <w:r>
        <w:t>live in it and fix it up the way they want it.</w:t>
      </w:r>
    </w:p>
    <w:p w14:paraId="7A6A4A37" w14:textId="77777777" w:rsidR="00661A14" w:rsidRDefault="00661A14">
      <w:pPr>
        <w:pStyle w:val="BodyText"/>
      </w:pPr>
    </w:p>
    <w:p w14:paraId="5AAE11DF" w14:textId="77777777" w:rsidR="00661A14" w:rsidRDefault="002B79AE">
      <w:pPr>
        <w:pStyle w:val="BodyText"/>
        <w:ind w:left="1560" w:right="1551" w:firstLine="124"/>
        <w:jc w:val="both"/>
      </w:pPr>
      <w:r>
        <w:t xml:space="preserve">However, houses that are not sold at the public auction can be found in a bank’s inventory. To the bank, these properties are considered “non-performing assets” because </w:t>
      </w:r>
      <w:proofErr w:type="gramStart"/>
      <w:r>
        <w:t>as long as</w:t>
      </w:r>
      <w:proofErr w:type="gramEnd"/>
      <w:r>
        <w:t xml:space="preserve"> the property sits in their inventory, the bank must still pay for all cost associated with the house – insurance, property taxes, etc.,</w:t>
      </w:r>
      <w:r>
        <w:rPr>
          <w:spacing w:val="-1"/>
        </w:rPr>
        <w:t xml:space="preserve"> </w:t>
      </w:r>
      <w:r>
        <w:t xml:space="preserve">so the house actually becomes a liability to the bank and is no longer an asset to them. It’s taking money away from </w:t>
      </w:r>
      <w:r>
        <w:rPr>
          <w:spacing w:val="-2"/>
        </w:rPr>
        <w:t>them.</w:t>
      </w:r>
    </w:p>
    <w:p w14:paraId="62F07572" w14:textId="77777777" w:rsidR="00661A14" w:rsidRDefault="00661A14">
      <w:pPr>
        <w:pStyle w:val="BodyText"/>
        <w:spacing w:before="9"/>
        <w:rPr>
          <w:sz w:val="23"/>
        </w:rPr>
      </w:pPr>
    </w:p>
    <w:p w14:paraId="3DD683A9" w14:textId="77777777" w:rsidR="00661A14" w:rsidRDefault="002B79AE">
      <w:pPr>
        <w:pStyle w:val="BodyText"/>
        <w:spacing w:before="1"/>
        <w:ind w:left="1560" w:right="1557" w:firstLine="124"/>
        <w:jc w:val="both"/>
      </w:pPr>
      <w:proofErr w:type="gramStart"/>
      <w:r>
        <w:t>So</w:t>
      </w:r>
      <w:proofErr w:type="gramEnd"/>
      <w:r>
        <w:t xml:space="preserve"> what you can do when you have had a job for at least two years, have established a great credit rating, and have some money in your bank account is go to the bank and ask them if you can purchase a foreclosure house from their inventory.</w:t>
      </w:r>
    </w:p>
    <w:p w14:paraId="6985BDCA" w14:textId="77777777" w:rsidR="00661A14" w:rsidRDefault="00661A14">
      <w:pPr>
        <w:pStyle w:val="BodyText"/>
      </w:pPr>
    </w:p>
    <w:p w14:paraId="4ACECE97" w14:textId="77777777" w:rsidR="00661A14" w:rsidRDefault="002B79AE">
      <w:pPr>
        <w:pStyle w:val="BodyText"/>
        <w:ind w:left="1560" w:right="1553" w:firstLine="124"/>
        <w:jc w:val="both"/>
      </w:pPr>
      <w:r>
        <w:t>If they say yes, then go inspect the house with a contractor and appraiser so you can go through each</w:t>
      </w:r>
      <w:r>
        <w:rPr>
          <w:spacing w:val="-2"/>
        </w:rPr>
        <w:t xml:space="preserve"> </w:t>
      </w:r>
      <w:r>
        <w:t>room</w:t>
      </w:r>
      <w:r>
        <w:rPr>
          <w:spacing w:val="-2"/>
        </w:rPr>
        <w:t xml:space="preserve"> </w:t>
      </w:r>
      <w:r>
        <w:t>to</w:t>
      </w:r>
      <w:r>
        <w:rPr>
          <w:spacing w:val="-2"/>
        </w:rPr>
        <w:t xml:space="preserve"> </w:t>
      </w:r>
      <w:r>
        <w:t>estimate</w:t>
      </w:r>
      <w:r>
        <w:rPr>
          <w:spacing w:val="-2"/>
        </w:rPr>
        <w:t xml:space="preserve"> </w:t>
      </w:r>
      <w:r>
        <w:t>the</w:t>
      </w:r>
      <w:r>
        <w:rPr>
          <w:spacing w:val="-2"/>
        </w:rPr>
        <w:t xml:space="preserve"> </w:t>
      </w:r>
      <w:r>
        <w:t>cost of repairs</w:t>
      </w:r>
      <w:r>
        <w:rPr>
          <w:spacing w:val="-3"/>
        </w:rPr>
        <w:t xml:space="preserve"> </w:t>
      </w:r>
      <w:r>
        <w:t>needed and see what</w:t>
      </w:r>
      <w:r>
        <w:rPr>
          <w:spacing w:val="-2"/>
        </w:rPr>
        <w:t xml:space="preserve"> </w:t>
      </w:r>
      <w:r>
        <w:t>value</w:t>
      </w:r>
      <w:r>
        <w:rPr>
          <w:spacing w:val="-2"/>
        </w:rPr>
        <w:t xml:space="preserve"> </w:t>
      </w:r>
      <w:r>
        <w:t>the</w:t>
      </w:r>
      <w:r>
        <w:rPr>
          <w:spacing w:val="-2"/>
        </w:rPr>
        <w:t xml:space="preserve"> </w:t>
      </w:r>
      <w:r>
        <w:t>appraiser place on the house so you can determine a price to</w:t>
      </w:r>
      <w:r>
        <w:rPr>
          <w:spacing w:val="-1"/>
        </w:rPr>
        <w:t xml:space="preserve"> </w:t>
      </w:r>
      <w:r>
        <w:t>offer the bank for the house.)</w:t>
      </w:r>
    </w:p>
    <w:p w14:paraId="7AD85962" w14:textId="77777777" w:rsidR="00661A14" w:rsidRDefault="00661A14">
      <w:pPr>
        <w:jc w:val="both"/>
        <w:sectPr w:rsidR="00661A14">
          <w:pgSz w:w="12240" w:h="15840"/>
          <w:pgMar w:top="1360" w:right="240" w:bottom="980" w:left="240" w:header="0" w:footer="787" w:gutter="0"/>
          <w:cols w:space="720"/>
        </w:sectPr>
      </w:pPr>
    </w:p>
    <w:p w14:paraId="58E9FF55" w14:textId="77777777" w:rsidR="00661A14" w:rsidRDefault="002B79AE">
      <w:pPr>
        <w:pStyle w:val="BodyText"/>
        <w:spacing w:before="76"/>
        <w:ind w:left="1560" w:right="1558" w:firstLine="124"/>
        <w:jc w:val="both"/>
      </w:pPr>
      <w:r>
        <w:lastRenderedPageBreak/>
        <w:t>Once you have your estimates for repairs, you can show that to the bank so they can either knock that amount off the purchase price or give you a home improvement loan so you can get the house in marketable condition to sell or simply live in.</w:t>
      </w:r>
    </w:p>
    <w:p w14:paraId="23F54E1A" w14:textId="77777777" w:rsidR="00661A14" w:rsidRDefault="00661A14">
      <w:pPr>
        <w:pStyle w:val="BodyText"/>
        <w:rPr>
          <w:sz w:val="26"/>
        </w:rPr>
      </w:pPr>
    </w:p>
    <w:p w14:paraId="14C1F658" w14:textId="77777777" w:rsidR="00661A14" w:rsidRDefault="00661A14">
      <w:pPr>
        <w:pStyle w:val="BodyText"/>
        <w:spacing w:before="5"/>
        <w:rPr>
          <w:sz w:val="22"/>
        </w:rPr>
      </w:pPr>
    </w:p>
    <w:p w14:paraId="7014389A" w14:textId="77777777" w:rsidR="00661A14" w:rsidRDefault="002B79AE">
      <w:pPr>
        <w:pStyle w:val="Heading3"/>
        <w:ind w:left="402"/>
      </w:pPr>
      <w:r>
        <w:t>#7.</w:t>
      </w:r>
      <w:r>
        <w:rPr>
          <w:spacing w:val="-6"/>
        </w:rPr>
        <w:t xml:space="preserve"> </w:t>
      </w:r>
      <w:r>
        <w:t>Apartment</w:t>
      </w:r>
      <w:r>
        <w:rPr>
          <w:spacing w:val="-6"/>
        </w:rPr>
        <w:t xml:space="preserve"> </w:t>
      </w:r>
      <w:r>
        <w:rPr>
          <w:spacing w:val="-2"/>
        </w:rPr>
        <w:t>Communities</w:t>
      </w:r>
    </w:p>
    <w:p w14:paraId="52CC5358" w14:textId="77777777" w:rsidR="00661A14" w:rsidRDefault="002B79AE">
      <w:pPr>
        <w:pStyle w:val="BodyText"/>
        <w:spacing w:before="273"/>
        <w:ind w:left="1559" w:right="1553" w:firstLine="124"/>
        <w:jc w:val="both"/>
      </w:pPr>
      <w:r>
        <w:t>Rental real estate can be an enormously satisfying and financially rewarding endeavor.</w:t>
      </w:r>
      <w:r>
        <w:rPr>
          <w:spacing w:val="40"/>
        </w:rPr>
        <w:t xml:space="preserve"> </w:t>
      </w:r>
      <w:r>
        <w:t xml:space="preserve">If you </w:t>
      </w:r>
      <w:proofErr w:type="gramStart"/>
      <w:r>
        <w:t>enter into</w:t>
      </w:r>
      <w:proofErr w:type="gramEnd"/>
      <w:r>
        <w:t xml:space="preserve"> the market knowing what you want to achieve and what it takes to operate</w:t>
      </w:r>
      <w:r>
        <w:rPr>
          <w:spacing w:val="-2"/>
        </w:rPr>
        <w:t xml:space="preserve"> </w:t>
      </w:r>
      <w:r>
        <w:t>an</w:t>
      </w:r>
      <w:r>
        <w:rPr>
          <w:spacing w:val="-1"/>
        </w:rPr>
        <w:t xml:space="preserve"> </w:t>
      </w:r>
      <w:r>
        <w:t>investment</w:t>
      </w:r>
      <w:r>
        <w:rPr>
          <w:spacing w:val="-1"/>
        </w:rPr>
        <w:t xml:space="preserve"> </w:t>
      </w:r>
      <w:r>
        <w:t>over time, there</w:t>
      </w:r>
      <w:r>
        <w:rPr>
          <w:spacing w:val="-2"/>
        </w:rPr>
        <w:t xml:space="preserve"> </w:t>
      </w:r>
      <w:r>
        <w:t>are</w:t>
      </w:r>
      <w:r>
        <w:rPr>
          <w:spacing w:val="-2"/>
        </w:rPr>
        <w:t xml:space="preserve"> </w:t>
      </w:r>
      <w:r>
        <w:t>very</w:t>
      </w:r>
      <w:r>
        <w:rPr>
          <w:spacing w:val="-1"/>
        </w:rPr>
        <w:t xml:space="preserve"> </w:t>
      </w:r>
      <w:r>
        <w:t>few</w:t>
      </w:r>
      <w:r>
        <w:rPr>
          <w:spacing w:val="-2"/>
        </w:rPr>
        <w:t xml:space="preserve"> </w:t>
      </w:r>
      <w:r>
        <w:t>long-term</w:t>
      </w:r>
      <w:r>
        <w:rPr>
          <w:spacing w:val="-1"/>
        </w:rPr>
        <w:t xml:space="preserve"> </w:t>
      </w:r>
      <w:r>
        <w:t>investments</w:t>
      </w:r>
      <w:r>
        <w:rPr>
          <w:spacing w:val="-3"/>
        </w:rPr>
        <w:t xml:space="preserve"> </w:t>
      </w:r>
      <w:r>
        <w:t>that</w:t>
      </w:r>
      <w:r>
        <w:rPr>
          <w:spacing w:val="-1"/>
        </w:rPr>
        <w:t xml:space="preserve"> </w:t>
      </w:r>
      <w:r>
        <w:t>appreciate in value and pay a consistent return on investment (ROI) like rental property.</w:t>
      </w:r>
    </w:p>
    <w:p w14:paraId="03A64A4A" w14:textId="77777777" w:rsidR="00661A14" w:rsidRDefault="00661A14">
      <w:pPr>
        <w:pStyle w:val="BodyText"/>
        <w:spacing w:before="9"/>
        <w:rPr>
          <w:sz w:val="23"/>
        </w:rPr>
      </w:pPr>
    </w:p>
    <w:p w14:paraId="1D7C9AE7" w14:textId="77777777" w:rsidR="00661A14" w:rsidRDefault="002B79AE">
      <w:pPr>
        <w:pStyle w:val="BodyText"/>
        <w:ind w:left="1559" w:right="1552" w:firstLine="124"/>
        <w:jc w:val="both"/>
      </w:pPr>
      <w:r>
        <w:t xml:space="preserve">If you choose to invest in apartment communities then here is a way for you to see if a property is good for you to invest in. It “must” have positive cash flow and you can determine that by reading the property’s Income Operating Statement. See the below </w:t>
      </w:r>
      <w:r>
        <w:rPr>
          <w:spacing w:val="-2"/>
        </w:rPr>
        <w:t>example.</w:t>
      </w:r>
    </w:p>
    <w:p w14:paraId="504F553A" w14:textId="77777777" w:rsidR="00661A14" w:rsidRDefault="00661A14">
      <w:pPr>
        <w:pStyle w:val="BodyText"/>
        <w:rPr>
          <w:sz w:val="26"/>
        </w:rPr>
      </w:pPr>
    </w:p>
    <w:p w14:paraId="0E856C96" w14:textId="77777777" w:rsidR="00661A14" w:rsidRDefault="00661A14">
      <w:pPr>
        <w:pStyle w:val="BodyText"/>
        <w:rPr>
          <w:sz w:val="22"/>
        </w:rPr>
      </w:pPr>
    </w:p>
    <w:p w14:paraId="2FA37A27" w14:textId="77777777" w:rsidR="00661A14" w:rsidRDefault="002B79AE">
      <w:pPr>
        <w:pStyle w:val="Heading5"/>
        <w:spacing w:before="1"/>
        <w:ind w:left="399" w:right="402"/>
        <w:jc w:val="center"/>
      </w:pPr>
      <w:bookmarkStart w:id="79" w:name="Income_Operating_Statement"/>
      <w:bookmarkEnd w:id="79"/>
      <w:r>
        <w:t>Income</w:t>
      </w:r>
      <w:r>
        <w:rPr>
          <w:spacing w:val="-2"/>
        </w:rPr>
        <w:t xml:space="preserve"> </w:t>
      </w:r>
      <w:r>
        <w:t>Operating</w:t>
      </w:r>
      <w:r>
        <w:rPr>
          <w:spacing w:val="-4"/>
        </w:rPr>
        <w:t xml:space="preserve"> </w:t>
      </w:r>
      <w:r>
        <w:rPr>
          <w:spacing w:val="-2"/>
        </w:rPr>
        <w:t>Statement</w:t>
      </w:r>
    </w:p>
    <w:p w14:paraId="2D9204D5" w14:textId="77777777" w:rsidR="00661A14" w:rsidRDefault="00661A14">
      <w:pPr>
        <w:pStyle w:val="BodyText"/>
        <w:spacing w:before="11"/>
        <w:rPr>
          <w:b/>
          <w:sz w:val="23"/>
        </w:rPr>
      </w:pPr>
    </w:p>
    <w:p w14:paraId="55D030FA" w14:textId="77777777" w:rsidR="00661A14" w:rsidRDefault="002B79AE">
      <w:pPr>
        <w:pStyle w:val="BodyText"/>
        <w:ind w:left="1560" w:right="1553" w:firstLine="124"/>
        <w:jc w:val="both"/>
      </w:pPr>
      <w:r>
        <w:t xml:space="preserve">To examine a property being purchased for profit, you must first figure out whether it will make you some money. You need a formula based on Cash Flow, not appreciation (increase of value over time) or depreciation (as it relates to a tax return). The formula is </w:t>
      </w:r>
      <w:r>
        <w:rPr>
          <w:spacing w:val="-2"/>
        </w:rPr>
        <w:t>simple:</w:t>
      </w:r>
    </w:p>
    <w:p w14:paraId="2EF3B93E" w14:textId="77777777" w:rsidR="00661A14" w:rsidRDefault="00661A14">
      <w:pPr>
        <w:pStyle w:val="BodyText"/>
        <w:spacing w:before="2"/>
      </w:pPr>
    </w:p>
    <w:p w14:paraId="571651DE" w14:textId="77777777" w:rsidR="00661A14" w:rsidRDefault="002B79AE">
      <w:pPr>
        <w:pStyle w:val="Heading5"/>
        <w:spacing w:before="1"/>
        <w:ind w:left="400" w:right="402"/>
        <w:jc w:val="center"/>
      </w:pPr>
      <w:r>
        <w:t>Gross</w:t>
      </w:r>
      <w:r>
        <w:rPr>
          <w:spacing w:val="-2"/>
        </w:rPr>
        <w:t xml:space="preserve"> </w:t>
      </w:r>
      <w:r>
        <w:t>Sales</w:t>
      </w:r>
      <w:r>
        <w:rPr>
          <w:spacing w:val="-2"/>
        </w:rPr>
        <w:t xml:space="preserve"> </w:t>
      </w:r>
      <w:r>
        <w:t>– Gross</w:t>
      </w:r>
      <w:r>
        <w:rPr>
          <w:spacing w:val="-1"/>
        </w:rPr>
        <w:t xml:space="preserve"> </w:t>
      </w:r>
      <w:r>
        <w:t>Expenses</w:t>
      </w:r>
      <w:r>
        <w:rPr>
          <w:spacing w:val="-2"/>
        </w:rPr>
        <w:t xml:space="preserve"> </w:t>
      </w:r>
      <w:r>
        <w:t>=</w:t>
      </w:r>
      <w:r>
        <w:rPr>
          <w:spacing w:val="2"/>
        </w:rPr>
        <w:t xml:space="preserve"> </w:t>
      </w:r>
      <w:r>
        <w:t>Profit</w:t>
      </w:r>
      <w:r>
        <w:rPr>
          <w:spacing w:val="-3"/>
        </w:rPr>
        <w:t xml:space="preserve"> </w:t>
      </w:r>
      <w:r>
        <w:t xml:space="preserve">(or </w:t>
      </w:r>
      <w:r>
        <w:rPr>
          <w:spacing w:val="-2"/>
        </w:rPr>
        <w:t>Loss)</w:t>
      </w:r>
    </w:p>
    <w:p w14:paraId="0E4FA365" w14:textId="77777777" w:rsidR="00661A14" w:rsidRDefault="00661A14">
      <w:pPr>
        <w:pStyle w:val="BodyText"/>
        <w:spacing w:before="11"/>
        <w:rPr>
          <w:b/>
          <w:sz w:val="23"/>
        </w:rPr>
      </w:pPr>
    </w:p>
    <w:p w14:paraId="203C02D4" w14:textId="77777777" w:rsidR="00661A14" w:rsidRDefault="002B79AE">
      <w:pPr>
        <w:pStyle w:val="BodyText"/>
        <w:ind w:left="1560" w:right="1553" w:firstLine="124"/>
        <w:jc w:val="both"/>
      </w:pPr>
      <w:r>
        <w:t xml:space="preserve">The Income Operating Statement, or Profit or Loss Statement is possibly the best tool you can use in determining whether to buy a particular property. The operating statement explains the various costs of operating the building so that you can make an educated (logical) decision on </w:t>
      </w:r>
      <w:proofErr w:type="gramStart"/>
      <w:r>
        <w:t>whether or not</w:t>
      </w:r>
      <w:proofErr w:type="gramEnd"/>
      <w:r>
        <w:t xml:space="preserve"> to purchase.</w:t>
      </w:r>
    </w:p>
    <w:p w14:paraId="39454E24" w14:textId="77777777" w:rsidR="00661A14" w:rsidRDefault="00661A14">
      <w:pPr>
        <w:pStyle w:val="BodyText"/>
        <w:spacing w:before="9"/>
        <w:rPr>
          <w:sz w:val="23"/>
        </w:rPr>
      </w:pPr>
    </w:p>
    <w:p w14:paraId="32D38DBA" w14:textId="77777777" w:rsidR="00661A14" w:rsidRDefault="002B79AE">
      <w:pPr>
        <w:pStyle w:val="BodyText"/>
        <w:ind w:left="1559" w:right="1550" w:firstLine="124"/>
        <w:jc w:val="both"/>
      </w:pPr>
      <w:r>
        <w:t>By you examining the numerous costs and affixing prices to each, you will find out the “gross expenses” as well as incomes generated by operating the property. In effect, this method tracks the performance of an income-producing property. This method will also help you to decide what price we can afford to spend for a property and expect to break even with after expenses. This number – in other words, the result of your Profit or Loss Statement – is important because you would not want to overspend and eventually lose money on an investment.</w:t>
      </w:r>
    </w:p>
    <w:p w14:paraId="78F0D974" w14:textId="77777777" w:rsidR="00661A14" w:rsidRDefault="00661A14">
      <w:pPr>
        <w:pStyle w:val="BodyText"/>
        <w:spacing w:before="3"/>
      </w:pPr>
    </w:p>
    <w:p w14:paraId="4AD342E2" w14:textId="77777777" w:rsidR="00661A14" w:rsidRDefault="002B79AE">
      <w:pPr>
        <w:pStyle w:val="BodyText"/>
        <w:spacing w:line="237" w:lineRule="auto"/>
        <w:ind w:left="1560" w:right="1557" w:firstLine="124"/>
        <w:jc w:val="both"/>
      </w:pPr>
      <w:r>
        <w:t>In this example, you will begin by examining a five-family building, although the same formula can be used for any building containing rental units.</w:t>
      </w:r>
    </w:p>
    <w:p w14:paraId="25B9A8CD" w14:textId="77777777" w:rsidR="00661A14" w:rsidRDefault="00661A14">
      <w:pPr>
        <w:pStyle w:val="BodyText"/>
        <w:spacing w:before="1"/>
      </w:pPr>
    </w:p>
    <w:p w14:paraId="5E8D8C00" w14:textId="77777777" w:rsidR="00661A14" w:rsidRDefault="002B79AE">
      <w:pPr>
        <w:pStyle w:val="BodyText"/>
        <w:ind w:left="1684"/>
        <w:jc w:val="both"/>
      </w:pPr>
      <w:r>
        <w:t>To</w:t>
      </w:r>
      <w:r>
        <w:rPr>
          <w:spacing w:val="-5"/>
        </w:rPr>
        <w:t xml:space="preserve"> </w:t>
      </w:r>
      <w:r>
        <w:t>better</w:t>
      </w:r>
      <w:r>
        <w:rPr>
          <w:spacing w:val="-3"/>
        </w:rPr>
        <w:t xml:space="preserve"> </w:t>
      </w:r>
      <w:r>
        <w:t>simplify,</w:t>
      </w:r>
      <w:r>
        <w:rPr>
          <w:spacing w:val="2"/>
        </w:rPr>
        <w:t xml:space="preserve"> </w:t>
      </w:r>
      <w:r>
        <w:t>numbers</w:t>
      </w:r>
      <w:r>
        <w:rPr>
          <w:spacing w:val="-1"/>
        </w:rPr>
        <w:t xml:space="preserve"> </w:t>
      </w:r>
      <w:r>
        <w:t>have</w:t>
      </w:r>
      <w:r>
        <w:rPr>
          <w:spacing w:val="-6"/>
        </w:rPr>
        <w:t xml:space="preserve"> </w:t>
      </w:r>
      <w:r>
        <w:t>been rounded off</w:t>
      </w:r>
      <w:r>
        <w:rPr>
          <w:spacing w:val="3"/>
        </w:rPr>
        <w:t xml:space="preserve"> </w:t>
      </w:r>
      <w:r>
        <w:t>to</w:t>
      </w:r>
      <w:r>
        <w:rPr>
          <w:spacing w:val="-5"/>
        </w:rPr>
        <w:t xml:space="preserve"> </w:t>
      </w:r>
      <w:r>
        <w:t>the</w:t>
      </w:r>
      <w:r>
        <w:rPr>
          <w:spacing w:val="-1"/>
        </w:rPr>
        <w:t xml:space="preserve"> </w:t>
      </w:r>
      <w:r>
        <w:t>nearest</w:t>
      </w:r>
      <w:r>
        <w:rPr>
          <w:spacing w:val="1"/>
        </w:rPr>
        <w:t xml:space="preserve"> </w:t>
      </w:r>
      <w:r>
        <w:rPr>
          <w:spacing w:val="-2"/>
        </w:rPr>
        <w:t>dollar.</w:t>
      </w:r>
    </w:p>
    <w:p w14:paraId="7740B96F" w14:textId="77777777" w:rsidR="00661A14" w:rsidRDefault="00661A14">
      <w:pPr>
        <w:jc w:val="both"/>
        <w:sectPr w:rsidR="00661A14">
          <w:pgSz w:w="12240" w:h="15840"/>
          <w:pgMar w:top="1360" w:right="240" w:bottom="980" w:left="240" w:header="0" w:footer="787" w:gutter="0"/>
          <w:cols w:space="720"/>
        </w:sectPr>
      </w:pPr>
    </w:p>
    <w:p w14:paraId="0916C493" w14:textId="77777777" w:rsidR="00661A14" w:rsidRDefault="002B79AE">
      <w:pPr>
        <w:pStyle w:val="Heading3"/>
        <w:spacing w:before="63"/>
      </w:pPr>
      <w:bookmarkStart w:id="80" w:name="The_Proformula_Operating_Statement"/>
      <w:bookmarkEnd w:id="80"/>
      <w:r>
        <w:lastRenderedPageBreak/>
        <w:t>The</w:t>
      </w:r>
      <w:r>
        <w:rPr>
          <w:spacing w:val="-10"/>
        </w:rPr>
        <w:t xml:space="preserve"> </w:t>
      </w:r>
      <w:proofErr w:type="spellStart"/>
      <w:r>
        <w:t>Proformula</w:t>
      </w:r>
      <w:proofErr w:type="spellEnd"/>
      <w:r>
        <w:rPr>
          <w:spacing w:val="-9"/>
        </w:rPr>
        <w:t xml:space="preserve"> </w:t>
      </w:r>
      <w:r>
        <w:t>Operating</w:t>
      </w:r>
      <w:r>
        <w:rPr>
          <w:spacing w:val="-4"/>
        </w:rPr>
        <w:t xml:space="preserve"> </w:t>
      </w:r>
      <w:r>
        <w:rPr>
          <w:spacing w:val="-2"/>
        </w:rPr>
        <w:t>Statement</w:t>
      </w:r>
    </w:p>
    <w:p w14:paraId="497FE895" w14:textId="77777777" w:rsidR="00661A14" w:rsidRDefault="002B79AE">
      <w:pPr>
        <w:pStyle w:val="BodyText"/>
        <w:tabs>
          <w:tab w:val="left" w:pos="4344"/>
        </w:tabs>
        <w:spacing w:before="269"/>
        <w:ind w:left="1684"/>
        <w:jc w:val="both"/>
      </w:pPr>
      <w:r>
        <w:rPr>
          <w:spacing w:val="-2"/>
        </w:rPr>
        <w:t>Location:</w:t>
      </w:r>
      <w:r>
        <w:tab/>
        <w:t>Unit</w:t>
      </w:r>
      <w:r>
        <w:rPr>
          <w:spacing w:val="-3"/>
        </w:rPr>
        <w:t xml:space="preserve"> </w:t>
      </w:r>
      <w:r>
        <w:t>Size &amp;</w:t>
      </w:r>
      <w:r>
        <w:rPr>
          <w:spacing w:val="-2"/>
        </w:rPr>
        <w:t xml:space="preserve"> Value</w:t>
      </w:r>
    </w:p>
    <w:p w14:paraId="4B0A8A46" w14:textId="77777777" w:rsidR="00661A14" w:rsidRDefault="002B79AE">
      <w:pPr>
        <w:pStyle w:val="BodyText"/>
        <w:tabs>
          <w:tab w:val="left" w:pos="4329"/>
        </w:tabs>
        <w:spacing w:before="2" w:line="275" w:lineRule="exact"/>
        <w:ind w:left="1684"/>
        <w:jc w:val="both"/>
      </w:pPr>
      <w:r>
        <w:t>Type</w:t>
      </w:r>
      <w:r>
        <w:rPr>
          <w:spacing w:val="-4"/>
        </w:rPr>
        <w:t xml:space="preserve"> </w:t>
      </w:r>
      <w:r>
        <w:t>of</w:t>
      </w:r>
      <w:r>
        <w:rPr>
          <w:spacing w:val="1"/>
        </w:rPr>
        <w:t xml:space="preserve"> </w:t>
      </w:r>
      <w:r>
        <w:rPr>
          <w:spacing w:val="-2"/>
        </w:rPr>
        <w:t>property</w:t>
      </w:r>
      <w:r>
        <w:tab/>
        <w:t>3</w:t>
      </w:r>
      <w:r>
        <w:rPr>
          <w:spacing w:val="-2"/>
        </w:rPr>
        <w:t xml:space="preserve"> </w:t>
      </w:r>
      <w:proofErr w:type="gramStart"/>
      <w:r>
        <w:t>Bed Room</w:t>
      </w:r>
      <w:proofErr w:type="gramEnd"/>
      <w:r>
        <w:rPr>
          <w:spacing w:val="-3"/>
        </w:rPr>
        <w:t xml:space="preserve"> </w:t>
      </w:r>
      <w:r>
        <w:rPr>
          <w:spacing w:val="-4"/>
        </w:rPr>
        <w:t>$700</w:t>
      </w:r>
    </w:p>
    <w:p w14:paraId="6E6779B7" w14:textId="77777777" w:rsidR="00661A14" w:rsidRDefault="002B79AE">
      <w:pPr>
        <w:pStyle w:val="BodyText"/>
        <w:tabs>
          <w:tab w:val="left" w:pos="4343"/>
        </w:tabs>
        <w:spacing w:line="275" w:lineRule="exact"/>
        <w:ind w:left="1684"/>
        <w:jc w:val="both"/>
      </w:pPr>
      <w:r>
        <w:rPr>
          <w:spacing w:val="-2"/>
        </w:rPr>
        <w:t>Price:</w:t>
      </w:r>
      <w:r>
        <w:tab/>
        <w:t>2</w:t>
      </w:r>
      <w:r>
        <w:rPr>
          <w:spacing w:val="-2"/>
        </w:rPr>
        <w:t xml:space="preserve"> </w:t>
      </w:r>
      <w:proofErr w:type="gramStart"/>
      <w:r>
        <w:t>Bed Room</w:t>
      </w:r>
      <w:proofErr w:type="gramEnd"/>
      <w:r>
        <w:rPr>
          <w:spacing w:val="-3"/>
        </w:rPr>
        <w:t xml:space="preserve"> </w:t>
      </w:r>
      <w:r>
        <w:rPr>
          <w:spacing w:val="-4"/>
        </w:rPr>
        <w:t>$575</w:t>
      </w:r>
    </w:p>
    <w:p w14:paraId="12B55CF7" w14:textId="77777777" w:rsidR="00661A14" w:rsidRDefault="002B79AE">
      <w:pPr>
        <w:pStyle w:val="BodyText"/>
        <w:tabs>
          <w:tab w:val="left" w:pos="4305"/>
          <w:tab w:val="left" w:pos="4358"/>
        </w:tabs>
        <w:spacing w:before="3"/>
        <w:ind w:left="1684" w:right="5647"/>
        <w:jc w:val="both"/>
      </w:pPr>
      <w:r>
        <w:t>Lot Size:</w:t>
      </w:r>
      <w:r>
        <w:tab/>
      </w:r>
      <w:r>
        <w:tab/>
        <w:t>1</w:t>
      </w:r>
      <w:r>
        <w:rPr>
          <w:spacing w:val="-15"/>
        </w:rPr>
        <w:t xml:space="preserve"> </w:t>
      </w:r>
      <w:proofErr w:type="gramStart"/>
      <w:r>
        <w:t>Bed</w:t>
      </w:r>
      <w:r>
        <w:rPr>
          <w:spacing w:val="-12"/>
        </w:rPr>
        <w:t xml:space="preserve"> </w:t>
      </w:r>
      <w:r>
        <w:t>Room</w:t>
      </w:r>
      <w:proofErr w:type="gramEnd"/>
      <w:r>
        <w:rPr>
          <w:spacing w:val="-12"/>
        </w:rPr>
        <w:t xml:space="preserve"> </w:t>
      </w:r>
      <w:r>
        <w:t>$500 Sq. Ft. of Building:</w:t>
      </w:r>
      <w:r>
        <w:tab/>
      </w:r>
      <w:r>
        <w:rPr>
          <w:spacing w:val="-15"/>
        </w:rPr>
        <w:t xml:space="preserve"> </w:t>
      </w:r>
      <w:r>
        <w:t>1</w:t>
      </w:r>
      <w:r>
        <w:rPr>
          <w:spacing w:val="-15"/>
        </w:rPr>
        <w:t xml:space="preserve"> </w:t>
      </w:r>
      <w:r>
        <w:t>Bed</w:t>
      </w:r>
      <w:r>
        <w:rPr>
          <w:spacing w:val="-15"/>
        </w:rPr>
        <w:t xml:space="preserve"> </w:t>
      </w:r>
      <w:r>
        <w:t>Room</w:t>
      </w:r>
      <w:r>
        <w:rPr>
          <w:spacing w:val="-1"/>
        </w:rPr>
        <w:t xml:space="preserve"> </w:t>
      </w:r>
      <w:r>
        <w:t xml:space="preserve">$500 </w:t>
      </w:r>
      <w:r>
        <w:rPr>
          <w:spacing w:val="-2"/>
        </w:rPr>
        <w:t>Zoning:</w:t>
      </w:r>
      <w:r>
        <w:tab/>
        <w:t>1 Bed Room $500 Age of property:</w:t>
      </w:r>
    </w:p>
    <w:p w14:paraId="52BC3065" w14:textId="77777777" w:rsidR="00661A14" w:rsidRDefault="002B79AE">
      <w:pPr>
        <w:pStyle w:val="BodyText"/>
        <w:tabs>
          <w:tab w:val="left" w:pos="4247"/>
        </w:tabs>
        <w:spacing w:before="2" w:line="237" w:lineRule="auto"/>
        <w:ind w:left="1684" w:right="4847"/>
        <w:jc w:val="both"/>
      </w:pPr>
      <w:r>
        <w:rPr>
          <w:spacing w:val="-2"/>
        </w:rPr>
        <w:t>Construction:</w:t>
      </w:r>
      <w:r>
        <w:tab/>
        <w:t>Total</w:t>
      </w:r>
      <w:r>
        <w:rPr>
          <w:spacing w:val="-6"/>
        </w:rPr>
        <w:t xml:space="preserve"> </w:t>
      </w:r>
      <w:r>
        <w:t>=</w:t>
      </w:r>
      <w:r>
        <w:rPr>
          <w:spacing w:val="-12"/>
        </w:rPr>
        <w:t xml:space="preserve"> </w:t>
      </w:r>
      <w:r>
        <w:t>$2,775</w:t>
      </w:r>
      <w:r>
        <w:rPr>
          <w:spacing w:val="-11"/>
        </w:rPr>
        <w:t xml:space="preserve"> </w:t>
      </w:r>
      <w:r>
        <w:t>(Per</w:t>
      </w:r>
      <w:r>
        <w:rPr>
          <w:spacing w:val="-9"/>
        </w:rPr>
        <w:t xml:space="preserve"> </w:t>
      </w:r>
      <w:r>
        <w:t>Month) No. of units:</w:t>
      </w:r>
    </w:p>
    <w:p w14:paraId="1899632B" w14:textId="77777777" w:rsidR="00661A14" w:rsidRDefault="002B79AE">
      <w:pPr>
        <w:pStyle w:val="BodyText"/>
        <w:spacing w:before="3" w:line="275" w:lineRule="exact"/>
        <w:ind w:left="3120"/>
      </w:pPr>
      <w:r>
        <w:t>Total x</w:t>
      </w:r>
      <w:r>
        <w:rPr>
          <w:spacing w:val="-4"/>
        </w:rPr>
        <w:t xml:space="preserve"> </w:t>
      </w:r>
      <w:r>
        <w:t>12 = Gross</w:t>
      </w:r>
      <w:r>
        <w:rPr>
          <w:spacing w:val="-1"/>
        </w:rPr>
        <w:t xml:space="preserve"> </w:t>
      </w:r>
      <w:r>
        <w:rPr>
          <w:spacing w:val="-2"/>
        </w:rPr>
        <w:t>Income</w:t>
      </w:r>
    </w:p>
    <w:p w14:paraId="4F7E1F3E" w14:textId="77777777" w:rsidR="00661A14" w:rsidRDefault="002B79AE">
      <w:pPr>
        <w:pStyle w:val="BodyText"/>
        <w:tabs>
          <w:tab w:val="left" w:pos="4468"/>
        </w:tabs>
        <w:spacing w:line="242" w:lineRule="auto"/>
        <w:ind w:left="1684" w:right="6506"/>
      </w:pPr>
      <w:r>
        <w:t>Gross Income:</w:t>
      </w:r>
      <w:r>
        <w:tab/>
      </w:r>
      <w:r>
        <w:rPr>
          <w:spacing w:val="-2"/>
        </w:rPr>
        <w:t xml:space="preserve">$33,300 </w:t>
      </w:r>
      <w:r>
        <w:t>Gross Expenses:</w:t>
      </w:r>
    </w:p>
    <w:p w14:paraId="34817753" w14:textId="77777777" w:rsidR="00661A14" w:rsidRDefault="002B79AE">
      <w:pPr>
        <w:pStyle w:val="BodyText"/>
        <w:spacing w:line="271" w:lineRule="exact"/>
        <w:ind w:left="1684"/>
      </w:pPr>
      <w:r>
        <w:t>Gross</w:t>
      </w:r>
      <w:r>
        <w:rPr>
          <w:spacing w:val="-4"/>
        </w:rPr>
        <w:t xml:space="preserve"> </w:t>
      </w:r>
      <w:r>
        <w:t>Debt</w:t>
      </w:r>
      <w:r>
        <w:rPr>
          <w:spacing w:val="-2"/>
        </w:rPr>
        <w:t xml:space="preserve"> </w:t>
      </w:r>
      <w:r>
        <w:t>Service</w:t>
      </w:r>
      <w:r>
        <w:rPr>
          <w:spacing w:val="-2"/>
        </w:rPr>
        <w:t xml:space="preserve"> Yearly:</w:t>
      </w:r>
    </w:p>
    <w:p w14:paraId="65CB70E9" w14:textId="77777777" w:rsidR="00661A14" w:rsidRDefault="002B79AE">
      <w:pPr>
        <w:pStyle w:val="BodyText"/>
        <w:spacing w:before="1" w:line="275" w:lineRule="exact"/>
        <w:ind w:left="1684"/>
      </w:pPr>
      <w:r>
        <w:t>Gain</w:t>
      </w:r>
      <w:r>
        <w:rPr>
          <w:spacing w:val="-3"/>
        </w:rPr>
        <w:t xml:space="preserve"> </w:t>
      </w:r>
      <w:r>
        <w:t>or Loss</w:t>
      </w:r>
      <w:r>
        <w:rPr>
          <w:spacing w:val="-4"/>
        </w:rPr>
        <w:t xml:space="preserve"> </w:t>
      </w:r>
      <w:r>
        <w:rPr>
          <w:spacing w:val="-2"/>
        </w:rPr>
        <w:t>Yearly:</w:t>
      </w:r>
    </w:p>
    <w:p w14:paraId="48B7789B" w14:textId="77777777" w:rsidR="00661A14" w:rsidRDefault="002B79AE">
      <w:pPr>
        <w:pStyle w:val="BodyText"/>
        <w:spacing w:line="275" w:lineRule="exact"/>
        <w:ind w:left="1684"/>
      </w:pPr>
      <w:r>
        <w:t>Divide by</w:t>
      </w:r>
      <w:r>
        <w:rPr>
          <w:spacing w:val="-3"/>
        </w:rPr>
        <w:t xml:space="preserve"> </w:t>
      </w:r>
      <w:r>
        <w:t>12</w:t>
      </w:r>
      <w:r>
        <w:rPr>
          <w:spacing w:val="1"/>
        </w:rPr>
        <w:t xml:space="preserve"> </w:t>
      </w:r>
      <w:r>
        <w:t>=</w:t>
      </w:r>
      <w:r>
        <w:rPr>
          <w:spacing w:val="-4"/>
        </w:rPr>
        <w:t xml:space="preserve"> </w:t>
      </w:r>
      <w:proofErr w:type="gramStart"/>
      <w:r>
        <w:t>Monthly</w:t>
      </w:r>
      <w:r>
        <w:rPr>
          <w:spacing w:val="59"/>
          <w:u w:val="single"/>
        </w:rPr>
        <w:t xml:space="preserve">  </w:t>
      </w:r>
      <w:r>
        <w:t>Plus</w:t>
      </w:r>
      <w:proofErr w:type="gramEnd"/>
      <w:r>
        <w:t xml:space="preserve"> or</w:t>
      </w:r>
      <w:r>
        <w:rPr>
          <w:spacing w:val="-1"/>
        </w:rPr>
        <w:t xml:space="preserve"> </w:t>
      </w:r>
      <w:r>
        <w:rPr>
          <w:spacing w:val="-2"/>
        </w:rPr>
        <w:t>Minus</w:t>
      </w:r>
    </w:p>
    <w:p w14:paraId="419AA39B" w14:textId="77777777" w:rsidR="00661A14" w:rsidRDefault="00661A14">
      <w:pPr>
        <w:pStyle w:val="BodyText"/>
      </w:pPr>
    </w:p>
    <w:p w14:paraId="64834E38" w14:textId="77777777" w:rsidR="00661A14" w:rsidRDefault="002B79AE">
      <w:pPr>
        <w:pStyle w:val="BodyText"/>
        <w:ind w:left="1684" w:right="8531"/>
      </w:pPr>
      <w:r>
        <w:t>Gross</w:t>
      </w:r>
      <w:r>
        <w:rPr>
          <w:spacing w:val="-15"/>
        </w:rPr>
        <w:t xml:space="preserve"> </w:t>
      </w:r>
      <w:r>
        <w:t>Expenses Taxes: $3,330 Insurance:</w:t>
      </w:r>
      <w:r>
        <w:rPr>
          <w:spacing w:val="-15"/>
        </w:rPr>
        <w:t xml:space="preserve"> </w:t>
      </w:r>
      <w:r>
        <w:t>$900 Electric: $180</w:t>
      </w:r>
    </w:p>
    <w:p w14:paraId="1C5C9D2D" w14:textId="77777777" w:rsidR="00661A14" w:rsidRDefault="002B79AE">
      <w:pPr>
        <w:pStyle w:val="BodyText"/>
        <w:spacing w:before="1"/>
        <w:ind w:left="1684"/>
      </w:pPr>
      <w:r>
        <w:t>Heat:</w:t>
      </w:r>
      <w:r>
        <w:rPr>
          <w:spacing w:val="-4"/>
        </w:rPr>
        <w:t xml:space="preserve"> </w:t>
      </w:r>
      <w:r>
        <w:t>(Owner</w:t>
      </w:r>
      <w:r>
        <w:rPr>
          <w:spacing w:val="1"/>
        </w:rPr>
        <w:t xml:space="preserve"> </w:t>
      </w:r>
      <w:r>
        <w:t>Pays</w:t>
      </w:r>
      <w:r>
        <w:rPr>
          <w:spacing w:val="-1"/>
        </w:rPr>
        <w:t xml:space="preserve"> </w:t>
      </w:r>
      <w:r>
        <w:rPr>
          <w:spacing w:val="-4"/>
        </w:rPr>
        <w:t>Gas)</w:t>
      </w:r>
    </w:p>
    <w:p w14:paraId="2806913B" w14:textId="77777777" w:rsidR="00661A14" w:rsidRDefault="002B79AE">
      <w:pPr>
        <w:pStyle w:val="BodyText"/>
        <w:spacing w:before="4" w:line="237" w:lineRule="auto"/>
        <w:ind w:left="1684" w:right="6594"/>
      </w:pPr>
      <w:r>
        <w:t>Hot</w:t>
      </w:r>
      <w:r>
        <w:rPr>
          <w:spacing w:val="-12"/>
        </w:rPr>
        <w:t xml:space="preserve"> </w:t>
      </w:r>
      <w:r>
        <w:t>Water:</w:t>
      </w:r>
      <w:r>
        <w:rPr>
          <w:spacing w:val="-9"/>
        </w:rPr>
        <w:t xml:space="preserve"> </w:t>
      </w:r>
      <w:r>
        <w:t>(Owner</w:t>
      </w:r>
      <w:r>
        <w:rPr>
          <w:spacing w:val="-12"/>
        </w:rPr>
        <w:t xml:space="preserve"> </w:t>
      </w:r>
      <w:r>
        <w:t>Pays</w:t>
      </w:r>
      <w:r>
        <w:rPr>
          <w:spacing w:val="-11"/>
        </w:rPr>
        <w:t xml:space="preserve"> </w:t>
      </w:r>
      <w:r>
        <w:t>Gas) Water: $1,500</w:t>
      </w:r>
    </w:p>
    <w:p w14:paraId="1EFE3BA8" w14:textId="77777777" w:rsidR="00661A14" w:rsidRDefault="002B79AE">
      <w:pPr>
        <w:pStyle w:val="BodyText"/>
        <w:spacing w:before="4"/>
        <w:ind w:left="1684" w:right="8868"/>
        <w:jc w:val="both"/>
      </w:pPr>
      <w:r>
        <w:t>Sewer:</w:t>
      </w:r>
      <w:r>
        <w:rPr>
          <w:spacing w:val="-15"/>
        </w:rPr>
        <w:t xml:space="preserve"> </w:t>
      </w:r>
      <w:r>
        <w:t>$750 Gas: $3,063 Oil: NONE</w:t>
      </w:r>
    </w:p>
    <w:p w14:paraId="1A4370DA" w14:textId="77777777" w:rsidR="00661A14" w:rsidRDefault="002B79AE">
      <w:pPr>
        <w:pStyle w:val="BodyText"/>
        <w:ind w:left="1684" w:right="8047"/>
      </w:pPr>
      <w:r>
        <w:t>Propane: NONE Wood: NONE</w:t>
      </w:r>
      <w:r>
        <w:rPr>
          <w:spacing w:val="40"/>
        </w:rPr>
        <w:t xml:space="preserve"> </w:t>
      </w:r>
      <w:r>
        <w:t>Snow: $250 Elevator: NONE Maintenance:</w:t>
      </w:r>
      <w:r>
        <w:rPr>
          <w:spacing w:val="-15"/>
        </w:rPr>
        <w:t xml:space="preserve"> </w:t>
      </w:r>
      <w:r>
        <w:t>$1,665 Vacancy: $2,775</w:t>
      </w:r>
    </w:p>
    <w:p w14:paraId="284D265A" w14:textId="77777777" w:rsidR="00661A14" w:rsidRDefault="002B79AE">
      <w:pPr>
        <w:pStyle w:val="BodyText"/>
        <w:ind w:left="1684" w:right="7302"/>
      </w:pPr>
      <w:r>
        <w:t>Non-Payment: $1,388 Management: NONE Supplies:</w:t>
      </w:r>
      <w:r>
        <w:rPr>
          <w:spacing w:val="-15"/>
        </w:rPr>
        <w:t xml:space="preserve"> </w:t>
      </w:r>
      <w:r>
        <w:t>(In</w:t>
      </w:r>
      <w:r>
        <w:rPr>
          <w:spacing w:val="-15"/>
        </w:rPr>
        <w:t xml:space="preserve"> </w:t>
      </w:r>
      <w:r>
        <w:t>Maintenance) Rubbish: NONE Advertising: $750</w:t>
      </w:r>
    </w:p>
    <w:p w14:paraId="32C5054A" w14:textId="77777777" w:rsidR="00661A14" w:rsidRDefault="002B79AE">
      <w:pPr>
        <w:pStyle w:val="BodyText"/>
        <w:ind w:left="1684" w:right="8051"/>
      </w:pPr>
      <w:r>
        <w:t>Legal: $600 Accounting: $100 Landscaping:</w:t>
      </w:r>
      <w:r>
        <w:rPr>
          <w:spacing w:val="-15"/>
        </w:rPr>
        <w:t xml:space="preserve"> </w:t>
      </w:r>
      <w:r>
        <w:t>NONE Other: NONE</w:t>
      </w:r>
    </w:p>
    <w:p w14:paraId="4B68C35F" w14:textId="77777777" w:rsidR="00661A14" w:rsidRDefault="00661A14">
      <w:pPr>
        <w:pStyle w:val="BodyText"/>
        <w:spacing w:before="9"/>
        <w:rPr>
          <w:sz w:val="23"/>
        </w:rPr>
      </w:pPr>
    </w:p>
    <w:p w14:paraId="0D1BE50A" w14:textId="77777777" w:rsidR="00661A14" w:rsidRDefault="002B79AE">
      <w:pPr>
        <w:pStyle w:val="BodyText"/>
        <w:spacing w:line="275" w:lineRule="exact"/>
        <w:ind w:left="1684"/>
      </w:pPr>
      <w:r>
        <w:t>Proposed</w:t>
      </w:r>
      <w:r>
        <w:rPr>
          <w:spacing w:val="-5"/>
        </w:rPr>
        <w:t xml:space="preserve"> </w:t>
      </w:r>
      <w:r>
        <w:rPr>
          <w:spacing w:val="-2"/>
        </w:rPr>
        <w:t>Financing:</w:t>
      </w:r>
    </w:p>
    <w:p w14:paraId="022E55BA" w14:textId="77777777" w:rsidR="00661A14" w:rsidRDefault="002B79AE">
      <w:pPr>
        <w:pStyle w:val="BodyText"/>
        <w:tabs>
          <w:tab w:val="left" w:pos="7046"/>
        </w:tabs>
        <w:spacing w:line="275" w:lineRule="exact"/>
        <w:ind w:left="1684"/>
      </w:pPr>
      <w:r>
        <w:t>Mortgage</w:t>
      </w:r>
      <w:r>
        <w:rPr>
          <w:spacing w:val="-3"/>
        </w:rPr>
        <w:t xml:space="preserve"> </w:t>
      </w:r>
      <w:r>
        <w:t>$173,600 Rate of</w:t>
      </w:r>
      <w:r>
        <w:rPr>
          <w:spacing w:val="-3"/>
        </w:rPr>
        <w:t xml:space="preserve"> </w:t>
      </w:r>
      <w:r>
        <w:t>8%</w:t>
      </w:r>
      <w:r>
        <w:rPr>
          <w:spacing w:val="-2"/>
        </w:rPr>
        <w:t xml:space="preserve"> </w:t>
      </w:r>
      <w:r>
        <w:t># of</w:t>
      </w:r>
      <w:r>
        <w:rPr>
          <w:spacing w:val="3"/>
        </w:rPr>
        <w:t xml:space="preserve"> </w:t>
      </w:r>
      <w:proofErr w:type="spellStart"/>
      <w:r>
        <w:t>Yrs</w:t>
      </w:r>
      <w:proofErr w:type="spellEnd"/>
      <w:r>
        <w:rPr>
          <w:spacing w:val="-2"/>
        </w:rPr>
        <w:t xml:space="preserve"> </w:t>
      </w:r>
      <w:r>
        <w:t>25</w:t>
      </w:r>
      <w:r>
        <w:rPr>
          <w:spacing w:val="-4"/>
        </w:rPr>
        <w:t xml:space="preserve"> </w:t>
      </w:r>
      <w:r>
        <w:rPr>
          <w:spacing w:val="-2"/>
        </w:rPr>
        <w:t>Monthly</w:t>
      </w:r>
      <w:r>
        <w:tab/>
        <w:t>Payments</w:t>
      </w:r>
      <w:r>
        <w:rPr>
          <w:spacing w:val="-4"/>
        </w:rPr>
        <w:t xml:space="preserve"> </w:t>
      </w:r>
      <w:r>
        <w:rPr>
          <w:spacing w:val="-2"/>
        </w:rPr>
        <w:t>$1,339</w:t>
      </w:r>
    </w:p>
    <w:p w14:paraId="469B70AD" w14:textId="77777777" w:rsidR="00661A14" w:rsidRDefault="00661A14">
      <w:pPr>
        <w:spacing w:line="275" w:lineRule="exact"/>
        <w:sectPr w:rsidR="00661A14">
          <w:pgSz w:w="12240" w:h="15840"/>
          <w:pgMar w:top="1380" w:right="240" w:bottom="980" w:left="240" w:header="0" w:footer="787" w:gutter="0"/>
          <w:cols w:space="720"/>
        </w:sectPr>
      </w:pPr>
    </w:p>
    <w:p w14:paraId="543E67DA" w14:textId="77777777" w:rsidR="00661A14" w:rsidRDefault="002B79AE">
      <w:pPr>
        <w:pStyle w:val="BodyText"/>
        <w:spacing w:before="76" w:line="275" w:lineRule="exact"/>
        <w:ind w:left="1742"/>
      </w:pPr>
      <w:r>
        <w:lastRenderedPageBreak/>
        <w:t>Total:</w:t>
      </w:r>
      <w:r>
        <w:rPr>
          <w:spacing w:val="3"/>
        </w:rPr>
        <w:t xml:space="preserve"> </w:t>
      </w:r>
      <w:r>
        <w:rPr>
          <w:spacing w:val="-2"/>
        </w:rPr>
        <w:t>$173,600</w:t>
      </w:r>
    </w:p>
    <w:p w14:paraId="79230037" w14:textId="77777777" w:rsidR="00661A14" w:rsidRDefault="002B79AE">
      <w:pPr>
        <w:pStyle w:val="BodyText"/>
        <w:spacing w:line="275" w:lineRule="exact"/>
        <w:ind w:left="1742"/>
      </w:pPr>
      <w:r>
        <w:t>Monthly Payment</w:t>
      </w:r>
      <w:r>
        <w:rPr>
          <w:spacing w:val="1"/>
        </w:rPr>
        <w:t xml:space="preserve"> </w:t>
      </w:r>
      <w:r>
        <w:t>x</w:t>
      </w:r>
      <w:r>
        <w:rPr>
          <w:spacing w:val="1"/>
        </w:rPr>
        <w:t xml:space="preserve"> </w:t>
      </w:r>
      <w:r>
        <w:t>12</w:t>
      </w:r>
      <w:r>
        <w:rPr>
          <w:spacing w:val="-4"/>
        </w:rPr>
        <w:t xml:space="preserve"> </w:t>
      </w:r>
      <w:r>
        <w:t>= Debt</w:t>
      </w:r>
      <w:r>
        <w:rPr>
          <w:spacing w:val="-3"/>
        </w:rPr>
        <w:t xml:space="preserve"> </w:t>
      </w:r>
      <w:r>
        <w:rPr>
          <w:spacing w:val="-2"/>
        </w:rPr>
        <w:t>Service</w:t>
      </w:r>
    </w:p>
    <w:p w14:paraId="4ECC3F02" w14:textId="77777777" w:rsidR="00661A14" w:rsidRDefault="00661A14">
      <w:pPr>
        <w:pStyle w:val="BodyText"/>
      </w:pPr>
    </w:p>
    <w:p w14:paraId="0C9A017A" w14:textId="77777777" w:rsidR="00661A14" w:rsidRDefault="002B79AE">
      <w:pPr>
        <w:pStyle w:val="Heading5"/>
        <w:spacing w:line="480" w:lineRule="auto"/>
        <w:ind w:left="1742" w:right="3431"/>
      </w:pPr>
      <w:bookmarkStart w:id="81" w:name="Gross_Income_–_Gross_Expenses_=_Gain_or_"/>
      <w:bookmarkEnd w:id="81"/>
      <w:r>
        <w:t>Gross</w:t>
      </w:r>
      <w:r>
        <w:rPr>
          <w:spacing w:val="-5"/>
        </w:rPr>
        <w:t xml:space="preserve"> </w:t>
      </w:r>
      <w:r>
        <w:t>Income</w:t>
      </w:r>
      <w:r>
        <w:rPr>
          <w:spacing w:val="-4"/>
        </w:rPr>
        <w:t xml:space="preserve"> </w:t>
      </w:r>
      <w:r>
        <w:t>–</w:t>
      </w:r>
      <w:r>
        <w:rPr>
          <w:spacing w:val="-3"/>
        </w:rPr>
        <w:t xml:space="preserve"> </w:t>
      </w:r>
      <w:r>
        <w:t>Gross</w:t>
      </w:r>
      <w:r>
        <w:rPr>
          <w:spacing w:val="-5"/>
        </w:rPr>
        <w:t xml:space="preserve"> </w:t>
      </w:r>
      <w:r>
        <w:t>Expenses</w:t>
      </w:r>
      <w:r>
        <w:rPr>
          <w:spacing w:val="-5"/>
        </w:rPr>
        <w:t xml:space="preserve"> </w:t>
      </w:r>
      <w:r>
        <w:t>=</w:t>
      </w:r>
      <w:r>
        <w:rPr>
          <w:spacing w:val="-1"/>
        </w:rPr>
        <w:t xml:space="preserve"> </w:t>
      </w:r>
      <w:r>
        <w:t>Gain</w:t>
      </w:r>
      <w:r>
        <w:rPr>
          <w:spacing w:val="-2"/>
        </w:rPr>
        <w:t xml:space="preserve"> </w:t>
      </w:r>
      <w:r>
        <w:t>or</w:t>
      </w:r>
      <w:r>
        <w:rPr>
          <w:spacing w:val="-4"/>
        </w:rPr>
        <w:t xml:space="preserve"> </w:t>
      </w:r>
      <w:r>
        <w:t>Loss</w:t>
      </w:r>
      <w:r>
        <w:rPr>
          <w:spacing w:val="-9"/>
        </w:rPr>
        <w:t xml:space="preserve"> </w:t>
      </w:r>
      <w:r>
        <w:t>-</w:t>
      </w:r>
      <w:r>
        <w:rPr>
          <w:spacing w:val="-1"/>
        </w:rPr>
        <w:t xml:space="preserve"> </w:t>
      </w:r>
      <w:r>
        <w:t>Debt</w:t>
      </w:r>
      <w:r>
        <w:rPr>
          <w:spacing w:val="-6"/>
        </w:rPr>
        <w:t xml:space="preserve"> </w:t>
      </w:r>
      <w:r>
        <w:t>Service Gross Income: $33,300 Yearly</w:t>
      </w:r>
    </w:p>
    <w:p w14:paraId="0B375F52" w14:textId="77777777" w:rsidR="00661A14" w:rsidRDefault="002B79AE">
      <w:pPr>
        <w:pStyle w:val="BodyText"/>
        <w:spacing w:before="1"/>
        <w:ind w:left="1742" w:right="1563" w:firstLine="124"/>
      </w:pPr>
      <w:r>
        <w:t>Minus Gross Expenses: $17,221 Yearly = the Total $16,079 Yearly Divided by 12 months</w:t>
      </w:r>
      <w:r>
        <w:rPr>
          <w:spacing w:val="-3"/>
        </w:rPr>
        <w:t xml:space="preserve"> </w:t>
      </w:r>
      <w:r>
        <w:t>=</w:t>
      </w:r>
      <w:r>
        <w:rPr>
          <w:spacing w:val="-2"/>
        </w:rPr>
        <w:t xml:space="preserve"> </w:t>
      </w:r>
      <w:r>
        <w:t>1,340</w:t>
      </w:r>
      <w:r>
        <w:rPr>
          <w:spacing w:val="-6"/>
        </w:rPr>
        <w:t xml:space="preserve"> </w:t>
      </w:r>
      <w:r>
        <w:t>per month.</w:t>
      </w:r>
      <w:r>
        <w:rPr>
          <w:spacing w:val="-3"/>
        </w:rPr>
        <w:t xml:space="preserve"> </w:t>
      </w:r>
      <w:r>
        <w:t>This</w:t>
      </w:r>
      <w:r>
        <w:rPr>
          <w:spacing w:val="-3"/>
        </w:rPr>
        <w:t xml:space="preserve"> </w:t>
      </w:r>
      <w:r>
        <w:t>is</w:t>
      </w:r>
      <w:r>
        <w:rPr>
          <w:spacing w:val="-3"/>
        </w:rPr>
        <w:t xml:space="preserve"> </w:t>
      </w:r>
      <w:r>
        <w:t>the</w:t>
      </w:r>
      <w:r>
        <w:rPr>
          <w:spacing w:val="-7"/>
        </w:rPr>
        <w:t xml:space="preserve"> </w:t>
      </w:r>
      <w:r>
        <w:t>maximum</w:t>
      </w:r>
      <w:r>
        <w:rPr>
          <w:spacing w:val="-5"/>
        </w:rPr>
        <w:t xml:space="preserve"> </w:t>
      </w:r>
      <w:r>
        <w:t>you</w:t>
      </w:r>
      <w:r>
        <w:rPr>
          <w:spacing w:val="-1"/>
        </w:rPr>
        <w:t xml:space="preserve"> </w:t>
      </w:r>
      <w:r>
        <w:t>can</w:t>
      </w:r>
      <w:r>
        <w:rPr>
          <w:spacing w:val="-1"/>
        </w:rPr>
        <w:t xml:space="preserve"> </w:t>
      </w:r>
      <w:r>
        <w:t>allow</w:t>
      </w:r>
      <w:r>
        <w:rPr>
          <w:spacing w:val="-2"/>
        </w:rPr>
        <w:t xml:space="preserve"> </w:t>
      </w:r>
      <w:r>
        <w:t>toward</w:t>
      </w:r>
      <w:r>
        <w:rPr>
          <w:spacing w:val="-6"/>
        </w:rPr>
        <w:t xml:space="preserve"> </w:t>
      </w:r>
      <w:r>
        <w:t>debt</w:t>
      </w:r>
      <w:r>
        <w:rPr>
          <w:spacing w:val="-1"/>
        </w:rPr>
        <w:t xml:space="preserve"> </w:t>
      </w:r>
      <w:r>
        <w:t>service</w:t>
      </w:r>
      <w:r>
        <w:rPr>
          <w:spacing w:val="-2"/>
        </w:rPr>
        <w:t xml:space="preserve"> </w:t>
      </w:r>
      <w:r>
        <w:t xml:space="preserve">and still break even monthly or </w:t>
      </w:r>
      <w:proofErr w:type="gramStart"/>
      <w:r>
        <w:t>Yearly</w:t>
      </w:r>
      <w:proofErr w:type="gramEnd"/>
      <w:r>
        <w:t>.</w:t>
      </w:r>
    </w:p>
    <w:p w14:paraId="66507087" w14:textId="77777777" w:rsidR="00661A14" w:rsidRDefault="00661A14">
      <w:pPr>
        <w:pStyle w:val="BodyText"/>
        <w:rPr>
          <w:sz w:val="26"/>
        </w:rPr>
      </w:pPr>
    </w:p>
    <w:p w14:paraId="36F9DD89" w14:textId="77777777" w:rsidR="00661A14" w:rsidRDefault="00661A14">
      <w:pPr>
        <w:pStyle w:val="BodyText"/>
        <w:spacing w:before="2"/>
        <w:rPr>
          <w:sz w:val="22"/>
        </w:rPr>
      </w:pPr>
    </w:p>
    <w:p w14:paraId="2AB4993A" w14:textId="77777777" w:rsidR="00661A14" w:rsidRDefault="002B79AE">
      <w:pPr>
        <w:pStyle w:val="BodyText"/>
        <w:ind w:left="1742" w:right="1553" w:firstLine="124"/>
        <w:jc w:val="both"/>
      </w:pPr>
      <w:r>
        <w:t xml:space="preserve">So, in this case, you will have a positive cash flow of $1,340 per month and $16,079 per year. That means this property will be an asset to your real estate investment </w:t>
      </w:r>
      <w:r>
        <w:rPr>
          <w:spacing w:val="-2"/>
        </w:rPr>
        <w:t>portfolio.</w:t>
      </w:r>
    </w:p>
    <w:p w14:paraId="6D671258" w14:textId="77777777" w:rsidR="00661A14" w:rsidRDefault="00661A14">
      <w:pPr>
        <w:pStyle w:val="BodyText"/>
        <w:spacing w:before="2"/>
      </w:pPr>
    </w:p>
    <w:p w14:paraId="2637B6BA" w14:textId="77777777" w:rsidR="00661A14" w:rsidRDefault="002B79AE">
      <w:pPr>
        <w:pStyle w:val="BodyText"/>
        <w:spacing w:line="237" w:lineRule="auto"/>
        <w:ind w:left="1742" w:right="1553" w:firstLine="124"/>
        <w:jc w:val="both"/>
      </w:pPr>
      <w:r>
        <w:t>This is only a</w:t>
      </w:r>
      <w:r>
        <w:rPr>
          <w:spacing w:val="-2"/>
        </w:rPr>
        <w:t xml:space="preserve"> </w:t>
      </w:r>
      <w:r>
        <w:t>five unit-building, think</w:t>
      </w:r>
      <w:r>
        <w:rPr>
          <w:spacing w:val="-1"/>
        </w:rPr>
        <w:t xml:space="preserve"> </w:t>
      </w:r>
      <w:r>
        <w:t>of what your positive cash flow could</w:t>
      </w:r>
      <w:r>
        <w:rPr>
          <w:spacing w:val="-1"/>
        </w:rPr>
        <w:t xml:space="preserve"> </w:t>
      </w:r>
      <w:r>
        <w:t>be if you acquire a 20-unit apartment community or more. You do the math.</w:t>
      </w:r>
    </w:p>
    <w:p w14:paraId="4269C1AE" w14:textId="77777777" w:rsidR="00661A14" w:rsidRDefault="00661A14">
      <w:pPr>
        <w:pStyle w:val="BodyText"/>
        <w:rPr>
          <w:sz w:val="26"/>
        </w:rPr>
      </w:pPr>
    </w:p>
    <w:p w14:paraId="6E380E52" w14:textId="77777777" w:rsidR="00661A14" w:rsidRDefault="00661A14">
      <w:pPr>
        <w:pStyle w:val="BodyText"/>
        <w:spacing w:before="2"/>
        <w:rPr>
          <w:sz w:val="23"/>
        </w:rPr>
      </w:pPr>
    </w:p>
    <w:p w14:paraId="778A3F05" w14:textId="77777777" w:rsidR="00661A14" w:rsidRDefault="002B79AE">
      <w:pPr>
        <w:pStyle w:val="Heading3"/>
        <w:spacing w:line="237" w:lineRule="auto"/>
        <w:ind w:left="4286" w:right="4282" w:hanging="3"/>
      </w:pPr>
      <w:r>
        <w:t>#8 Primary Residence/ Capital</w:t>
      </w:r>
      <w:r>
        <w:rPr>
          <w:spacing w:val="-15"/>
        </w:rPr>
        <w:t xml:space="preserve"> </w:t>
      </w:r>
      <w:r>
        <w:t>Gain</w:t>
      </w:r>
      <w:r>
        <w:rPr>
          <w:spacing w:val="-17"/>
        </w:rPr>
        <w:t xml:space="preserve"> </w:t>
      </w:r>
      <w:r>
        <w:t>Exclusion</w:t>
      </w:r>
    </w:p>
    <w:p w14:paraId="0DA09DED" w14:textId="77777777" w:rsidR="00661A14" w:rsidRDefault="002B79AE">
      <w:pPr>
        <w:pStyle w:val="BodyText"/>
        <w:spacing w:before="277" w:line="237" w:lineRule="auto"/>
        <w:ind w:left="1560" w:right="1583" w:firstLine="124"/>
      </w:pPr>
      <w:r>
        <w:t>Under Title 26 United States Code Services (USCS), Section 121 – Exclusion of gain</w:t>
      </w:r>
      <w:r>
        <w:rPr>
          <w:spacing w:val="80"/>
        </w:rPr>
        <w:t xml:space="preserve"> </w:t>
      </w:r>
      <w:r>
        <w:t>from sale of principal residence, it states in part:</w:t>
      </w:r>
    </w:p>
    <w:p w14:paraId="65D7515B" w14:textId="77777777" w:rsidR="00661A14" w:rsidRDefault="00661A14">
      <w:pPr>
        <w:pStyle w:val="BodyText"/>
        <w:spacing w:before="1"/>
      </w:pPr>
    </w:p>
    <w:p w14:paraId="1058FC1C" w14:textId="77777777" w:rsidR="00661A14" w:rsidRDefault="002B79AE">
      <w:pPr>
        <w:pStyle w:val="ListParagraph"/>
        <w:numPr>
          <w:ilvl w:val="0"/>
          <w:numId w:val="1"/>
        </w:numPr>
        <w:tabs>
          <w:tab w:val="left" w:pos="2040"/>
        </w:tabs>
        <w:ind w:right="1556"/>
        <w:jc w:val="both"/>
        <w:rPr>
          <w:sz w:val="24"/>
        </w:rPr>
      </w:pPr>
      <w:r>
        <w:rPr>
          <w:sz w:val="24"/>
        </w:rPr>
        <w:t>Exclusion gross income shall not include gain from the sale or exchange of property if, during</w:t>
      </w:r>
      <w:r>
        <w:rPr>
          <w:spacing w:val="-1"/>
          <w:sz w:val="24"/>
        </w:rPr>
        <w:t xml:space="preserve"> </w:t>
      </w:r>
      <w:r>
        <w:rPr>
          <w:sz w:val="24"/>
        </w:rPr>
        <w:t>the</w:t>
      </w:r>
      <w:r>
        <w:rPr>
          <w:spacing w:val="-2"/>
          <w:sz w:val="24"/>
        </w:rPr>
        <w:t xml:space="preserve"> </w:t>
      </w:r>
      <w:r>
        <w:rPr>
          <w:sz w:val="24"/>
        </w:rPr>
        <w:t>5-year period</w:t>
      </w:r>
      <w:r>
        <w:rPr>
          <w:spacing w:val="-6"/>
          <w:sz w:val="24"/>
        </w:rPr>
        <w:t xml:space="preserve"> </w:t>
      </w:r>
      <w:r>
        <w:rPr>
          <w:sz w:val="24"/>
        </w:rPr>
        <w:t>ending</w:t>
      </w:r>
      <w:r>
        <w:rPr>
          <w:spacing w:val="-1"/>
          <w:sz w:val="24"/>
        </w:rPr>
        <w:t xml:space="preserve"> </w:t>
      </w:r>
      <w:r>
        <w:rPr>
          <w:sz w:val="24"/>
        </w:rPr>
        <w:t>on</w:t>
      </w:r>
      <w:r>
        <w:rPr>
          <w:spacing w:val="-6"/>
          <w:sz w:val="24"/>
        </w:rPr>
        <w:t xml:space="preserve"> </w:t>
      </w:r>
      <w:r>
        <w:rPr>
          <w:sz w:val="24"/>
        </w:rPr>
        <w:t>the</w:t>
      </w:r>
      <w:r>
        <w:rPr>
          <w:spacing w:val="-2"/>
          <w:sz w:val="24"/>
        </w:rPr>
        <w:t xml:space="preserve"> </w:t>
      </w:r>
      <w:r>
        <w:rPr>
          <w:sz w:val="24"/>
        </w:rPr>
        <w:t>date</w:t>
      </w:r>
      <w:r>
        <w:rPr>
          <w:spacing w:val="-2"/>
          <w:sz w:val="24"/>
        </w:rPr>
        <w:t xml:space="preserve"> </w:t>
      </w:r>
      <w:r>
        <w:rPr>
          <w:sz w:val="24"/>
        </w:rPr>
        <w:t>of</w:t>
      </w:r>
      <w:r>
        <w:rPr>
          <w:spacing w:val="-4"/>
          <w:sz w:val="24"/>
        </w:rPr>
        <w:t xml:space="preserve"> </w:t>
      </w:r>
      <w:r>
        <w:rPr>
          <w:sz w:val="24"/>
        </w:rPr>
        <w:t>sale</w:t>
      </w:r>
      <w:r>
        <w:rPr>
          <w:spacing w:val="-2"/>
          <w:sz w:val="24"/>
        </w:rPr>
        <w:t xml:space="preserve"> </w:t>
      </w:r>
      <w:r>
        <w:rPr>
          <w:sz w:val="24"/>
        </w:rPr>
        <w:t>or exchange, such</w:t>
      </w:r>
      <w:r>
        <w:rPr>
          <w:spacing w:val="-1"/>
          <w:sz w:val="24"/>
        </w:rPr>
        <w:t xml:space="preserve"> </w:t>
      </w:r>
      <w:r>
        <w:rPr>
          <w:sz w:val="24"/>
        </w:rPr>
        <w:t>property</w:t>
      </w:r>
      <w:r>
        <w:rPr>
          <w:spacing w:val="-6"/>
          <w:sz w:val="24"/>
        </w:rPr>
        <w:t xml:space="preserve"> </w:t>
      </w:r>
      <w:r>
        <w:rPr>
          <w:sz w:val="24"/>
        </w:rPr>
        <w:t>has been owned and used by the taxpayer as the taxpayer’s principal residence for periods aggregating 2 years or more.</w:t>
      </w:r>
    </w:p>
    <w:p w14:paraId="40CC6ECD" w14:textId="77777777" w:rsidR="00661A14" w:rsidRDefault="00661A14">
      <w:pPr>
        <w:pStyle w:val="BodyText"/>
        <w:spacing w:before="2"/>
      </w:pPr>
    </w:p>
    <w:p w14:paraId="7DC383E3" w14:textId="77777777" w:rsidR="00661A14" w:rsidRDefault="002B79AE">
      <w:pPr>
        <w:pStyle w:val="ListParagraph"/>
        <w:numPr>
          <w:ilvl w:val="0"/>
          <w:numId w:val="1"/>
        </w:numPr>
        <w:tabs>
          <w:tab w:val="left" w:pos="2026"/>
        </w:tabs>
        <w:spacing w:line="275" w:lineRule="exact"/>
        <w:ind w:left="2025" w:hanging="342"/>
        <w:jc w:val="both"/>
        <w:rPr>
          <w:sz w:val="24"/>
        </w:rPr>
      </w:pPr>
      <w:r>
        <w:rPr>
          <w:spacing w:val="-2"/>
          <w:sz w:val="24"/>
        </w:rPr>
        <w:t>Limitations.</w:t>
      </w:r>
    </w:p>
    <w:p w14:paraId="50A79E5D" w14:textId="77777777" w:rsidR="00661A14" w:rsidRDefault="002B79AE">
      <w:pPr>
        <w:pStyle w:val="BodyText"/>
        <w:ind w:left="2102" w:right="1549"/>
        <w:jc w:val="both"/>
      </w:pPr>
      <w:r>
        <w:t>In general. The amount of gain excluded from gross income under subsection with respect to any sale or exchange shall not exceed $250,000. Special rules for joint returns. In the case of a husband and wife who make a joint return to any taxable year of the sale or exchange of the property – $500,000 Limitation for certain joint returns. Paragraph (1) shall be</w:t>
      </w:r>
      <w:r>
        <w:rPr>
          <w:spacing w:val="-2"/>
        </w:rPr>
        <w:t xml:space="preserve"> </w:t>
      </w:r>
      <w:r>
        <w:t>applied by</w:t>
      </w:r>
      <w:r>
        <w:rPr>
          <w:spacing w:val="-1"/>
        </w:rPr>
        <w:t xml:space="preserve"> </w:t>
      </w:r>
      <w:r>
        <w:t>substituting “$500,000”</w:t>
      </w:r>
      <w:r>
        <w:rPr>
          <w:spacing w:val="-2"/>
        </w:rPr>
        <w:t xml:space="preserve"> </w:t>
      </w:r>
      <w:proofErr w:type="gramStart"/>
      <w:r>
        <w:t>for“</w:t>
      </w:r>
      <w:proofErr w:type="gramEnd"/>
      <w:r>
        <w:t>$250,000”</w:t>
      </w:r>
      <w:r>
        <w:rPr>
          <w:spacing w:val="-2"/>
        </w:rPr>
        <w:t xml:space="preserve"> </w:t>
      </w:r>
      <w:r>
        <w:t>if:</w:t>
      </w:r>
    </w:p>
    <w:p w14:paraId="49733C36" w14:textId="77777777" w:rsidR="00661A14" w:rsidRDefault="00661A14">
      <w:pPr>
        <w:pStyle w:val="BodyText"/>
        <w:spacing w:before="10"/>
        <w:rPr>
          <w:sz w:val="23"/>
        </w:rPr>
      </w:pPr>
    </w:p>
    <w:p w14:paraId="64D9C911" w14:textId="77777777" w:rsidR="00661A14" w:rsidRDefault="002B79AE">
      <w:pPr>
        <w:pStyle w:val="ListParagraph"/>
        <w:numPr>
          <w:ilvl w:val="0"/>
          <w:numId w:val="90"/>
        </w:numPr>
        <w:tabs>
          <w:tab w:val="left" w:pos="2031"/>
        </w:tabs>
        <w:spacing w:before="1"/>
        <w:ind w:hanging="289"/>
        <w:jc w:val="both"/>
        <w:rPr>
          <w:sz w:val="24"/>
        </w:rPr>
      </w:pPr>
      <w:r>
        <w:rPr>
          <w:sz w:val="24"/>
        </w:rPr>
        <w:t>either</w:t>
      </w:r>
      <w:r>
        <w:rPr>
          <w:spacing w:val="-6"/>
          <w:sz w:val="24"/>
        </w:rPr>
        <w:t xml:space="preserve"> </w:t>
      </w:r>
      <w:r>
        <w:rPr>
          <w:sz w:val="24"/>
        </w:rPr>
        <w:t>spouse</w:t>
      </w:r>
      <w:r>
        <w:rPr>
          <w:spacing w:val="-1"/>
          <w:sz w:val="24"/>
        </w:rPr>
        <w:t xml:space="preserve"> </w:t>
      </w:r>
      <w:r>
        <w:rPr>
          <w:sz w:val="24"/>
        </w:rPr>
        <w:t>meets</w:t>
      </w:r>
      <w:r>
        <w:rPr>
          <w:spacing w:val="-3"/>
          <w:sz w:val="24"/>
        </w:rPr>
        <w:t xml:space="preserve"> </w:t>
      </w:r>
      <w:r>
        <w:rPr>
          <w:sz w:val="24"/>
        </w:rPr>
        <w:t>the</w:t>
      </w:r>
      <w:r>
        <w:rPr>
          <w:spacing w:val="-1"/>
          <w:sz w:val="24"/>
        </w:rPr>
        <w:t xml:space="preserve"> </w:t>
      </w:r>
      <w:r>
        <w:rPr>
          <w:sz w:val="24"/>
        </w:rPr>
        <w:t>requirements</w:t>
      </w:r>
      <w:r>
        <w:rPr>
          <w:spacing w:val="-3"/>
          <w:sz w:val="24"/>
        </w:rPr>
        <w:t xml:space="preserve"> </w:t>
      </w:r>
      <w:r>
        <w:rPr>
          <w:sz w:val="24"/>
        </w:rPr>
        <w:t>of</w:t>
      </w:r>
      <w:r>
        <w:rPr>
          <w:spacing w:val="-3"/>
          <w:sz w:val="24"/>
        </w:rPr>
        <w:t xml:space="preserve"> </w:t>
      </w:r>
      <w:r>
        <w:rPr>
          <w:sz w:val="24"/>
        </w:rPr>
        <w:t>subsection (a)</w:t>
      </w:r>
      <w:r>
        <w:rPr>
          <w:spacing w:val="-4"/>
          <w:sz w:val="24"/>
        </w:rPr>
        <w:t xml:space="preserve"> </w:t>
      </w:r>
      <w:r>
        <w:rPr>
          <w:sz w:val="24"/>
        </w:rPr>
        <w:t>with</w:t>
      </w:r>
      <w:r>
        <w:rPr>
          <w:spacing w:val="-5"/>
          <w:sz w:val="24"/>
        </w:rPr>
        <w:t xml:space="preserve"> </w:t>
      </w:r>
      <w:r>
        <w:rPr>
          <w:sz w:val="24"/>
        </w:rPr>
        <w:t>respect</w:t>
      </w:r>
      <w:r>
        <w:rPr>
          <w:spacing w:val="-1"/>
          <w:sz w:val="24"/>
        </w:rPr>
        <w:t xml:space="preserve"> </w:t>
      </w:r>
      <w:r>
        <w:rPr>
          <w:sz w:val="24"/>
        </w:rPr>
        <w:t xml:space="preserve">to such </w:t>
      </w:r>
      <w:proofErr w:type="gramStart"/>
      <w:r>
        <w:rPr>
          <w:spacing w:val="-2"/>
          <w:sz w:val="24"/>
        </w:rPr>
        <w:t>property;</w:t>
      </w:r>
      <w:proofErr w:type="gramEnd"/>
    </w:p>
    <w:p w14:paraId="12038F22" w14:textId="77777777" w:rsidR="00661A14" w:rsidRDefault="00661A14">
      <w:pPr>
        <w:pStyle w:val="BodyText"/>
        <w:rPr>
          <w:sz w:val="26"/>
        </w:rPr>
      </w:pPr>
    </w:p>
    <w:p w14:paraId="2D96CBCB" w14:textId="77777777" w:rsidR="00661A14" w:rsidRDefault="00661A14">
      <w:pPr>
        <w:pStyle w:val="BodyText"/>
        <w:spacing w:before="4"/>
        <w:rPr>
          <w:sz w:val="22"/>
        </w:rPr>
      </w:pPr>
    </w:p>
    <w:p w14:paraId="0D14E651" w14:textId="77777777" w:rsidR="00661A14" w:rsidRDefault="002B79AE">
      <w:pPr>
        <w:pStyle w:val="ListParagraph"/>
        <w:numPr>
          <w:ilvl w:val="0"/>
          <w:numId w:val="90"/>
        </w:numPr>
        <w:tabs>
          <w:tab w:val="left" w:pos="2108"/>
        </w:tabs>
        <w:spacing w:line="237" w:lineRule="auto"/>
        <w:ind w:left="2102" w:right="1553" w:hanging="360"/>
        <w:jc w:val="both"/>
        <w:rPr>
          <w:sz w:val="24"/>
        </w:rPr>
      </w:pPr>
      <w:r>
        <w:rPr>
          <w:sz w:val="24"/>
        </w:rPr>
        <w:t xml:space="preserve">both spouses meet the requirements of subsection (a) with respect to such property; </w:t>
      </w:r>
      <w:r>
        <w:rPr>
          <w:spacing w:val="-4"/>
          <w:sz w:val="24"/>
        </w:rPr>
        <w:t>and</w:t>
      </w:r>
    </w:p>
    <w:p w14:paraId="75D47469" w14:textId="77777777" w:rsidR="00661A14" w:rsidRDefault="00661A14">
      <w:pPr>
        <w:pStyle w:val="BodyText"/>
        <w:spacing w:before="1"/>
      </w:pPr>
    </w:p>
    <w:p w14:paraId="7282C8D1" w14:textId="77777777" w:rsidR="00661A14" w:rsidRDefault="002B79AE">
      <w:pPr>
        <w:pStyle w:val="ListParagraph"/>
        <w:numPr>
          <w:ilvl w:val="0"/>
          <w:numId w:val="90"/>
        </w:numPr>
        <w:tabs>
          <w:tab w:val="left" w:pos="2189"/>
        </w:tabs>
        <w:spacing w:line="242" w:lineRule="auto"/>
        <w:ind w:left="2102" w:right="1558" w:hanging="360"/>
        <w:jc w:val="both"/>
        <w:rPr>
          <w:sz w:val="24"/>
        </w:rPr>
      </w:pPr>
      <w:r>
        <w:rPr>
          <w:sz w:val="24"/>
        </w:rPr>
        <w:t>neither spouse is ineligible for the benefits of subsection (a) with respect to such property by reason of paragraph (3).</w:t>
      </w:r>
    </w:p>
    <w:p w14:paraId="1E5EF0B1" w14:textId="77777777" w:rsidR="00661A14" w:rsidRDefault="00661A14">
      <w:pPr>
        <w:spacing w:line="242" w:lineRule="auto"/>
        <w:jc w:val="both"/>
        <w:rPr>
          <w:sz w:val="24"/>
        </w:rPr>
        <w:sectPr w:rsidR="00661A14">
          <w:pgSz w:w="12240" w:h="15840"/>
          <w:pgMar w:top="1360" w:right="240" w:bottom="980" w:left="240" w:header="0" w:footer="787" w:gutter="0"/>
          <w:cols w:space="720"/>
        </w:sectPr>
      </w:pPr>
    </w:p>
    <w:p w14:paraId="3B446608" w14:textId="77777777" w:rsidR="00661A14" w:rsidRDefault="00661A14">
      <w:pPr>
        <w:pStyle w:val="BodyText"/>
        <w:spacing w:before="5"/>
        <w:rPr>
          <w:sz w:val="10"/>
        </w:rPr>
      </w:pPr>
    </w:p>
    <w:p w14:paraId="4A0B0F6E" w14:textId="77777777" w:rsidR="00661A14" w:rsidRDefault="002B79AE">
      <w:pPr>
        <w:pStyle w:val="BodyText"/>
        <w:spacing w:before="90"/>
        <w:ind w:left="1684"/>
      </w:pPr>
      <w:r>
        <w:t>(3)</w:t>
      </w:r>
      <w:r>
        <w:rPr>
          <w:spacing w:val="-1"/>
        </w:rPr>
        <w:t xml:space="preserve"> </w:t>
      </w:r>
      <w:r>
        <w:t>Application</w:t>
      </w:r>
      <w:r>
        <w:rPr>
          <w:spacing w:val="-4"/>
        </w:rPr>
        <w:t xml:space="preserve"> </w:t>
      </w:r>
      <w:r>
        <w:t>to</w:t>
      </w:r>
      <w:r>
        <w:rPr>
          <w:spacing w:val="-1"/>
        </w:rPr>
        <w:t xml:space="preserve"> </w:t>
      </w:r>
      <w:r>
        <w:t>only</w:t>
      </w:r>
      <w:r>
        <w:rPr>
          <w:spacing w:val="-4"/>
        </w:rPr>
        <w:t xml:space="preserve"> </w:t>
      </w:r>
      <w:r>
        <w:t>1 sale</w:t>
      </w:r>
      <w:r>
        <w:rPr>
          <w:spacing w:val="-1"/>
        </w:rPr>
        <w:t xml:space="preserve"> </w:t>
      </w:r>
      <w:r>
        <w:t>or</w:t>
      </w:r>
      <w:r>
        <w:rPr>
          <w:spacing w:val="1"/>
        </w:rPr>
        <w:t xml:space="preserve"> </w:t>
      </w:r>
      <w:r>
        <w:t>exchange</w:t>
      </w:r>
      <w:r>
        <w:rPr>
          <w:spacing w:val="-1"/>
        </w:rPr>
        <w:t xml:space="preserve"> </w:t>
      </w:r>
      <w:r>
        <w:t>every</w:t>
      </w:r>
      <w:r>
        <w:rPr>
          <w:spacing w:val="-4"/>
        </w:rPr>
        <w:t xml:space="preserve"> </w:t>
      </w:r>
      <w:r>
        <w:t xml:space="preserve">2 </w:t>
      </w:r>
      <w:r>
        <w:rPr>
          <w:spacing w:val="-2"/>
        </w:rPr>
        <w:t>years.</w:t>
      </w:r>
    </w:p>
    <w:p w14:paraId="255BD697" w14:textId="77777777" w:rsidR="00661A14" w:rsidRDefault="00661A14">
      <w:pPr>
        <w:pStyle w:val="BodyText"/>
      </w:pPr>
    </w:p>
    <w:p w14:paraId="4F441A59" w14:textId="77777777" w:rsidR="00661A14" w:rsidRDefault="002B79AE">
      <w:pPr>
        <w:pStyle w:val="BodyText"/>
        <w:ind w:left="1560" w:right="1555" w:firstLine="124"/>
        <w:jc w:val="both"/>
      </w:pPr>
      <w:r>
        <w:t>Subsection (a) shall not apply to any sale or exchange by the taxpayer if, during the 2- year period ending on the date of such sale or exchange, there was any other sale or exchange by the taxpayer to which subsection (a) applied.</w:t>
      </w:r>
    </w:p>
    <w:p w14:paraId="02B3AAB8" w14:textId="77777777" w:rsidR="00661A14" w:rsidRDefault="00661A14">
      <w:pPr>
        <w:pStyle w:val="BodyText"/>
      </w:pPr>
    </w:p>
    <w:p w14:paraId="41A8F4EA" w14:textId="77777777" w:rsidR="00661A14" w:rsidRDefault="002B79AE">
      <w:pPr>
        <w:pStyle w:val="BodyText"/>
        <w:ind w:left="1742"/>
        <w:jc w:val="both"/>
      </w:pPr>
      <w:r>
        <w:t>(Dwayne’s</w:t>
      </w:r>
      <w:r>
        <w:rPr>
          <w:spacing w:val="43"/>
        </w:rPr>
        <w:t xml:space="preserve"> </w:t>
      </w:r>
      <w:r>
        <w:t>thoughts--so,</w:t>
      </w:r>
      <w:r>
        <w:rPr>
          <w:spacing w:val="49"/>
        </w:rPr>
        <w:t xml:space="preserve"> </w:t>
      </w:r>
      <w:r>
        <w:t>with</w:t>
      </w:r>
      <w:r>
        <w:rPr>
          <w:spacing w:val="47"/>
        </w:rPr>
        <w:t xml:space="preserve"> </w:t>
      </w:r>
      <w:r>
        <w:t>this</w:t>
      </w:r>
      <w:r>
        <w:rPr>
          <w:spacing w:val="46"/>
        </w:rPr>
        <w:t xml:space="preserve"> </w:t>
      </w:r>
      <w:r>
        <w:t>option,</w:t>
      </w:r>
      <w:r>
        <w:rPr>
          <w:spacing w:val="49"/>
        </w:rPr>
        <w:t xml:space="preserve"> </w:t>
      </w:r>
      <w:r>
        <w:t>I</w:t>
      </w:r>
      <w:r>
        <w:rPr>
          <w:spacing w:val="44"/>
        </w:rPr>
        <w:t xml:space="preserve"> </w:t>
      </w:r>
      <w:r>
        <w:t>will</w:t>
      </w:r>
      <w:r>
        <w:rPr>
          <w:spacing w:val="48"/>
        </w:rPr>
        <w:t xml:space="preserve"> </w:t>
      </w:r>
      <w:r>
        <w:t>purchase</w:t>
      </w:r>
      <w:r>
        <w:rPr>
          <w:spacing w:val="46"/>
        </w:rPr>
        <w:t xml:space="preserve"> </w:t>
      </w:r>
      <w:r>
        <w:t>a</w:t>
      </w:r>
      <w:r>
        <w:rPr>
          <w:spacing w:val="46"/>
        </w:rPr>
        <w:t xml:space="preserve"> </w:t>
      </w:r>
      <w:r>
        <w:t>house</w:t>
      </w:r>
      <w:r>
        <w:rPr>
          <w:spacing w:val="47"/>
        </w:rPr>
        <w:t xml:space="preserve"> </w:t>
      </w:r>
      <w:r>
        <w:t>for</w:t>
      </w:r>
      <w:r>
        <w:rPr>
          <w:spacing w:val="49"/>
        </w:rPr>
        <w:t xml:space="preserve"> </w:t>
      </w:r>
      <w:r>
        <w:t>the</w:t>
      </w:r>
      <w:r>
        <w:rPr>
          <w:spacing w:val="46"/>
        </w:rPr>
        <w:t xml:space="preserve"> </w:t>
      </w:r>
      <w:r>
        <w:t>low,</w:t>
      </w:r>
      <w:r>
        <w:rPr>
          <w:spacing w:val="50"/>
        </w:rPr>
        <w:t xml:space="preserve"> </w:t>
      </w:r>
      <w:r>
        <w:rPr>
          <w:spacing w:val="-5"/>
        </w:rPr>
        <w:t>say</w:t>
      </w:r>
    </w:p>
    <w:p w14:paraId="09C884F6" w14:textId="77777777" w:rsidR="00661A14" w:rsidRDefault="002B79AE">
      <w:pPr>
        <w:pStyle w:val="BodyText"/>
        <w:spacing w:before="3"/>
        <w:ind w:left="1560" w:right="1553"/>
        <w:jc w:val="both"/>
      </w:pPr>
      <w:r>
        <w:t xml:space="preserve">$50,000. Then I will fix it up and live in it for a little over 2 years, which will be during the 5-year period ending on the date of the sale. If I purchase the house for $50,000 and its market value is $275,000 after the 2-year period, I will sell it, use the capital gains exclusion law so the $250,000 will be tax free, and I’ll pay 15 percent taxes on the remaining $25,000 that will be $3,750. </w:t>
      </w:r>
      <w:proofErr w:type="gramStart"/>
      <w:r>
        <w:t>So</w:t>
      </w:r>
      <w:proofErr w:type="gramEnd"/>
      <w:r>
        <w:t xml:space="preserve"> I’ll walk away with a total of $271,000 minus closing cost.</w:t>
      </w:r>
    </w:p>
    <w:p w14:paraId="6CA19493" w14:textId="77777777" w:rsidR="00661A14" w:rsidRDefault="00661A14">
      <w:pPr>
        <w:pStyle w:val="BodyText"/>
        <w:spacing w:before="9"/>
        <w:rPr>
          <w:sz w:val="23"/>
        </w:rPr>
      </w:pPr>
    </w:p>
    <w:p w14:paraId="0DCDC8FC" w14:textId="77777777" w:rsidR="00661A14" w:rsidRDefault="002B79AE">
      <w:pPr>
        <w:pStyle w:val="BodyText"/>
        <w:spacing w:line="242" w:lineRule="auto"/>
        <w:ind w:left="1560" w:right="1553" w:firstLine="124"/>
        <w:jc w:val="both"/>
      </w:pPr>
      <w:r>
        <w:t>You</w:t>
      </w:r>
      <w:r>
        <w:rPr>
          <w:spacing w:val="-1"/>
        </w:rPr>
        <w:t xml:space="preserve"> </w:t>
      </w:r>
      <w:r>
        <w:t>can</w:t>
      </w:r>
      <w:r>
        <w:rPr>
          <w:spacing w:val="-1"/>
        </w:rPr>
        <w:t xml:space="preserve"> </w:t>
      </w:r>
      <w:r>
        <w:t>use this</w:t>
      </w:r>
      <w:r>
        <w:rPr>
          <w:spacing w:val="-3"/>
        </w:rPr>
        <w:t xml:space="preserve"> </w:t>
      </w:r>
      <w:r>
        <w:t>process every</w:t>
      </w:r>
      <w:r>
        <w:rPr>
          <w:spacing w:val="-1"/>
        </w:rPr>
        <w:t xml:space="preserve"> </w:t>
      </w:r>
      <w:r>
        <w:t>two</w:t>
      </w:r>
      <w:r>
        <w:rPr>
          <w:spacing w:val="-1"/>
        </w:rPr>
        <w:t xml:space="preserve"> </w:t>
      </w:r>
      <w:r>
        <w:t>years. I like</w:t>
      </w:r>
      <w:r>
        <w:rPr>
          <w:spacing w:val="-2"/>
        </w:rPr>
        <w:t xml:space="preserve"> </w:t>
      </w:r>
      <w:r>
        <w:t>this option</w:t>
      </w:r>
      <w:r>
        <w:rPr>
          <w:spacing w:val="-1"/>
        </w:rPr>
        <w:t xml:space="preserve"> </w:t>
      </w:r>
      <w:r>
        <w:t>because you</w:t>
      </w:r>
      <w:r>
        <w:rPr>
          <w:spacing w:val="-1"/>
        </w:rPr>
        <w:t xml:space="preserve"> </w:t>
      </w:r>
      <w:r>
        <w:t>will</w:t>
      </w:r>
      <w:r>
        <w:rPr>
          <w:spacing w:val="-1"/>
        </w:rPr>
        <w:t xml:space="preserve"> </w:t>
      </w:r>
      <w:r>
        <w:t>be</w:t>
      </w:r>
      <w:r>
        <w:rPr>
          <w:spacing w:val="-2"/>
        </w:rPr>
        <w:t xml:space="preserve"> </w:t>
      </w:r>
      <w:r>
        <w:t>living</w:t>
      </w:r>
      <w:r>
        <w:rPr>
          <w:spacing w:val="-1"/>
        </w:rPr>
        <w:t xml:space="preserve"> </w:t>
      </w:r>
      <w:r>
        <w:t>in a house for a little over 2 years to get paid $125,000 per year basically.</w:t>
      </w:r>
    </w:p>
    <w:p w14:paraId="2AA42F82" w14:textId="77777777" w:rsidR="00661A14" w:rsidRDefault="002B79AE">
      <w:pPr>
        <w:pStyle w:val="BodyText"/>
        <w:spacing w:line="271" w:lineRule="exact"/>
        <w:ind w:left="1560"/>
        <w:jc w:val="both"/>
      </w:pPr>
      <w:r>
        <w:t>Contemplate</w:t>
      </w:r>
      <w:r>
        <w:rPr>
          <w:spacing w:val="-3"/>
        </w:rPr>
        <w:t xml:space="preserve"> </w:t>
      </w:r>
      <w:r>
        <w:rPr>
          <w:spacing w:val="-2"/>
        </w:rPr>
        <w:t>game!)</w:t>
      </w:r>
    </w:p>
    <w:p w14:paraId="77BF5E66" w14:textId="77777777" w:rsidR="00661A14" w:rsidRDefault="002B79AE">
      <w:pPr>
        <w:pStyle w:val="Heading3"/>
        <w:spacing w:before="9"/>
        <w:ind w:left="402"/>
      </w:pPr>
      <w:r>
        <w:t>#9.</w:t>
      </w:r>
      <w:r>
        <w:rPr>
          <w:spacing w:val="-5"/>
        </w:rPr>
        <w:t xml:space="preserve"> </w:t>
      </w:r>
      <w:r>
        <w:t>Vacation</w:t>
      </w:r>
      <w:r>
        <w:rPr>
          <w:spacing w:val="-3"/>
        </w:rPr>
        <w:t xml:space="preserve"> </w:t>
      </w:r>
      <w:r>
        <w:rPr>
          <w:spacing w:val="-2"/>
        </w:rPr>
        <w:t>Rentals</w:t>
      </w:r>
    </w:p>
    <w:p w14:paraId="03955689" w14:textId="77777777" w:rsidR="00661A14" w:rsidRDefault="002B79AE">
      <w:pPr>
        <w:pStyle w:val="BodyText"/>
        <w:spacing w:before="269"/>
        <w:ind w:left="1560" w:right="1555" w:firstLine="62"/>
        <w:jc w:val="both"/>
      </w:pPr>
      <w:r>
        <w:t>(Dwayne’s thoughts-- one day I was watching a show about purchasing vacation rentals in states that have tourist attractions. And when they displayed the numbers for purchasing these sorts of properties, as a person who want to create multiple streams of income, I became intrigued.</w:t>
      </w:r>
    </w:p>
    <w:p w14:paraId="13257367" w14:textId="77777777" w:rsidR="00661A14" w:rsidRDefault="00661A14">
      <w:pPr>
        <w:pStyle w:val="BodyText"/>
        <w:spacing w:before="2"/>
      </w:pPr>
    </w:p>
    <w:p w14:paraId="1EC901A6" w14:textId="77777777" w:rsidR="00661A14" w:rsidRDefault="002B79AE">
      <w:pPr>
        <w:pStyle w:val="BodyText"/>
        <w:ind w:left="1560" w:right="1556" w:firstLine="124"/>
        <w:jc w:val="both"/>
      </w:pPr>
      <w:r>
        <w:t>I will secure a loan to purchase my first vacation rental in South Walton, Florida in the Sea Grove neighborhood. The purchase price for my first vacation rental will be in the range of $600,000 - $650,000 or whatever the proper range is by the time I start this investment option.</w:t>
      </w:r>
    </w:p>
    <w:p w14:paraId="2050FEDF" w14:textId="77777777" w:rsidR="00661A14" w:rsidRDefault="00661A14">
      <w:pPr>
        <w:pStyle w:val="BodyText"/>
        <w:spacing w:before="9"/>
        <w:rPr>
          <w:sz w:val="23"/>
        </w:rPr>
      </w:pPr>
    </w:p>
    <w:p w14:paraId="5E4E6203" w14:textId="77777777" w:rsidR="00661A14" w:rsidRDefault="002B79AE">
      <w:pPr>
        <w:pStyle w:val="BodyText"/>
        <w:ind w:left="1560" w:right="1552" w:firstLine="124"/>
        <w:jc w:val="both"/>
      </w:pPr>
      <w:r>
        <w:t xml:space="preserve">When I was watching the show, the prices in South Walton, Florida, in the Sea Grove neighborhood was in the range mentioned above. And the rent per night was $500 per </w:t>
      </w:r>
      <w:proofErr w:type="gramStart"/>
      <w:r>
        <w:t>night, and</w:t>
      </w:r>
      <w:proofErr w:type="gramEnd"/>
      <w:r>
        <w:t xml:space="preserve"> generated between $95,000 - $135,000 per year.</w:t>
      </w:r>
    </w:p>
    <w:p w14:paraId="0013055B" w14:textId="77777777" w:rsidR="00661A14" w:rsidRDefault="00661A14">
      <w:pPr>
        <w:pStyle w:val="BodyText"/>
      </w:pPr>
    </w:p>
    <w:p w14:paraId="74C115A0" w14:textId="77777777" w:rsidR="00661A14" w:rsidRDefault="002B79AE">
      <w:pPr>
        <w:pStyle w:val="BodyText"/>
        <w:ind w:left="1560" w:right="1552" w:firstLine="124"/>
        <w:jc w:val="both"/>
      </w:pPr>
      <w:proofErr w:type="gramStart"/>
      <w:r>
        <w:t>So</w:t>
      </w:r>
      <w:proofErr w:type="gramEnd"/>
      <w:r>
        <w:t xml:space="preserve"> my plan is to create a Vacation Rental portfolio with rentals located in Panama City Beach, Florida and</w:t>
      </w:r>
      <w:r>
        <w:rPr>
          <w:spacing w:val="-1"/>
        </w:rPr>
        <w:t xml:space="preserve"> </w:t>
      </w:r>
      <w:r>
        <w:t>Sea Crest, Florida, Flagstaff, Arizona, or in</w:t>
      </w:r>
      <w:r>
        <w:rPr>
          <w:spacing w:val="-1"/>
        </w:rPr>
        <w:t xml:space="preserve"> </w:t>
      </w:r>
      <w:r>
        <w:t>or around</w:t>
      </w:r>
      <w:r>
        <w:rPr>
          <w:spacing w:val="-1"/>
        </w:rPr>
        <w:t xml:space="preserve"> </w:t>
      </w:r>
      <w:r>
        <w:t>Munds Park</w:t>
      </w:r>
      <w:r>
        <w:rPr>
          <w:spacing w:val="-1"/>
        </w:rPr>
        <w:t xml:space="preserve"> </w:t>
      </w:r>
      <w:r>
        <w:t xml:space="preserve">(in Arizona), which is a tourist attraction, as well as other tourist attractions across North </w:t>
      </w:r>
      <w:r>
        <w:rPr>
          <w:spacing w:val="-2"/>
        </w:rPr>
        <w:t>America.</w:t>
      </w:r>
    </w:p>
    <w:p w14:paraId="2E67835A" w14:textId="77777777" w:rsidR="00661A14" w:rsidRDefault="00661A14">
      <w:pPr>
        <w:pStyle w:val="BodyText"/>
        <w:spacing w:before="9"/>
        <w:rPr>
          <w:sz w:val="23"/>
        </w:rPr>
      </w:pPr>
    </w:p>
    <w:p w14:paraId="5426EE48" w14:textId="77777777" w:rsidR="00661A14" w:rsidRDefault="002B79AE">
      <w:pPr>
        <w:pStyle w:val="BodyText"/>
        <w:spacing w:before="1"/>
        <w:ind w:left="1560" w:right="1552" w:firstLine="124"/>
        <w:jc w:val="both"/>
      </w:pPr>
      <w:r>
        <w:t>The</w:t>
      </w:r>
      <w:r>
        <w:rPr>
          <w:spacing w:val="-2"/>
        </w:rPr>
        <w:t xml:space="preserve"> </w:t>
      </w:r>
      <w:r>
        <w:t>profits</w:t>
      </w:r>
      <w:r>
        <w:rPr>
          <w:spacing w:val="-3"/>
        </w:rPr>
        <w:t xml:space="preserve"> </w:t>
      </w:r>
      <w:r>
        <w:t>made from</w:t>
      </w:r>
      <w:r>
        <w:rPr>
          <w:spacing w:val="-1"/>
        </w:rPr>
        <w:t xml:space="preserve"> </w:t>
      </w:r>
      <w:r>
        <w:t>the</w:t>
      </w:r>
      <w:r>
        <w:rPr>
          <w:spacing w:val="-2"/>
        </w:rPr>
        <w:t xml:space="preserve"> </w:t>
      </w:r>
      <w:r>
        <w:t>vacation rentals</w:t>
      </w:r>
      <w:r>
        <w:rPr>
          <w:spacing w:val="-3"/>
        </w:rPr>
        <w:t xml:space="preserve"> </w:t>
      </w:r>
      <w:r>
        <w:t>will</w:t>
      </w:r>
      <w:r>
        <w:rPr>
          <w:spacing w:val="-1"/>
        </w:rPr>
        <w:t xml:space="preserve"> </w:t>
      </w:r>
      <w:r>
        <w:t>be used to</w:t>
      </w:r>
      <w:r>
        <w:rPr>
          <w:spacing w:val="-1"/>
        </w:rPr>
        <w:t xml:space="preserve"> </w:t>
      </w:r>
      <w:r>
        <w:t>reinvest</w:t>
      </w:r>
      <w:r>
        <w:rPr>
          <w:spacing w:val="-1"/>
        </w:rPr>
        <w:t xml:space="preserve"> </w:t>
      </w:r>
      <w:r>
        <w:t>into</w:t>
      </w:r>
      <w:r>
        <w:rPr>
          <w:spacing w:val="-1"/>
        </w:rPr>
        <w:t xml:space="preserve"> </w:t>
      </w:r>
      <w:r>
        <w:t>purchasing more vacation rentals around the country in tourist attraction cities/towns. This way, the vacation rental portfolio will feed itself in the long run.)</w:t>
      </w:r>
    </w:p>
    <w:p w14:paraId="74903125" w14:textId="77777777" w:rsidR="00661A14" w:rsidRDefault="00661A14">
      <w:pPr>
        <w:pStyle w:val="BodyText"/>
        <w:spacing w:before="6"/>
      </w:pPr>
    </w:p>
    <w:p w14:paraId="5ABA5558" w14:textId="77777777" w:rsidR="00661A14" w:rsidRDefault="002B79AE">
      <w:pPr>
        <w:pStyle w:val="Heading3"/>
        <w:spacing w:before="1"/>
        <w:ind w:left="402"/>
      </w:pPr>
      <w:r>
        <w:rPr>
          <w:spacing w:val="-2"/>
        </w:rPr>
        <w:t>#</w:t>
      </w:r>
      <w:proofErr w:type="gramStart"/>
      <w:r>
        <w:rPr>
          <w:spacing w:val="-2"/>
        </w:rPr>
        <w:t>10.Billboards</w:t>
      </w:r>
      <w:proofErr w:type="gramEnd"/>
    </w:p>
    <w:p w14:paraId="39690961" w14:textId="77777777" w:rsidR="00661A14" w:rsidRDefault="00661A14">
      <w:pPr>
        <w:sectPr w:rsidR="00661A14">
          <w:pgSz w:w="12240" w:h="15840"/>
          <w:pgMar w:top="1500" w:right="240" w:bottom="980" w:left="240" w:header="0" w:footer="787" w:gutter="0"/>
          <w:cols w:space="720"/>
        </w:sectPr>
      </w:pPr>
    </w:p>
    <w:p w14:paraId="0D99A41C" w14:textId="77777777" w:rsidR="00661A14" w:rsidRDefault="002B79AE">
      <w:pPr>
        <w:pStyle w:val="BodyText"/>
        <w:spacing w:before="79" w:line="237" w:lineRule="auto"/>
        <w:ind w:left="1560" w:right="1553" w:firstLine="62"/>
        <w:jc w:val="both"/>
      </w:pPr>
      <w:r>
        <w:lastRenderedPageBreak/>
        <w:t>(Dwayne’s thoughts-- lastly, I will figure out how to purchase billboards so I can get</w:t>
      </w:r>
      <w:r>
        <w:rPr>
          <w:spacing w:val="40"/>
        </w:rPr>
        <w:t xml:space="preserve"> </w:t>
      </w:r>
      <w:r>
        <w:t>paid for people using my billboards to advertise their business or products.</w:t>
      </w:r>
    </w:p>
    <w:p w14:paraId="5A397FCA" w14:textId="77777777" w:rsidR="00661A14" w:rsidRDefault="00661A14">
      <w:pPr>
        <w:pStyle w:val="BodyText"/>
      </w:pPr>
    </w:p>
    <w:p w14:paraId="6AE85C5F" w14:textId="77777777" w:rsidR="00661A14" w:rsidRDefault="002B79AE">
      <w:pPr>
        <w:pStyle w:val="BodyText"/>
        <w:spacing w:before="1"/>
        <w:ind w:left="1560" w:right="1553" w:firstLine="124"/>
        <w:jc w:val="both"/>
      </w:pPr>
      <w:r>
        <w:t>I hope you have found something out of this part of the Financial Literacy Workshop that you may be</w:t>
      </w:r>
      <w:r>
        <w:rPr>
          <w:spacing w:val="-2"/>
        </w:rPr>
        <w:t xml:space="preserve"> </w:t>
      </w:r>
      <w:r>
        <w:t>interested in using. As I said before, we are</w:t>
      </w:r>
      <w:r>
        <w:rPr>
          <w:spacing w:val="-2"/>
        </w:rPr>
        <w:t xml:space="preserve"> </w:t>
      </w:r>
      <w:r>
        <w:t>all different</w:t>
      </w:r>
      <w:r>
        <w:rPr>
          <w:spacing w:val="-1"/>
        </w:rPr>
        <w:t xml:space="preserve"> </w:t>
      </w:r>
      <w:r>
        <w:t>individuals with different preferences, so choose what’s best for you…now you know of different</w:t>
      </w:r>
      <w:r>
        <w:rPr>
          <w:spacing w:val="40"/>
        </w:rPr>
        <w:t xml:space="preserve"> </w:t>
      </w:r>
      <w:r>
        <w:rPr>
          <w:spacing w:val="-2"/>
        </w:rPr>
        <w:t>options.)</w:t>
      </w:r>
    </w:p>
    <w:p w14:paraId="6F2C893E" w14:textId="77777777" w:rsidR="00661A14" w:rsidRDefault="00661A14">
      <w:pPr>
        <w:pStyle w:val="BodyText"/>
        <w:rPr>
          <w:sz w:val="26"/>
        </w:rPr>
      </w:pPr>
    </w:p>
    <w:p w14:paraId="1A99FC8C" w14:textId="77777777" w:rsidR="00661A14" w:rsidRDefault="00661A14">
      <w:pPr>
        <w:pStyle w:val="BodyText"/>
        <w:spacing w:before="6"/>
        <w:rPr>
          <w:sz w:val="22"/>
        </w:rPr>
      </w:pPr>
    </w:p>
    <w:p w14:paraId="207A456D" w14:textId="77777777" w:rsidR="00661A14" w:rsidRDefault="002B79AE">
      <w:pPr>
        <w:pStyle w:val="Heading3"/>
        <w:spacing w:before="1"/>
        <w:ind w:left="402"/>
      </w:pPr>
      <w:bookmarkStart w:id="82" w:name="Creating_Your_Own_Real_Estate_Dream_Team"/>
      <w:bookmarkEnd w:id="82"/>
      <w:r>
        <w:t>Creating</w:t>
      </w:r>
      <w:r>
        <w:rPr>
          <w:spacing w:val="-8"/>
        </w:rPr>
        <w:t xml:space="preserve"> </w:t>
      </w:r>
      <w:r>
        <w:t>Your</w:t>
      </w:r>
      <w:r>
        <w:rPr>
          <w:spacing w:val="-8"/>
        </w:rPr>
        <w:t xml:space="preserve"> </w:t>
      </w:r>
      <w:r>
        <w:t>Own</w:t>
      </w:r>
      <w:r>
        <w:rPr>
          <w:spacing w:val="-7"/>
        </w:rPr>
        <w:t xml:space="preserve"> </w:t>
      </w:r>
      <w:r>
        <w:t>Real</w:t>
      </w:r>
      <w:r>
        <w:rPr>
          <w:spacing w:val="-4"/>
        </w:rPr>
        <w:t xml:space="preserve"> </w:t>
      </w:r>
      <w:r>
        <w:t>Estate</w:t>
      </w:r>
      <w:r>
        <w:rPr>
          <w:spacing w:val="-5"/>
        </w:rPr>
        <w:t xml:space="preserve"> </w:t>
      </w:r>
      <w:r>
        <w:t>Dream</w:t>
      </w:r>
      <w:r>
        <w:rPr>
          <w:spacing w:val="-4"/>
        </w:rPr>
        <w:t xml:space="preserve"> Team</w:t>
      </w:r>
    </w:p>
    <w:p w14:paraId="0DC633C7" w14:textId="77777777" w:rsidR="00661A14" w:rsidRDefault="002B79AE">
      <w:pPr>
        <w:pStyle w:val="BodyText"/>
        <w:spacing w:before="273" w:line="242" w:lineRule="auto"/>
        <w:ind w:left="1560" w:right="1553" w:firstLine="124"/>
        <w:jc w:val="both"/>
      </w:pPr>
      <w:r>
        <w:t>I read this book by Ata</w:t>
      </w:r>
      <w:r>
        <w:rPr>
          <w:spacing w:val="-1"/>
        </w:rPr>
        <w:t xml:space="preserve"> </w:t>
      </w:r>
      <w:r>
        <w:t>Gonzalez titled: “</w:t>
      </w:r>
      <w:r>
        <w:rPr>
          <w:i/>
        </w:rPr>
        <w:t xml:space="preserve">The Soul of a </w:t>
      </w:r>
      <w:proofErr w:type="spellStart"/>
      <w:r>
        <w:rPr>
          <w:i/>
        </w:rPr>
        <w:t>Hustla</w:t>
      </w:r>
      <w:proofErr w:type="spellEnd"/>
      <w:r>
        <w:t>.”</w:t>
      </w:r>
      <w:r>
        <w:rPr>
          <w:spacing w:val="-1"/>
        </w:rPr>
        <w:t xml:space="preserve"> </w:t>
      </w:r>
      <w:r>
        <w:t>This</w:t>
      </w:r>
      <w:r>
        <w:rPr>
          <w:spacing w:val="-2"/>
        </w:rPr>
        <w:t xml:space="preserve"> </w:t>
      </w:r>
      <w:r>
        <w:t>book put me up on game to create a real estate dream team. This is what he said, in part, in his book:</w:t>
      </w:r>
    </w:p>
    <w:p w14:paraId="07BD1038" w14:textId="77777777" w:rsidR="00661A14" w:rsidRDefault="002B79AE">
      <w:pPr>
        <w:pStyle w:val="BodyText"/>
        <w:spacing w:before="114"/>
        <w:ind w:left="1560" w:right="1553" w:firstLine="124"/>
        <w:jc w:val="both"/>
      </w:pPr>
      <w:r>
        <w:t>“Success</w:t>
      </w:r>
      <w:r>
        <w:rPr>
          <w:spacing w:val="-3"/>
        </w:rPr>
        <w:t xml:space="preserve"> </w:t>
      </w:r>
      <w:r>
        <w:t>is</w:t>
      </w:r>
      <w:r>
        <w:rPr>
          <w:spacing w:val="-3"/>
        </w:rPr>
        <w:t xml:space="preserve"> </w:t>
      </w:r>
      <w:r>
        <w:t>just</w:t>
      </w:r>
      <w:r>
        <w:rPr>
          <w:spacing w:val="-1"/>
        </w:rPr>
        <w:t xml:space="preserve"> </w:t>
      </w:r>
      <w:r>
        <w:t>like</w:t>
      </w:r>
      <w:r>
        <w:rPr>
          <w:spacing w:val="-2"/>
        </w:rPr>
        <w:t xml:space="preserve"> </w:t>
      </w:r>
      <w:r>
        <w:t>building</w:t>
      </w:r>
      <w:r>
        <w:rPr>
          <w:spacing w:val="-1"/>
        </w:rPr>
        <w:t xml:space="preserve"> </w:t>
      </w:r>
      <w:r>
        <w:t>a</w:t>
      </w:r>
      <w:r>
        <w:rPr>
          <w:spacing w:val="-2"/>
        </w:rPr>
        <w:t xml:space="preserve"> </w:t>
      </w:r>
      <w:r>
        <w:t>house;</w:t>
      </w:r>
      <w:r>
        <w:rPr>
          <w:spacing w:val="-1"/>
        </w:rPr>
        <w:t xml:space="preserve"> </w:t>
      </w:r>
      <w:r>
        <w:t>you</w:t>
      </w:r>
      <w:r>
        <w:rPr>
          <w:spacing w:val="-1"/>
        </w:rPr>
        <w:t xml:space="preserve"> </w:t>
      </w:r>
      <w:r>
        <w:t>are</w:t>
      </w:r>
      <w:r>
        <w:rPr>
          <w:spacing w:val="-7"/>
        </w:rPr>
        <w:t xml:space="preserve"> </w:t>
      </w:r>
      <w:r>
        <w:t>the</w:t>
      </w:r>
      <w:r>
        <w:rPr>
          <w:spacing w:val="-2"/>
        </w:rPr>
        <w:t xml:space="preserve"> </w:t>
      </w:r>
      <w:r>
        <w:t>architect, but</w:t>
      </w:r>
      <w:r>
        <w:rPr>
          <w:spacing w:val="-1"/>
        </w:rPr>
        <w:t xml:space="preserve"> </w:t>
      </w:r>
      <w:r>
        <w:t>you</w:t>
      </w:r>
      <w:r>
        <w:rPr>
          <w:spacing w:val="-1"/>
        </w:rPr>
        <w:t xml:space="preserve"> </w:t>
      </w:r>
      <w:r>
        <w:t>can’t</w:t>
      </w:r>
      <w:r>
        <w:rPr>
          <w:spacing w:val="-1"/>
        </w:rPr>
        <w:t xml:space="preserve"> </w:t>
      </w:r>
      <w:r>
        <w:t>be</w:t>
      </w:r>
      <w:r>
        <w:rPr>
          <w:spacing w:val="-2"/>
        </w:rPr>
        <w:t xml:space="preserve"> </w:t>
      </w:r>
      <w:r>
        <w:t>all</w:t>
      </w:r>
      <w:r>
        <w:rPr>
          <w:spacing w:val="-5"/>
        </w:rPr>
        <w:t xml:space="preserve"> </w:t>
      </w:r>
      <w:r>
        <w:t>things</w:t>
      </w:r>
      <w:r>
        <w:rPr>
          <w:spacing w:val="-3"/>
        </w:rPr>
        <w:t xml:space="preserve"> </w:t>
      </w:r>
      <w:r>
        <w:t>to all people – plumber, A/C guy, electrician, realtor, mortgage broker, and lender.</w:t>
      </w:r>
      <w:r>
        <w:rPr>
          <w:spacing w:val="40"/>
        </w:rPr>
        <w:t xml:space="preserve"> </w:t>
      </w:r>
      <w:r>
        <w:t xml:space="preserve">Everyone has his or her role. You must delegate and outsource much of the work so that you are free to take the reins and have control over what you </w:t>
      </w:r>
      <w:proofErr w:type="gramStart"/>
      <w:r>
        <w:t>have to</w:t>
      </w:r>
      <w:proofErr w:type="gramEnd"/>
      <w:r>
        <w:t xml:space="preserve"> do.</w:t>
      </w:r>
    </w:p>
    <w:p w14:paraId="7B23ED49" w14:textId="77777777" w:rsidR="00661A14" w:rsidRDefault="00661A14">
      <w:pPr>
        <w:pStyle w:val="BodyText"/>
        <w:spacing w:before="9"/>
        <w:rPr>
          <w:sz w:val="23"/>
        </w:rPr>
      </w:pPr>
    </w:p>
    <w:p w14:paraId="2C530B86" w14:textId="77777777" w:rsidR="00661A14" w:rsidRDefault="002B79AE">
      <w:pPr>
        <w:pStyle w:val="BodyText"/>
        <w:spacing w:before="1"/>
        <w:ind w:left="1560" w:right="1556" w:firstLine="124"/>
        <w:jc w:val="both"/>
      </w:pPr>
      <w:r>
        <w:t>By delegating and outsourcing, you will have more time to create your vision and make sure that it’s perfect, so that everyone around you, from the plumber to the banker, has more success than he or she has ever dreamed possible.</w:t>
      </w:r>
    </w:p>
    <w:p w14:paraId="08EDCCDB" w14:textId="77777777" w:rsidR="00661A14" w:rsidRDefault="00661A14">
      <w:pPr>
        <w:pStyle w:val="BodyText"/>
        <w:spacing w:before="11"/>
        <w:rPr>
          <w:sz w:val="23"/>
        </w:rPr>
      </w:pPr>
    </w:p>
    <w:p w14:paraId="25D89160" w14:textId="77777777" w:rsidR="00661A14" w:rsidRDefault="002B79AE">
      <w:pPr>
        <w:pStyle w:val="BodyText"/>
        <w:ind w:left="1560" w:right="1559" w:firstLine="124"/>
        <w:jc w:val="both"/>
      </w:pPr>
      <w:r>
        <w:t>I want you to get used to the idea of creating a dream team you can trust, and then helping them to help you by handing off various responsibilities that will be necessary to foster your success – as an individual, as a team.</w:t>
      </w:r>
    </w:p>
    <w:p w14:paraId="004DE2FA" w14:textId="77777777" w:rsidR="00661A14" w:rsidRDefault="00661A14">
      <w:pPr>
        <w:pStyle w:val="BodyText"/>
      </w:pPr>
    </w:p>
    <w:p w14:paraId="47092ECB" w14:textId="77777777" w:rsidR="00661A14" w:rsidRDefault="002B79AE">
      <w:pPr>
        <w:pStyle w:val="BodyText"/>
        <w:ind w:left="1560" w:right="1552" w:firstLine="124"/>
        <w:jc w:val="both"/>
      </w:pPr>
      <w:r>
        <w:t xml:space="preserve">You </w:t>
      </w:r>
      <w:proofErr w:type="gramStart"/>
      <w:r>
        <w:t>have to</w:t>
      </w:r>
      <w:proofErr w:type="gramEnd"/>
      <w:r>
        <w:t xml:space="preserve"> feel comfortable working with ALL of your team. If you don’t, sooner or later your team will feel the strain and eventually it will have a problem and will no longer be the best team possible. </w:t>
      </w:r>
      <w:proofErr w:type="gramStart"/>
      <w:r>
        <w:t>Of course</w:t>
      </w:r>
      <w:proofErr w:type="gramEnd"/>
      <w:r>
        <w:t xml:space="preserve"> building a team is not enough; you have to always keep them motivated. You </w:t>
      </w:r>
      <w:proofErr w:type="gramStart"/>
      <w:r>
        <w:t>have to</w:t>
      </w:r>
      <w:proofErr w:type="gramEnd"/>
      <w:r>
        <w:t xml:space="preserve"> be the motivator your team needs to always reach higher and higher goals.” – Ata Gonzalez</w:t>
      </w:r>
    </w:p>
    <w:p w14:paraId="4654EE66" w14:textId="77777777" w:rsidR="00661A14" w:rsidRDefault="00661A14">
      <w:pPr>
        <w:pStyle w:val="BodyText"/>
      </w:pPr>
    </w:p>
    <w:p w14:paraId="434AA050" w14:textId="77777777" w:rsidR="00661A14" w:rsidRDefault="002B79AE">
      <w:pPr>
        <w:pStyle w:val="BodyText"/>
        <w:ind w:left="1560" w:right="1553" w:firstLine="62"/>
        <w:jc w:val="both"/>
      </w:pPr>
      <w:r>
        <w:t>(Dwayne’s thoughts-- so when I reach the financial position to where I can hire the</w:t>
      </w:r>
      <w:r>
        <w:rPr>
          <w:spacing w:val="-1"/>
        </w:rPr>
        <w:t xml:space="preserve"> </w:t>
      </w:r>
      <w:r>
        <w:t>right people</w:t>
      </w:r>
      <w:r>
        <w:rPr>
          <w:spacing w:val="-1"/>
        </w:rPr>
        <w:t xml:space="preserve"> </w:t>
      </w:r>
      <w:r>
        <w:t>to create</w:t>
      </w:r>
      <w:r>
        <w:rPr>
          <w:spacing w:val="-1"/>
        </w:rPr>
        <w:t xml:space="preserve"> </w:t>
      </w:r>
      <w:r>
        <w:t>my</w:t>
      </w:r>
      <w:r>
        <w:rPr>
          <w:spacing w:val="-5"/>
        </w:rPr>
        <w:t xml:space="preserve"> </w:t>
      </w:r>
      <w:r>
        <w:t>own real</w:t>
      </w:r>
      <w:r>
        <w:rPr>
          <w:spacing w:val="-4"/>
        </w:rPr>
        <w:t xml:space="preserve"> </w:t>
      </w:r>
      <w:r>
        <w:t>estate</w:t>
      </w:r>
      <w:r>
        <w:rPr>
          <w:spacing w:val="-1"/>
        </w:rPr>
        <w:t xml:space="preserve"> </w:t>
      </w:r>
      <w:r>
        <w:t>dream team,</w:t>
      </w:r>
      <w:r>
        <w:rPr>
          <w:spacing w:val="-2"/>
        </w:rPr>
        <w:t xml:space="preserve"> </w:t>
      </w:r>
      <w:r>
        <w:t>then that’s</w:t>
      </w:r>
      <w:r>
        <w:rPr>
          <w:spacing w:val="-2"/>
        </w:rPr>
        <w:t xml:space="preserve"> </w:t>
      </w:r>
      <w:r>
        <w:t>the</w:t>
      </w:r>
      <w:r>
        <w:rPr>
          <w:spacing w:val="-1"/>
        </w:rPr>
        <w:t xml:space="preserve"> </w:t>
      </w:r>
      <w:r>
        <w:t>move</w:t>
      </w:r>
      <w:r>
        <w:rPr>
          <w:spacing w:val="-6"/>
        </w:rPr>
        <w:t xml:space="preserve"> </w:t>
      </w:r>
      <w:r>
        <w:t>I am</w:t>
      </w:r>
      <w:r>
        <w:rPr>
          <w:spacing w:val="-4"/>
        </w:rPr>
        <w:t xml:space="preserve"> </w:t>
      </w:r>
      <w:r>
        <w:t>going</w:t>
      </w:r>
      <w:r>
        <w:rPr>
          <w:spacing w:val="-5"/>
        </w:rPr>
        <w:t xml:space="preserve"> </w:t>
      </w:r>
      <w:r>
        <w:t xml:space="preserve">to make. Because I want to be the one sitting back counting money and making sure </w:t>
      </w:r>
      <w:proofErr w:type="gramStart"/>
      <w:r>
        <w:t>all of</w:t>
      </w:r>
      <w:proofErr w:type="gramEnd"/>
      <w:r>
        <w:t xml:space="preserve"> my dream team members are eating good and being greatly compensated for their services and dedication.</w:t>
      </w:r>
    </w:p>
    <w:p w14:paraId="20F4EE10" w14:textId="77777777" w:rsidR="00661A14" w:rsidRDefault="00661A14">
      <w:pPr>
        <w:pStyle w:val="BodyText"/>
      </w:pPr>
    </w:p>
    <w:p w14:paraId="6F5D9CD9" w14:textId="77777777" w:rsidR="00661A14" w:rsidRDefault="002B79AE">
      <w:pPr>
        <w:pStyle w:val="BodyText"/>
        <w:spacing w:before="1"/>
        <w:ind w:left="1560" w:right="1553" w:firstLine="124"/>
        <w:jc w:val="both"/>
      </w:pPr>
      <w:r>
        <w:t xml:space="preserve">I will be the one to inspire them to conquer more in their lives. If they don’t know how to invest their money, I’ll have financial advisors/planners available for them so they can make informed investment decisions and make their money work for them and their </w:t>
      </w:r>
      <w:r>
        <w:rPr>
          <w:spacing w:val="-2"/>
        </w:rPr>
        <w:t>family.</w:t>
      </w:r>
    </w:p>
    <w:p w14:paraId="75572425" w14:textId="77777777" w:rsidR="00661A14" w:rsidRDefault="00661A14">
      <w:pPr>
        <w:pStyle w:val="BodyText"/>
        <w:spacing w:before="9"/>
        <w:rPr>
          <w:sz w:val="23"/>
        </w:rPr>
      </w:pPr>
    </w:p>
    <w:p w14:paraId="2B128E43" w14:textId="77777777" w:rsidR="00661A14" w:rsidRDefault="002B79AE">
      <w:pPr>
        <w:pStyle w:val="BodyText"/>
        <w:spacing w:line="242" w:lineRule="auto"/>
        <w:ind w:left="1560" w:right="1553" w:firstLine="124"/>
        <w:jc w:val="both"/>
      </w:pPr>
      <w:r>
        <w:t>My dream team and me</w:t>
      </w:r>
      <w:r>
        <w:rPr>
          <w:spacing w:val="-6"/>
        </w:rPr>
        <w:t xml:space="preserve"> </w:t>
      </w:r>
      <w:r>
        <w:t>will take</w:t>
      </w:r>
      <w:r>
        <w:rPr>
          <w:spacing w:val="-1"/>
        </w:rPr>
        <w:t xml:space="preserve"> </w:t>
      </w:r>
      <w:r>
        <w:t>a</w:t>
      </w:r>
      <w:r>
        <w:rPr>
          <w:spacing w:val="-1"/>
        </w:rPr>
        <w:t xml:space="preserve"> </w:t>
      </w:r>
      <w:r>
        <w:t>day or</w:t>
      </w:r>
      <w:r>
        <w:rPr>
          <w:spacing w:val="-3"/>
        </w:rPr>
        <w:t xml:space="preserve"> </w:t>
      </w:r>
      <w:r>
        <w:t>two to</w:t>
      </w:r>
      <w:r>
        <w:rPr>
          <w:spacing w:val="-5"/>
        </w:rPr>
        <w:t xml:space="preserve"> </w:t>
      </w:r>
      <w:r>
        <w:t>cruise</w:t>
      </w:r>
      <w:r>
        <w:rPr>
          <w:spacing w:val="-1"/>
        </w:rPr>
        <w:t xml:space="preserve"> </w:t>
      </w:r>
      <w:r>
        <w:t>around in the</w:t>
      </w:r>
      <w:r>
        <w:rPr>
          <w:spacing w:val="-1"/>
        </w:rPr>
        <w:t xml:space="preserve"> </w:t>
      </w:r>
      <w:r>
        <w:t xml:space="preserve">ocean on my yacht to enjoy </w:t>
      </w:r>
      <w:proofErr w:type="gramStart"/>
      <w:r>
        <w:t>ourselves</w:t>
      </w:r>
      <w:proofErr w:type="gramEnd"/>
      <w:r>
        <w:t xml:space="preserve">…all expenses paid by me. I </w:t>
      </w:r>
      <w:proofErr w:type="gramStart"/>
      <w:r>
        <w:t>will to</w:t>
      </w:r>
      <w:proofErr w:type="gramEnd"/>
      <w:r>
        <w:t xml:space="preserve"> do this annually.)</w:t>
      </w:r>
    </w:p>
    <w:p w14:paraId="01E86CB2" w14:textId="77777777" w:rsidR="00661A14" w:rsidRDefault="00661A14">
      <w:pPr>
        <w:spacing w:line="242" w:lineRule="auto"/>
        <w:jc w:val="both"/>
        <w:sectPr w:rsidR="00661A14">
          <w:pgSz w:w="12240" w:h="15840"/>
          <w:pgMar w:top="1360" w:right="240" w:bottom="980" w:left="240" w:header="0" w:footer="787" w:gutter="0"/>
          <w:cols w:space="720"/>
        </w:sectPr>
      </w:pPr>
    </w:p>
    <w:p w14:paraId="4C9E9FA9" w14:textId="77777777" w:rsidR="00661A14" w:rsidRDefault="00661A14">
      <w:pPr>
        <w:pStyle w:val="BodyText"/>
        <w:rPr>
          <w:sz w:val="20"/>
        </w:rPr>
      </w:pPr>
    </w:p>
    <w:p w14:paraId="7C5FFCAC" w14:textId="77777777" w:rsidR="00661A14" w:rsidRDefault="002B79AE">
      <w:pPr>
        <w:pStyle w:val="Heading3"/>
        <w:spacing w:before="265"/>
        <w:ind w:left="402"/>
      </w:pPr>
      <w:bookmarkStart w:id="83" w:name="Real_Estate_Key_Players"/>
      <w:bookmarkEnd w:id="83"/>
      <w:r>
        <w:t>Real</w:t>
      </w:r>
      <w:r>
        <w:rPr>
          <w:spacing w:val="-6"/>
        </w:rPr>
        <w:t xml:space="preserve"> </w:t>
      </w:r>
      <w:r>
        <w:t>Estate</w:t>
      </w:r>
      <w:r>
        <w:rPr>
          <w:spacing w:val="-6"/>
        </w:rPr>
        <w:t xml:space="preserve"> </w:t>
      </w:r>
      <w:r>
        <w:t>Key</w:t>
      </w:r>
      <w:r>
        <w:rPr>
          <w:spacing w:val="1"/>
        </w:rPr>
        <w:t xml:space="preserve"> </w:t>
      </w:r>
      <w:r>
        <w:rPr>
          <w:spacing w:val="-2"/>
        </w:rPr>
        <w:t>Players</w:t>
      </w:r>
    </w:p>
    <w:p w14:paraId="096D4102" w14:textId="77777777" w:rsidR="00661A14" w:rsidRDefault="002B79AE">
      <w:pPr>
        <w:pStyle w:val="Heading5"/>
        <w:spacing w:before="273"/>
      </w:pPr>
      <w:r>
        <w:t>Team</w:t>
      </w:r>
      <w:r>
        <w:rPr>
          <w:spacing w:val="-3"/>
        </w:rPr>
        <w:t xml:space="preserve"> </w:t>
      </w:r>
      <w:r>
        <w:t>#1. Closing</w:t>
      </w:r>
      <w:r>
        <w:rPr>
          <w:spacing w:val="-6"/>
        </w:rPr>
        <w:t xml:space="preserve"> </w:t>
      </w:r>
      <w:r>
        <w:rPr>
          <w:spacing w:val="-4"/>
        </w:rPr>
        <w:t>Team:</w:t>
      </w:r>
    </w:p>
    <w:p w14:paraId="3F639A35" w14:textId="77777777" w:rsidR="00661A14" w:rsidRDefault="002B79AE">
      <w:pPr>
        <w:pStyle w:val="ListParagraph"/>
        <w:numPr>
          <w:ilvl w:val="1"/>
          <w:numId w:val="108"/>
        </w:numPr>
        <w:tabs>
          <w:tab w:val="left" w:pos="1919"/>
          <w:tab w:val="left" w:pos="1920"/>
        </w:tabs>
        <w:spacing w:before="118" w:line="275" w:lineRule="exact"/>
        <w:rPr>
          <w:sz w:val="24"/>
        </w:rPr>
      </w:pPr>
      <w:r>
        <w:rPr>
          <w:sz w:val="24"/>
        </w:rPr>
        <w:t>The</w:t>
      </w:r>
      <w:r>
        <w:rPr>
          <w:spacing w:val="3"/>
          <w:sz w:val="24"/>
        </w:rPr>
        <w:t xml:space="preserve"> </w:t>
      </w:r>
      <w:r>
        <w:rPr>
          <w:spacing w:val="-2"/>
          <w:sz w:val="24"/>
        </w:rPr>
        <w:t>Realtor</w:t>
      </w:r>
    </w:p>
    <w:p w14:paraId="6B1FAABC" w14:textId="77777777" w:rsidR="00661A14" w:rsidRDefault="002B79AE">
      <w:pPr>
        <w:pStyle w:val="ListParagraph"/>
        <w:numPr>
          <w:ilvl w:val="1"/>
          <w:numId w:val="108"/>
        </w:numPr>
        <w:tabs>
          <w:tab w:val="left" w:pos="1919"/>
          <w:tab w:val="left" w:pos="1920"/>
        </w:tabs>
        <w:spacing w:line="275" w:lineRule="exact"/>
        <w:rPr>
          <w:sz w:val="24"/>
        </w:rPr>
      </w:pPr>
      <w:r>
        <w:rPr>
          <w:sz w:val="24"/>
        </w:rPr>
        <w:t>Your</w:t>
      </w:r>
      <w:r>
        <w:rPr>
          <w:spacing w:val="1"/>
          <w:sz w:val="24"/>
        </w:rPr>
        <w:t xml:space="preserve"> </w:t>
      </w:r>
      <w:r>
        <w:rPr>
          <w:sz w:val="24"/>
        </w:rPr>
        <w:t xml:space="preserve">Mortgage </w:t>
      </w:r>
      <w:r>
        <w:rPr>
          <w:spacing w:val="-2"/>
          <w:sz w:val="24"/>
        </w:rPr>
        <w:t>Broker</w:t>
      </w:r>
    </w:p>
    <w:p w14:paraId="38E5D314" w14:textId="77777777" w:rsidR="00661A14" w:rsidRDefault="002B79AE">
      <w:pPr>
        <w:pStyle w:val="ListParagraph"/>
        <w:numPr>
          <w:ilvl w:val="1"/>
          <w:numId w:val="108"/>
        </w:numPr>
        <w:tabs>
          <w:tab w:val="left" w:pos="1919"/>
          <w:tab w:val="left" w:pos="1920"/>
        </w:tabs>
        <w:spacing w:before="3" w:line="275" w:lineRule="exact"/>
        <w:rPr>
          <w:sz w:val="24"/>
        </w:rPr>
      </w:pPr>
      <w:r>
        <w:rPr>
          <w:sz w:val="24"/>
        </w:rPr>
        <w:t>Your</w:t>
      </w:r>
      <w:r>
        <w:rPr>
          <w:spacing w:val="1"/>
          <w:sz w:val="24"/>
        </w:rPr>
        <w:t xml:space="preserve"> </w:t>
      </w:r>
      <w:r>
        <w:rPr>
          <w:sz w:val="24"/>
        </w:rPr>
        <w:t xml:space="preserve">Title </w:t>
      </w:r>
      <w:r>
        <w:rPr>
          <w:spacing w:val="-2"/>
          <w:sz w:val="24"/>
        </w:rPr>
        <w:t>Company</w:t>
      </w:r>
    </w:p>
    <w:p w14:paraId="63DF6594" w14:textId="77777777" w:rsidR="00661A14" w:rsidRDefault="002B79AE">
      <w:pPr>
        <w:pStyle w:val="ListParagraph"/>
        <w:numPr>
          <w:ilvl w:val="1"/>
          <w:numId w:val="108"/>
        </w:numPr>
        <w:tabs>
          <w:tab w:val="left" w:pos="1919"/>
          <w:tab w:val="left" w:pos="1920"/>
        </w:tabs>
        <w:spacing w:line="275" w:lineRule="exact"/>
        <w:rPr>
          <w:sz w:val="24"/>
        </w:rPr>
      </w:pPr>
      <w:r>
        <w:rPr>
          <w:sz w:val="24"/>
        </w:rPr>
        <w:t>Your</w:t>
      </w:r>
      <w:r>
        <w:rPr>
          <w:spacing w:val="1"/>
          <w:sz w:val="24"/>
        </w:rPr>
        <w:t xml:space="preserve"> </w:t>
      </w:r>
      <w:r>
        <w:rPr>
          <w:sz w:val="24"/>
        </w:rPr>
        <w:t>Real Estate</w:t>
      </w:r>
      <w:r>
        <w:rPr>
          <w:spacing w:val="-1"/>
          <w:sz w:val="24"/>
        </w:rPr>
        <w:t xml:space="preserve"> </w:t>
      </w:r>
      <w:r>
        <w:rPr>
          <w:spacing w:val="-2"/>
          <w:sz w:val="24"/>
        </w:rPr>
        <w:t>Attorney</w:t>
      </w:r>
    </w:p>
    <w:p w14:paraId="0C48CB44" w14:textId="77777777" w:rsidR="00661A14" w:rsidRDefault="002B79AE">
      <w:pPr>
        <w:pStyle w:val="ListParagraph"/>
        <w:numPr>
          <w:ilvl w:val="1"/>
          <w:numId w:val="108"/>
        </w:numPr>
        <w:tabs>
          <w:tab w:val="left" w:pos="1919"/>
          <w:tab w:val="left" w:pos="1920"/>
        </w:tabs>
        <w:spacing w:before="2" w:line="275" w:lineRule="exact"/>
        <w:rPr>
          <w:sz w:val="24"/>
        </w:rPr>
      </w:pPr>
      <w:r>
        <w:rPr>
          <w:sz w:val="24"/>
        </w:rPr>
        <w:t>Your</w:t>
      </w:r>
      <w:r>
        <w:rPr>
          <w:spacing w:val="3"/>
          <w:sz w:val="24"/>
        </w:rPr>
        <w:t xml:space="preserve"> </w:t>
      </w:r>
      <w:r>
        <w:rPr>
          <w:spacing w:val="-5"/>
          <w:sz w:val="24"/>
        </w:rPr>
        <w:t>CPA</w:t>
      </w:r>
    </w:p>
    <w:p w14:paraId="5FAAA3C7" w14:textId="77777777" w:rsidR="00661A14" w:rsidRDefault="002B79AE">
      <w:pPr>
        <w:pStyle w:val="ListParagraph"/>
        <w:numPr>
          <w:ilvl w:val="1"/>
          <w:numId w:val="108"/>
        </w:numPr>
        <w:tabs>
          <w:tab w:val="left" w:pos="1919"/>
          <w:tab w:val="left" w:pos="1920"/>
        </w:tabs>
        <w:spacing w:line="275" w:lineRule="exact"/>
        <w:rPr>
          <w:sz w:val="24"/>
        </w:rPr>
      </w:pPr>
      <w:r>
        <w:rPr>
          <w:sz w:val="24"/>
        </w:rPr>
        <w:t>Your</w:t>
      </w:r>
      <w:r>
        <w:rPr>
          <w:spacing w:val="-1"/>
          <w:sz w:val="24"/>
        </w:rPr>
        <w:t xml:space="preserve"> </w:t>
      </w:r>
      <w:r>
        <w:rPr>
          <w:sz w:val="24"/>
        </w:rPr>
        <w:t xml:space="preserve">Insurance </w:t>
      </w:r>
      <w:r>
        <w:rPr>
          <w:spacing w:val="-4"/>
          <w:sz w:val="24"/>
        </w:rPr>
        <w:t>Agent</w:t>
      </w:r>
    </w:p>
    <w:p w14:paraId="3059EC59" w14:textId="77777777" w:rsidR="00661A14" w:rsidRDefault="00661A14">
      <w:pPr>
        <w:pStyle w:val="BodyText"/>
        <w:spacing w:before="5"/>
      </w:pPr>
    </w:p>
    <w:p w14:paraId="04CCF11F" w14:textId="77777777" w:rsidR="00661A14" w:rsidRDefault="002B79AE">
      <w:pPr>
        <w:pStyle w:val="Heading5"/>
      </w:pPr>
      <w:r>
        <w:t>Team #2.</w:t>
      </w:r>
      <w:r>
        <w:rPr>
          <w:spacing w:val="-3"/>
        </w:rPr>
        <w:t xml:space="preserve"> </w:t>
      </w:r>
      <w:r>
        <w:t>Support</w:t>
      </w:r>
      <w:r>
        <w:rPr>
          <w:spacing w:val="-3"/>
        </w:rPr>
        <w:t xml:space="preserve"> </w:t>
      </w:r>
      <w:r>
        <w:rPr>
          <w:spacing w:val="-4"/>
        </w:rPr>
        <w:t>Team:</w:t>
      </w:r>
    </w:p>
    <w:p w14:paraId="454ADD1F" w14:textId="77777777" w:rsidR="00661A14" w:rsidRDefault="002B79AE">
      <w:pPr>
        <w:pStyle w:val="ListParagraph"/>
        <w:numPr>
          <w:ilvl w:val="1"/>
          <w:numId w:val="108"/>
        </w:numPr>
        <w:tabs>
          <w:tab w:val="left" w:pos="1919"/>
          <w:tab w:val="left" w:pos="1920"/>
        </w:tabs>
        <w:spacing w:before="117" w:line="275" w:lineRule="exact"/>
        <w:rPr>
          <w:sz w:val="24"/>
        </w:rPr>
      </w:pPr>
      <w:r>
        <w:rPr>
          <w:sz w:val="24"/>
        </w:rPr>
        <w:t>Your</w:t>
      </w:r>
      <w:r>
        <w:rPr>
          <w:spacing w:val="2"/>
          <w:sz w:val="24"/>
        </w:rPr>
        <w:t xml:space="preserve"> </w:t>
      </w:r>
      <w:r>
        <w:rPr>
          <w:sz w:val="24"/>
        </w:rPr>
        <w:t>Project</w:t>
      </w:r>
      <w:r>
        <w:rPr>
          <w:spacing w:val="-2"/>
          <w:sz w:val="24"/>
        </w:rPr>
        <w:t xml:space="preserve"> Manager</w:t>
      </w:r>
    </w:p>
    <w:p w14:paraId="6411C434" w14:textId="77777777" w:rsidR="00661A14" w:rsidRDefault="002B79AE">
      <w:pPr>
        <w:pStyle w:val="ListParagraph"/>
        <w:numPr>
          <w:ilvl w:val="1"/>
          <w:numId w:val="108"/>
        </w:numPr>
        <w:tabs>
          <w:tab w:val="left" w:pos="1919"/>
          <w:tab w:val="left" w:pos="1920"/>
        </w:tabs>
        <w:spacing w:line="275" w:lineRule="exact"/>
        <w:rPr>
          <w:sz w:val="24"/>
        </w:rPr>
      </w:pPr>
      <w:r>
        <w:rPr>
          <w:sz w:val="24"/>
        </w:rPr>
        <w:t>Your</w:t>
      </w:r>
      <w:r>
        <w:rPr>
          <w:spacing w:val="3"/>
          <w:sz w:val="24"/>
        </w:rPr>
        <w:t xml:space="preserve"> </w:t>
      </w:r>
      <w:r>
        <w:rPr>
          <w:spacing w:val="-2"/>
          <w:sz w:val="24"/>
        </w:rPr>
        <w:t>Plumber</w:t>
      </w:r>
    </w:p>
    <w:p w14:paraId="18A0E5D8" w14:textId="77777777" w:rsidR="00661A14" w:rsidRDefault="002B79AE">
      <w:pPr>
        <w:pStyle w:val="ListParagraph"/>
        <w:numPr>
          <w:ilvl w:val="1"/>
          <w:numId w:val="108"/>
        </w:numPr>
        <w:tabs>
          <w:tab w:val="left" w:pos="1919"/>
          <w:tab w:val="left" w:pos="1920"/>
        </w:tabs>
        <w:spacing w:before="3" w:line="275" w:lineRule="exact"/>
        <w:rPr>
          <w:sz w:val="24"/>
        </w:rPr>
      </w:pPr>
      <w:r>
        <w:rPr>
          <w:sz w:val="24"/>
        </w:rPr>
        <w:t>Your</w:t>
      </w:r>
      <w:r>
        <w:rPr>
          <w:spacing w:val="-1"/>
          <w:sz w:val="24"/>
        </w:rPr>
        <w:t xml:space="preserve"> </w:t>
      </w:r>
      <w:r>
        <w:rPr>
          <w:sz w:val="24"/>
        </w:rPr>
        <w:t>Air-Conditioning</w:t>
      </w:r>
      <w:r>
        <w:rPr>
          <w:spacing w:val="-1"/>
          <w:sz w:val="24"/>
        </w:rPr>
        <w:t xml:space="preserve"> </w:t>
      </w:r>
      <w:r>
        <w:rPr>
          <w:spacing w:val="-2"/>
          <w:sz w:val="24"/>
        </w:rPr>
        <w:t>Repairman</w:t>
      </w:r>
    </w:p>
    <w:p w14:paraId="6F9E58F9" w14:textId="77777777" w:rsidR="00661A14" w:rsidRDefault="002B79AE">
      <w:pPr>
        <w:pStyle w:val="ListParagraph"/>
        <w:numPr>
          <w:ilvl w:val="1"/>
          <w:numId w:val="108"/>
        </w:numPr>
        <w:tabs>
          <w:tab w:val="left" w:pos="1919"/>
          <w:tab w:val="left" w:pos="1920"/>
        </w:tabs>
        <w:spacing w:line="275" w:lineRule="exact"/>
        <w:rPr>
          <w:sz w:val="24"/>
        </w:rPr>
      </w:pPr>
      <w:r>
        <w:rPr>
          <w:sz w:val="24"/>
        </w:rPr>
        <w:t>Your</w:t>
      </w:r>
      <w:r>
        <w:rPr>
          <w:spacing w:val="3"/>
          <w:sz w:val="24"/>
        </w:rPr>
        <w:t xml:space="preserve"> </w:t>
      </w:r>
      <w:r>
        <w:rPr>
          <w:spacing w:val="-2"/>
          <w:sz w:val="24"/>
        </w:rPr>
        <w:t>Roofer</w:t>
      </w:r>
    </w:p>
    <w:p w14:paraId="28C82991" w14:textId="77777777" w:rsidR="00661A14" w:rsidRDefault="00661A14">
      <w:pPr>
        <w:pStyle w:val="BodyText"/>
      </w:pPr>
    </w:p>
    <w:p w14:paraId="21EF62BD" w14:textId="77777777" w:rsidR="00661A14" w:rsidRDefault="002B79AE">
      <w:pPr>
        <w:pStyle w:val="Heading5"/>
      </w:pPr>
      <w:r>
        <w:t>Team</w:t>
      </w:r>
      <w:r>
        <w:rPr>
          <w:spacing w:val="-1"/>
        </w:rPr>
        <w:t xml:space="preserve"> </w:t>
      </w:r>
      <w:r>
        <w:t>#3.</w:t>
      </w:r>
      <w:r>
        <w:rPr>
          <w:spacing w:val="-1"/>
        </w:rPr>
        <w:t xml:space="preserve"> </w:t>
      </w:r>
      <w:r>
        <w:t>Reinforcement</w:t>
      </w:r>
      <w:r>
        <w:rPr>
          <w:spacing w:val="-1"/>
        </w:rPr>
        <w:t xml:space="preserve"> </w:t>
      </w:r>
      <w:r>
        <w:rPr>
          <w:spacing w:val="-4"/>
        </w:rPr>
        <w:t>Team:</w:t>
      </w:r>
    </w:p>
    <w:p w14:paraId="77ABB5F0" w14:textId="77777777" w:rsidR="00661A14" w:rsidRDefault="002B79AE">
      <w:pPr>
        <w:pStyle w:val="BodyText"/>
        <w:spacing w:before="7"/>
        <w:ind w:left="2644"/>
      </w:pPr>
      <w:r>
        <w:t>(</w:t>
      </w:r>
      <w:proofErr w:type="gramStart"/>
      <w:r>
        <w:t>trade</w:t>
      </w:r>
      <w:proofErr w:type="gramEnd"/>
      <w:r>
        <w:rPr>
          <w:spacing w:val="-3"/>
        </w:rPr>
        <w:t xml:space="preserve"> </w:t>
      </w:r>
      <w:r>
        <w:rPr>
          <w:spacing w:val="-2"/>
        </w:rPr>
        <w:t>workers)</w:t>
      </w:r>
    </w:p>
    <w:p w14:paraId="116FAAC2" w14:textId="77777777" w:rsidR="00661A14" w:rsidRDefault="002B79AE">
      <w:pPr>
        <w:pStyle w:val="ListParagraph"/>
        <w:numPr>
          <w:ilvl w:val="1"/>
          <w:numId w:val="108"/>
        </w:numPr>
        <w:tabs>
          <w:tab w:val="left" w:pos="1919"/>
          <w:tab w:val="left" w:pos="1920"/>
        </w:tabs>
        <w:spacing w:before="113"/>
        <w:rPr>
          <w:sz w:val="24"/>
        </w:rPr>
      </w:pPr>
      <w:r>
        <w:rPr>
          <w:spacing w:val="-2"/>
          <w:sz w:val="24"/>
        </w:rPr>
        <w:t>Electricians</w:t>
      </w:r>
    </w:p>
    <w:p w14:paraId="03F67D9E" w14:textId="77777777" w:rsidR="00661A14" w:rsidRDefault="002B79AE">
      <w:pPr>
        <w:pStyle w:val="ListParagraph"/>
        <w:numPr>
          <w:ilvl w:val="1"/>
          <w:numId w:val="108"/>
        </w:numPr>
        <w:tabs>
          <w:tab w:val="left" w:pos="1919"/>
          <w:tab w:val="left" w:pos="1920"/>
        </w:tabs>
        <w:spacing w:before="2" w:line="275" w:lineRule="exact"/>
        <w:rPr>
          <w:sz w:val="24"/>
        </w:rPr>
      </w:pPr>
      <w:r>
        <w:rPr>
          <w:sz w:val="24"/>
        </w:rPr>
        <w:t>Dry</w:t>
      </w:r>
      <w:r>
        <w:rPr>
          <w:spacing w:val="1"/>
          <w:sz w:val="24"/>
        </w:rPr>
        <w:t xml:space="preserve"> </w:t>
      </w:r>
      <w:r>
        <w:rPr>
          <w:sz w:val="24"/>
        </w:rPr>
        <w:t>wall</w:t>
      </w:r>
      <w:r>
        <w:rPr>
          <w:spacing w:val="1"/>
          <w:sz w:val="24"/>
        </w:rPr>
        <w:t xml:space="preserve"> </w:t>
      </w:r>
      <w:r>
        <w:rPr>
          <w:spacing w:val="-2"/>
          <w:sz w:val="24"/>
        </w:rPr>
        <w:t>hangers</w:t>
      </w:r>
    </w:p>
    <w:p w14:paraId="223DBF29" w14:textId="77777777" w:rsidR="00661A14" w:rsidRDefault="002B79AE">
      <w:pPr>
        <w:pStyle w:val="ListParagraph"/>
        <w:numPr>
          <w:ilvl w:val="1"/>
          <w:numId w:val="108"/>
        </w:numPr>
        <w:tabs>
          <w:tab w:val="left" w:pos="1919"/>
          <w:tab w:val="left" w:pos="1920"/>
        </w:tabs>
        <w:spacing w:line="275" w:lineRule="exact"/>
        <w:rPr>
          <w:sz w:val="24"/>
        </w:rPr>
      </w:pPr>
      <w:r>
        <w:rPr>
          <w:spacing w:val="-2"/>
          <w:sz w:val="24"/>
        </w:rPr>
        <w:t>Painters</w:t>
      </w:r>
    </w:p>
    <w:p w14:paraId="35DB5A8B" w14:textId="77777777" w:rsidR="00661A14" w:rsidRDefault="002B79AE">
      <w:pPr>
        <w:pStyle w:val="ListParagraph"/>
        <w:numPr>
          <w:ilvl w:val="1"/>
          <w:numId w:val="108"/>
        </w:numPr>
        <w:tabs>
          <w:tab w:val="left" w:pos="1919"/>
          <w:tab w:val="left" w:pos="1920"/>
        </w:tabs>
        <w:spacing w:before="3" w:line="275" w:lineRule="exact"/>
        <w:rPr>
          <w:sz w:val="24"/>
        </w:rPr>
      </w:pPr>
      <w:r>
        <w:rPr>
          <w:spacing w:val="-2"/>
          <w:sz w:val="24"/>
        </w:rPr>
        <w:t>Carpenters</w:t>
      </w:r>
    </w:p>
    <w:p w14:paraId="3B2D4762" w14:textId="77777777" w:rsidR="00661A14" w:rsidRDefault="002B79AE">
      <w:pPr>
        <w:pStyle w:val="ListParagraph"/>
        <w:numPr>
          <w:ilvl w:val="1"/>
          <w:numId w:val="108"/>
        </w:numPr>
        <w:tabs>
          <w:tab w:val="left" w:pos="1919"/>
          <w:tab w:val="left" w:pos="1920"/>
        </w:tabs>
        <w:spacing w:line="275" w:lineRule="exact"/>
        <w:rPr>
          <w:sz w:val="24"/>
        </w:rPr>
      </w:pPr>
      <w:r>
        <w:rPr>
          <w:sz w:val="24"/>
        </w:rPr>
        <w:t>Tile</w:t>
      </w:r>
      <w:r>
        <w:rPr>
          <w:spacing w:val="3"/>
          <w:sz w:val="24"/>
        </w:rPr>
        <w:t xml:space="preserve"> </w:t>
      </w:r>
      <w:r>
        <w:rPr>
          <w:spacing w:val="-2"/>
          <w:sz w:val="24"/>
        </w:rPr>
        <w:t>Layers</w:t>
      </w:r>
    </w:p>
    <w:p w14:paraId="53185FFB" w14:textId="77777777" w:rsidR="00661A14" w:rsidRDefault="002B79AE">
      <w:pPr>
        <w:pStyle w:val="ListParagraph"/>
        <w:numPr>
          <w:ilvl w:val="1"/>
          <w:numId w:val="108"/>
        </w:numPr>
        <w:tabs>
          <w:tab w:val="left" w:pos="1919"/>
          <w:tab w:val="left" w:pos="1920"/>
        </w:tabs>
        <w:spacing w:before="2" w:line="275" w:lineRule="exact"/>
        <w:rPr>
          <w:sz w:val="24"/>
        </w:rPr>
      </w:pPr>
      <w:r>
        <w:rPr>
          <w:sz w:val="24"/>
        </w:rPr>
        <w:t xml:space="preserve">Window </w:t>
      </w:r>
      <w:r>
        <w:rPr>
          <w:spacing w:val="-2"/>
          <w:sz w:val="24"/>
        </w:rPr>
        <w:t>Installers</w:t>
      </w:r>
    </w:p>
    <w:p w14:paraId="6926F0CE" w14:textId="77777777" w:rsidR="00661A14" w:rsidRDefault="002B79AE">
      <w:pPr>
        <w:pStyle w:val="ListParagraph"/>
        <w:numPr>
          <w:ilvl w:val="1"/>
          <w:numId w:val="108"/>
        </w:numPr>
        <w:tabs>
          <w:tab w:val="left" w:pos="1919"/>
          <w:tab w:val="left" w:pos="1920"/>
        </w:tabs>
        <w:spacing w:line="275" w:lineRule="exact"/>
        <w:rPr>
          <w:sz w:val="24"/>
        </w:rPr>
      </w:pPr>
      <w:r>
        <w:rPr>
          <w:sz w:val="24"/>
        </w:rPr>
        <w:t>Concrete</w:t>
      </w:r>
      <w:r>
        <w:rPr>
          <w:spacing w:val="-2"/>
          <w:sz w:val="24"/>
        </w:rPr>
        <w:t xml:space="preserve"> </w:t>
      </w:r>
      <w:r>
        <w:rPr>
          <w:sz w:val="24"/>
        </w:rPr>
        <w:t>and</w:t>
      </w:r>
      <w:r>
        <w:rPr>
          <w:spacing w:val="-1"/>
          <w:sz w:val="24"/>
        </w:rPr>
        <w:t xml:space="preserve"> </w:t>
      </w:r>
      <w:r>
        <w:rPr>
          <w:sz w:val="24"/>
        </w:rPr>
        <w:t>Asphalt</w:t>
      </w:r>
      <w:r>
        <w:rPr>
          <w:spacing w:val="-1"/>
          <w:sz w:val="24"/>
        </w:rPr>
        <w:t xml:space="preserve"> </w:t>
      </w:r>
      <w:r>
        <w:rPr>
          <w:spacing w:val="-2"/>
          <w:sz w:val="24"/>
        </w:rPr>
        <w:t>Layers</w:t>
      </w:r>
    </w:p>
    <w:p w14:paraId="15F0F9C3" w14:textId="77777777" w:rsidR="00661A14" w:rsidRDefault="002B79AE">
      <w:pPr>
        <w:pStyle w:val="ListParagraph"/>
        <w:numPr>
          <w:ilvl w:val="1"/>
          <w:numId w:val="108"/>
        </w:numPr>
        <w:tabs>
          <w:tab w:val="left" w:pos="1919"/>
          <w:tab w:val="left" w:pos="1920"/>
        </w:tabs>
        <w:spacing w:before="3" w:line="275" w:lineRule="exact"/>
        <w:rPr>
          <w:sz w:val="24"/>
        </w:rPr>
      </w:pPr>
      <w:r>
        <w:rPr>
          <w:spacing w:val="-2"/>
          <w:sz w:val="24"/>
        </w:rPr>
        <w:t>Landscapers</w:t>
      </w:r>
    </w:p>
    <w:p w14:paraId="58AA6908" w14:textId="77777777" w:rsidR="00661A14" w:rsidRDefault="002B79AE">
      <w:pPr>
        <w:pStyle w:val="ListParagraph"/>
        <w:numPr>
          <w:ilvl w:val="1"/>
          <w:numId w:val="108"/>
        </w:numPr>
        <w:tabs>
          <w:tab w:val="left" w:pos="1919"/>
          <w:tab w:val="left" w:pos="1920"/>
        </w:tabs>
        <w:spacing w:line="275" w:lineRule="exact"/>
        <w:rPr>
          <w:sz w:val="24"/>
        </w:rPr>
      </w:pPr>
      <w:r>
        <w:rPr>
          <w:spacing w:val="-2"/>
          <w:sz w:val="24"/>
        </w:rPr>
        <w:t>Pavers</w:t>
      </w:r>
    </w:p>
    <w:p w14:paraId="1C8C44C8" w14:textId="77777777" w:rsidR="00661A14" w:rsidRDefault="00661A14">
      <w:pPr>
        <w:pStyle w:val="BodyText"/>
        <w:spacing w:before="11"/>
        <w:rPr>
          <w:sz w:val="23"/>
        </w:rPr>
      </w:pPr>
    </w:p>
    <w:p w14:paraId="4C375D36" w14:textId="77777777" w:rsidR="00661A14" w:rsidRDefault="002B79AE">
      <w:pPr>
        <w:pStyle w:val="BodyText"/>
        <w:ind w:left="1560" w:right="1553" w:firstLine="124"/>
        <w:jc w:val="both"/>
      </w:pPr>
      <w:r>
        <w:t>As you can see, there are a lot of people that’ll need to be hired in order to create a real estate dream team. But if you want to get money the way I’m about to get money, then you will take the necessary steps to hire all the people you need to hire to create the real estate dream team you want for your real estate moves. So, don’t think average.</w:t>
      </w:r>
    </w:p>
    <w:p w14:paraId="02FFAF12" w14:textId="77777777" w:rsidR="00661A14" w:rsidRDefault="00661A14">
      <w:pPr>
        <w:jc w:val="both"/>
        <w:sectPr w:rsidR="00661A14">
          <w:pgSz w:w="12240" w:h="15840"/>
          <w:pgMar w:top="1500" w:right="240" w:bottom="980" w:left="240" w:header="0" w:footer="787" w:gutter="0"/>
          <w:cols w:space="720"/>
        </w:sectPr>
      </w:pPr>
    </w:p>
    <w:p w14:paraId="25EBFFD6" w14:textId="77777777" w:rsidR="00661A14" w:rsidRDefault="00661A14">
      <w:pPr>
        <w:pStyle w:val="BodyText"/>
        <w:rPr>
          <w:sz w:val="20"/>
        </w:rPr>
      </w:pPr>
    </w:p>
    <w:p w14:paraId="69C2745B" w14:textId="77777777" w:rsidR="00661A14" w:rsidRDefault="002B79AE">
      <w:pPr>
        <w:pStyle w:val="Heading3"/>
        <w:spacing w:before="265"/>
      </w:pPr>
      <w:r>
        <w:rPr>
          <w:spacing w:val="-4"/>
        </w:rPr>
        <w:t>Quiz</w:t>
      </w:r>
    </w:p>
    <w:p w14:paraId="63F6C011" w14:textId="77777777" w:rsidR="00661A14" w:rsidRDefault="002B79AE">
      <w:pPr>
        <w:pStyle w:val="ListParagraph"/>
        <w:numPr>
          <w:ilvl w:val="0"/>
          <w:numId w:val="89"/>
        </w:numPr>
        <w:tabs>
          <w:tab w:val="left" w:pos="1920"/>
        </w:tabs>
        <w:spacing w:before="269"/>
        <w:rPr>
          <w:sz w:val="24"/>
        </w:rPr>
      </w:pPr>
      <w:r>
        <w:rPr>
          <w:sz w:val="24"/>
        </w:rPr>
        <w:t>How</w:t>
      </w:r>
      <w:r>
        <w:rPr>
          <w:spacing w:val="-3"/>
          <w:sz w:val="24"/>
        </w:rPr>
        <w:t xml:space="preserve"> </w:t>
      </w:r>
      <w:r>
        <w:rPr>
          <w:sz w:val="24"/>
        </w:rPr>
        <w:t>can</w:t>
      </w:r>
      <w:r>
        <w:rPr>
          <w:spacing w:val="1"/>
          <w:sz w:val="24"/>
        </w:rPr>
        <w:t xml:space="preserve"> </w:t>
      </w:r>
      <w:r>
        <w:rPr>
          <w:sz w:val="24"/>
        </w:rPr>
        <w:t>you make money</w:t>
      </w:r>
      <w:r>
        <w:rPr>
          <w:spacing w:val="-4"/>
          <w:sz w:val="24"/>
        </w:rPr>
        <w:t xml:space="preserve"> </w:t>
      </w:r>
      <w:r>
        <w:rPr>
          <w:sz w:val="24"/>
        </w:rPr>
        <w:t>in any</w:t>
      </w:r>
      <w:r>
        <w:rPr>
          <w:spacing w:val="-4"/>
          <w:sz w:val="24"/>
        </w:rPr>
        <w:t xml:space="preserve"> </w:t>
      </w:r>
      <w:r>
        <w:rPr>
          <w:sz w:val="24"/>
        </w:rPr>
        <w:t>real</w:t>
      </w:r>
      <w:r>
        <w:rPr>
          <w:spacing w:val="1"/>
          <w:sz w:val="24"/>
        </w:rPr>
        <w:t xml:space="preserve"> </w:t>
      </w:r>
      <w:r>
        <w:rPr>
          <w:sz w:val="24"/>
        </w:rPr>
        <w:t xml:space="preserve">estate </w:t>
      </w:r>
      <w:r>
        <w:rPr>
          <w:spacing w:val="-2"/>
          <w:sz w:val="24"/>
        </w:rPr>
        <w:t>market?</w:t>
      </w:r>
    </w:p>
    <w:p w14:paraId="0C33336E" w14:textId="77777777" w:rsidR="00661A14" w:rsidRDefault="00661A14">
      <w:pPr>
        <w:pStyle w:val="BodyText"/>
      </w:pPr>
    </w:p>
    <w:p w14:paraId="2348C1FA" w14:textId="77777777" w:rsidR="00661A14" w:rsidRDefault="002B79AE">
      <w:pPr>
        <w:pStyle w:val="ListParagraph"/>
        <w:numPr>
          <w:ilvl w:val="0"/>
          <w:numId w:val="88"/>
        </w:numPr>
        <w:tabs>
          <w:tab w:val="left" w:pos="1920"/>
        </w:tabs>
        <w:rPr>
          <w:sz w:val="24"/>
        </w:rPr>
      </w:pPr>
      <w:r>
        <w:rPr>
          <w:sz w:val="24"/>
        </w:rPr>
        <w:t>Simply</w:t>
      </w:r>
      <w:r>
        <w:rPr>
          <w:spacing w:val="-3"/>
          <w:sz w:val="24"/>
        </w:rPr>
        <w:t xml:space="preserve"> </w:t>
      </w:r>
      <w:r>
        <w:rPr>
          <w:sz w:val="24"/>
        </w:rPr>
        <w:t>by</w:t>
      </w:r>
      <w:r>
        <w:rPr>
          <w:spacing w:val="-4"/>
          <w:sz w:val="24"/>
        </w:rPr>
        <w:t xml:space="preserve"> </w:t>
      </w:r>
      <w:r>
        <w:rPr>
          <w:sz w:val="24"/>
        </w:rPr>
        <w:t xml:space="preserve">investing in bargain </w:t>
      </w:r>
      <w:r>
        <w:rPr>
          <w:spacing w:val="-2"/>
          <w:sz w:val="24"/>
        </w:rPr>
        <w:t>homes</w:t>
      </w:r>
    </w:p>
    <w:p w14:paraId="39466472" w14:textId="77777777" w:rsidR="00661A14" w:rsidRDefault="002B79AE">
      <w:pPr>
        <w:pStyle w:val="ListParagraph"/>
        <w:numPr>
          <w:ilvl w:val="0"/>
          <w:numId w:val="88"/>
        </w:numPr>
        <w:tabs>
          <w:tab w:val="left" w:pos="1920"/>
        </w:tabs>
        <w:spacing w:before="2" w:line="275" w:lineRule="exact"/>
        <w:rPr>
          <w:sz w:val="24"/>
        </w:rPr>
      </w:pPr>
      <w:r>
        <w:rPr>
          <w:sz w:val="24"/>
        </w:rPr>
        <w:t>Applying</w:t>
      </w:r>
      <w:r>
        <w:rPr>
          <w:spacing w:val="-1"/>
          <w:sz w:val="24"/>
        </w:rPr>
        <w:t xml:space="preserve"> </w:t>
      </w:r>
      <w:r>
        <w:rPr>
          <w:sz w:val="24"/>
        </w:rPr>
        <w:t>the</w:t>
      </w:r>
      <w:r>
        <w:rPr>
          <w:spacing w:val="-2"/>
          <w:sz w:val="24"/>
        </w:rPr>
        <w:t xml:space="preserve"> </w:t>
      </w:r>
      <w:r>
        <w:rPr>
          <w:sz w:val="24"/>
        </w:rPr>
        <w:t>proper</w:t>
      </w:r>
      <w:r>
        <w:rPr>
          <w:spacing w:val="2"/>
          <w:sz w:val="24"/>
        </w:rPr>
        <w:t xml:space="preserve"> </w:t>
      </w:r>
      <w:r>
        <w:rPr>
          <w:sz w:val="24"/>
        </w:rPr>
        <w:t>investment</w:t>
      </w:r>
      <w:r>
        <w:rPr>
          <w:spacing w:val="-1"/>
          <w:sz w:val="24"/>
        </w:rPr>
        <w:t xml:space="preserve"> </w:t>
      </w:r>
      <w:r>
        <w:rPr>
          <w:sz w:val="24"/>
        </w:rPr>
        <w:t>strategy</w:t>
      </w:r>
      <w:r>
        <w:rPr>
          <w:spacing w:val="-5"/>
          <w:sz w:val="24"/>
        </w:rPr>
        <w:t xml:space="preserve"> </w:t>
      </w:r>
      <w:r>
        <w:rPr>
          <w:sz w:val="24"/>
        </w:rPr>
        <w:t>for</w:t>
      </w:r>
      <w:r>
        <w:rPr>
          <w:spacing w:val="-3"/>
          <w:sz w:val="24"/>
        </w:rPr>
        <w:t xml:space="preserve"> </w:t>
      </w:r>
      <w:r>
        <w:rPr>
          <w:sz w:val="24"/>
        </w:rPr>
        <w:t>the</w:t>
      </w:r>
      <w:r>
        <w:rPr>
          <w:spacing w:val="-2"/>
          <w:sz w:val="24"/>
        </w:rPr>
        <w:t xml:space="preserve"> </w:t>
      </w:r>
      <w:r>
        <w:rPr>
          <w:sz w:val="24"/>
        </w:rPr>
        <w:t xml:space="preserve">market </w:t>
      </w:r>
      <w:r>
        <w:rPr>
          <w:spacing w:val="-2"/>
          <w:sz w:val="24"/>
        </w:rPr>
        <w:t>cycle</w:t>
      </w:r>
    </w:p>
    <w:p w14:paraId="5C882DF9" w14:textId="77777777" w:rsidR="00661A14" w:rsidRDefault="002B79AE">
      <w:pPr>
        <w:pStyle w:val="ListParagraph"/>
        <w:numPr>
          <w:ilvl w:val="0"/>
          <w:numId w:val="88"/>
        </w:numPr>
        <w:tabs>
          <w:tab w:val="left" w:pos="1920"/>
        </w:tabs>
        <w:spacing w:line="275" w:lineRule="exact"/>
        <w:rPr>
          <w:sz w:val="24"/>
        </w:rPr>
      </w:pPr>
      <w:r>
        <w:rPr>
          <w:sz w:val="24"/>
        </w:rPr>
        <w:t>Using</w:t>
      </w:r>
      <w:r>
        <w:rPr>
          <w:spacing w:val="-3"/>
          <w:sz w:val="24"/>
        </w:rPr>
        <w:t xml:space="preserve"> </w:t>
      </w:r>
      <w:r>
        <w:rPr>
          <w:sz w:val="24"/>
        </w:rPr>
        <w:t>a</w:t>
      </w:r>
      <w:r>
        <w:rPr>
          <w:spacing w:val="-1"/>
          <w:sz w:val="24"/>
        </w:rPr>
        <w:t xml:space="preserve"> </w:t>
      </w:r>
      <w:r>
        <w:rPr>
          <w:sz w:val="24"/>
        </w:rPr>
        <w:t>real</w:t>
      </w:r>
      <w:r>
        <w:rPr>
          <w:spacing w:val="-1"/>
          <w:sz w:val="24"/>
        </w:rPr>
        <w:t xml:space="preserve"> </w:t>
      </w:r>
      <w:r>
        <w:rPr>
          <w:sz w:val="24"/>
        </w:rPr>
        <w:t>estate</w:t>
      </w:r>
      <w:r>
        <w:rPr>
          <w:spacing w:val="-1"/>
          <w:sz w:val="24"/>
        </w:rPr>
        <w:t xml:space="preserve"> </w:t>
      </w:r>
      <w:r>
        <w:rPr>
          <w:spacing w:val="-2"/>
          <w:sz w:val="24"/>
        </w:rPr>
        <w:t>agent</w:t>
      </w:r>
    </w:p>
    <w:p w14:paraId="6F588B03" w14:textId="77777777" w:rsidR="00661A14" w:rsidRDefault="002B79AE">
      <w:pPr>
        <w:pStyle w:val="ListParagraph"/>
        <w:numPr>
          <w:ilvl w:val="0"/>
          <w:numId w:val="88"/>
        </w:numPr>
        <w:tabs>
          <w:tab w:val="left" w:pos="1920"/>
        </w:tabs>
        <w:spacing w:before="3"/>
        <w:rPr>
          <w:sz w:val="24"/>
        </w:rPr>
      </w:pPr>
      <w:r>
        <w:rPr>
          <w:sz w:val="24"/>
        </w:rPr>
        <w:t>Having great</w:t>
      </w:r>
      <w:r>
        <w:rPr>
          <w:spacing w:val="1"/>
          <w:sz w:val="24"/>
        </w:rPr>
        <w:t xml:space="preserve"> </w:t>
      </w:r>
      <w:r>
        <w:rPr>
          <w:sz w:val="24"/>
        </w:rPr>
        <w:t>credit</w:t>
      </w:r>
      <w:r>
        <w:rPr>
          <w:spacing w:val="-3"/>
          <w:sz w:val="24"/>
        </w:rPr>
        <w:t xml:space="preserve"> </w:t>
      </w:r>
      <w:r>
        <w:rPr>
          <w:sz w:val="24"/>
        </w:rPr>
        <w:t>to</w:t>
      </w:r>
      <w:r>
        <w:rPr>
          <w:spacing w:val="1"/>
          <w:sz w:val="24"/>
        </w:rPr>
        <w:t xml:space="preserve"> </w:t>
      </w:r>
      <w:r>
        <w:rPr>
          <w:sz w:val="24"/>
        </w:rPr>
        <w:t>acquire</w:t>
      </w:r>
      <w:r>
        <w:rPr>
          <w:spacing w:val="-4"/>
          <w:sz w:val="24"/>
        </w:rPr>
        <w:t xml:space="preserve"> loans</w:t>
      </w:r>
    </w:p>
    <w:p w14:paraId="32D9DEF6" w14:textId="77777777" w:rsidR="00661A14" w:rsidRDefault="00661A14">
      <w:pPr>
        <w:pStyle w:val="BodyText"/>
        <w:spacing w:before="11"/>
        <w:rPr>
          <w:sz w:val="23"/>
        </w:rPr>
      </w:pPr>
    </w:p>
    <w:p w14:paraId="6B4B5A5B" w14:textId="77777777" w:rsidR="00661A14" w:rsidRDefault="002B79AE">
      <w:pPr>
        <w:pStyle w:val="ListParagraph"/>
        <w:numPr>
          <w:ilvl w:val="0"/>
          <w:numId w:val="89"/>
        </w:numPr>
        <w:tabs>
          <w:tab w:val="left" w:pos="1920"/>
        </w:tabs>
        <w:rPr>
          <w:sz w:val="24"/>
        </w:rPr>
      </w:pPr>
      <w:r>
        <w:rPr>
          <w:sz w:val="24"/>
        </w:rPr>
        <w:t>In an Up</w:t>
      </w:r>
      <w:r>
        <w:rPr>
          <w:spacing w:val="-4"/>
          <w:sz w:val="24"/>
        </w:rPr>
        <w:t xml:space="preserve"> </w:t>
      </w:r>
      <w:r>
        <w:rPr>
          <w:sz w:val="24"/>
        </w:rPr>
        <w:t>Market,</w:t>
      </w:r>
      <w:r>
        <w:rPr>
          <w:spacing w:val="2"/>
          <w:sz w:val="24"/>
        </w:rPr>
        <w:t xml:space="preserve"> </w:t>
      </w:r>
      <w:r>
        <w:rPr>
          <w:sz w:val="24"/>
        </w:rPr>
        <w:t>what</w:t>
      </w:r>
      <w:r>
        <w:rPr>
          <w:spacing w:val="-4"/>
          <w:sz w:val="24"/>
        </w:rPr>
        <w:t xml:space="preserve"> </w:t>
      </w:r>
      <w:r>
        <w:rPr>
          <w:sz w:val="24"/>
        </w:rPr>
        <w:t>is</w:t>
      </w:r>
      <w:r>
        <w:rPr>
          <w:spacing w:val="-1"/>
          <w:sz w:val="24"/>
        </w:rPr>
        <w:t xml:space="preserve"> </w:t>
      </w:r>
      <w:r>
        <w:rPr>
          <w:sz w:val="24"/>
        </w:rPr>
        <w:t>the</w:t>
      </w:r>
      <w:r>
        <w:rPr>
          <w:spacing w:val="-1"/>
          <w:sz w:val="24"/>
        </w:rPr>
        <w:t xml:space="preserve"> </w:t>
      </w:r>
      <w:r>
        <w:rPr>
          <w:sz w:val="24"/>
        </w:rPr>
        <w:t>best</w:t>
      </w:r>
      <w:r>
        <w:rPr>
          <w:spacing w:val="1"/>
          <w:sz w:val="24"/>
        </w:rPr>
        <w:t xml:space="preserve"> </w:t>
      </w:r>
      <w:r>
        <w:rPr>
          <w:sz w:val="24"/>
        </w:rPr>
        <w:t>strategy to</w:t>
      </w:r>
      <w:r>
        <w:rPr>
          <w:spacing w:val="-4"/>
          <w:sz w:val="24"/>
        </w:rPr>
        <w:t xml:space="preserve"> use?</w:t>
      </w:r>
    </w:p>
    <w:p w14:paraId="44D650D7" w14:textId="77777777" w:rsidR="00661A14" w:rsidRDefault="00661A14">
      <w:pPr>
        <w:pStyle w:val="BodyText"/>
      </w:pPr>
    </w:p>
    <w:p w14:paraId="6CE824A4" w14:textId="77777777" w:rsidR="00661A14" w:rsidRDefault="002B79AE">
      <w:pPr>
        <w:pStyle w:val="ListParagraph"/>
        <w:numPr>
          <w:ilvl w:val="0"/>
          <w:numId w:val="87"/>
        </w:numPr>
        <w:tabs>
          <w:tab w:val="left" w:pos="1920"/>
        </w:tabs>
        <w:spacing w:line="275" w:lineRule="exact"/>
        <w:rPr>
          <w:sz w:val="24"/>
        </w:rPr>
      </w:pPr>
      <w:r>
        <w:rPr>
          <w:sz w:val="24"/>
        </w:rPr>
        <w:t>Sell</w:t>
      </w:r>
      <w:r>
        <w:rPr>
          <w:spacing w:val="-2"/>
          <w:sz w:val="24"/>
        </w:rPr>
        <w:t xml:space="preserve"> </w:t>
      </w:r>
      <w:r>
        <w:rPr>
          <w:sz w:val="24"/>
        </w:rPr>
        <w:t>your</w:t>
      </w:r>
      <w:r>
        <w:rPr>
          <w:spacing w:val="-2"/>
          <w:sz w:val="24"/>
        </w:rPr>
        <w:t xml:space="preserve"> </w:t>
      </w:r>
      <w:r>
        <w:rPr>
          <w:sz w:val="24"/>
        </w:rPr>
        <w:t>property</w:t>
      </w:r>
      <w:r>
        <w:rPr>
          <w:spacing w:val="-4"/>
          <w:sz w:val="24"/>
        </w:rPr>
        <w:t xml:space="preserve"> </w:t>
      </w:r>
      <w:r>
        <w:rPr>
          <w:sz w:val="24"/>
        </w:rPr>
        <w:t>for</w:t>
      </w:r>
      <w:r>
        <w:rPr>
          <w:spacing w:val="-3"/>
          <w:sz w:val="24"/>
        </w:rPr>
        <w:t xml:space="preserve"> </w:t>
      </w:r>
      <w:r>
        <w:rPr>
          <w:sz w:val="24"/>
        </w:rPr>
        <w:t>the maximum</w:t>
      </w:r>
      <w:r>
        <w:rPr>
          <w:spacing w:val="1"/>
          <w:sz w:val="24"/>
        </w:rPr>
        <w:t xml:space="preserve"> </w:t>
      </w:r>
      <w:r>
        <w:rPr>
          <w:sz w:val="24"/>
        </w:rPr>
        <w:t>price</w:t>
      </w:r>
      <w:r>
        <w:rPr>
          <w:spacing w:val="-1"/>
          <w:sz w:val="24"/>
        </w:rPr>
        <w:t xml:space="preserve"> </w:t>
      </w:r>
      <w:r>
        <w:rPr>
          <w:sz w:val="24"/>
        </w:rPr>
        <w:t>you</w:t>
      </w:r>
      <w:r>
        <w:rPr>
          <w:spacing w:val="1"/>
          <w:sz w:val="24"/>
        </w:rPr>
        <w:t xml:space="preserve"> </w:t>
      </w:r>
      <w:r>
        <w:rPr>
          <w:sz w:val="24"/>
        </w:rPr>
        <w:t>can</w:t>
      </w:r>
      <w:r>
        <w:rPr>
          <w:spacing w:val="-4"/>
          <w:sz w:val="24"/>
        </w:rPr>
        <w:t xml:space="preserve"> get.</w:t>
      </w:r>
    </w:p>
    <w:p w14:paraId="20D28DEF" w14:textId="77777777" w:rsidR="00661A14" w:rsidRDefault="002B79AE">
      <w:pPr>
        <w:pStyle w:val="ListParagraph"/>
        <w:numPr>
          <w:ilvl w:val="0"/>
          <w:numId w:val="87"/>
        </w:numPr>
        <w:tabs>
          <w:tab w:val="left" w:pos="1920"/>
        </w:tabs>
        <w:spacing w:line="275" w:lineRule="exact"/>
        <w:rPr>
          <w:sz w:val="24"/>
        </w:rPr>
      </w:pPr>
      <w:r>
        <w:rPr>
          <w:sz w:val="24"/>
        </w:rPr>
        <w:t>Sell</w:t>
      </w:r>
      <w:r>
        <w:rPr>
          <w:spacing w:val="1"/>
          <w:sz w:val="24"/>
        </w:rPr>
        <w:t xml:space="preserve"> </w:t>
      </w:r>
      <w:r>
        <w:rPr>
          <w:sz w:val="24"/>
        </w:rPr>
        <w:t>for</w:t>
      </w:r>
      <w:r>
        <w:rPr>
          <w:spacing w:val="-2"/>
          <w:sz w:val="24"/>
        </w:rPr>
        <w:t xml:space="preserve"> </w:t>
      </w:r>
      <w:r>
        <w:rPr>
          <w:sz w:val="24"/>
        </w:rPr>
        <w:t>the</w:t>
      </w:r>
      <w:r>
        <w:rPr>
          <w:spacing w:val="1"/>
          <w:sz w:val="24"/>
        </w:rPr>
        <w:t xml:space="preserve"> </w:t>
      </w:r>
      <w:r>
        <w:rPr>
          <w:sz w:val="24"/>
        </w:rPr>
        <w:t>low</w:t>
      </w:r>
      <w:r>
        <w:rPr>
          <w:spacing w:val="-4"/>
          <w:sz w:val="24"/>
        </w:rPr>
        <w:t xml:space="preserve"> </w:t>
      </w:r>
      <w:r>
        <w:rPr>
          <w:sz w:val="24"/>
        </w:rPr>
        <w:t>to</w:t>
      </w:r>
      <w:r>
        <w:rPr>
          <w:spacing w:val="-3"/>
          <w:sz w:val="24"/>
        </w:rPr>
        <w:t xml:space="preserve"> </w:t>
      </w:r>
      <w:r>
        <w:rPr>
          <w:sz w:val="24"/>
        </w:rPr>
        <w:t>move</w:t>
      </w:r>
      <w:r>
        <w:rPr>
          <w:spacing w:val="1"/>
          <w:sz w:val="24"/>
        </w:rPr>
        <w:t xml:space="preserve"> </w:t>
      </w:r>
      <w:r>
        <w:rPr>
          <w:sz w:val="24"/>
        </w:rPr>
        <w:t>the property</w:t>
      </w:r>
      <w:r>
        <w:rPr>
          <w:spacing w:val="-3"/>
          <w:sz w:val="24"/>
        </w:rPr>
        <w:t xml:space="preserve"> </w:t>
      </w:r>
      <w:r>
        <w:rPr>
          <w:spacing w:val="-2"/>
          <w:sz w:val="24"/>
        </w:rPr>
        <w:t>quicker.</w:t>
      </w:r>
    </w:p>
    <w:p w14:paraId="489BC218" w14:textId="77777777" w:rsidR="00661A14" w:rsidRDefault="002B79AE">
      <w:pPr>
        <w:pStyle w:val="ListParagraph"/>
        <w:numPr>
          <w:ilvl w:val="0"/>
          <w:numId w:val="87"/>
        </w:numPr>
        <w:tabs>
          <w:tab w:val="left" w:pos="1920"/>
        </w:tabs>
        <w:spacing w:before="3" w:line="275" w:lineRule="exact"/>
        <w:rPr>
          <w:sz w:val="24"/>
        </w:rPr>
      </w:pPr>
      <w:r>
        <w:rPr>
          <w:sz w:val="24"/>
        </w:rPr>
        <w:t>Use</w:t>
      </w:r>
      <w:r>
        <w:rPr>
          <w:spacing w:val="-1"/>
          <w:sz w:val="24"/>
        </w:rPr>
        <w:t xml:space="preserve"> </w:t>
      </w:r>
      <w:r>
        <w:rPr>
          <w:sz w:val="24"/>
        </w:rPr>
        <w:t>the 1031</w:t>
      </w:r>
      <w:r>
        <w:rPr>
          <w:spacing w:val="1"/>
          <w:sz w:val="24"/>
        </w:rPr>
        <w:t xml:space="preserve"> </w:t>
      </w:r>
      <w:r>
        <w:rPr>
          <w:spacing w:val="-2"/>
          <w:sz w:val="24"/>
        </w:rPr>
        <w:t>Exchange.</w:t>
      </w:r>
    </w:p>
    <w:p w14:paraId="1A71FC5F" w14:textId="77777777" w:rsidR="00661A14" w:rsidRDefault="002B79AE">
      <w:pPr>
        <w:pStyle w:val="ListParagraph"/>
        <w:numPr>
          <w:ilvl w:val="0"/>
          <w:numId w:val="87"/>
        </w:numPr>
        <w:tabs>
          <w:tab w:val="left" w:pos="1920"/>
        </w:tabs>
        <w:spacing w:line="275" w:lineRule="exact"/>
        <w:rPr>
          <w:sz w:val="24"/>
        </w:rPr>
      </w:pPr>
      <w:r>
        <w:rPr>
          <w:sz w:val="24"/>
        </w:rPr>
        <w:t>Rent</w:t>
      </w:r>
      <w:r>
        <w:rPr>
          <w:spacing w:val="1"/>
          <w:sz w:val="24"/>
        </w:rPr>
        <w:t xml:space="preserve"> </w:t>
      </w:r>
      <w:r>
        <w:rPr>
          <w:sz w:val="24"/>
        </w:rPr>
        <w:t>out the</w:t>
      </w:r>
      <w:r>
        <w:rPr>
          <w:spacing w:val="1"/>
          <w:sz w:val="24"/>
        </w:rPr>
        <w:t xml:space="preserve"> </w:t>
      </w:r>
      <w:r>
        <w:rPr>
          <w:spacing w:val="-2"/>
          <w:sz w:val="24"/>
        </w:rPr>
        <w:t>property.</w:t>
      </w:r>
    </w:p>
    <w:p w14:paraId="21EB8056" w14:textId="77777777" w:rsidR="00661A14" w:rsidRDefault="00661A14">
      <w:pPr>
        <w:pStyle w:val="BodyText"/>
        <w:spacing w:before="11"/>
        <w:rPr>
          <w:sz w:val="23"/>
        </w:rPr>
      </w:pPr>
    </w:p>
    <w:p w14:paraId="62A72314" w14:textId="77777777" w:rsidR="00661A14" w:rsidRDefault="002B79AE">
      <w:pPr>
        <w:pStyle w:val="ListParagraph"/>
        <w:numPr>
          <w:ilvl w:val="0"/>
          <w:numId w:val="89"/>
        </w:numPr>
        <w:tabs>
          <w:tab w:val="left" w:pos="1920"/>
        </w:tabs>
        <w:rPr>
          <w:sz w:val="24"/>
        </w:rPr>
      </w:pPr>
      <w:r>
        <w:rPr>
          <w:sz w:val="24"/>
        </w:rPr>
        <w:t>The</w:t>
      </w:r>
      <w:r>
        <w:rPr>
          <w:spacing w:val="-4"/>
          <w:sz w:val="24"/>
        </w:rPr>
        <w:t xml:space="preserve"> </w:t>
      </w:r>
      <w:r>
        <w:rPr>
          <w:sz w:val="24"/>
        </w:rPr>
        <w:t>key to</w:t>
      </w:r>
      <w:r>
        <w:rPr>
          <w:spacing w:val="-5"/>
          <w:sz w:val="24"/>
        </w:rPr>
        <w:t xml:space="preserve"> </w:t>
      </w:r>
      <w:r>
        <w:rPr>
          <w:sz w:val="24"/>
        </w:rPr>
        <w:t>success</w:t>
      </w:r>
      <w:r>
        <w:rPr>
          <w:spacing w:val="-2"/>
          <w:sz w:val="24"/>
        </w:rPr>
        <w:t xml:space="preserve"> </w:t>
      </w:r>
      <w:r>
        <w:rPr>
          <w:sz w:val="24"/>
        </w:rPr>
        <w:t>in real estate</w:t>
      </w:r>
      <w:r>
        <w:rPr>
          <w:spacing w:val="-1"/>
          <w:sz w:val="24"/>
        </w:rPr>
        <w:t xml:space="preserve"> </w:t>
      </w:r>
      <w:r>
        <w:rPr>
          <w:spacing w:val="-5"/>
          <w:sz w:val="24"/>
        </w:rPr>
        <w:t>is?</w:t>
      </w:r>
    </w:p>
    <w:p w14:paraId="40F9AD2D" w14:textId="77777777" w:rsidR="00661A14" w:rsidRDefault="00661A14">
      <w:pPr>
        <w:pStyle w:val="BodyText"/>
      </w:pPr>
    </w:p>
    <w:p w14:paraId="45757B4D" w14:textId="77777777" w:rsidR="00661A14" w:rsidRDefault="002B79AE">
      <w:pPr>
        <w:pStyle w:val="ListParagraph"/>
        <w:numPr>
          <w:ilvl w:val="0"/>
          <w:numId w:val="86"/>
        </w:numPr>
        <w:tabs>
          <w:tab w:val="left" w:pos="1920"/>
        </w:tabs>
        <w:rPr>
          <w:sz w:val="24"/>
        </w:rPr>
      </w:pPr>
      <w:r>
        <w:rPr>
          <w:sz w:val="24"/>
        </w:rPr>
        <w:t>Having enough</w:t>
      </w:r>
      <w:r>
        <w:rPr>
          <w:spacing w:val="1"/>
          <w:sz w:val="24"/>
        </w:rPr>
        <w:t xml:space="preserve"> </w:t>
      </w:r>
      <w:r>
        <w:rPr>
          <w:sz w:val="24"/>
        </w:rPr>
        <w:t>money</w:t>
      </w:r>
      <w:r>
        <w:rPr>
          <w:spacing w:val="1"/>
          <w:sz w:val="24"/>
        </w:rPr>
        <w:t xml:space="preserve"> </w:t>
      </w:r>
      <w:r>
        <w:rPr>
          <w:sz w:val="24"/>
        </w:rPr>
        <w:t>to</w:t>
      </w:r>
      <w:r>
        <w:rPr>
          <w:spacing w:val="-3"/>
          <w:sz w:val="24"/>
        </w:rPr>
        <w:t xml:space="preserve"> </w:t>
      </w:r>
      <w:r>
        <w:rPr>
          <w:spacing w:val="-2"/>
          <w:sz w:val="24"/>
        </w:rPr>
        <w:t>invest.</w:t>
      </w:r>
    </w:p>
    <w:p w14:paraId="47081EA6" w14:textId="77777777" w:rsidR="00661A14" w:rsidRDefault="002B79AE">
      <w:pPr>
        <w:pStyle w:val="ListParagraph"/>
        <w:numPr>
          <w:ilvl w:val="0"/>
          <w:numId w:val="86"/>
        </w:numPr>
        <w:tabs>
          <w:tab w:val="left" w:pos="1920"/>
        </w:tabs>
        <w:spacing w:before="3" w:line="275" w:lineRule="exact"/>
        <w:rPr>
          <w:sz w:val="24"/>
        </w:rPr>
      </w:pPr>
      <w:r>
        <w:rPr>
          <w:sz w:val="24"/>
        </w:rPr>
        <w:t>Having</w:t>
      </w:r>
      <w:r>
        <w:rPr>
          <w:spacing w:val="1"/>
          <w:sz w:val="24"/>
        </w:rPr>
        <w:t xml:space="preserve"> </w:t>
      </w:r>
      <w:r>
        <w:rPr>
          <w:sz w:val="24"/>
        </w:rPr>
        <w:t>good</w:t>
      </w:r>
      <w:r>
        <w:rPr>
          <w:spacing w:val="1"/>
          <w:sz w:val="24"/>
        </w:rPr>
        <w:t xml:space="preserve"> </w:t>
      </w:r>
      <w:r>
        <w:rPr>
          <w:spacing w:val="-2"/>
          <w:sz w:val="24"/>
        </w:rPr>
        <w:t>credit.</w:t>
      </w:r>
    </w:p>
    <w:p w14:paraId="1D8CB2CE" w14:textId="77777777" w:rsidR="00661A14" w:rsidRDefault="002B79AE">
      <w:pPr>
        <w:pStyle w:val="ListParagraph"/>
        <w:numPr>
          <w:ilvl w:val="0"/>
          <w:numId w:val="86"/>
        </w:numPr>
        <w:tabs>
          <w:tab w:val="left" w:pos="1920"/>
        </w:tabs>
        <w:spacing w:line="275" w:lineRule="exact"/>
        <w:ind w:hanging="361"/>
        <w:rPr>
          <w:sz w:val="24"/>
        </w:rPr>
      </w:pPr>
      <w:r>
        <w:rPr>
          <w:sz w:val="24"/>
        </w:rPr>
        <w:t>Having a</w:t>
      </w:r>
      <w:r>
        <w:rPr>
          <w:spacing w:val="-1"/>
          <w:sz w:val="24"/>
        </w:rPr>
        <w:t xml:space="preserve"> </w:t>
      </w:r>
      <w:r>
        <w:rPr>
          <w:sz w:val="24"/>
        </w:rPr>
        <w:t>great</w:t>
      </w:r>
      <w:r>
        <w:rPr>
          <w:spacing w:val="-4"/>
          <w:sz w:val="24"/>
        </w:rPr>
        <w:t xml:space="preserve"> </w:t>
      </w:r>
      <w:r>
        <w:rPr>
          <w:sz w:val="24"/>
        </w:rPr>
        <w:t xml:space="preserve">real estate </w:t>
      </w:r>
      <w:r>
        <w:rPr>
          <w:spacing w:val="-2"/>
          <w:sz w:val="24"/>
        </w:rPr>
        <w:t>agent.</w:t>
      </w:r>
    </w:p>
    <w:p w14:paraId="39B43CE9" w14:textId="77777777" w:rsidR="00661A14" w:rsidRDefault="002B79AE">
      <w:pPr>
        <w:pStyle w:val="ListParagraph"/>
        <w:numPr>
          <w:ilvl w:val="0"/>
          <w:numId w:val="86"/>
        </w:numPr>
        <w:tabs>
          <w:tab w:val="left" w:pos="1920"/>
        </w:tabs>
        <w:spacing w:before="4" w:line="237" w:lineRule="auto"/>
        <w:ind w:left="1919" w:right="1554"/>
        <w:rPr>
          <w:sz w:val="24"/>
        </w:rPr>
      </w:pPr>
      <w:r>
        <w:rPr>
          <w:sz w:val="24"/>
        </w:rPr>
        <w:t>Being</w:t>
      </w:r>
      <w:r>
        <w:rPr>
          <w:spacing w:val="32"/>
          <w:sz w:val="24"/>
        </w:rPr>
        <w:t xml:space="preserve"> </w:t>
      </w:r>
      <w:r>
        <w:rPr>
          <w:sz w:val="24"/>
        </w:rPr>
        <w:t>able</w:t>
      </w:r>
      <w:r>
        <w:rPr>
          <w:spacing w:val="31"/>
          <w:sz w:val="24"/>
        </w:rPr>
        <w:t xml:space="preserve"> </w:t>
      </w:r>
      <w:r>
        <w:rPr>
          <w:sz w:val="24"/>
        </w:rPr>
        <w:t>to</w:t>
      </w:r>
      <w:r>
        <w:rPr>
          <w:spacing w:val="32"/>
          <w:sz w:val="24"/>
        </w:rPr>
        <w:t xml:space="preserve"> </w:t>
      </w:r>
      <w:r>
        <w:rPr>
          <w:sz w:val="24"/>
        </w:rPr>
        <w:t>identify</w:t>
      </w:r>
      <w:r>
        <w:rPr>
          <w:spacing w:val="32"/>
          <w:sz w:val="24"/>
        </w:rPr>
        <w:t xml:space="preserve"> </w:t>
      </w:r>
      <w:r>
        <w:rPr>
          <w:sz w:val="24"/>
        </w:rPr>
        <w:t>what</w:t>
      </w:r>
      <w:r>
        <w:rPr>
          <w:spacing w:val="32"/>
          <w:sz w:val="24"/>
        </w:rPr>
        <w:t xml:space="preserve"> </w:t>
      </w:r>
      <w:r>
        <w:rPr>
          <w:sz w:val="24"/>
        </w:rPr>
        <w:t>cycle</w:t>
      </w:r>
      <w:r>
        <w:rPr>
          <w:spacing w:val="31"/>
          <w:sz w:val="24"/>
        </w:rPr>
        <w:t xml:space="preserve"> </w:t>
      </w:r>
      <w:r>
        <w:rPr>
          <w:sz w:val="24"/>
        </w:rPr>
        <w:t>your</w:t>
      </w:r>
      <w:r>
        <w:rPr>
          <w:spacing w:val="33"/>
          <w:sz w:val="24"/>
        </w:rPr>
        <w:t xml:space="preserve"> </w:t>
      </w:r>
      <w:r>
        <w:rPr>
          <w:sz w:val="24"/>
        </w:rPr>
        <w:t>real</w:t>
      </w:r>
      <w:r>
        <w:rPr>
          <w:spacing w:val="32"/>
          <w:sz w:val="24"/>
        </w:rPr>
        <w:t xml:space="preserve"> </w:t>
      </w:r>
      <w:r>
        <w:rPr>
          <w:sz w:val="24"/>
        </w:rPr>
        <w:t>estate</w:t>
      </w:r>
      <w:r>
        <w:rPr>
          <w:spacing w:val="31"/>
          <w:sz w:val="24"/>
        </w:rPr>
        <w:t xml:space="preserve"> </w:t>
      </w:r>
      <w:r>
        <w:rPr>
          <w:sz w:val="24"/>
        </w:rPr>
        <w:t>market</w:t>
      </w:r>
      <w:r>
        <w:rPr>
          <w:spacing w:val="32"/>
          <w:sz w:val="24"/>
        </w:rPr>
        <w:t xml:space="preserve"> </w:t>
      </w:r>
      <w:r>
        <w:rPr>
          <w:sz w:val="24"/>
        </w:rPr>
        <w:t>is</w:t>
      </w:r>
      <w:r>
        <w:rPr>
          <w:spacing w:val="29"/>
          <w:sz w:val="24"/>
        </w:rPr>
        <w:t xml:space="preserve"> </w:t>
      </w:r>
      <w:r>
        <w:rPr>
          <w:sz w:val="24"/>
        </w:rPr>
        <w:t>in</w:t>
      </w:r>
      <w:r>
        <w:rPr>
          <w:spacing w:val="32"/>
          <w:sz w:val="24"/>
        </w:rPr>
        <w:t xml:space="preserve"> </w:t>
      </w:r>
      <w:r>
        <w:rPr>
          <w:sz w:val="24"/>
        </w:rPr>
        <w:t>and</w:t>
      </w:r>
      <w:r>
        <w:rPr>
          <w:spacing w:val="32"/>
          <w:sz w:val="24"/>
        </w:rPr>
        <w:t xml:space="preserve"> </w:t>
      </w:r>
      <w:r>
        <w:rPr>
          <w:sz w:val="24"/>
        </w:rPr>
        <w:t>apply</w:t>
      </w:r>
      <w:r>
        <w:rPr>
          <w:spacing w:val="28"/>
          <w:sz w:val="24"/>
        </w:rPr>
        <w:t xml:space="preserve"> </w:t>
      </w:r>
      <w:r>
        <w:rPr>
          <w:sz w:val="24"/>
        </w:rPr>
        <w:t>the</w:t>
      </w:r>
      <w:r>
        <w:rPr>
          <w:spacing w:val="31"/>
          <w:sz w:val="24"/>
        </w:rPr>
        <w:t xml:space="preserve"> </w:t>
      </w:r>
      <w:r>
        <w:rPr>
          <w:sz w:val="24"/>
        </w:rPr>
        <w:t>right investment strategy.</w:t>
      </w:r>
    </w:p>
    <w:p w14:paraId="529199B3" w14:textId="77777777" w:rsidR="00661A14" w:rsidRDefault="00661A14">
      <w:pPr>
        <w:pStyle w:val="BodyText"/>
        <w:spacing w:before="1"/>
      </w:pPr>
    </w:p>
    <w:p w14:paraId="36C246D0" w14:textId="77777777" w:rsidR="00661A14" w:rsidRDefault="002B79AE">
      <w:pPr>
        <w:pStyle w:val="ListParagraph"/>
        <w:numPr>
          <w:ilvl w:val="0"/>
          <w:numId w:val="89"/>
        </w:numPr>
        <w:tabs>
          <w:tab w:val="left" w:pos="1920"/>
        </w:tabs>
        <w:ind w:hanging="361"/>
        <w:rPr>
          <w:sz w:val="24"/>
        </w:rPr>
      </w:pPr>
      <w:r>
        <w:rPr>
          <w:sz w:val="24"/>
        </w:rPr>
        <w:t>What are the</w:t>
      </w:r>
      <w:r>
        <w:rPr>
          <w:spacing w:val="-1"/>
          <w:sz w:val="24"/>
        </w:rPr>
        <w:t xml:space="preserve"> </w:t>
      </w:r>
      <w:r>
        <w:rPr>
          <w:sz w:val="24"/>
        </w:rPr>
        <w:t>main</w:t>
      </w:r>
      <w:r>
        <w:rPr>
          <w:spacing w:val="-4"/>
          <w:sz w:val="24"/>
        </w:rPr>
        <w:t xml:space="preserve"> </w:t>
      </w:r>
      <w:r>
        <w:rPr>
          <w:sz w:val="24"/>
        </w:rPr>
        <w:t>two</w:t>
      </w:r>
      <w:r>
        <w:rPr>
          <w:spacing w:val="1"/>
          <w:sz w:val="24"/>
        </w:rPr>
        <w:t xml:space="preserve"> </w:t>
      </w:r>
      <w:r>
        <w:rPr>
          <w:sz w:val="24"/>
        </w:rPr>
        <w:t>types</w:t>
      </w:r>
      <w:r>
        <w:rPr>
          <w:spacing w:val="-2"/>
          <w:sz w:val="24"/>
        </w:rPr>
        <w:t xml:space="preserve"> </w:t>
      </w:r>
      <w:r>
        <w:rPr>
          <w:sz w:val="24"/>
        </w:rPr>
        <w:t>of</w:t>
      </w:r>
      <w:r>
        <w:rPr>
          <w:spacing w:val="3"/>
          <w:sz w:val="24"/>
        </w:rPr>
        <w:t xml:space="preserve"> </w:t>
      </w:r>
      <w:r>
        <w:rPr>
          <w:sz w:val="24"/>
        </w:rPr>
        <w:t>real</w:t>
      </w:r>
      <w:r>
        <w:rPr>
          <w:spacing w:val="-3"/>
          <w:sz w:val="24"/>
        </w:rPr>
        <w:t xml:space="preserve"> </w:t>
      </w:r>
      <w:r>
        <w:rPr>
          <w:spacing w:val="-2"/>
          <w:sz w:val="24"/>
        </w:rPr>
        <w:t>estate?</w:t>
      </w:r>
    </w:p>
    <w:p w14:paraId="56236AC9" w14:textId="77777777" w:rsidR="00661A14" w:rsidRDefault="00661A14">
      <w:pPr>
        <w:pStyle w:val="BodyText"/>
      </w:pPr>
    </w:p>
    <w:p w14:paraId="27C476F7" w14:textId="77777777" w:rsidR="00661A14" w:rsidRDefault="002B79AE">
      <w:pPr>
        <w:pStyle w:val="ListParagraph"/>
        <w:numPr>
          <w:ilvl w:val="0"/>
          <w:numId w:val="85"/>
        </w:numPr>
        <w:tabs>
          <w:tab w:val="left" w:pos="1920"/>
        </w:tabs>
        <w:ind w:hanging="361"/>
        <w:rPr>
          <w:sz w:val="24"/>
        </w:rPr>
      </w:pPr>
      <w:r>
        <w:rPr>
          <w:sz w:val="24"/>
        </w:rPr>
        <w:t>Residential</w:t>
      </w:r>
      <w:r>
        <w:rPr>
          <w:spacing w:val="-2"/>
          <w:sz w:val="24"/>
        </w:rPr>
        <w:t xml:space="preserve"> </w:t>
      </w:r>
      <w:r>
        <w:rPr>
          <w:sz w:val="24"/>
        </w:rPr>
        <w:t>and</w:t>
      </w:r>
      <w:r>
        <w:rPr>
          <w:spacing w:val="-2"/>
          <w:sz w:val="24"/>
        </w:rPr>
        <w:t xml:space="preserve"> </w:t>
      </w:r>
      <w:r>
        <w:rPr>
          <w:sz w:val="24"/>
        </w:rPr>
        <w:t>Apartment</w:t>
      </w:r>
      <w:r>
        <w:rPr>
          <w:spacing w:val="-1"/>
          <w:sz w:val="24"/>
        </w:rPr>
        <w:t xml:space="preserve"> </w:t>
      </w:r>
      <w:r>
        <w:rPr>
          <w:spacing w:val="-2"/>
          <w:sz w:val="24"/>
        </w:rPr>
        <w:t>Communities.</w:t>
      </w:r>
    </w:p>
    <w:p w14:paraId="3714A252" w14:textId="77777777" w:rsidR="00661A14" w:rsidRDefault="002B79AE">
      <w:pPr>
        <w:pStyle w:val="ListParagraph"/>
        <w:numPr>
          <w:ilvl w:val="0"/>
          <w:numId w:val="85"/>
        </w:numPr>
        <w:tabs>
          <w:tab w:val="left" w:pos="1920"/>
        </w:tabs>
        <w:spacing w:before="3" w:line="275" w:lineRule="exact"/>
        <w:ind w:hanging="361"/>
        <w:rPr>
          <w:sz w:val="24"/>
        </w:rPr>
      </w:pPr>
      <w:r>
        <w:rPr>
          <w:sz w:val="24"/>
        </w:rPr>
        <w:t xml:space="preserve">General and </w:t>
      </w:r>
      <w:r>
        <w:rPr>
          <w:spacing w:val="-2"/>
          <w:sz w:val="24"/>
        </w:rPr>
        <w:t>Commercial.</w:t>
      </w:r>
    </w:p>
    <w:p w14:paraId="2DA3ED4C" w14:textId="77777777" w:rsidR="00661A14" w:rsidRDefault="002B79AE">
      <w:pPr>
        <w:pStyle w:val="ListParagraph"/>
        <w:numPr>
          <w:ilvl w:val="0"/>
          <w:numId w:val="85"/>
        </w:numPr>
        <w:tabs>
          <w:tab w:val="left" w:pos="1920"/>
        </w:tabs>
        <w:spacing w:line="275" w:lineRule="exact"/>
        <w:ind w:hanging="361"/>
        <w:rPr>
          <w:sz w:val="24"/>
        </w:rPr>
      </w:pPr>
      <w:r>
        <w:rPr>
          <w:sz w:val="24"/>
        </w:rPr>
        <w:t>Residential</w:t>
      </w:r>
      <w:r>
        <w:rPr>
          <w:spacing w:val="-3"/>
          <w:sz w:val="24"/>
        </w:rPr>
        <w:t xml:space="preserve"> </w:t>
      </w:r>
      <w:r>
        <w:rPr>
          <w:sz w:val="24"/>
        </w:rPr>
        <w:t>and</w:t>
      </w:r>
      <w:r>
        <w:rPr>
          <w:spacing w:val="-2"/>
          <w:sz w:val="24"/>
        </w:rPr>
        <w:t xml:space="preserve"> Commercial.</w:t>
      </w:r>
    </w:p>
    <w:p w14:paraId="04D3375B" w14:textId="77777777" w:rsidR="00661A14" w:rsidRDefault="002B79AE">
      <w:pPr>
        <w:pStyle w:val="ListParagraph"/>
        <w:numPr>
          <w:ilvl w:val="0"/>
          <w:numId w:val="85"/>
        </w:numPr>
        <w:tabs>
          <w:tab w:val="left" w:pos="1920"/>
        </w:tabs>
        <w:spacing w:before="2"/>
        <w:ind w:hanging="361"/>
        <w:rPr>
          <w:sz w:val="24"/>
        </w:rPr>
      </w:pPr>
      <w:r>
        <w:rPr>
          <w:sz w:val="24"/>
        </w:rPr>
        <w:t>Condominiums</w:t>
      </w:r>
      <w:r>
        <w:rPr>
          <w:spacing w:val="-3"/>
          <w:sz w:val="24"/>
        </w:rPr>
        <w:t xml:space="preserve"> </w:t>
      </w:r>
      <w:r>
        <w:rPr>
          <w:sz w:val="24"/>
        </w:rPr>
        <w:t>and</w:t>
      </w:r>
      <w:r>
        <w:rPr>
          <w:spacing w:val="-1"/>
          <w:sz w:val="24"/>
        </w:rPr>
        <w:t xml:space="preserve"> </w:t>
      </w:r>
      <w:r>
        <w:rPr>
          <w:sz w:val="24"/>
        </w:rPr>
        <w:t>Single-Family</w:t>
      </w:r>
      <w:r>
        <w:rPr>
          <w:spacing w:val="-1"/>
          <w:sz w:val="24"/>
        </w:rPr>
        <w:t xml:space="preserve"> </w:t>
      </w:r>
      <w:r>
        <w:rPr>
          <w:spacing w:val="-2"/>
          <w:sz w:val="24"/>
        </w:rPr>
        <w:t>Homes.</w:t>
      </w:r>
    </w:p>
    <w:p w14:paraId="35FF611F" w14:textId="77777777" w:rsidR="00661A14" w:rsidRDefault="00661A14">
      <w:pPr>
        <w:pStyle w:val="BodyText"/>
      </w:pPr>
    </w:p>
    <w:p w14:paraId="213DAB8B" w14:textId="77777777" w:rsidR="00661A14" w:rsidRDefault="002B79AE">
      <w:pPr>
        <w:pStyle w:val="ListParagraph"/>
        <w:numPr>
          <w:ilvl w:val="0"/>
          <w:numId w:val="89"/>
        </w:numPr>
        <w:tabs>
          <w:tab w:val="left" w:pos="1920"/>
        </w:tabs>
        <w:ind w:hanging="361"/>
        <w:rPr>
          <w:sz w:val="24"/>
        </w:rPr>
      </w:pPr>
      <w:r>
        <w:rPr>
          <w:sz w:val="24"/>
        </w:rPr>
        <w:t>If</w:t>
      </w:r>
      <w:r>
        <w:rPr>
          <w:spacing w:val="3"/>
          <w:sz w:val="24"/>
        </w:rPr>
        <w:t xml:space="preserve"> </w:t>
      </w:r>
      <w:r>
        <w:rPr>
          <w:sz w:val="24"/>
        </w:rPr>
        <w:t>an</w:t>
      </w:r>
      <w:r>
        <w:rPr>
          <w:spacing w:val="-4"/>
          <w:sz w:val="24"/>
        </w:rPr>
        <w:t xml:space="preserve"> </w:t>
      </w:r>
      <w:r>
        <w:rPr>
          <w:sz w:val="24"/>
        </w:rPr>
        <w:t>apartment</w:t>
      </w:r>
      <w:r>
        <w:rPr>
          <w:spacing w:val="1"/>
          <w:sz w:val="24"/>
        </w:rPr>
        <w:t xml:space="preserve"> </w:t>
      </w:r>
      <w:r>
        <w:rPr>
          <w:sz w:val="24"/>
        </w:rPr>
        <w:t>community</w:t>
      </w:r>
      <w:r>
        <w:rPr>
          <w:spacing w:val="-4"/>
          <w:sz w:val="24"/>
        </w:rPr>
        <w:t xml:space="preserve"> </w:t>
      </w:r>
      <w:r>
        <w:rPr>
          <w:sz w:val="24"/>
        </w:rPr>
        <w:t>is</w:t>
      </w:r>
      <w:r>
        <w:rPr>
          <w:spacing w:val="-1"/>
          <w:sz w:val="24"/>
        </w:rPr>
        <w:t xml:space="preserve"> </w:t>
      </w:r>
      <w:r>
        <w:rPr>
          <w:sz w:val="24"/>
        </w:rPr>
        <w:t>5</w:t>
      </w:r>
      <w:r>
        <w:rPr>
          <w:spacing w:val="-4"/>
          <w:sz w:val="24"/>
        </w:rPr>
        <w:t xml:space="preserve"> </w:t>
      </w:r>
      <w:r>
        <w:rPr>
          <w:sz w:val="24"/>
        </w:rPr>
        <w:t>units</w:t>
      </w:r>
      <w:r>
        <w:rPr>
          <w:spacing w:val="-1"/>
          <w:sz w:val="24"/>
        </w:rPr>
        <w:t xml:space="preserve"> </w:t>
      </w:r>
      <w:r>
        <w:rPr>
          <w:sz w:val="24"/>
        </w:rPr>
        <w:t>or</w:t>
      </w:r>
      <w:r>
        <w:rPr>
          <w:spacing w:val="-2"/>
          <w:sz w:val="24"/>
        </w:rPr>
        <w:t xml:space="preserve"> </w:t>
      </w:r>
      <w:r>
        <w:rPr>
          <w:sz w:val="24"/>
        </w:rPr>
        <w:t>more,</w:t>
      </w:r>
      <w:r>
        <w:rPr>
          <w:spacing w:val="4"/>
          <w:sz w:val="24"/>
        </w:rPr>
        <w:t xml:space="preserve"> </w:t>
      </w:r>
      <w:r>
        <w:rPr>
          <w:spacing w:val="-4"/>
          <w:sz w:val="24"/>
        </w:rPr>
        <w:t>it’s?</w:t>
      </w:r>
    </w:p>
    <w:p w14:paraId="55EABFB2" w14:textId="77777777" w:rsidR="00661A14" w:rsidRDefault="00661A14">
      <w:pPr>
        <w:pStyle w:val="BodyText"/>
        <w:spacing w:before="7"/>
        <w:rPr>
          <w:sz w:val="23"/>
        </w:rPr>
      </w:pPr>
    </w:p>
    <w:p w14:paraId="29C90574" w14:textId="77777777" w:rsidR="00661A14" w:rsidRDefault="002B79AE">
      <w:pPr>
        <w:pStyle w:val="ListParagraph"/>
        <w:numPr>
          <w:ilvl w:val="0"/>
          <w:numId w:val="84"/>
        </w:numPr>
        <w:tabs>
          <w:tab w:val="left" w:pos="1920"/>
        </w:tabs>
        <w:ind w:hanging="361"/>
        <w:rPr>
          <w:sz w:val="24"/>
        </w:rPr>
      </w:pPr>
      <w:r>
        <w:rPr>
          <w:spacing w:val="-2"/>
          <w:sz w:val="24"/>
        </w:rPr>
        <w:t>Condominiums.</w:t>
      </w:r>
    </w:p>
    <w:p w14:paraId="1FE2FB4D" w14:textId="77777777" w:rsidR="00661A14" w:rsidRDefault="002B79AE">
      <w:pPr>
        <w:pStyle w:val="ListParagraph"/>
        <w:numPr>
          <w:ilvl w:val="0"/>
          <w:numId w:val="84"/>
        </w:numPr>
        <w:tabs>
          <w:tab w:val="left" w:pos="1920"/>
        </w:tabs>
        <w:spacing w:before="2" w:line="275" w:lineRule="exact"/>
        <w:ind w:hanging="361"/>
        <w:rPr>
          <w:sz w:val="24"/>
        </w:rPr>
      </w:pPr>
      <w:r>
        <w:rPr>
          <w:spacing w:val="-2"/>
          <w:sz w:val="24"/>
        </w:rPr>
        <w:t>Residential.</w:t>
      </w:r>
    </w:p>
    <w:p w14:paraId="61CF6960" w14:textId="77777777" w:rsidR="00661A14" w:rsidRDefault="002B79AE">
      <w:pPr>
        <w:pStyle w:val="ListParagraph"/>
        <w:numPr>
          <w:ilvl w:val="0"/>
          <w:numId w:val="84"/>
        </w:numPr>
        <w:tabs>
          <w:tab w:val="left" w:pos="1920"/>
        </w:tabs>
        <w:spacing w:line="275" w:lineRule="exact"/>
        <w:ind w:hanging="361"/>
        <w:rPr>
          <w:sz w:val="24"/>
        </w:rPr>
      </w:pPr>
      <w:r>
        <w:rPr>
          <w:spacing w:val="-2"/>
          <w:sz w:val="24"/>
        </w:rPr>
        <w:t>Commercial.</w:t>
      </w:r>
    </w:p>
    <w:p w14:paraId="6D0A6EC0" w14:textId="77777777" w:rsidR="00661A14" w:rsidRDefault="002B79AE">
      <w:pPr>
        <w:pStyle w:val="ListParagraph"/>
        <w:numPr>
          <w:ilvl w:val="0"/>
          <w:numId w:val="84"/>
        </w:numPr>
        <w:tabs>
          <w:tab w:val="left" w:pos="1920"/>
        </w:tabs>
        <w:spacing w:before="3"/>
        <w:ind w:hanging="361"/>
        <w:rPr>
          <w:sz w:val="24"/>
        </w:rPr>
      </w:pPr>
      <w:r>
        <w:rPr>
          <w:spacing w:val="-2"/>
          <w:sz w:val="24"/>
        </w:rPr>
        <w:t>General.</w:t>
      </w:r>
    </w:p>
    <w:p w14:paraId="4447A4A6" w14:textId="77777777" w:rsidR="00661A14" w:rsidRDefault="00661A14">
      <w:pPr>
        <w:pStyle w:val="BodyText"/>
      </w:pPr>
    </w:p>
    <w:p w14:paraId="0B845989" w14:textId="77777777" w:rsidR="00661A14" w:rsidRDefault="002B79AE">
      <w:pPr>
        <w:pStyle w:val="ListParagraph"/>
        <w:numPr>
          <w:ilvl w:val="0"/>
          <w:numId w:val="89"/>
        </w:numPr>
        <w:tabs>
          <w:tab w:val="left" w:pos="1920"/>
        </w:tabs>
        <w:ind w:hanging="361"/>
        <w:rPr>
          <w:sz w:val="24"/>
        </w:rPr>
      </w:pPr>
      <w:r>
        <w:rPr>
          <w:sz w:val="24"/>
        </w:rPr>
        <w:t>What</w:t>
      </w:r>
      <w:r>
        <w:rPr>
          <w:spacing w:val="-2"/>
          <w:sz w:val="24"/>
        </w:rPr>
        <w:t xml:space="preserve"> </w:t>
      </w:r>
      <w:r>
        <w:rPr>
          <w:sz w:val="24"/>
        </w:rPr>
        <w:t>is</w:t>
      </w:r>
      <w:r>
        <w:rPr>
          <w:spacing w:val="-2"/>
          <w:sz w:val="24"/>
        </w:rPr>
        <w:t xml:space="preserve"> </w:t>
      </w:r>
      <w:r>
        <w:rPr>
          <w:sz w:val="24"/>
        </w:rPr>
        <w:t>the</w:t>
      </w:r>
      <w:r>
        <w:rPr>
          <w:spacing w:val="-1"/>
          <w:sz w:val="24"/>
        </w:rPr>
        <w:t xml:space="preserve"> </w:t>
      </w:r>
      <w:r>
        <w:rPr>
          <w:sz w:val="24"/>
        </w:rPr>
        <w:t>purpose of</w:t>
      </w:r>
      <w:r>
        <w:rPr>
          <w:spacing w:val="-3"/>
          <w:sz w:val="24"/>
        </w:rPr>
        <w:t xml:space="preserve"> </w:t>
      </w:r>
      <w:r>
        <w:rPr>
          <w:sz w:val="24"/>
        </w:rPr>
        <w:t>getting</w:t>
      </w:r>
      <w:r>
        <w:rPr>
          <w:spacing w:val="-5"/>
          <w:sz w:val="24"/>
        </w:rPr>
        <w:t xml:space="preserve"> </w:t>
      </w:r>
      <w:r>
        <w:rPr>
          <w:sz w:val="24"/>
        </w:rPr>
        <w:t>approved to</w:t>
      </w:r>
      <w:r>
        <w:rPr>
          <w:spacing w:val="-4"/>
          <w:sz w:val="24"/>
        </w:rPr>
        <w:t xml:space="preserve"> </w:t>
      </w:r>
      <w:r>
        <w:rPr>
          <w:sz w:val="24"/>
        </w:rPr>
        <w:t>make</w:t>
      </w:r>
      <w:r>
        <w:rPr>
          <w:spacing w:val="-1"/>
          <w:sz w:val="24"/>
        </w:rPr>
        <w:t xml:space="preserve"> </w:t>
      </w:r>
      <w:r>
        <w:rPr>
          <w:sz w:val="24"/>
        </w:rPr>
        <w:t xml:space="preserve">bi-weekly mortgage </w:t>
      </w:r>
      <w:r>
        <w:rPr>
          <w:spacing w:val="-2"/>
          <w:sz w:val="24"/>
        </w:rPr>
        <w:t>payments?</w:t>
      </w:r>
    </w:p>
    <w:p w14:paraId="6F6B9F74" w14:textId="77777777" w:rsidR="00661A14" w:rsidRDefault="00661A14">
      <w:pPr>
        <w:pStyle w:val="BodyText"/>
      </w:pPr>
    </w:p>
    <w:p w14:paraId="0ED1184F" w14:textId="77777777" w:rsidR="00661A14" w:rsidRDefault="002B79AE">
      <w:pPr>
        <w:pStyle w:val="ListParagraph"/>
        <w:numPr>
          <w:ilvl w:val="0"/>
          <w:numId w:val="83"/>
        </w:numPr>
        <w:tabs>
          <w:tab w:val="left" w:pos="1920"/>
        </w:tabs>
        <w:spacing w:line="275" w:lineRule="exact"/>
        <w:ind w:hanging="361"/>
        <w:rPr>
          <w:sz w:val="24"/>
        </w:rPr>
      </w:pPr>
      <w:r>
        <w:rPr>
          <w:sz w:val="24"/>
        </w:rPr>
        <w:t>It</w:t>
      </w:r>
      <w:r>
        <w:rPr>
          <w:spacing w:val="-3"/>
          <w:sz w:val="24"/>
        </w:rPr>
        <w:t xml:space="preserve"> </w:t>
      </w:r>
      <w:r>
        <w:rPr>
          <w:sz w:val="24"/>
        </w:rPr>
        <w:t>will</w:t>
      </w:r>
      <w:r>
        <w:rPr>
          <w:spacing w:val="-4"/>
          <w:sz w:val="24"/>
        </w:rPr>
        <w:t xml:space="preserve"> </w:t>
      </w:r>
      <w:r>
        <w:rPr>
          <w:sz w:val="24"/>
        </w:rPr>
        <w:t>result in</w:t>
      </w:r>
      <w:r>
        <w:rPr>
          <w:spacing w:val="-5"/>
          <w:sz w:val="24"/>
        </w:rPr>
        <w:t xml:space="preserve"> </w:t>
      </w:r>
      <w:r>
        <w:rPr>
          <w:sz w:val="24"/>
        </w:rPr>
        <w:t>earlier</w:t>
      </w:r>
      <w:r>
        <w:rPr>
          <w:spacing w:val="-4"/>
          <w:sz w:val="24"/>
        </w:rPr>
        <w:t xml:space="preserve"> </w:t>
      </w:r>
      <w:r>
        <w:rPr>
          <w:sz w:val="24"/>
        </w:rPr>
        <w:t>loan retirement and</w:t>
      </w:r>
      <w:r>
        <w:rPr>
          <w:spacing w:val="-5"/>
          <w:sz w:val="24"/>
        </w:rPr>
        <w:t xml:space="preserve"> </w:t>
      </w:r>
      <w:r>
        <w:rPr>
          <w:sz w:val="24"/>
        </w:rPr>
        <w:t>lower</w:t>
      </w:r>
      <w:r>
        <w:rPr>
          <w:spacing w:val="1"/>
          <w:sz w:val="24"/>
        </w:rPr>
        <w:t xml:space="preserve"> </w:t>
      </w:r>
      <w:r>
        <w:rPr>
          <w:sz w:val="24"/>
        </w:rPr>
        <w:t xml:space="preserve">total interest </w:t>
      </w:r>
      <w:r>
        <w:rPr>
          <w:spacing w:val="-2"/>
          <w:sz w:val="24"/>
        </w:rPr>
        <w:t>cost.</w:t>
      </w:r>
    </w:p>
    <w:p w14:paraId="069E4939" w14:textId="77777777" w:rsidR="00661A14" w:rsidRDefault="002B79AE">
      <w:pPr>
        <w:pStyle w:val="ListParagraph"/>
        <w:numPr>
          <w:ilvl w:val="0"/>
          <w:numId w:val="83"/>
        </w:numPr>
        <w:tabs>
          <w:tab w:val="left" w:pos="1920"/>
        </w:tabs>
        <w:spacing w:line="275" w:lineRule="exact"/>
        <w:ind w:hanging="361"/>
        <w:rPr>
          <w:sz w:val="24"/>
        </w:rPr>
      </w:pPr>
      <w:r>
        <w:rPr>
          <w:sz w:val="24"/>
        </w:rPr>
        <w:t>It</w:t>
      </w:r>
      <w:r>
        <w:rPr>
          <w:spacing w:val="2"/>
          <w:sz w:val="24"/>
        </w:rPr>
        <w:t xml:space="preserve"> </w:t>
      </w:r>
      <w:r>
        <w:rPr>
          <w:sz w:val="24"/>
        </w:rPr>
        <w:t>will</w:t>
      </w:r>
      <w:r>
        <w:rPr>
          <w:spacing w:val="-2"/>
          <w:sz w:val="24"/>
        </w:rPr>
        <w:t xml:space="preserve"> </w:t>
      </w:r>
      <w:r>
        <w:rPr>
          <w:sz w:val="24"/>
        </w:rPr>
        <w:t>prolong</w:t>
      </w:r>
      <w:r>
        <w:rPr>
          <w:spacing w:val="-3"/>
          <w:sz w:val="24"/>
        </w:rPr>
        <w:t xml:space="preserve"> </w:t>
      </w:r>
      <w:r>
        <w:rPr>
          <w:sz w:val="24"/>
        </w:rPr>
        <w:t>your</w:t>
      </w:r>
      <w:r>
        <w:rPr>
          <w:spacing w:val="-1"/>
          <w:sz w:val="24"/>
        </w:rPr>
        <w:t xml:space="preserve"> </w:t>
      </w:r>
      <w:r>
        <w:rPr>
          <w:sz w:val="24"/>
        </w:rPr>
        <w:t>mortgage</w:t>
      </w:r>
      <w:r>
        <w:rPr>
          <w:spacing w:val="2"/>
          <w:sz w:val="24"/>
        </w:rPr>
        <w:t xml:space="preserve"> </w:t>
      </w:r>
      <w:r>
        <w:rPr>
          <w:spacing w:val="-4"/>
          <w:sz w:val="24"/>
        </w:rPr>
        <w:t>life.</w:t>
      </w:r>
    </w:p>
    <w:p w14:paraId="016BBDDE" w14:textId="77777777" w:rsidR="00661A14" w:rsidRDefault="002B79AE">
      <w:pPr>
        <w:pStyle w:val="ListParagraph"/>
        <w:numPr>
          <w:ilvl w:val="0"/>
          <w:numId w:val="83"/>
        </w:numPr>
        <w:tabs>
          <w:tab w:val="left" w:pos="1920"/>
        </w:tabs>
        <w:spacing w:before="2" w:line="275" w:lineRule="exact"/>
        <w:ind w:hanging="361"/>
        <w:rPr>
          <w:sz w:val="24"/>
        </w:rPr>
      </w:pPr>
      <w:r>
        <w:rPr>
          <w:sz w:val="24"/>
        </w:rPr>
        <w:t>Many</w:t>
      </w:r>
      <w:r>
        <w:rPr>
          <w:spacing w:val="-1"/>
          <w:sz w:val="24"/>
        </w:rPr>
        <w:t xml:space="preserve"> </w:t>
      </w:r>
      <w:r>
        <w:rPr>
          <w:sz w:val="24"/>
        </w:rPr>
        <w:t>states</w:t>
      </w:r>
      <w:r>
        <w:rPr>
          <w:spacing w:val="-3"/>
          <w:sz w:val="24"/>
        </w:rPr>
        <w:t xml:space="preserve"> </w:t>
      </w:r>
      <w:r>
        <w:rPr>
          <w:sz w:val="24"/>
        </w:rPr>
        <w:t>make</w:t>
      </w:r>
      <w:r>
        <w:rPr>
          <w:spacing w:val="-1"/>
          <w:sz w:val="24"/>
        </w:rPr>
        <w:t xml:space="preserve"> </w:t>
      </w:r>
      <w:r>
        <w:rPr>
          <w:sz w:val="24"/>
        </w:rPr>
        <w:t>this</w:t>
      </w:r>
      <w:r>
        <w:rPr>
          <w:spacing w:val="-2"/>
          <w:sz w:val="24"/>
        </w:rPr>
        <w:t xml:space="preserve"> mandatory.</w:t>
      </w:r>
    </w:p>
    <w:p w14:paraId="1D5F9CEE" w14:textId="77777777" w:rsidR="00661A14" w:rsidRDefault="002B79AE">
      <w:pPr>
        <w:pStyle w:val="ListParagraph"/>
        <w:numPr>
          <w:ilvl w:val="0"/>
          <w:numId w:val="83"/>
        </w:numPr>
        <w:tabs>
          <w:tab w:val="left" w:pos="1920"/>
        </w:tabs>
        <w:spacing w:line="275" w:lineRule="exact"/>
        <w:ind w:hanging="361"/>
        <w:rPr>
          <w:sz w:val="24"/>
        </w:rPr>
      </w:pPr>
      <w:r>
        <w:rPr>
          <w:sz w:val="24"/>
        </w:rPr>
        <w:t>For</w:t>
      </w:r>
      <w:r>
        <w:rPr>
          <w:spacing w:val="3"/>
          <w:sz w:val="24"/>
        </w:rPr>
        <w:t xml:space="preserve"> </w:t>
      </w:r>
      <w:r>
        <w:rPr>
          <w:sz w:val="24"/>
        </w:rPr>
        <w:t>tax</w:t>
      </w:r>
      <w:r>
        <w:rPr>
          <w:spacing w:val="-3"/>
          <w:sz w:val="24"/>
        </w:rPr>
        <w:t xml:space="preserve"> </w:t>
      </w:r>
      <w:r>
        <w:rPr>
          <w:spacing w:val="-2"/>
          <w:sz w:val="24"/>
        </w:rPr>
        <w:t>incentives.</w:t>
      </w:r>
    </w:p>
    <w:p w14:paraId="7814218A" w14:textId="77777777" w:rsidR="00661A14" w:rsidRDefault="00661A14">
      <w:pPr>
        <w:spacing w:line="275" w:lineRule="exact"/>
        <w:rPr>
          <w:sz w:val="24"/>
        </w:rPr>
        <w:sectPr w:rsidR="00661A14">
          <w:pgSz w:w="12240" w:h="15840"/>
          <w:pgMar w:top="1500" w:right="240" w:bottom="980" w:left="240" w:header="0" w:footer="787" w:gutter="0"/>
          <w:cols w:space="720"/>
        </w:sectPr>
      </w:pPr>
    </w:p>
    <w:p w14:paraId="375790A0" w14:textId="77777777" w:rsidR="00661A14" w:rsidRDefault="00661A14">
      <w:pPr>
        <w:pStyle w:val="BodyText"/>
        <w:rPr>
          <w:sz w:val="20"/>
        </w:rPr>
      </w:pPr>
    </w:p>
    <w:p w14:paraId="35541222" w14:textId="77777777" w:rsidR="00661A14" w:rsidRDefault="00661A14">
      <w:pPr>
        <w:pStyle w:val="BodyText"/>
        <w:spacing w:before="5"/>
        <w:rPr>
          <w:sz w:val="22"/>
        </w:rPr>
      </w:pPr>
    </w:p>
    <w:p w14:paraId="75486B2E" w14:textId="77777777" w:rsidR="00661A14" w:rsidRDefault="002B79AE">
      <w:pPr>
        <w:pStyle w:val="ListParagraph"/>
        <w:numPr>
          <w:ilvl w:val="0"/>
          <w:numId w:val="89"/>
        </w:numPr>
        <w:tabs>
          <w:tab w:val="left" w:pos="1920"/>
        </w:tabs>
        <w:rPr>
          <w:sz w:val="24"/>
        </w:rPr>
      </w:pPr>
      <w:r>
        <w:rPr>
          <w:sz w:val="24"/>
        </w:rPr>
        <w:t>What</w:t>
      </w:r>
      <w:r>
        <w:rPr>
          <w:spacing w:val="-2"/>
          <w:sz w:val="24"/>
        </w:rPr>
        <w:t xml:space="preserve"> </w:t>
      </w:r>
      <w:r>
        <w:rPr>
          <w:sz w:val="24"/>
        </w:rPr>
        <w:t>is</w:t>
      </w:r>
      <w:r>
        <w:rPr>
          <w:spacing w:val="-1"/>
          <w:sz w:val="24"/>
        </w:rPr>
        <w:t xml:space="preserve"> </w:t>
      </w:r>
      <w:r>
        <w:rPr>
          <w:sz w:val="24"/>
        </w:rPr>
        <w:t>the purpose of</w:t>
      </w:r>
      <w:r>
        <w:rPr>
          <w:spacing w:val="-2"/>
          <w:sz w:val="24"/>
        </w:rPr>
        <w:t xml:space="preserve"> </w:t>
      </w:r>
      <w:r>
        <w:rPr>
          <w:sz w:val="24"/>
        </w:rPr>
        <w:t>investing</w:t>
      </w:r>
      <w:r>
        <w:rPr>
          <w:spacing w:val="1"/>
          <w:sz w:val="24"/>
        </w:rPr>
        <w:t xml:space="preserve"> </w:t>
      </w:r>
      <w:r>
        <w:rPr>
          <w:sz w:val="24"/>
        </w:rPr>
        <w:t>in</w:t>
      </w:r>
      <w:r>
        <w:rPr>
          <w:spacing w:val="-4"/>
          <w:sz w:val="24"/>
        </w:rPr>
        <w:t xml:space="preserve"> </w:t>
      </w:r>
      <w:r>
        <w:rPr>
          <w:sz w:val="24"/>
        </w:rPr>
        <w:t>tax</w:t>
      </w:r>
      <w:r>
        <w:rPr>
          <w:spacing w:val="1"/>
          <w:sz w:val="24"/>
        </w:rPr>
        <w:t xml:space="preserve"> </w:t>
      </w:r>
      <w:r>
        <w:rPr>
          <w:spacing w:val="-2"/>
          <w:sz w:val="24"/>
        </w:rPr>
        <w:t>liens?</w:t>
      </w:r>
    </w:p>
    <w:p w14:paraId="7644B2D4" w14:textId="77777777" w:rsidR="00661A14" w:rsidRDefault="00661A14">
      <w:pPr>
        <w:pStyle w:val="BodyText"/>
      </w:pPr>
    </w:p>
    <w:p w14:paraId="448D573E" w14:textId="77777777" w:rsidR="00661A14" w:rsidRDefault="002B79AE">
      <w:pPr>
        <w:pStyle w:val="ListParagraph"/>
        <w:numPr>
          <w:ilvl w:val="0"/>
          <w:numId w:val="82"/>
        </w:numPr>
        <w:tabs>
          <w:tab w:val="left" w:pos="1920"/>
        </w:tabs>
        <w:spacing w:before="1" w:line="275" w:lineRule="exact"/>
        <w:rPr>
          <w:sz w:val="24"/>
        </w:rPr>
      </w:pPr>
      <w:r>
        <w:rPr>
          <w:sz w:val="24"/>
        </w:rPr>
        <w:t>To</w:t>
      </w:r>
      <w:r>
        <w:rPr>
          <w:spacing w:val="2"/>
          <w:sz w:val="24"/>
        </w:rPr>
        <w:t xml:space="preserve"> </w:t>
      </w:r>
      <w:r>
        <w:rPr>
          <w:sz w:val="24"/>
        </w:rPr>
        <w:t>buy</w:t>
      </w:r>
      <w:r>
        <w:rPr>
          <w:spacing w:val="3"/>
          <w:sz w:val="24"/>
        </w:rPr>
        <w:t xml:space="preserve"> </w:t>
      </w:r>
      <w:r>
        <w:rPr>
          <w:sz w:val="24"/>
        </w:rPr>
        <w:t>a</w:t>
      </w:r>
      <w:r>
        <w:rPr>
          <w:spacing w:val="-3"/>
          <w:sz w:val="24"/>
        </w:rPr>
        <w:t xml:space="preserve"> </w:t>
      </w:r>
      <w:r>
        <w:rPr>
          <w:spacing w:val="-2"/>
          <w:sz w:val="24"/>
        </w:rPr>
        <w:t>house.</w:t>
      </w:r>
    </w:p>
    <w:p w14:paraId="7D58B279" w14:textId="77777777" w:rsidR="00661A14" w:rsidRDefault="002B79AE">
      <w:pPr>
        <w:pStyle w:val="ListParagraph"/>
        <w:numPr>
          <w:ilvl w:val="0"/>
          <w:numId w:val="82"/>
        </w:numPr>
        <w:tabs>
          <w:tab w:val="left" w:pos="1920"/>
        </w:tabs>
        <w:spacing w:line="275" w:lineRule="exact"/>
        <w:rPr>
          <w:sz w:val="24"/>
        </w:rPr>
      </w:pPr>
      <w:r>
        <w:rPr>
          <w:sz w:val="24"/>
        </w:rPr>
        <w:t>To</w:t>
      </w:r>
      <w:r>
        <w:rPr>
          <w:spacing w:val="1"/>
          <w:sz w:val="24"/>
        </w:rPr>
        <w:t xml:space="preserve"> </w:t>
      </w:r>
      <w:r>
        <w:rPr>
          <w:sz w:val="24"/>
        </w:rPr>
        <w:t>help</w:t>
      </w:r>
      <w:r>
        <w:rPr>
          <w:spacing w:val="-3"/>
          <w:sz w:val="24"/>
        </w:rPr>
        <w:t xml:space="preserve"> </w:t>
      </w:r>
      <w:r>
        <w:rPr>
          <w:sz w:val="24"/>
        </w:rPr>
        <w:t>the</w:t>
      </w:r>
      <w:r>
        <w:rPr>
          <w:spacing w:val="1"/>
          <w:sz w:val="24"/>
        </w:rPr>
        <w:t xml:space="preserve"> </w:t>
      </w:r>
      <w:r>
        <w:rPr>
          <w:sz w:val="24"/>
        </w:rPr>
        <w:t>county</w:t>
      </w:r>
      <w:r>
        <w:rPr>
          <w:spacing w:val="2"/>
          <w:sz w:val="24"/>
        </w:rPr>
        <w:t xml:space="preserve"> </w:t>
      </w:r>
      <w:r>
        <w:rPr>
          <w:sz w:val="24"/>
        </w:rPr>
        <w:t>make</w:t>
      </w:r>
      <w:r>
        <w:rPr>
          <w:spacing w:val="-4"/>
          <w:sz w:val="24"/>
        </w:rPr>
        <w:t xml:space="preserve"> </w:t>
      </w:r>
      <w:r>
        <w:rPr>
          <w:spacing w:val="-2"/>
          <w:sz w:val="24"/>
        </w:rPr>
        <w:t>money.</w:t>
      </w:r>
    </w:p>
    <w:p w14:paraId="4EC3BAB3" w14:textId="77777777" w:rsidR="00661A14" w:rsidRDefault="002B79AE">
      <w:pPr>
        <w:pStyle w:val="ListParagraph"/>
        <w:numPr>
          <w:ilvl w:val="0"/>
          <w:numId w:val="82"/>
        </w:numPr>
        <w:tabs>
          <w:tab w:val="left" w:pos="1920"/>
        </w:tabs>
        <w:spacing w:before="2" w:line="275" w:lineRule="exact"/>
        <w:rPr>
          <w:sz w:val="24"/>
        </w:rPr>
      </w:pPr>
      <w:r>
        <w:rPr>
          <w:sz w:val="24"/>
        </w:rPr>
        <w:t>To</w:t>
      </w:r>
      <w:r>
        <w:rPr>
          <w:spacing w:val="1"/>
          <w:sz w:val="24"/>
        </w:rPr>
        <w:t xml:space="preserve"> </w:t>
      </w:r>
      <w:r>
        <w:rPr>
          <w:sz w:val="24"/>
        </w:rPr>
        <w:t>get</w:t>
      </w:r>
      <w:r>
        <w:rPr>
          <w:spacing w:val="2"/>
          <w:sz w:val="24"/>
        </w:rPr>
        <w:t xml:space="preserve"> </w:t>
      </w:r>
      <w:r>
        <w:rPr>
          <w:sz w:val="24"/>
        </w:rPr>
        <w:t>a</w:t>
      </w:r>
      <w:r>
        <w:rPr>
          <w:spacing w:val="-4"/>
          <w:sz w:val="24"/>
        </w:rPr>
        <w:t xml:space="preserve"> </w:t>
      </w:r>
      <w:r>
        <w:rPr>
          <w:sz w:val="24"/>
        </w:rPr>
        <w:t>higher</w:t>
      </w:r>
      <w:r>
        <w:rPr>
          <w:spacing w:val="-2"/>
          <w:sz w:val="24"/>
        </w:rPr>
        <w:t xml:space="preserve"> </w:t>
      </w:r>
      <w:r>
        <w:rPr>
          <w:sz w:val="24"/>
        </w:rPr>
        <w:t>interest</w:t>
      </w:r>
      <w:r>
        <w:rPr>
          <w:spacing w:val="2"/>
          <w:sz w:val="24"/>
        </w:rPr>
        <w:t xml:space="preserve"> </w:t>
      </w:r>
      <w:r>
        <w:rPr>
          <w:sz w:val="24"/>
        </w:rPr>
        <w:t>rate</w:t>
      </w:r>
      <w:r>
        <w:rPr>
          <w:spacing w:val="-4"/>
          <w:sz w:val="24"/>
        </w:rPr>
        <w:t xml:space="preserve"> </w:t>
      </w:r>
      <w:r>
        <w:rPr>
          <w:sz w:val="24"/>
        </w:rPr>
        <w:t>return</w:t>
      </w:r>
      <w:r>
        <w:rPr>
          <w:spacing w:val="-4"/>
          <w:sz w:val="24"/>
        </w:rPr>
        <w:t xml:space="preserve"> </w:t>
      </w:r>
      <w:r>
        <w:rPr>
          <w:sz w:val="24"/>
        </w:rPr>
        <w:t>on</w:t>
      </w:r>
      <w:r>
        <w:rPr>
          <w:spacing w:val="2"/>
          <w:sz w:val="24"/>
        </w:rPr>
        <w:t xml:space="preserve"> </w:t>
      </w:r>
      <w:r>
        <w:rPr>
          <w:sz w:val="24"/>
        </w:rPr>
        <w:t>your</w:t>
      </w:r>
      <w:r>
        <w:rPr>
          <w:spacing w:val="-1"/>
          <w:sz w:val="24"/>
        </w:rPr>
        <w:t xml:space="preserve"> </w:t>
      </w:r>
      <w:r>
        <w:rPr>
          <w:spacing w:val="-2"/>
          <w:sz w:val="24"/>
        </w:rPr>
        <w:t>investment.</w:t>
      </w:r>
    </w:p>
    <w:p w14:paraId="45DE50D9" w14:textId="77777777" w:rsidR="00661A14" w:rsidRDefault="002B79AE">
      <w:pPr>
        <w:pStyle w:val="ListParagraph"/>
        <w:numPr>
          <w:ilvl w:val="0"/>
          <w:numId w:val="82"/>
        </w:numPr>
        <w:tabs>
          <w:tab w:val="left" w:pos="1920"/>
        </w:tabs>
        <w:spacing w:line="275" w:lineRule="exact"/>
        <w:rPr>
          <w:sz w:val="24"/>
        </w:rPr>
      </w:pPr>
      <w:r>
        <w:rPr>
          <w:sz w:val="24"/>
        </w:rPr>
        <w:t xml:space="preserve">Cash </w:t>
      </w:r>
      <w:proofErr w:type="spellStart"/>
      <w:r>
        <w:rPr>
          <w:sz w:val="24"/>
        </w:rPr>
        <w:t>in</w:t>
      </w:r>
      <w:proofErr w:type="spellEnd"/>
      <w:r>
        <w:rPr>
          <w:sz w:val="24"/>
        </w:rPr>
        <w:t xml:space="preserve"> on</w:t>
      </w:r>
      <w:r>
        <w:rPr>
          <w:spacing w:val="1"/>
          <w:sz w:val="24"/>
        </w:rPr>
        <w:t xml:space="preserve"> </w:t>
      </w:r>
      <w:r>
        <w:rPr>
          <w:sz w:val="24"/>
        </w:rPr>
        <w:t xml:space="preserve">low </w:t>
      </w:r>
      <w:r>
        <w:rPr>
          <w:spacing w:val="-2"/>
          <w:sz w:val="24"/>
        </w:rPr>
        <w:t>investments.</w:t>
      </w:r>
    </w:p>
    <w:p w14:paraId="7CD07D47" w14:textId="77777777" w:rsidR="00661A14" w:rsidRDefault="00661A14">
      <w:pPr>
        <w:pStyle w:val="BodyText"/>
      </w:pPr>
    </w:p>
    <w:p w14:paraId="656314F0" w14:textId="77777777" w:rsidR="00661A14" w:rsidRDefault="002B79AE">
      <w:pPr>
        <w:pStyle w:val="ListParagraph"/>
        <w:numPr>
          <w:ilvl w:val="0"/>
          <w:numId w:val="89"/>
        </w:numPr>
        <w:tabs>
          <w:tab w:val="left" w:pos="1920"/>
        </w:tabs>
        <w:rPr>
          <w:sz w:val="24"/>
        </w:rPr>
      </w:pPr>
      <w:r>
        <w:rPr>
          <w:sz w:val="24"/>
        </w:rPr>
        <w:t>What</w:t>
      </w:r>
      <w:r>
        <w:rPr>
          <w:spacing w:val="-1"/>
          <w:sz w:val="24"/>
        </w:rPr>
        <w:t xml:space="preserve"> </w:t>
      </w:r>
      <w:r>
        <w:rPr>
          <w:sz w:val="24"/>
        </w:rPr>
        <w:t>is a</w:t>
      </w:r>
      <w:r>
        <w:rPr>
          <w:spacing w:val="1"/>
          <w:sz w:val="24"/>
        </w:rPr>
        <w:t xml:space="preserve"> </w:t>
      </w:r>
      <w:r>
        <w:rPr>
          <w:sz w:val="24"/>
        </w:rPr>
        <w:t>Short</w:t>
      </w:r>
      <w:r>
        <w:rPr>
          <w:spacing w:val="-2"/>
          <w:sz w:val="24"/>
        </w:rPr>
        <w:t xml:space="preserve"> </w:t>
      </w:r>
      <w:r>
        <w:rPr>
          <w:spacing w:val="-4"/>
          <w:sz w:val="24"/>
        </w:rPr>
        <w:t>Sale?</w:t>
      </w:r>
    </w:p>
    <w:p w14:paraId="252716AD" w14:textId="77777777" w:rsidR="00661A14" w:rsidRDefault="00661A14">
      <w:pPr>
        <w:pStyle w:val="BodyText"/>
      </w:pPr>
    </w:p>
    <w:p w14:paraId="679DBC5E" w14:textId="77777777" w:rsidR="00661A14" w:rsidRDefault="002B79AE">
      <w:pPr>
        <w:pStyle w:val="ListParagraph"/>
        <w:numPr>
          <w:ilvl w:val="0"/>
          <w:numId w:val="81"/>
        </w:numPr>
        <w:tabs>
          <w:tab w:val="left" w:pos="1920"/>
        </w:tabs>
        <w:ind w:left="1919" w:right="1555"/>
        <w:jc w:val="both"/>
        <w:rPr>
          <w:sz w:val="24"/>
        </w:rPr>
      </w:pPr>
      <w:r>
        <w:rPr>
          <w:sz w:val="24"/>
        </w:rPr>
        <w:t>An arrangement between mortgagor and mortgagee through which the mortgagor retires the mortgage obligation with a payment of something less than the total outstanding principal balance.</w:t>
      </w:r>
    </w:p>
    <w:p w14:paraId="295053F7" w14:textId="77777777" w:rsidR="00661A14" w:rsidRDefault="002B79AE">
      <w:pPr>
        <w:pStyle w:val="ListParagraph"/>
        <w:numPr>
          <w:ilvl w:val="0"/>
          <w:numId w:val="81"/>
        </w:numPr>
        <w:tabs>
          <w:tab w:val="left" w:pos="1920"/>
        </w:tabs>
        <w:spacing w:before="3" w:line="275" w:lineRule="exact"/>
        <w:jc w:val="both"/>
        <w:rPr>
          <w:sz w:val="24"/>
        </w:rPr>
      </w:pPr>
      <w:r>
        <w:rPr>
          <w:sz w:val="24"/>
        </w:rPr>
        <w:t>An IRS</w:t>
      </w:r>
      <w:r>
        <w:rPr>
          <w:spacing w:val="2"/>
          <w:sz w:val="24"/>
        </w:rPr>
        <w:t xml:space="preserve"> </w:t>
      </w:r>
      <w:r>
        <w:rPr>
          <w:sz w:val="24"/>
        </w:rPr>
        <w:t>debt</w:t>
      </w:r>
      <w:r>
        <w:rPr>
          <w:spacing w:val="-2"/>
          <w:sz w:val="24"/>
        </w:rPr>
        <w:t xml:space="preserve"> collection.</w:t>
      </w:r>
    </w:p>
    <w:p w14:paraId="09B20134" w14:textId="77777777" w:rsidR="00661A14" w:rsidRDefault="002B79AE">
      <w:pPr>
        <w:pStyle w:val="ListParagraph"/>
        <w:numPr>
          <w:ilvl w:val="0"/>
          <w:numId w:val="81"/>
        </w:numPr>
        <w:tabs>
          <w:tab w:val="left" w:pos="1920"/>
        </w:tabs>
        <w:spacing w:line="275" w:lineRule="exact"/>
        <w:jc w:val="both"/>
        <w:rPr>
          <w:sz w:val="24"/>
        </w:rPr>
      </w:pPr>
      <w:r>
        <w:rPr>
          <w:sz w:val="24"/>
        </w:rPr>
        <w:t>A tax</w:t>
      </w:r>
      <w:r>
        <w:rPr>
          <w:spacing w:val="2"/>
          <w:sz w:val="24"/>
        </w:rPr>
        <w:t xml:space="preserve"> </w:t>
      </w:r>
      <w:r>
        <w:rPr>
          <w:sz w:val="24"/>
        </w:rPr>
        <w:t>break</w:t>
      </w:r>
      <w:r>
        <w:rPr>
          <w:spacing w:val="-3"/>
          <w:sz w:val="24"/>
        </w:rPr>
        <w:t xml:space="preserve"> </w:t>
      </w:r>
      <w:r>
        <w:rPr>
          <w:sz w:val="24"/>
        </w:rPr>
        <w:t>for</w:t>
      </w:r>
      <w:r>
        <w:rPr>
          <w:spacing w:val="-2"/>
          <w:sz w:val="24"/>
        </w:rPr>
        <w:t xml:space="preserve"> </w:t>
      </w:r>
      <w:r>
        <w:rPr>
          <w:sz w:val="24"/>
        </w:rPr>
        <w:t>a</w:t>
      </w:r>
      <w:r>
        <w:rPr>
          <w:spacing w:val="1"/>
          <w:sz w:val="24"/>
        </w:rPr>
        <w:t xml:space="preserve"> </w:t>
      </w:r>
      <w:r>
        <w:rPr>
          <w:sz w:val="24"/>
        </w:rPr>
        <w:t>defaulting</w:t>
      </w:r>
      <w:r>
        <w:rPr>
          <w:spacing w:val="-3"/>
          <w:sz w:val="24"/>
        </w:rPr>
        <w:t xml:space="preserve"> </w:t>
      </w:r>
      <w:r>
        <w:rPr>
          <w:spacing w:val="-2"/>
          <w:sz w:val="24"/>
        </w:rPr>
        <w:t>mortgagor.</w:t>
      </w:r>
    </w:p>
    <w:p w14:paraId="0CE4CC89" w14:textId="77777777" w:rsidR="00661A14" w:rsidRDefault="002B79AE">
      <w:pPr>
        <w:pStyle w:val="ListParagraph"/>
        <w:numPr>
          <w:ilvl w:val="0"/>
          <w:numId w:val="81"/>
        </w:numPr>
        <w:tabs>
          <w:tab w:val="left" w:pos="1920"/>
        </w:tabs>
        <w:spacing w:before="2"/>
        <w:jc w:val="both"/>
        <w:rPr>
          <w:sz w:val="24"/>
        </w:rPr>
      </w:pPr>
      <w:r>
        <w:rPr>
          <w:sz w:val="24"/>
        </w:rPr>
        <w:t>A</w:t>
      </w:r>
      <w:r>
        <w:rPr>
          <w:spacing w:val="-1"/>
          <w:sz w:val="24"/>
        </w:rPr>
        <w:t xml:space="preserve"> </w:t>
      </w:r>
      <w:r>
        <w:rPr>
          <w:sz w:val="24"/>
        </w:rPr>
        <w:t>tax credit</w:t>
      </w:r>
      <w:r>
        <w:rPr>
          <w:spacing w:val="-4"/>
          <w:sz w:val="24"/>
        </w:rPr>
        <w:t xml:space="preserve"> </w:t>
      </w:r>
      <w:r>
        <w:rPr>
          <w:sz w:val="24"/>
        </w:rPr>
        <w:t>to which</w:t>
      </w:r>
      <w:r>
        <w:rPr>
          <w:spacing w:val="1"/>
          <w:sz w:val="24"/>
        </w:rPr>
        <w:t xml:space="preserve"> </w:t>
      </w:r>
      <w:r>
        <w:rPr>
          <w:sz w:val="24"/>
        </w:rPr>
        <w:t>gives</w:t>
      </w:r>
      <w:r>
        <w:rPr>
          <w:spacing w:val="-2"/>
          <w:sz w:val="24"/>
        </w:rPr>
        <w:t xml:space="preserve"> </w:t>
      </w:r>
      <w:r>
        <w:rPr>
          <w:sz w:val="24"/>
        </w:rPr>
        <w:t>a</w:t>
      </w:r>
      <w:r>
        <w:rPr>
          <w:spacing w:val="-1"/>
          <w:sz w:val="24"/>
        </w:rPr>
        <w:t xml:space="preserve"> </w:t>
      </w:r>
      <w:r>
        <w:rPr>
          <w:sz w:val="24"/>
        </w:rPr>
        <w:t>mortgagor</w:t>
      </w:r>
      <w:r>
        <w:rPr>
          <w:spacing w:val="2"/>
          <w:sz w:val="24"/>
        </w:rPr>
        <w:t xml:space="preserve"> </w:t>
      </w:r>
      <w:r>
        <w:rPr>
          <w:sz w:val="24"/>
        </w:rPr>
        <w:t>a</w:t>
      </w:r>
      <w:r>
        <w:rPr>
          <w:spacing w:val="-1"/>
          <w:sz w:val="24"/>
        </w:rPr>
        <w:t xml:space="preserve"> </w:t>
      </w:r>
      <w:r>
        <w:rPr>
          <w:sz w:val="24"/>
        </w:rPr>
        <w:t>clean</w:t>
      </w:r>
      <w:r>
        <w:rPr>
          <w:spacing w:val="1"/>
          <w:sz w:val="24"/>
        </w:rPr>
        <w:t xml:space="preserve"> </w:t>
      </w:r>
      <w:r>
        <w:rPr>
          <w:spacing w:val="-2"/>
          <w:sz w:val="24"/>
        </w:rPr>
        <w:t>slate.</w:t>
      </w:r>
    </w:p>
    <w:p w14:paraId="4087506D" w14:textId="77777777" w:rsidR="00661A14" w:rsidRDefault="00661A14">
      <w:pPr>
        <w:pStyle w:val="BodyText"/>
        <w:spacing w:before="2"/>
      </w:pPr>
    </w:p>
    <w:p w14:paraId="22254954" w14:textId="77777777" w:rsidR="00661A14" w:rsidRDefault="002B79AE">
      <w:pPr>
        <w:pStyle w:val="ListParagraph"/>
        <w:numPr>
          <w:ilvl w:val="0"/>
          <w:numId w:val="89"/>
        </w:numPr>
        <w:tabs>
          <w:tab w:val="left" w:pos="1920"/>
        </w:tabs>
        <w:spacing w:line="237" w:lineRule="auto"/>
        <w:ind w:right="1557"/>
        <w:jc w:val="both"/>
        <w:rPr>
          <w:sz w:val="24"/>
        </w:rPr>
      </w:pPr>
      <w:r>
        <w:rPr>
          <w:sz w:val="24"/>
        </w:rPr>
        <w:t xml:space="preserve">What is the best way to determine if </w:t>
      </w:r>
      <w:proofErr w:type="spellStart"/>
      <w:proofErr w:type="gramStart"/>
      <w:r>
        <w:rPr>
          <w:sz w:val="24"/>
        </w:rPr>
        <w:t>a</w:t>
      </w:r>
      <w:proofErr w:type="spellEnd"/>
      <w:proofErr w:type="gramEnd"/>
      <w:r>
        <w:rPr>
          <w:sz w:val="24"/>
        </w:rPr>
        <w:t xml:space="preserve"> apartment building/community have positive cash flow?</w:t>
      </w:r>
    </w:p>
    <w:p w14:paraId="0B7AEC4B" w14:textId="77777777" w:rsidR="00661A14" w:rsidRDefault="00661A14">
      <w:pPr>
        <w:pStyle w:val="BodyText"/>
        <w:spacing w:before="1"/>
      </w:pPr>
    </w:p>
    <w:p w14:paraId="05C7A562" w14:textId="77777777" w:rsidR="00661A14" w:rsidRDefault="002B79AE">
      <w:pPr>
        <w:pStyle w:val="ListParagraph"/>
        <w:numPr>
          <w:ilvl w:val="0"/>
          <w:numId w:val="80"/>
        </w:numPr>
        <w:tabs>
          <w:tab w:val="left" w:pos="1920"/>
        </w:tabs>
        <w:rPr>
          <w:sz w:val="24"/>
        </w:rPr>
      </w:pPr>
      <w:r>
        <w:rPr>
          <w:sz w:val="24"/>
        </w:rPr>
        <w:t>By</w:t>
      </w:r>
      <w:r>
        <w:rPr>
          <w:spacing w:val="-1"/>
          <w:sz w:val="24"/>
        </w:rPr>
        <w:t xml:space="preserve"> </w:t>
      </w:r>
      <w:r>
        <w:rPr>
          <w:sz w:val="24"/>
        </w:rPr>
        <w:t xml:space="preserve">asking an </w:t>
      </w:r>
      <w:r>
        <w:rPr>
          <w:spacing w:val="-2"/>
          <w:sz w:val="24"/>
        </w:rPr>
        <w:t>appraiser.</w:t>
      </w:r>
    </w:p>
    <w:p w14:paraId="5720538D" w14:textId="77777777" w:rsidR="00661A14" w:rsidRDefault="002B79AE">
      <w:pPr>
        <w:pStyle w:val="ListParagraph"/>
        <w:numPr>
          <w:ilvl w:val="0"/>
          <w:numId w:val="80"/>
        </w:numPr>
        <w:tabs>
          <w:tab w:val="left" w:pos="1920"/>
        </w:tabs>
        <w:spacing w:before="3" w:line="275" w:lineRule="exact"/>
        <w:rPr>
          <w:sz w:val="24"/>
        </w:rPr>
      </w:pPr>
      <w:r>
        <w:rPr>
          <w:sz w:val="24"/>
        </w:rPr>
        <w:t>Adding</w:t>
      </w:r>
      <w:r>
        <w:rPr>
          <w:spacing w:val="1"/>
          <w:sz w:val="24"/>
        </w:rPr>
        <w:t xml:space="preserve"> </w:t>
      </w:r>
      <w:r>
        <w:rPr>
          <w:sz w:val="24"/>
        </w:rPr>
        <w:t>up</w:t>
      </w:r>
      <w:r>
        <w:rPr>
          <w:spacing w:val="2"/>
          <w:sz w:val="24"/>
        </w:rPr>
        <w:t xml:space="preserve"> </w:t>
      </w:r>
      <w:r>
        <w:rPr>
          <w:sz w:val="24"/>
        </w:rPr>
        <w:t>all</w:t>
      </w:r>
      <w:r>
        <w:rPr>
          <w:spacing w:val="-2"/>
          <w:sz w:val="24"/>
        </w:rPr>
        <w:t xml:space="preserve"> </w:t>
      </w:r>
      <w:r>
        <w:rPr>
          <w:sz w:val="24"/>
        </w:rPr>
        <w:t>the</w:t>
      </w:r>
      <w:r>
        <w:rPr>
          <w:spacing w:val="1"/>
          <w:sz w:val="24"/>
        </w:rPr>
        <w:t xml:space="preserve"> </w:t>
      </w:r>
      <w:r>
        <w:rPr>
          <w:sz w:val="24"/>
        </w:rPr>
        <w:t>rents</w:t>
      </w:r>
      <w:r>
        <w:rPr>
          <w:spacing w:val="-5"/>
          <w:sz w:val="24"/>
        </w:rPr>
        <w:t xml:space="preserve"> </w:t>
      </w:r>
      <w:r>
        <w:rPr>
          <w:sz w:val="24"/>
        </w:rPr>
        <w:t>for</w:t>
      </w:r>
      <w:r>
        <w:rPr>
          <w:spacing w:val="-1"/>
          <w:sz w:val="24"/>
        </w:rPr>
        <w:t xml:space="preserve"> </w:t>
      </w:r>
      <w:r>
        <w:rPr>
          <w:sz w:val="24"/>
        </w:rPr>
        <w:t>the</w:t>
      </w:r>
      <w:r>
        <w:rPr>
          <w:spacing w:val="1"/>
          <w:sz w:val="24"/>
        </w:rPr>
        <w:t xml:space="preserve"> </w:t>
      </w:r>
      <w:r>
        <w:rPr>
          <w:spacing w:val="-4"/>
          <w:sz w:val="24"/>
        </w:rPr>
        <w:t>year.</w:t>
      </w:r>
    </w:p>
    <w:p w14:paraId="0E3235D9" w14:textId="77777777" w:rsidR="00661A14" w:rsidRDefault="002B79AE">
      <w:pPr>
        <w:pStyle w:val="ListParagraph"/>
        <w:numPr>
          <w:ilvl w:val="0"/>
          <w:numId w:val="80"/>
        </w:numPr>
        <w:tabs>
          <w:tab w:val="left" w:pos="1920"/>
        </w:tabs>
        <w:spacing w:line="275" w:lineRule="exact"/>
        <w:rPr>
          <w:sz w:val="24"/>
        </w:rPr>
      </w:pPr>
      <w:r>
        <w:rPr>
          <w:sz w:val="24"/>
        </w:rPr>
        <w:t>Examine the</w:t>
      </w:r>
      <w:r>
        <w:rPr>
          <w:spacing w:val="-1"/>
          <w:sz w:val="24"/>
        </w:rPr>
        <w:t xml:space="preserve"> </w:t>
      </w:r>
      <w:r>
        <w:rPr>
          <w:sz w:val="24"/>
        </w:rPr>
        <w:t>property</w:t>
      </w:r>
      <w:r>
        <w:rPr>
          <w:spacing w:val="-3"/>
          <w:sz w:val="24"/>
        </w:rPr>
        <w:t xml:space="preserve"> </w:t>
      </w:r>
      <w:r>
        <w:rPr>
          <w:sz w:val="24"/>
        </w:rPr>
        <w:t>income operating</w:t>
      </w:r>
      <w:r>
        <w:rPr>
          <w:spacing w:val="1"/>
          <w:sz w:val="24"/>
        </w:rPr>
        <w:t xml:space="preserve"> </w:t>
      </w:r>
      <w:r>
        <w:rPr>
          <w:spacing w:val="-2"/>
          <w:sz w:val="24"/>
        </w:rPr>
        <w:t>statement.</w:t>
      </w:r>
    </w:p>
    <w:p w14:paraId="37486F58" w14:textId="77777777" w:rsidR="00661A14" w:rsidRDefault="002B79AE">
      <w:pPr>
        <w:pStyle w:val="ListParagraph"/>
        <w:numPr>
          <w:ilvl w:val="0"/>
          <w:numId w:val="80"/>
        </w:numPr>
        <w:tabs>
          <w:tab w:val="left" w:pos="1920"/>
        </w:tabs>
        <w:spacing w:before="2"/>
        <w:rPr>
          <w:sz w:val="24"/>
        </w:rPr>
      </w:pPr>
      <w:r>
        <w:rPr>
          <w:sz w:val="24"/>
        </w:rPr>
        <w:t>Calculate</w:t>
      </w:r>
      <w:r>
        <w:rPr>
          <w:spacing w:val="-1"/>
          <w:sz w:val="24"/>
        </w:rPr>
        <w:t xml:space="preserve"> </w:t>
      </w:r>
      <w:r>
        <w:rPr>
          <w:sz w:val="24"/>
        </w:rPr>
        <w:t>up</w:t>
      </w:r>
      <w:r>
        <w:rPr>
          <w:spacing w:val="1"/>
          <w:sz w:val="24"/>
        </w:rPr>
        <w:t xml:space="preserve"> </w:t>
      </w:r>
      <w:r>
        <w:rPr>
          <w:sz w:val="24"/>
        </w:rPr>
        <w:t xml:space="preserve">all the </w:t>
      </w:r>
      <w:r>
        <w:rPr>
          <w:spacing w:val="-2"/>
          <w:sz w:val="24"/>
        </w:rPr>
        <w:t>expenses.</w:t>
      </w:r>
    </w:p>
    <w:p w14:paraId="70E44E92" w14:textId="77777777" w:rsidR="00661A14" w:rsidRDefault="00661A14">
      <w:pPr>
        <w:pStyle w:val="BodyText"/>
      </w:pPr>
    </w:p>
    <w:p w14:paraId="01A71B72" w14:textId="77777777" w:rsidR="00661A14" w:rsidRDefault="002B79AE">
      <w:pPr>
        <w:pStyle w:val="ListParagraph"/>
        <w:numPr>
          <w:ilvl w:val="0"/>
          <w:numId w:val="89"/>
        </w:numPr>
        <w:tabs>
          <w:tab w:val="left" w:pos="1920"/>
        </w:tabs>
        <w:jc w:val="both"/>
        <w:rPr>
          <w:sz w:val="24"/>
        </w:rPr>
      </w:pPr>
      <w:r>
        <w:rPr>
          <w:sz w:val="24"/>
        </w:rPr>
        <w:t>Why</w:t>
      </w:r>
      <w:r>
        <w:rPr>
          <w:spacing w:val="-1"/>
          <w:sz w:val="24"/>
        </w:rPr>
        <w:t xml:space="preserve"> </w:t>
      </w:r>
      <w:r>
        <w:rPr>
          <w:sz w:val="24"/>
        </w:rPr>
        <w:t>should you create</w:t>
      </w:r>
      <w:r>
        <w:rPr>
          <w:spacing w:val="-1"/>
          <w:sz w:val="24"/>
        </w:rPr>
        <w:t xml:space="preserve"> </w:t>
      </w:r>
      <w:r>
        <w:rPr>
          <w:sz w:val="24"/>
        </w:rPr>
        <w:t>your</w:t>
      </w:r>
      <w:r>
        <w:rPr>
          <w:spacing w:val="2"/>
          <w:sz w:val="24"/>
        </w:rPr>
        <w:t xml:space="preserve"> </w:t>
      </w:r>
      <w:r>
        <w:rPr>
          <w:sz w:val="24"/>
        </w:rPr>
        <w:t>own</w:t>
      </w:r>
      <w:r>
        <w:rPr>
          <w:spacing w:val="-5"/>
          <w:sz w:val="24"/>
        </w:rPr>
        <w:t xml:space="preserve"> </w:t>
      </w:r>
      <w:r>
        <w:rPr>
          <w:sz w:val="24"/>
        </w:rPr>
        <w:t>real estate</w:t>
      </w:r>
      <w:r>
        <w:rPr>
          <w:spacing w:val="-1"/>
          <w:sz w:val="24"/>
        </w:rPr>
        <w:t xml:space="preserve"> </w:t>
      </w:r>
      <w:r>
        <w:rPr>
          <w:sz w:val="24"/>
        </w:rPr>
        <w:t>dream</w:t>
      </w:r>
      <w:r>
        <w:rPr>
          <w:spacing w:val="-4"/>
          <w:sz w:val="24"/>
        </w:rPr>
        <w:t xml:space="preserve"> </w:t>
      </w:r>
      <w:r>
        <w:rPr>
          <w:spacing w:val="-2"/>
          <w:sz w:val="24"/>
        </w:rPr>
        <w:t>team?</w:t>
      </w:r>
    </w:p>
    <w:p w14:paraId="02D4A72E" w14:textId="77777777" w:rsidR="00661A14" w:rsidRDefault="00661A14">
      <w:pPr>
        <w:pStyle w:val="BodyText"/>
      </w:pPr>
    </w:p>
    <w:p w14:paraId="331E3D1F" w14:textId="77777777" w:rsidR="00661A14" w:rsidRDefault="002B79AE">
      <w:pPr>
        <w:pStyle w:val="ListParagraph"/>
        <w:numPr>
          <w:ilvl w:val="0"/>
          <w:numId w:val="79"/>
        </w:numPr>
        <w:tabs>
          <w:tab w:val="left" w:pos="1920"/>
        </w:tabs>
        <w:spacing w:line="275" w:lineRule="exact"/>
        <w:rPr>
          <w:sz w:val="24"/>
        </w:rPr>
      </w:pPr>
      <w:r>
        <w:rPr>
          <w:sz w:val="24"/>
        </w:rPr>
        <w:t>Because</w:t>
      </w:r>
      <w:r>
        <w:rPr>
          <w:spacing w:val="-3"/>
          <w:sz w:val="24"/>
        </w:rPr>
        <w:t xml:space="preserve"> </w:t>
      </w:r>
      <w:r>
        <w:rPr>
          <w:sz w:val="24"/>
        </w:rPr>
        <w:t>the</w:t>
      </w:r>
      <w:r>
        <w:rPr>
          <w:spacing w:val="-1"/>
          <w:sz w:val="24"/>
        </w:rPr>
        <w:t xml:space="preserve"> </w:t>
      </w:r>
      <w:r>
        <w:rPr>
          <w:sz w:val="24"/>
        </w:rPr>
        <w:t>more</w:t>
      </w:r>
      <w:r>
        <w:rPr>
          <w:spacing w:val="-1"/>
          <w:sz w:val="24"/>
        </w:rPr>
        <w:t xml:space="preserve"> </w:t>
      </w:r>
      <w:r>
        <w:rPr>
          <w:sz w:val="24"/>
        </w:rPr>
        <w:t>people you</w:t>
      </w:r>
      <w:r>
        <w:rPr>
          <w:spacing w:val="-5"/>
          <w:sz w:val="24"/>
        </w:rPr>
        <w:t xml:space="preserve"> </w:t>
      </w:r>
      <w:r>
        <w:rPr>
          <w:sz w:val="24"/>
        </w:rPr>
        <w:t>hire,</w:t>
      </w:r>
      <w:r>
        <w:rPr>
          <w:spacing w:val="2"/>
          <w:sz w:val="24"/>
        </w:rPr>
        <w:t xml:space="preserve"> </w:t>
      </w:r>
      <w:r>
        <w:rPr>
          <w:sz w:val="24"/>
        </w:rPr>
        <w:t>the</w:t>
      </w:r>
      <w:r>
        <w:rPr>
          <w:spacing w:val="-6"/>
          <w:sz w:val="24"/>
        </w:rPr>
        <w:t xml:space="preserve"> </w:t>
      </w:r>
      <w:r>
        <w:rPr>
          <w:sz w:val="24"/>
        </w:rPr>
        <w:t>more successful you will</w:t>
      </w:r>
      <w:r>
        <w:rPr>
          <w:spacing w:val="-3"/>
          <w:sz w:val="24"/>
        </w:rPr>
        <w:t xml:space="preserve"> </w:t>
      </w:r>
      <w:r>
        <w:rPr>
          <w:spacing w:val="-2"/>
          <w:sz w:val="24"/>
        </w:rPr>
        <w:t>become.</w:t>
      </w:r>
    </w:p>
    <w:p w14:paraId="2A1B9016" w14:textId="77777777" w:rsidR="00661A14" w:rsidRDefault="002B79AE">
      <w:pPr>
        <w:pStyle w:val="ListParagraph"/>
        <w:numPr>
          <w:ilvl w:val="0"/>
          <w:numId w:val="79"/>
        </w:numPr>
        <w:tabs>
          <w:tab w:val="left" w:pos="1920"/>
        </w:tabs>
        <w:spacing w:line="275" w:lineRule="exact"/>
        <w:rPr>
          <w:sz w:val="24"/>
        </w:rPr>
      </w:pPr>
      <w:r>
        <w:rPr>
          <w:sz w:val="24"/>
        </w:rPr>
        <w:t>You</w:t>
      </w:r>
      <w:r>
        <w:rPr>
          <w:spacing w:val="-2"/>
          <w:sz w:val="24"/>
        </w:rPr>
        <w:t xml:space="preserve"> </w:t>
      </w:r>
      <w:r>
        <w:rPr>
          <w:sz w:val="24"/>
        </w:rPr>
        <w:t>can’t</w:t>
      </w:r>
      <w:r>
        <w:rPr>
          <w:spacing w:val="1"/>
          <w:sz w:val="24"/>
        </w:rPr>
        <w:t xml:space="preserve"> </w:t>
      </w:r>
      <w:r>
        <w:rPr>
          <w:sz w:val="24"/>
        </w:rPr>
        <w:t>be all</w:t>
      </w:r>
      <w:r>
        <w:rPr>
          <w:spacing w:val="-3"/>
          <w:sz w:val="24"/>
        </w:rPr>
        <w:t xml:space="preserve"> </w:t>
      </w:r>
      <w:r>
        <w:rPr>
          <w:sz w:val="24"/>
        </w:rPr>
        <w:t>things</w:t>
      </w:r>
      <w:r>
        <w:rPr>
          <w:spacing w:val="-2"/>
          <w:sz w:val="24"/>
        </w:rPr>
        <w:t xml:space="preserve"> </w:t>
      </w:r>
      <w:r>
        <w:rPr>
          <w:sz w:val="24"/>
        </w:rPr>
        <w:t>to</w:t>
      </w:r>
      <w:r>
        <w:rPr>
          <w:spacing w:val="-4"/>
          <w:sz w:val="24"/>
        </w:rPr>
        <w:t xml:space="preserve"> </w:t>
      </w:r>
      <w:r>
        <w:rPr>
          <w:sz w:val="24"/>
        </w:rPr>
        <w:t>all</w:t>
      </w:r>
      <w:r>
        <w:rPr>
          <w:spacing w:val="1"/>
          <w:sz w:val="24"/>
        </w:rPr>
        <w:t xml:space="preserve"> </w:t>
      </w:r>
      <w:r>
        <w:rPr>
          <w:sz w:val="24"/>
        </w:rPr>
        <w:t>people.</w:t>
      </w:r>
      <w:r>
        <w:rPr>
          <w:spacing w:val="3"/>
          <w:sz w:val="24"/>
        </w:rPr>
        <w:t xml:space="preserve"> </w:t>
      </w:r>
      <w:r>
        <w:rPr>
          <w:sz w:val="24"/>
        </w:rPr>
        <w:t>Everyone</w:t>
      </w:r>
      <w:r>
        <w:rPr>
          <w:spacing w:val="-1"/>
          <w:sz w:val="24"/>
        </w:rPr>
        <w:t xml:space="preserve"> </w:t>
      </w:r>
      <w:r>
        <w:rPr>
          <w:sz w:val="24"/>
        </w:rPr>
        <w:t>has</w:t>
      </w:r>
      <w:r>
        <w:rPr>
          <w:spacing w:val="-6"/>
          <w:sz w:val="24"/>
        </w:rPr>
        <w:t xml:space="preserve"> </w:t>
      </w:r>
      <w:r>
        <w:rPr>
          <w:sz w:val="24"/>
        </w:rPr>
        <w:t>his</w:t>
      </w:r>
      <w:r>
        <w:rPr>
          <w:spacing w:val="-1"/>
          <w:sz w:val="24"/>
        </w:rPr>
        <w:t xml:space="preserve"> </w:t>
      </w:r>
      <w:r>
        <w:rPr>
          <w:sz w:val="24"/>
        </w:rPr>
        <w:t>or</w:t>
      </w:r>
      <w:r>
        <w:rPr>
          <w:spacing w:val="3"/>
          <w:sz w:val="24"/>
        </w:rPr>
        <w:t xml:space="preserve"> </w:t>
      </w:r>
      <w:r>
        <w:rPr>
          <w:sz w:val="24"/>
        </w:rPr>
        <w:t>her</w:t>
      </w:r>
      <w:r>
        <w:rPr>
          <w:spacing w:val="-2"/>
          <w:sz w:val="24"/>
        </w:rPr>
        <w:t xml:space="preserve"> role.</w:t>
      </w:r>
    </w:p>
    <w:p w14:paraId="7E73618F" w14:textId="77777777" w:rsidR="00661A14" w:rsidRDefault="002B79AE">
      <w:pPr>
        <w:pStyle w:val="ListParagraph"/>
        <w:numPr>
          <w:ilvl w:val="0"/>
          <w:numId w:val="79"/>
        </w:numPr>
        <w:tabs>
          <w:tab w:val="left" w:pos="1920"/>
        </w:tabs>
        <w:spacing w:before="3" w:line="275" w:lineRule="exact"/>
        <w:rPr>
          <w:sz w:val="24"/>
        </w:rPr>
      </w:pPr>
      <w:r>
        <w:rPr>
          <w:sz w:val="24"/>
        </w:rPr>
        <w:t>It</w:t>
      </w:r>
      <w:r>
        <w:rPr>
          <w:spacing w:val="1"/>
          <w:sz w:val="24"/>
        </w:rPr>
        <w:t xml:space="preserve"> </w:t>
      </w:r>
      <w:r>
        <w:rPr>
          <w:sz w:val="24"/>
        </w:rPr>
        <w:t>is</w:t>
      </w:r>
      <w:r>
        <w:rPr>
          <w:spacing w:val="-1"/>
          <w:sz w:val="24"/>
        </w:rPr>
        <w:t xml:space="preserve"> </w:t>
      </w:r>
      <w:r>
        <w:rPr>
          <w:sz w:val="24"/>
        </w:rPr>
        <w:t>a challenge</w:t>
      </w:r>
      <w:r>
        <w:rPr>
          <w:spacing w:val="-5"/>
          <w:sz w:val="24"/>
        </w:rPr>
        <w:t xml:space="preserve"> </w:t>
      </w:r>
      <w:r>
        <w:rPr>
          <w:sz w:val="24"/>
        </w:rPr>
        <w:t>that</w:t>
      </w:r>
      <w:r>
        <w:rPr>
          <w:spacing w:val="1"/>
          <w:sz w:val="24"/>
        </w:rPr>
        <w:t xml:space="preserve"> </w:t>
      </w:r>
      <w:r>
        <w:rPr>
          <w:sz w:val="24"/>
        </w:rPr>
        <w:t>must</w:t>
      </w:r>
      <w:r>
        <w:rPr>
          <w:spacing w:val="1"/>
          <w:sz w:val="24"/>
        </w:rPr>
        <w:t xml:space="preserve"> </w:t>
      </w:r>
      <w:r>
        <w:rPr>
          <w:sz w:val="24"/>
        </w:rPr>
        <w:t>be</w:t>
      </w:r>
      <w:r>
        <w:rPr>
          <w:spacing w:val="-4"/>
          <w:sz w:val="24"/>
        </w:rPr>
        <w:t xml:space="preserve"> </w:t>
      </w:r>
      <w:r>
        <w:rPr>
          <w:spacing w:val="-2"/>
          <w:sz w:val="24"/>
        </w:rPr>
        <w:t>conquered.</w:t>
      </w:r>
    </w:p>
    <w:p w14:paraId="2B72B109" w14:textId="77777777" w:rsidR="00661A14" w:rsidRDefault="002B79AE">
      <w:pPr>
        <w:pStyle w:val="ListParagraph"/>
        <w:numPr>
          <w:ilvl w:val="0"/>
          <w:numId w:val="79"/>
        </w:numPr>
        <w:tabs>
          <w:tab w:val="left" w:pos="1920"/>
        </w:tabs>
        <w:spacing w:line="275" w:lineRule="exact"/>
        <w:rPr>
          <w:sz w:val="24"/>
        </w:rPr>
      </w:pPr>
      <w:r>
        <w:rPr>
          <w:sz w:val="24"/>
        </w:rPr>
        <w:t>Real</w:t>
      </w:r>
      <w:r>
        <w:rPr>
          <w:spacing w:val="-3"/>
          <w:sz w:val="24"/>
        </w:rPr>
        <w:t xml:space="preserve"> </w:t>
      </w:r>
      <w:r>
        <w:rPr>
          <w:sz w:val="24"/>
        </w:rPr>
        <w:t>estate</w:t>
      </w:r>
      <w:r>
        <w:rPr>
          <w:spacing w:val="-1"/>
          <w:sz w:val="24"/>
        </w:rPr>
        <w:t xml:space="preserve"> </w:t>
      </w:r>
      <w:r>
        <w:rPr>
          <w:sz w:val="24"/>
        </w:rPr>
        <w:t>is</w:t>
      </w:r>
      <w:r>
        <w:rPr>
          <w:spacing w:val="-2"/>
          <w:sz w:val="24"/>
        </w:rPr>
        <w:t xml:space="preserve"> </w:t>
      </w:r>
      <w:r>
        <w:rPr>
          <w:sz w:val="24"/>
        </w:rPr>
        <w:t>complicated so you</w:t>
      </w:r>
      <w:r>
        <w:rPr>
          <w:spacing w:val="-1"/>
          <w:sz w:val="24"/>
        </w:rPr>
        <w:t xml:space="preserve"> </w:t>
      </w:r>
      <w:r>
        <w:rPr>
          <w:sz w:val="24"/>
        </w:rPr>
        <w:t>must spend big</w:t>
      </w:r>
      <w:r>
        <w:rPr>
          <w:spacing w:val="-5"/>
          <w:sz w:val="24"/>
        </w:rPr>
        <w:t xml:space="preserve"> </w:t>
      </w:r>
      <w:r>
        <w:rPr>
          <w:sz w:val="24"/>
        </w:rPr>
        <w:t>money to generate</w:t>
      </w:r>
      <w:r>
        <w:rPr>
          <w:spacing w:val="-1"/>
          <w:sz w:val="24"/>
        </w:rPr>
        <w:t xml:space="preserve"> </w:t>
      </w:r>
      <w:r>
        <w:rPr>
          <w:spacing w:val="-2"/>
          <w:sz w:val="24"/>
        </w:rPr>
        <w:t>success.</w:t>
      </w:r>
    </w:p>
    <w:p w14:paraId="69FE6EB9" w14:textId="77777777" w:rsidR="00661A14" w:rsidRDefault="00661A14">
      <w:pPr>
        <w:spacing w:line="275" w:lineRule="exact"/>
        <w:rPr>
          <w:sz w:val="24"/>
        </w:rPr>
        <w:sectPr w:rsidR="00661A14">
          <w:pgSz w:w="12240" w:h="15840"/>
          <w:pgMar w:top="1500" w:right="240" w:bottom="980" w:left="240" w:header="0" w:footer="787" w:gutter="0"/>
          <w:cols w:space="720"/>
        </w:sectPr>
      </w:pPr>
    </w:p>
    <w:p w14:paraId="60EAA1D8" w14:textId="77777777" w:rsidR="00661A14" w:rsidRDefault="002B79AE">
      <w:pPr>
        <w:pStyle w:val="Heading3"/>
        <w:spacing w:before="63"/>
        <w:ind w:left="404"/>
      </w:pPr>
      <w:bookmarkStart w:id="84" w:name="Part_9_Accredited_Investor_Investing_In_"/>
      <w:bookmarkEnd w:id="84"/>
      <w:r>
        <w:lastRenderedPageBreak/>
        <w:t>Part</w:t>
      </w:r>
      <w:r>
        <w:rPr>
          <w:spacing w:val="-2"/>
        </w:rPr>
        <w:t xml:space="preserve"> </w:t>
      </w:r>
      <w:r>
        <w:rPr>
          <w:spacing w:val="-10"/>
        </w:rPr>
        <w:t>9</w:t>
      </w:r>
    </w:p>
    <w:p w14:paraId="244FD83A" w14:textId="77777777" w:rsidR="00661A14" w:rsidRDefault="00661A14">
      <w:pPr>
        <w:pStyle w:val="BodyText"/>
        <w:spacing w:before="10"/>
        <w:rPr>
          <w:b/>
          <w:sz w:val="31"/>
        </w:rPr>
      </w:pPr>
    </w:p>
    <w:p w14:paraId="2626ED1B" w14:textId="77777777" w:rsidR="00661A14" w:rsidRDefault="002B79AE">
      <w:pPr>
        <w:ind w:left="4103" w:right="4103"/>
        <w:jc w:val="center"/>
        <w:rPr>
          <w:b/>
          <w:sz w:val="32"/>
        </w:rPr>
      </w:pPr>
      <w:r>
        <w:rPr>
          <w:b/>
          <w:sz w:val="32"/>
        </w:rPr>
        <w:t>Accredited Investor/ Investing</w:t>
      </w:r>
      <w:r>
        <w:rPr>
          <w:b/>
          <w:spacing w:val="-8"/>
          <w:sz w:val="32"/>
        </w:rPr>
        <w:t xml:space="preserve"> </w:t>
      </w:r>
      <w:proofErr w:type="gramStart"/>
      <w:r>
        <w:rPr>
          <w:b/>
          <w:sz w:val="32"/>
        </w:rPr>
        <w:t>In</w:t>
      </w:r>
      <w:proofErr w:type="gramEnd"/>
      <w:r>
        <w:rPr>
          <w:b/>
          <w:spacing w:val="-16"/>
          <w:sz w:val="32"/>
        </w:rPr>
        <w:t xml:space="preserve"> </w:t>
      </w:r>
      <w:r>
        <w:rPr>
          <w:b/>
          <w:sz w:val="32"/>
        </w:rPr>
        <w:t>Debt</w:t>
      </w:r>
      <w:r>
        <w:rPr>
          <w:b/>
          <w:spacing w:val="-11"/>
          <w:sz w:val="32"/>
        </w:rPr>
        <w:t xml:space="preserve"> </w:t>
      </w:r>
      <w:r>
        <w:rPr>
          <w:b/>
          <w:sz w:val="32"/>
        </w:rPr>
        <w:t>Options</w:t>
      </w:r>
    </w:p>
    <w:p w14:paraId="3E62FBF3" w14:textId="77777777" w:rsidR="00661A14" w:rsidRDefault="00661A14">
      <w:pPr>
        <w:pStyle w:val="BodyText"/>
        <w:spacing w:before="8"/>
        <w:rPr>
          <w:b/>
          <w:sz w:val="47"/>
        </w:rPr>
      </w:pPr>
    </w:p>
    <w:p w14:paraId="76687CA1" w14:textId="77777777" w:rsidR="00661A14" w:rsidRDefault="002B79AE">
      <w:pPr>
        <w:pStyle w:val="BodyText"/>
        <w:ind w:left="1684"/>
      </w:pPr>
      <w:r>
        <w:t>What is</w:t>
      </w:r>
      <w:r>
        <w:rPr>
          <w:spacing w:val="-2"/>
        </w:rPr>
        <w:t xml:space="preserve"> </w:t>
      </w:r>
      <w:r>
        <w:t>an</w:t>
      </w:r>
      <w:r>
        <w:rPr>
          <w:spacing w:val="-5"/>
        </w:rPr>
        <w:t xml:space="preserve"> </w:t>
      </w:r>
      <w:r>
        <w:t>Accredited</w:t>
      </w:r>
      <w:r>
        <w:rPr>
          <w:spacing w:val="1"/>
        </w:rPr>
        <w:t xml:space="preserve"> </w:t>
      </w:r>
      <w:r>
        <w:rPr>
          <w:spacing w:val="-2"/>
        </w:rPr>
        <w:t>Investor?</w:t>
      </w:r>
    </w:p>
    <w:p w14:paraId="21822726" w14:textId="77777777" w:rsidR="00661A14" w:rsidRDefault="00661A14">
      <w:pPr>
        <w:pStyle w:val="BodyText"/>
        <w:spacing w:before="2"/>
      </w:pPr>
    </w:p>
    <w:p w14:paraId="19249D9F" w14:textId="77777777" w:rsidR="00661A14" w:rsidRDefault="002B79AE">
      <w:pPr>
        <w:pStyle w:val="BodyText"/>
        <w:spacing w:line="237" w:lineRule="auto"/>
        <w:ind w:left="1560" w:right="1553" w:firstLine="124"/>
        <w:jc w:val="both"/>
      </w:pPr>
      <w:r>
        <w:t>The Security and Exchange Commission (SEC) of the United States defines an individual as an accredited investor if the individual has:</w:t>
      </w:r>
    </w:p>
    <w:p w14:paraId="2CBF94CF" w14:textId="77777777" w:rsidR="00661A14" w:rsidRDefault="00661A14">
      <w:pPr>
        <w:pStyle w:val="BodyText"/>
        <w:spacing w:before="1"/>
      </w:pPr>
    </w:p>
    <w:p w14:paraId="4CBC9DF1" w14:textId="77777777" w:rsidR="00661A14" w:rsidRDefault="002B79AE">
      <w:pPr>
        <w:pStyle w:val="ListParagraph"/>
        <w:numPr>
          <w:ilvl w:val="1"/>
          <w:numId w:val="108"/>
        </w:numPr>
        <w:tabs>
          <w:tab w:val="left" w:pos="1919"/>
          <w:tab w:val="left" w:pos="1920"/>
        </w:tabs>
        <w:rPr>
          <w:sz w:val="24"/>
        </w:rPr>
      </w:pPr>
      <w:r>
        <w:rPr>
          <w:sz w:val="24"/>
        </w:rPr>
        <w:t>$200,000</w:t>
      </w:r>
      <w:r>
        <w:rPr>
          <w:spacing w:val="1"/>
          <w:sz w:val="24"/>
        </w:rPr>
        <w:t xml:space="preserve"> </w:t>
      </w:r>
      <w:r>
        <w:rPr>
          <w:sz w:val="24"/>
        </w:rPr>
        <w:t>or</w:t>
      </w:r>
      <w:r>
        <w:rPr>
          <w:spacing w:val="-1"/>
          <w:sz w:val="24"/>
        </w:rPr>
        <w:t xml:space="preserve"> </w:t>
      </w:r>
      <w:r>
        <w:rPr>
          <w:sz w:val="24"/>
        </w:rPr>
        <w:t>more</w:t>
      </w:r>
      <w:r>
        <w:rPr>
          <w:spacing w:val="-4"/>
          <w:sz w:val="24"/>
        </w:rPr>
        <w:t xml:space="preserve"> </w:t>
      </w:r>
      <w:r>
        <w:rPr>
          <w:sz w:val="24"/>
        </w:rPr>
        <w:t>in</w:t>
      </w:r>
      <w:r>
        <w:rPr>
          <w:spacing w:val="2"/>
          <w:sz w:val="24"/>
        </w:rPr>
        <w:t xml:space="preserve"> </w:t>
      </w:r>
      <w:r>
        <w:rPr>
          <w:sz w:val="24"/>
        </w:rPr>
        <w:t>annual</w:t>
      </w:r>
      <w:r>
        <w:rPr>
          <w:spacing w:val="-2"/>
          <w:sz w:val="24"/>
        </w:rPr>
        <w:t xml:space="preserve"> </w:t>
      </w:r>
      <w:r>
        <w:rPr>
          <w:sz w:val="24"/>
        </w:rPr>
        <w:t>income,</w:t>
      </w:r>
      <w:r>
        <w:rPr>
          <w:spacing w:val="4"/>
          <w:sz w:val="24"/>
        </w:rPr>
        <w:t xml:space="preserve"> </w:t>
      </w:r>
      <w:r>
        <w:rPr>
          <w:spacing w:val="-5"/>
          <w:sz w:val="24"/>
        </w:rPr>
        <w:t>or</w:t>
      </w:r>
    </w:p>
    <w:p w14:paraId="7B041118" w14:textId="77777777" w:rsidR="00661A14" w:rsidRDefault="002B79AE">
      <w:pPr>
        <w:pStyle w:val="ListParagraph"/>
        <w:numPr>
          <w:ilvl w:val="1"/>
          <w:numId w:val="108"/>
        </w:numPr>
        <w:tabs>
          <w:tab w:val="left" w:pos="1919"/>
          <w:tab w:val="left" w:pos="1920"/>
        </w:tabs>
        <w:spacing w:before="3" w:line="275" w:lineRule="exact"/>
        <w:ind w:hanging="361"/>
        <w:rPr>
          <w:sz w:val="24"/>
        </w:rPr>
      </w:pPr>
      <w:r>
        <w:rPr>
          <w:sz w:val="24"/>
        </w:rPr>
        <w:t>$300,000</w:t>
      </w:r>
      <w:r>
        <w:rPr>
          <w:spacing w:val="-1"/>
          <w:sz w:val="24"/>
        </w:rPr>
        <w:t xml:space="preserve"> </w:t>
      </w:r>
      <w:r>
        <w:rPr>
          <w:sz w:val="24"/>
        </w:rPr>
        <w:t>or</w:t>
      </w:r>
      <w:r>
        <w:rPr>
          <w:spacing w:val="-1"/>
          <w:sz w:val="24"/>
        </w:rPr>
        <w:t xml:space="preserve"> </w:t>
      </w:r>
      <w:r>
        <w:rPr>
          <w:sz w:val="24"/>
        </w:rPr>
        <w:t>more</w:t>
      </w:r>
      <w:r>
        <w:rPr>
          <w:spacing w:val="-4"/>
          <w:sz w:val="24"/>
        </w:rPr>
        <w:t xml:space="preserve"> </w:t>
      </w:r>
      <w:r>
        <w:rPr>
          <w:sz w:val="24"/>
        </w:rPr>
        <w:t>in</w:t>
      </w:r>
      <w:r>
        <w:rPr>
          <w:spacing w:val="1"/>
          <w:sz w:val="24"/>
        </w:rPr>
        <w:t xml:space="preserve"> </w:t>
      </w:r>
      <w:r>
        <w:rPr>
          <w:sz w:val="24"/>
        </w:rPr>
        <w:t>annual</w:t>
      </w:r>
      <w:r>
        <w:rPr>
          <w:spacing w:val="-2"/>
          <w:sz w:val="24"/>
        </w:rPr>
        <w:t xml:space="preserve"> </w:t>
      </w:r>
      <w:r>
        <w:rPr>
          <w:sz w:val="24"/>
        </w:rPr>
        <w:t>income</w:t>
      </w:r>
      <w:r>
        <w:rPr>
          <w:spacing w:val="1"/>
          <w:sz w:val="24"/>
        </w:rPr>
        <w:t xml:space="preserve"> </w:t>
      </w:r>
      <w:r>
        <w:rPr>
          <w:sz w:val="24"/>
        </w:rPr>
        <w:t>as</w:t>
      </w:r>
      <w:r>
        <w:rPr>
          <w:spacing w:val="-1"/>
          <w:sz w:val="24"/>
        </w:rPr>
        <w:t xml:space="preserve"> </w:t>
      </w:r>
      <w:r>
        <w:rPr>
          <w:sz w:val="24"/>
        </w:rPr>
        <w:t>a</w:t>
      </w:r>
      <w:r>
        <w:rPr>
          <w:spacing w:val="1"/>
          <w:sz w:val="24"/>
        </w:rPr>
        <w:t xml:space="preserve"> </w:t>
      </w:r>
      <w:r>
        <w:rPr>
          <w:sz w:val="24"/>
        </w:rPr>
        <w:t xml:space="preserve">couple, </w:t>
      </w:r>
      <w:r>
        <w:rPr>
          <w:spacing w:val="-5"/>
          <w:sz w:val="24"/>
        </w:rPr>
        <w:t>or</w:t>
      </w:r>
    </w:p>
    <w:p w14:paraId="6610D129" w14:textId="77777777" w:rsidR="00661A14" w:rsidRDefault="002B79AE">
      <w:pPr>
        <w:pStyle w:val="ListParagraph"/>
        <w:numPr>
          <w:ilvl w:val="1"/>
          <w:numId w:val="108"/>
        </w:numPr>
        <w:tabs>
          <w:tab w:val="left" w:pos="1919"/>
          <w:tab w:val="left" w:pos="1920"/>
        </w:tabs>
        <w:spacing w:line="275" w:lineRule="exact"/>
        <w:rPr>
          <w:sz w:val="24"/>
        </w:rPr>
      </w:pPr>
      <w:r>
        <w:rPr>
          <w:sz w:val="24"/>
        </w:rPr>
        <w:t>$1</w:t>
      </w:r>
      <w:r>
        <w:rPr>
          <w:spacing w:val="2"/>
          <w:sz w:val="24"/>
        </w:rPr>
        <w:t xml:space="preserve"> </w:t>
      </w:r>
      <w:r>
        <w:rPr>
          <w:sz w:val="24"/>
        </w:rPr>
        <w:t>million</w:t>
      </w:r>
      <w:r>
        <w:rPr>
          <w:spacing w:val="-3"/>
          <w:sz w:val="24"/>
        </w:rPr>
        <w:t xml:space="preserve"> </w:t>
      </w:r>
      <w:r>
        <w:rPr>
          <w:sz w:val="24"/>
        </w:rPr>
        <w:t>or</w:t>
      </w:r>
      <w:r>
        <w:rPr>
          <w:spacing w:val="-1"/>
          <w:sz w:val="24"/>
        </w:rPr>
        <w:t xml:space="preserve"> </w:t>
      </w:r>
      <w:r>
        <w:rPr>
          <w:sz w:val="24"/>
        </w:rPr>
        <w:t>more</w:t>
      </w:r>
      <w:r>
        <w:rPr>
          <w:spacing w:val="1"/>
          <w:sz w:val="24"/>
        </w:rPr>
        <w:t xml:space="preserve"> </w:t>
      </w:r>
      <w:r>
        <w:rPr>
          <w:sz w:val="24"/>
        </w:rPr>
        <w:t>in</w:t>
      </w:r>
      <w:r>
        <w:rPr>
          <w:spacing w:val="-3"/>
          <w:sz w:val="24"/>
        </w:rPr>
        <w:t xml:space="preserve"> </w:t>
      </w:r>
      <w:r>
        <w:rPr>
          <w:sz w:val="24"/>
        </w:rPr>
        <w:t>net</w:t>
      </w:r>
      <w:r>
        <w:rPr>
          <w:spacing w:val="2"/>
          <w:sz w:val="24"/>
        </w:rPr>
        <w:t xml:space="preserve"> </w:t>
      </w:r>
      <w:r>
        <w:rPr>
          <w:spacing w:val="-4"/>
          <w:sz w:val="24"/>
        </w:rPr>
        <w:t>worth</w:t>
      </w:r>
    </w:p>
    <w:p w14:paraId="2E34ED15" w14:textId="77777777" w:rsidR="00661A14" w:rsidRDefault="00661A14">
      <w:pPr>
        <w:pStyle w:val="BodyText"/>
      </w:pPr>
    </w:p>
    <w:p w14:paraId="3F781AA4" w14:textId="77777777" w:rsidR="00661A14" w:rsidRDefault="002B79AE">
      <w:pPr>
        <w:pStyle w:val="BodyText"/>
        <w:ind w:left="1560" w:right="1552" w:firstLine="124"/>
        <w:jc w:val="both"/>
      </w:pPr>
      <w:r>
        <w:t>As written in Robert T. Kiyosaki’s book: “</w:t>
      </w:r>
      <w:r>
        <w:rPr>
          <w:i/>
        </w:rPr>
        <w:t>Rich</w:t>
      </w:r>
      <w:r>
        <w:rPr>
          <w:i/>
          <w:spacing w:val="-1"/>
        </w:rPr>
        <w:t xml:space="preserve"> </w:t>
      </w:r>
      <w:r>
        <w:rPr>
          <w:i/>
        </w:rPr>
        <w:t xml:space="preserve">Dad’s Guide </w:t>
      </w:r>
      <w:proofErr w:type="gramStart"/>
      <w:r>
        <w:rPr>
          <w:i/>
        </w:rPr>
        <w:t>To</w:t>
      </w:r>
      <w:proofErr w:type="gramEnd"/>
      <w:r>
        <w:rPr>
          <w:i/>
        </w:rPr>
        <w:t xml:space="preserve"> Investing</w:t>
      </w:r>
      <w:r>
        <w:t>” – “The SEC established these requirements to</w:t>
      </w:r>
      <w:r>
        <w:rPr>
          <w:spacing w:val="-1"/>
        </w:rPr>
        <w:t xml:space="preserve"> </w:t>
      </w:r>
      <w:r>
        <w:t>protect</w:t>
      </w:r>
      <w:r>
        <w:rPr>
          <w:spacing w:val="-1"/>
        </w:rPr>
        <w:t xml:space="preserve"> </w:t>
      </w:r>
      <w:r>
        <w:t>the</w:t>
      </w:r>
      <w:r>
        <w:rPr>
          <w:spacing w:val="-2"/>
        </w:rPr>
        <w:t xml:space="preserve"> </w:t>
      </w:r>
      <w:r>
        <w:t>average investor from</w:t>
      </w:r>
      <w:r>
        <w:rPr>
          <w:spacing w:val="-1"/>
        </w:rPr>
        <w:t xml:space="preserve"> </w:t>
      </w:r>
      <w:r>
        <w:t>some</w:t>
      </w:r>
      <w:r>
        <w:rPr>
          <w:spacing w:val="-2"/>
        </w:rPr>
        <w:t xml:space="preserve"> </w:t>
      </w:r>
      <w:r>
        <w:t>of the</w:t>
      </w:r>
      <w:r>
        <w:rPr>
          <w:spacing w:val="-2"/>
        </w:rPr>
        <w:t xml:space="preserve"> </w:t>
      </w:r>
      <w:r>
        <w:t>worst</w:t>
      </w:r>
      <w:r>
        <w:rPr>
          <w:spacing w:val="-1"/>
        </w:rPr>
        <w:t xml:space="preserve"> </w:t>
      </w:r>
      <w:r>
        <w:t>and most risky investments in the world. The problem</w:t>
      </w:r>
      <w:r>
        <w:rPr>
          <w:spacing w:val="-5"/>
        </w:rPr>
        <w:t xml:space="preserve"> </w:t>
      </w:r>
      <w:r>
        <w:t>is that these investor requirements also shield the average investor from some of the best investments in the world, which is one reason why rich dad’s advice to the average investor was, ‘Don’t be average’.”</w:t>
      </w:r>
    </w:p>
    <w:p w14:paraId="7DA2E183" w14:textId="77777777" w:rsidR="00661A14" w:rsidRDefault="00661A14">
      <w:pPr>
        <w:pStyle w:val="BodyText"/>
      </w:pPr>
    </w:p>
    <w:p w14:paraId="6CB259EB" w14:textId="77777777" w:rsidR="00661A14" w:rsidRDefault="002B79AE">
      <w:pPr>
        <w:pStyle w:val="BodyText"/>
        <w:ind w:left="1560" w:right="1553" w:firstLine="124"/>
        <w:jc w:val="both"/>
      </w:pPr>
      <w:r>
        <w:t>Accredited investors, many of them, like to buy blocks of shares from companies. A block of shares is a large quantity of stock. As a general guide, 10,000 shares or more of stock and $200,000 or more worth of bonds would be described as a block.</w:t>
      </w:r>
    </w:p>
    <w:p w14:paraId="11308BFA" w14:textId="77777777" w:rsidR="00661A14" w:rsidRDefault="00661A14">
      <w:pPr>
        <w:pStyle w:val="BodyText"/>
      </w:pPr>
    </w:p>
    <w:p w14:paraId="0E76B630" w14:textId="77777777" w:rsidR="00661A14" w:rsidRDefault="002B79AE">
      <w:pPr>
        <w:pStyle w:val="BodyText"/>
        <w:ind w:left="1560" w:right="1553" w:firstLine="124"/>
        <w:jc w:val="both"/>
      </w:pPr>
      <w:proofErr w:type="gramStart"/>
      <w:r>
        <w:t>So</w:t>
      </w:r>
      <w:proofErr w:type="gramEnd"/>
      <w:r>
        <w:t xml:space="preserve"> in order to “really” make big money in stocks, you must learn how to read a company’s financial statement, private placements and purchase blocks of shares. It is your responsibility to see if the block of shares from a particular company </w:t>
      </w:r>
      <w:proofErr w:type="gramStart"/>
      <w:r>
        <w:t>is an asset or liability</w:t>
      </w:r>
      <w:proofErr w:type="gramEnd"/>
      <w:r>
        <w:t xml:space="preserve"> or hire someone to look over the financials of the company so you can make an informed decision.</w:t>
      </w:r>
    </w:p>
    <w:p w14:paraId="7B380409" w14:textId="77777777" w:rsidR="00661A14" w:rsidRDefault="00661A14">
      <w:pPr>
        <w:pStyle w:val="BodyText"/>
      </w:pPr>
    </w:p>
    <w:p w14:paraId="2EFFBABE" w14:textId="77777777" w:rsidR="00661A14" w:rsidRDefault="002B79AE">
      <w:pPr>
        <w:pStyle w:val="BodyText"/>
        <w:ind w:left="1560" w:right="1552" w:firstLine="124"/>
        <w:jc w:val="both"/>
      </w:pPr>
      <w:r>
        <w:t>I</w:t>
      </w:r>
      <w:r>
        <w:rPr>
          <w:spacing w:val="-4"/>
        </w:rPr>
        <w:t xml:space="preserve"> </w:t>
      </w:r>
      <w:r>
        <w:t>purchased</w:t>
      </w:r>
      <w:r>
        <w:rPr>
          <w:spacing w:val="-1"/>
        </w:rPr>
        <w:t xml:space="preserve"> </w:t>
      </w:r>
      <w:r>
        <w:t>a</w:t>
      </w:r>
      <w:r>
        <w:rPr>
          <w:spacing w:val="-2"/>
        </w:rPr>
        <w:t xml:space="preserve"> </w:t>
      </w:r>
      <w:r>
        <w:t>book</w:t>
      </w:r>
      <w:r>
        <w:rPr>
          <w:spacing w:val="-6"/>
        </w:rPr>
        <w:t xml:space="preserve"> </w:t>
      </w:r>
      <w:r>
        <w:t>title:</w:t>
      </w:r>
      <w:r>
        <w:rPr>
          <w:spacing w:val="-1"/>
        </w:rPr>
        <w:t xml:space="preserve"> </w:t>
      </w:r>
      <w:r>
        <w:t>“</w:t>
      </w:r>
      <w:r>
        <w:rPr>
          <w:i/>
        </w:rPr>
        <w:t>How</w:t>
      </w:r>
      <w:r>
        <w:rPr>
          <w:i/>
          <w:spacing w:val="-3"/>
        </w:rPr>
        <w:t xml:space="preserve"> </w:t>
      </w:r>
      <w:proofErr w:type="gramStart"/>
      <w:r>
        <w:rPr>
          <w:i/>
        </w:rPr>
        <w:t>To</w:t>
      </w:r>
      <w:proofErr w:type="gramEnd"/>
      <w:r>
        <w:rPr>
          <w:i/>
          <w:spacing w:val="-6"/>
        </w:rPr>
        <w:t xml:space="preserve"> </w:t>
      </w:r>
      <w:r>
        <w:rPr>
          <w:i/>
        </w:rPr>
        <w:t>Invest</w:t>
      </w:r>
      <w:r>
        <w:rPr>
          <w:i/>
          <w:spacing w:val="-1"/>
        </w:rPr>
        <w:t xml:space="preserve"> </w:t>
      </w:r>
      <w:r>
        <w:rPr>
          <w:i/>
        </w:rPr>
        <w:t>In</w:t>
      </w:r>
      <w:r>
        <w:rPr>
          <w:i/>
          <w:spacing w:val="-6"/>
        </w:rPr>
        <w:t xml:space="preserve"> </w:t>
      </w:r>
      <w:r>
        <w:rPr>
          <w:i/>
        </w:rPr>
        <w:t>Debt</w:t>
      </w:r>
      <w:r>
        <w:t>”, by</w:t>
      </w:r>
      <w:r>
        <w:rPr>
          <w:spacing w:val="-1"/>
        </w:rPr>
        <w:t xml:space="preserve"> </w:t>
      </w:r>
      <w:r>
        <w:t>Michael</w:t>
      </w:r>
      <w:r>
        <w:rPr>
          <w:spacing w:val="-1"/>
        </w:rPr>
        <w:t xml:space="preserve"> </w:t>
      </w:r>
      <w:r>
        <w:t>Pellegrino.</w:t>
      </w:r>
      <w:r>
        <w:rPr>
          <w:spacing w:val="-3"/>
        </w:rPr>
        <w:t xml:space="preserve"> </w:t>
      </w:r>
      <w:r>
        <w:t>In</w:t>
      </w:r>
      <w:r>
        <w:rPr>
          <w:spacing w:val="-1"/>
        </w:rPr>
        <w:t xml:space="preserve"> </w:t>
      </w:r>
      <w:r>
        <w:t>his</w:t>
      </w:r>
      <w:r>
        <w:rPr>
          <w:spacing w:val="-3"/>
        </w:rPr>
        <w:t xml:space="preserve"> </w:t>
      </w:r>
      <w:r>
        <w:t>book</w:t>
      </w:r>
      <w:r>
        <w:rPr>
          <w:spacing w:val="-1"/>
        </w:rPr>
        <w:t xml:space="preserve"> </w:t>
      </w:r>
      <w:r>
        <w:t>he breaks down various ways to invest in debts so you can make a nice profit.</w:t>
      </w:r>
      <w:r>
        <w:rPr>
          <w:spacing w:val="40"/>
        </w:rPr>
        <w:t xml:space="preserve"> </w:t>
      </w:r>
      <w:r>
        <w:t>He states in part of his introduction:</w:t>
      </w:r>
    </w:p>
    <w:p w14:paraId="23ABCD0A" w14:textId="77777777" w:rsidR="00661A14" w:rsidRDefault="00661A14">
      <w:pPr>
        <w:pStyle w:val="BodyText"/>
      </w:pPr>
    </w:p>
    <w:p w14:paraId="10E5AD16" w14:textId="77777777" w:rsidR="00661A14" w:rsidRDefault="002B79AE">
      <w:pPr>
        <w:pStyle w:val="BodyText"/>
        <w:ind w:left="1560" w:right="1556" w:firstLine="124"/>
        <w:jc w:val="both"/>
      </w:pPr>
      <w:r>
        <w:t>“This book will introduce you to ten opportunities to invest in debt. These investments are not widely known or promoted. They are often purchased at deep discounts, and the debt is often secured by valuable real property.”</w:t>
      </w:r>
    </w:p>
    <w:p w14:paraId="562DDE29" w14:textId="77777777" w:rsidR="00661A14" w:rsidRDefault="00661A14">
      <w:pPr>
        <w:pStyle w:val="BodyText"/>
      </w:pPr>
    </w:p>
    <w:p w14:paraId="38B0BB70" w14:textId="77777777" w:rsidR="00661A14" w:rsidRDefault="002B79AE">
      <w:pPr>
        <w:pStyle w:val="BodyText"/>
        <w:ind w:left="1560" w:right="1554" w:firstLine="182"/>
        <w:jc w:val="both"/>
      </w:pPr>
      <w:r>
        <w:t>As an accredited investor you can invest into any of the 10 debt options in this book. Some of the 10 debt options you don’t have to be an accredited investor to invest in, but most are.</w:t>
      </w:r>
    </w:p>
    <w:p w14:paraId="6F138AC8" w14:textId="77777777" w:rsidR="00661A14" w:rsidRDefault="00661A14">
      <w:pPr>
        <w:jc w:val="both"/>
        <w:sectPr w:rsidR="00661A14">
          <w:footerReference w:type="even" r:id="rId92"/>
          <w:footerReference w:type="default" r:id="rId93"/>
          <w:pgSz w:w="12240" w:h="15840"/>
          <w:pgMar w:top="1380" w:right="240" w:bottom="980" w:left="240" w:header="0" w:footer="787" w:gutter="0"/>
          <w:pgNumType w:start="1"/>
          <w:cols w:space="720"/>
        </w:sectPr>
      </w:pPr>
    </w:p>
    <w:p w14:paraId="5BC0055A" w14:textId="77777777" w:rsidR="00661A14" w:rsidRDefault="002B79AE">
      <w:pPr>
        <w:pStyle w:val="BodyText"/>
        <w:spacing w:before="76"/>
        <w:ind w:left="1684"/>
        <w:jc w:val="both"/>
      </w:pPr>
      <w:r>
        <w:lastRenderedPageBreak/>
        <w:t>The</w:t>
      </w:r>
      <w:r>
        <w:rPr>
          <w:spacing w:val="-6"/>
        </w:rPr>
        <w:t xml:space="preserve"> </w:t>
      </w:r>
      <w:r>
        <w:t>debt</w:t>
      </w:r>
      <w:r>
        <w:rPr>
          <w:spacing w:val="1"/>
        </w:rPr>
        <w:t xml:space="preserve"> </w:t>
      </w:r>
      <w:r>
        <w:t>opportunities</w:t>
      </w:r>
      <w:r>
        <w:rPr>
          <w:spacing w:val="-1"/>
        </w:rPr>
        <w:t xml:space="preserve"> </w:t>
      </w:r>
      <w:r>
        <w:t>presented in</w:t>
      </w:r>
      <w:r>
        <w:rPr>
          <w:spacing w:val="-4"/>
        </w:rPr>
        <w:t xml:space="preserve"> </w:t>
      </w:r>
      <w:r>
        <w:t>this</w:t>
      </w:r>
      <w:r>
        <w:rPr>
          <w:spacing w:val="-1"/>
        </w:rPr>
        <w:t xml:space="preserve"> </w:t>
      </w:r>
      <w:r>
        <w:t>book</w:t>
      </w:r>
      <w:r>
        <w:rPr>
          <w:spacing w:val="1"/>
        </w:rPr>
        <w:t xml:space="preserve"> </w:t>
      </w:r>
      <w:r>
        <w:rPr>
          <w:spacing w:val="-4"/>
        </w:rPr>
        <w:t>are:</w:t>
      </w:r>
    </w:p>
    <w:p w14:paraId="709A40B5" w14:textId="77777777" w:rsidR="00661A14" w:rsidRDefault="00661A14">
      <w:pPr>
        <w:pStyle w:val="BodyText"/>
        <w:spacing w:before="5"/>
      </w:pPr>
    </w:p>
    <w:p w14:paraId="68B158FC" w14:textId="77777777" w:rsidR="00661A14" w:rsidRDefault="002B79AE">
      <w:pPr>
        <w:pStyle w:val="ListParagraph"/>
        <w:numPr>
          <w:ilvl w:val="0"/>
          <w:numId w:val="78"/>
        </w:numPr>
        <w:tabs>
          <w:tab w:val="left" w:pos="1920"/>
        </w:tabs>
        <w:rPr>
          <w:sz w:val="24"/>
        </w:rPr>
      </w:pPr>
      <w:r>
        <w:rPr>
          <w:sz w:val="24"/>
        </w:rPr>
        <w:t>Tax</w:t>
      </w:r>
      <w:r>
        <w:rPr>
          <w:spacing w:val="1"/>
          <w:sz w:val="24"/>
        </w:rPr>
        <w:t xml:space="preserve"> </w:t>
      </w:r>
      <w:r>
        <w:rPr>
          <w:sz w:val="24"/>
        </w:rPr>
        <w:t>Liens</w:t>
      </w:r>
      <w:r>
        <w:rPr>
          <w:spacing w:val="-1"/>
          <w:sz w:val="24"/>
        </w:rPr>
        <w:t xml:space="preserve"> </w:t>
      </w:r>
      <w:r>
        <w:rPr>
          <w:sz w:val="24"/>
        </w:rPr>
        <w:t>&amp;</w:t>
      </w:r>
      <w:r>
        <w:rPr>
          <w:spacing w:val="2"/>
          <w:sz w:val="24"/>
        </w:rPr>
        <w:t xml:space="preserve"> </w:t>
      </w:r>
      <w:r>
        <w:rPr>
          <w:sz w:val="24"/>
        </w:rPr>
        <w:t>Tax</w:t>
      </w:r>
      <w:r>
        <w:rPr>
          <w:spacing w:val="-3"/>
          <w:sz w:val="24"/>
        </w:rPr>
        <w:t xml:space="preserve"> </w:t>
      </w:r>
      <w:r>
        <w:rPr>
          <w:spacing w:val="-2"/>
          <w:sz w:val="24"/>
        </w:rPr>
        <w:t>Deeds</w:t>
      </w:r>
    </w:p>
    <w:p w14:paraId="76AFB7DA" w14:textId="77777777" w:rsidR="00661A14" w:rsidRDefault="002B79AE">
      <w:pPr>
        <w:pStyle w:val="ListParagraph"/>
        <w:numPr>
          <w:ilvl w:val="0"/>
          <w:numId w:val="78"/>
        </w:numPr>
        <w:tabs>
          <w:tab w:val="left" w:pos="1920"/>
        </w:tabs>
        <w:spacing w:before="118"/>
        <w:rPr>
          <w:sz w:val="24"/>
        </w:rPr>
      </w:pPr>
      <w:r>
        <w:rPr>
          <w:sz w:val="24"/>
        </w:rPr>
        <w:t>Peer-to-peer</w:t>
      </w:r>
      <w:r>
        <w:rPr>
          <w:spacing w:val="-7"/>
          <w:sz w:val="24"/>
        </w:rPr>
        <w:t xml:space="preserve"> </w:t>
      </w:r>
      <w:r>
        <w:rPr>
          <w:spacing w:val="-2"/>
          <w:sz w:val="24"/>
        </w:rPr>
        <w:t>lending</w:t>
      </w:r>
    </w:p>
    <w:p w14:paraId="4E2D0D25" w14:textId="77777777" w:rsidR="00661A14" w:rsidRDefault="002B79AE">
      <w:pPr>
        <w:pStyle w:val="ListParagraph"/>
        <w:numPr>
          <w:ilvl w:val="0"/>
          <w:numId w:val="78"/>
        </w:numPr>
        <w:tabs>
          <w:tab w:val="left" w:pos="1920"/>
        </w:tabs>
        <w:spacing w:before="122"/>
        <w:rPr>
          <w:sz w:val="24"/>
        </w:rPr>
      </w:pPr>
      <w:r>
        <w:rPr>
          <w:sz w:val="24"/>
        </w:rPr>
        <w:t>Credit</w:t>
      </w:r>
      <w:r>
        <w:rPr>
          <w:spacing w:val="-2"/>
          <w:sz w:val="24"/>
        </w:rPr>
        <w:t xml:space="preserve"> </w:t>
      </w:r>
      <w:r>
        <w:rPr>
          <w:sz w:val="24"/>
        </w:rPr>
        <w:t xml:space="preserve">Card </w:t>
      </w:r>
      <w:r>
        <w:rPr>
          <w:spacing w:val="-4"/>
          <w:sz w:val="24"/>
        </w:rPr>
        <w:t>Debt</w:t>
      </w:r>
    </w:p>
    <w:p w14:paraId="315E3476" w14:textId="77777777" w:rsidR="00661A14" w:rsidRDefault="002B79AE">
      <w:pPr>
        <w:pStyle w:val="ListParagraph"/>
        <w:numPr>
          <w:ilvl w:val="0"/>
          <w:numId w:val="78"/>
        </w:numPr>
        <w:tabs>
          <w:tab w:val="left" w:pos="1920"/>
        </w:tabs>
        <w:spacing w:before="118"/>
        <w:rPr>
          <w:sz w:val="24"/>
        </w:rPr>
      </w:pPr>
      <w:r>
        <w:rPr>
          <w:sz w:val="24"/>
        </w:rPr>
        <w:t>Defaulted</w:t>
      </w:r>
      <w:r>
        <w:rPr>
          <w:spacing w:val="-1"/>
          <w:sz w:val="24"/>
        </w:rPr>
        <w:t xml:space="preserve"> </w:t>
      </w:r>
      <w:r>
        <w:rPr>
          <w:spacing w:val="-2"/>
          <w:sz w:val="24"/>
        </w:rPr>
        <w:t>Notes</w:t>
      </w:r>
    </w:p>
    <w:p w14:paraId="060F5B8D" w14:textId="77777777" w:rsidR="00661A14" w:rsidRDefault="002B79AE">
      <w:pPr>
        <w:pStyle w:val="ListParagraph"/>
        <w:numPr>
          <w:ilvl w:val="0"/>
          <w:numId w:val="78"/>
        </w:numPr>
        <w:tabs>
          <w:tab w:val="left" w:pos="1920"/>
        </w:tabs>
        <w:spacing w:before="122"/>
        <w:rPr>
          <w:sz w:val="24"/>
        </w:rPr>
      </w:pPr>
      <w:r>
        <w:rPr>
          <w:sz w:val="24"/>
        </w:rPr>
        <w:t>Performing</w:t>
      </w:r>
      <w:r>
        <w:rPr>
          <w:spacing w:val="-3"/>
          <w:sz w:val="24"/>
        </w:rPr>
        <w:t xml:space="preserve"> </w:t>
      </w:r>
      <w:r>
        <w:rPr>
          <w:spacing w:val="-4"/>
          <w:sz w:val="24"/>
        </w:rPr>
        <w:t>Notes</w:t>
      </w:r>
    </w:p>
    <w:p w14:paraId="1637EB0B" w14:textId="77777777" w:rsidR="00661A14" w:rsidRDefault="002B79AE">
      <w:pPr>
        <w:pStyle w:val="ListParagraph"/>
        <w:numPr>
          <w:ilvl w:val="0"/>
          <w:numId w:val="78"/>
        </w:numPr>
        <w:tabs>
          <w:tab w:val="left" w:pos="1920"/>
        </w:tabs>
        <w:spacing w:before="118"/>
        <w:rPr>
          <w:sz w:val="24"/>
        </w:rPr>
      </w:pPr>
      <w:r>
        <w:rPr>
          <w:sz w:val="24"/>
        </w:rPr>
        <w:t>Sheriff’s</w:t>
      </w:r>
      <w:r>
        <w:rPr>
          <w:spacing w:val="-2"/>
          <w:sz w:val="24"/>
        </w:rPr>
        <w:t xml:space="preserve"> Sales</w:t>
      </w:r>
    </w:p>
    <w:p w14:paraId="7A40CF06" w14:textId="77777777" w:rsidR="00661A14" w:rsidRDefault="002B79AE">
      <w:pPr>
        <w:pStyle w:val="ListParagraph"/>
        <w:numPr>
          <w:ilvl w:val="0"/>
          <w:numId w:val="78"/>
        </w:numPr>
        <w:tabs>
          <w:tab w:val="left" w:pos="1920"/>
        </w:tabs>
        <w:spacing w:before="122"/>
        <w:rPr>
          <w:sz w:val="24"/>
        </w:rPr>
      </w:pPr>
      <w:r>
        <w:rPr>
          <w:sz w:val="24"/>
        </w:rPr>
        <w:t>“White</w:t>
      </w:r>
      <w:r>
        <w:rPr>
          <w:spacing w:val="-1"/>
          <w:sz w:val="24"/>
        </w:rPr>
        <w:t xml:space="preserve"> </w:t>
      </w:r>
      <w:r>
        <w:rPr>
          <w:spacing w:val="-2"/>
          <w:sz w:val="24"/>
        </w:rPr>
        <w:t>Knight”</w:t>
      </w:r>
    </w:p>
    <w:p w14:paraId="235304B4" w14:textId="77777777" w:rsidR="00661A14" w:rsidRDefault="002B79AE">
      <w:pPr>
        <w:pStyle w:val="ListParagraph"/>
        <w:numPr>
          <w:ilvl w:val="0"/>
          <w:numId w:val="78"/>
        </w:numPr>
        <w:tabs>
          <w:tab w:val="left" w:pos="1920"/>
        </w:tabs>
        <w:spacing w:before="118"/>
        <w:ind w:hanging="361"/>
        <w:rPr>
          <w:sz w:val="24"/>
        </w:rPr>
      </w:pPr>
      <w:r>
        <w:rPr>
          <w:sz w:val="24"/>
        </w:rPr>
        <w:t>REO &amp;</w:t>
      </w:r>
      <w:r>
        <w:rPr>
          <w:spacing w:val="1"/>
          <w:sz w:val="24"/>
        </w:rPr>
        <w:t xml:space="preserve"> </w:t>
      </w:r>
      <w:r>
        <w:rPr>
          <w:sz w:val="24"/>
        </w:rPr>
        <w:t>Seized</w:t>
      </w:r>
      <w:r>
        <w:rPr>
          <w:spacing w:val="1"/>
          <w:sz w:val="24"/>
        </w:rPr>
        <w:t xml:space="preserve"> </w:t>
      </w:r>
      <w:r>
        <w:rPr>
          <w:spacing w:val="-2"/>
          <w:sz w:val="24"/>
        </w:rPr>
        <w:t>Assets</w:t>
      </w:r>
    </w:p>
    <w:p w14:paraId="42E83A0B" w14:textId="77777777" w:rsidR="00661A14" w:rsidRDefault="002B79AE">
      <w:pPr>
        <w:pStyle w:val="ListParagraph"/>
        <w:numPr>
          <w:ilvl w:val="0"/>
          <w:numId w:val="78"/>
        </w:numPr>
        <w:tabs>
          <w:tab w:val="left" w:pos="1920"/>
        </w:tabs>
        <w:spacing w:before="122"/>
        <w:ind w:hanging="361"/>
        <w:rPr>
          <w:sz w:val="24"/>
        </w:rPr>
      </w:pPr>
      <w:r>
        <w:rPr>
          <w:sz w:val="24"/>
        </w:rPr>
        <w:t>Life</w:t>
      </w:r>
      <w:r>
        <w:rPr>
          <w:spacing w:val="-1"/>
          <w:sz w:val="24"/>
        </w:rPr>
        <w:t xml:space="preserve"> </w:t>
      </w:r>
      <w:r>
        <w:rPr>
          <w:sz w:val="24"/>
        </w:rPr>
        <w:t>Settlements</w:t>
      </w:r>
      <w:r>
        <w:rPr>
          <w:spacing w:val="-2"/>
          <w:sz w:val="24"/>
        </w:rPr>
        <w:t xml:space="preserve"> </w:t>
      </w:r>
      <w:r>
        <w:rPr>
          <w:sz w:val="24"/>
        </w:rPr>
        <w:t xml:space="preserve">and </w:t>
      </w:r>
      <w:proofErr w:type="spellStart"/>
      <w:r>
        <w:rPr>
          <w:spacing w:val="-2"/>
          <w:sz w:val="24"/>
        </w:rPr>
        <w:t>Viaticals</w:t>
      </w:r>
      <w:proofErr w:type="spellEnd"/>
    </w:p>
    <w:p w14:paraId="62078ADD" w14:textId="77777777" w:rsidR="00661A14" w:rsidRDefault="002B79AE">
      <w:pPr>
        <w:pStyle w:val="ListParagraph"/>
        <w:numPr>
          <w:ilvl w:val="0"/>
          <w:numId w:val="78"/>
        </w:numPr>
        <w:tabs>
          <w:tab w:val="left" w:pos="1920"/>
        </w:tabs>
        <w:spacing w:before="118"/>
        <w:ind w:hanging="361"/>
        <w:rPr>
          <w:sz w:val="24"/>
        </w:rPr>
      </w:pPr>
      <w:r>
        <w:rPr>
          <w:sz w:val="24"/>
        </w:rPr>
        <w:t>Mortgage-Back</w:t>
      </w:r>
      <w:r>
        <w:rPr>
          <w:spacing w:val="-5"/>
          <w:sz w:val="24"/>
        </w:rPr>
        <w:t xml:space="preserve"> </w:t>
      </w:r>
      <w:r>
        <w:rPr>
          <w:spacing w:val="-2"/>
          <w:sz w:val="24"/>
        </w:rPr>
        <w:t>Securities</w:t>
      </w:r>
    </w:p>
    <w:p w14:paraId="56673C71" w14:textId="77777777" w:rsidR="00661A14" w:rsidRDefault="00661A14">
      <w:pPr>
        <w:pStyle w:val="BodyText"/>
        <w:rPr>
          <w:sz w:val="34"/>
        </w:rPr>
      </w:pPr>
    </w:p>
    <w:p w14:paraId="51869411" w14:textId="77777777" w:rsidR="00661A14" w:rsidRDefault="002B79AE">
      <w:pPr>
        <w:pStyle w:val="BodyText"/>
        <w:ind w:left="1559" w:right="1553" w:firstLine="124"/>
        <w:jc w:val="both"/>
      </w:pPr>
      <w:r>
        <w:t>I am</w:t>
      </w:r>
      <w:r>
        <w:rPr>
          <w:spacing w:val="-1"/>
        </w:rPr>
        <w:t xml:space="preserve"> </w:t>
      </w:r>
      <w:r>
        <w:t>not</w:t>
      </w:r>
      <w:r>
        <w:rPr>
          <w:spacing w:val="-1"/>
        </w:rPr>
        <w:t xml:space="preserve"> </w:t>
      </w:r>
      <w:r>
        <w:t>going</w:t>
      </w:r>
      <w:r>
        <w:rPr>
          <w:spacing w:val="-1"/>
        </w:rPr>
        <w:t xml:space="preserve"> </w:t>
      </w:r>
      <w:r>
        <w:t>to</w:t>
      </w:r>
      <w:r>
        <w:rPr>
          <w:spacing w:val="-1"/>
        </w:rPr>
        <w:t xml:space="preserve"> </w:t>
      </w:r>
      <w:r>
        <w:t>get</w:t>
      </w:r>
      <w:r>
        <w:rPr>
          <w:spacing w:val="-1"/>
        </w:rPr>
        <w:t xml:space="preserve"> </w:t>
      </w:r>
      <w:r>
        <w:t>into</w:t>
      </w:r>
      <w:r>
        <w:rPr>
          <w:spacing w:val="-1"/>
        </w:rPr>
        <w:t xml:space="preserve"> </w:t>
      </w:r>
      <w:r>
        <w:t>each</w:t>
      </w:r>
      <w:r>
        <w:rPr>
          <w:spacing w:val="-1"/>
        </w:rPr>
        <w:t xml:space="preserve"> </w:t>
      </w:r>
      <w:r>
        <w:t>of these debt</w:t>
      </w:r>
      <w:r>
        <w:rPr>
          <w:spacing w:val="-1"/>
        </w:rPr>
        <w:t xml:space="preserve"> </w:t>
      </w:r>
      <w:r>
        <w:t>investment options, but</w:t>
      </w:r>
      <w:r>
        <w:rPr>
          <w:spacing w:val="-1"/>
        </w:rPr>
        <w:t xml:space="preserve"> </w:t>
      </w:r>
      <w:r>
        <w:t>if you</w:t>
      </w:r>
      <w:r>
        <w:rPr>
          <w:spacing w:val="-1"/>
        </w:rPr>
        <w:t xml:space="preserve"> </w:t>
      </w:r>
      <w:r>
        <w:t>want</w:t>
      </w:r>
      <w:r>
        <w:rPr>
          <w:spacing w:val="-1"/>
        </w:rPr>
        <w:t xml:space="preserve"> </w:t>
      </w:r>
      <w:r>
        <w:t>to</w:t>
      </w:r>
      <w:r>
        <w:rPr>
          <w:spacing w:val="-1"/>
        </w:rPr>
        <w:t xml:space="preserve"> </w:t>
      </w:r>
      <w:r>
        <w:t>learn about each one – purchase the book. It’s a good read. However, I will share some information about two of them.</w:t>
      </w:r>
    </w:p>
    <w:p w14:paraId="32EB21EC" w14:textId="77777777" w:rsidR="00661A14" w:rsidRDefault="00661A14">
      <w:pPr>
        <w:pStyle w:val="BodyText"/>
        <w:spacing w:before="7"/>
      </w:pPr>
    </w:p>
    <w:p w14:paraId="01813B19" w14:textId="77777777" w:rsidR="00661A14" w:rsidRDefault="002B79AE">
      <w:pPr>
        <w:pStyle w:val="Heading3"/>
        <w:ind w:left="407"/>
      </w:pPr>
      <w:bookmarkStart w:id="85" w:name="Tax_Liens_&amp;_Tax_Deeds"/>
      <w:bookmarkEnd w:id="85"/>
      <w:r>
        <w:t>Tax</w:t>
      </w:r>
      <w:r>
        <w:rPr>
          <w:spacing w:val="-4"/>
        </w:rPr>
        <w:t xml:space="preserve"> </w:t>
      </w:r>
      <w:r>
        <w:t>Liens</w:t>
      </w:r>
      <w:r>
        <w:rPr>
          <w:spacing w:val="-2"/>
        </w:rPr>
        <w:t xml:space="preserve"> </w:t>
      </w:r>
      <w:r>
        <w:t>&amp;</w:t>
      </w:r>
      <w:r>
        <w:rPr>
          <w:spacing w:val="-6"/>
        </w:rPr>
        <w:t xml:space="preserve"> </w:t>
      </w:r>
      <w:r>
        <w:t>Tax</w:t>
      </w:r>
      <w:r>
        <w:rPr>
          <w:spacing w:val="1"/>
        </w:rPr>
        <w:t xml:space="preserve"> </w:t>
      </w:r>
      <w:r>
        <w:rPr>
          <w:spacing w:val="-2"/>
        </w:rPr>
        <w:t>Deeds</w:t>
      </w:r>
    </w:p>
    <w:p w14:paraId="55C4D1D2" w14:textId="77777777" w:rsidR="00661A14" w:rsidRDefault="002B79AE">
      <w:pPr>
        <w:pStyle w:val="BodyText"/>
        <w:spacing w:before="276" w:line="237" w:lineRule="auto"/>
        <w:ind w:left="1560" w:right="1555" w:firstLine="124"/>
        <w:jc w:val="both"/>
      </w:pPr>
      <w:r>
        <w:t>This chapter in the book discusses how you can invest in high-yield property tax liens that are secured by first-priority liens on real estate.</w:t>
      </w:r>
    </w:p>
    <w:p w14:paraId="7AB257C7" w14:textId="77777777" w:rsidR="00661A14" w:rsidRDefault="00661A14">
      <w:pPr>
        <w:pStyle w:val="BodyText"/>
      </w:pPr>
    </w:p>
    <w:p w14:paraId="26DE6794" w14:textId="77777777" w:rsidR="00661A14" w:rsidRDefault="002B79AE">
      <w:pPr>
        <w:pStyle w:val="BodyText"/>
        <w:spacing w:before="1"/>
        <w:ind w:left="1684"/>
        <w:jc w:val="both"/>
      </w:pPr>
      <w:r>
        <w:t>As</w:t>
      </w:r>
      <w:r>
        <w:rPr>
          <w:spacing w:val="-2"/>
        </w:rPr>
        <w:t xml:space="preserve"> </w:t>
      </w:r>
      <w:r>
        <w:t>stated in</w:t>
      </w:r>
      <w:r>
        <w:rPr>
          <w:spacing w:val="-4"/>
        </w:rPr>
        <w:t xml:space="preserve"> </w:t>
      </w:r>
      <w:r>
        <w:t xml:space="preserve">the </w:t>
      </w:r>
      <w:r>
        <w:rPr>
          <w:spacing w:val="-2"/>
        </w:rPr>
        <w:t>book:</w:t>
      </w:r>
    </w:p>
    <w:p w14:paraId="3D385D07" w14:textId="77777777" w:rsidR="00661A14" w:rsidRDefault="00661A14">
      <w:pPr>
        <w:pStyle w:val="BodyText"/>
      </w:pPr>
    </w:p>
    <w:p w14:paraId="36559B3A" w14:textId="77777777" w:rsidR="00661A14" w:rsidRDefault="002B79AE">
      <w:pPr>
        <w:pStyle w:val="BodyText"/>
        <w:ind w:left="1560" w:right="1552" w:firstLine="124"/>
        <w:jc w:val="both"/>
      </w:pPr>
      <w:r>
        <w:t>“Tax liens are sold by tax collectors to make up for unpaid property taxes. Local governments (like</w:t>
      </w:r>
      <w:r>
        <w:rPr>
          <w:spacing w:val="-3"/>
        </w:rPr>
        <w:t xml:space="preserve"> </w:t>
      </w:r>
      <w:r>
        <w:t>counties and</w:t>
      </w:r>
      <w:r>
        <w:rPr>
          <w:spacing w:val="-2"/>
        </w:rPr>
        <w:t xml:space="preserve"> </w:t>
      </w:r>
      <w:r>
        <w:t>municipalities) depend on</w:t>
      </w:r>
      <w:r>
        <w:rPr>
          <w:spacing w:val="-2"/>
        </w:rPr>
        <w:t xml:space="preserve"> </w:t>
      </w:r>
      <w:r>
        <w:t>the collection</w:t>
      </w:r>
      <w:r>
        <w:rPr>
          <w:spacing w:val="-2"/>
        </w:rPr>
        <w:t xml:space="preserve"> </w:t>
      </w:r>
      <w:r>
        <w:t>of property</w:t>
      </w:r>
      <w:r>
        <w:rPr>
          <w:spacing w:val="-2"/>
        </w:rPr>
        <w:t xml:space="preserve"> </w:t>
      </w:r>
      <w:r>
        <w:t>taxes and other assessments to pay for services provided to residents. Local governments could not operate without the consistent collection of these funds, so it creates a problem when property owners fail to pay their property taxes. In exchange for the payment of overdue property taxes, an investor is issued a tax lien that</w:t>
      </w:r>
      <w:r>
        <w:rPr>
          <w:spacing w:val="-1"/>
        </w:rPr>
        <w:t xml:space="preserve"> </w:t>
      </w:r>
      <w:r>
        <w:t>generates interest until redeemed (paid off) by the property owner or another interested person. The tax certificate represents a high-priority lien on</w:t>
      </w:r>
      <w:r>
        <w:rPr>
          <w:spacing w:val="-1"/>
        </w:rPr>
        <w:t xml:space="preserve"> </w:t>
      </w:r>
      <w:r>
        <w:t>a delinquent taxpayer’s</w:t>
      </w:r>
      <w:r>
        <w:rPr>
          <w:spacing w:val="-3"/>
        </w:rPr>
        <w:t xml:space="preserve"> </w:t>
      </w:r>
      <w:r>
        <w:t>property. If the</w:t>
      </w:r>
      <w:r>
        <w:rPr>
          <w:spacing w:val="-2"/>
        </w:rPr>
        <w:t xml:space="preserve"> </w:t>
      </w:r>
      <w:r>
        <w:t>lien</w:t>
      </w:r>
      <w:r>
        <w:rPr>
          <w:spacing w:val="-1"/>
        </w:rPr>
        <w:t xml:space="preserve"> </w:t>
      </w:r>
      <w:r>
        <w:t>is not</w:t>
      </w:r>
      <w:r>
        <w:rPr>
          <w:spacing w:val="-1"/>
        </w:rPr>
        <w:t xml:space="preserve"> </w:t>
      </w:r>
      <w:r>
        <w:t>redeemed</w:t>
      </w:r>
      <w:r>
        <w:rPr>
          <w:spacing w:val="-1"/>
        </w:rPr>
        <w:t xml:space="preserve"> </w:t>
      </w:r>
      <w:r>
        <w:t>within</w:t>
      </w:r>
      <w:r>
        <w:rPr>
          <w:spacing w:val="-1"/>
        </w:rPr>
        <w:t xml:space="preserve"> </w:t>
      </w:r>
      <w:r>
        <w:t xml:space="preserve">a period </w:t>
      </w:r>
      <w:proofErr w:type="spellStart"/>
      <w:r>
        <w:t>if</w:t>
      </w:r>
      <w:proofErr w:type="spellEnd"/>
      <w:r>
        <w:t xml:space="preserve"> time, the lien holder may foreclose and obtain clean title to the underlying property. Tax lien investors make money by collecting interest on liens that are</w:t>
      </w:r>
      <w:r>
        <w:rPr>
          <w:spacing w:val="40"/>
        </w:rPr>
        <w:t xml:space="preserve"> </w:t>
      </w:r>
      <w:r>
        <w:t>redeemed, and by foreclosing on properties and reselling them.</w:t>
      </w:r>
    </w:p>
    <w:p w14:paraId="0D30D711" w14:textId="77777777" w:rsidR="00661A14" w:rsidRDefault="00661A14">
      <w:pPr>
        <w:pStyle w:val="BodyText"/>
      </w:pPr>
    </w:p>
    <w:p w14:paraId="25B7563C" w14:textId="77777777" w:rsidR="00661A14" w:rsidRDefault="002B79AE">
      <w:pPr>
        <w:pStyle w:val="BodyText"/>
        <w:ind w:left="1560" w:right="1555" w:firstLine="124"/>
        <w:jc w:val="both"/>
      </w:pPr>
      <w:r>
        <w:t>Tax deeds, in</w:t>
      </w:r>
      <w:r>
        <w:rPr>
          <w:spacing w:val="-1"/>
        </w:rPr>
        <w:t xml:space="preserve"> </w:t>
      </w:r>
      <w:r>
        <w:t>general, investors acquire a deed to</w:t>
      </w:r>
      <w:r>
        <w:rPr>
          <w:spacing w:val="-1"/>
        </w:rPr>
        <w:t xml:space="preserve"> </w:t>
      </w:r>
      <w:r>
        <w:t xml:space="preserve">the subject property, rather than just a lien on the property. Some states sell “redeemable tax deeds”, and others sell “non- redeemable tax deeds.” This is a </w:t>
      </w:r>
      <w:proofErr w:type="gramStart"/>
      <w:r>
        <w:t>critical distinctions</w:t>
      </w:r>
      <w:proofErr w:type="gramEnd"/>
      <w:r>
        <w:t xml:space="preserve">. If you buy a redeemable tax deed, then the property owner has a certain </w:t>
      </w:r>
      <w:proofErr w:type="gramStart"/>
      <w:r>
        <w:t>period of time</w:t>
      </w:r>
      <w:proofErr w:type="gramEnd"/>
      <w:r>
        <w:t xml:space="preserve"> to pay off the delinquent taxes, known as a “redemption period.” If the taxes are not paid off within the redemption period,</w:t>
      </w:r>
      <w:r>
        <w:rPr>
          <w:spacing w:val="60"/>
        </w:rPr>
        <w:t xml:space="preserve"> </w:t>
      </w:r>
      <w:r>
        <w:t>then</w:t>
      </w:r>
      <w:r>
        <w:rPr>
          <w:spacing w:val="53"/>
        </w:rPr>
        <w:t xml:space="preserve"> </w:t>
      </w:r>
      <w:r>
        <w:t>the</w:t>
      </w:r>
      <w:r>
        <w:rPr>
          <w:spacing w:val="58"/>
        </w:rPr>
        <w:t xml:space="preserve"> </w:t>
      </w:r>
      <w:r>
        <w:t>delinquent</w:t>
      </w:r>
      <w:r>
        <w:rPr>
          <w:spacing w:val="53"/>
        </w:rPr>
        <w:t xml:space="preserve"> </w:t>
      </w:r>
      <w:r>
        <w:t>taxpayer</w:t>
      </w:r>
      <w:r>
        <w:rPr>
          <w:spacing w:val="59"/>
        </w:rPr>
        <w:t xml:space="preserve"> </w:t>
      </w:r>
      <w:r>
        <w:t>loses</w:t>
      </w:r>
      <w:r>
        <w:rPr>
          <w:spacing w:val="56"/>
        </w:rPr>
        <w:t xml:space="preserve"> </w:t>
      </w:r>
      <w:r>
        <w:t>the</w:t>
      </w:r>
      <w:r>
        <w:rPr>
          <w:spacing w:val="52"/>
        </w:rPr>
        <w:t xml:space="preserve"> </w:t>
      </w:r>
      <w:r>
        <w:t>property.</w:t>
      </w:r>
      <w:r>
        <w:rPr>
          <w:spacing w:val="55"/>
        </w:rPr>
        <w:t xml:space="preserve"> </w:t>
      </w:r>
      <w:r>
        <w:t>Redeemable</w:t>
      </w:r>
      <w:r>
        <w:rPr>
          <w:spacing w:val="58"/>
        </w:rPr>
        <w:t xml:space="preserve"> </w:t>
      </w:r>
      <w:r>
        <w:t>tax</w:t>
      </w:r>
      <w:r>
        <w:rPr>
          <w:spacing w:val="58"/>
        </w:rPr>
        <w:t xml:space="preserve"> </w:t>
      </w:r>
      <w:r>
        <w:t>deeds</w:t>
      </w:r>
      <w:r>
        <w:rPr>
          <w:spacing w:val="56"/>
        </w:rPr>
        <w:t xml:space="preserve"> </w:t>
      </w:r>
      <w:r>
        <w:rPr>
          <w:spacing w:val="-4"/>
        </w:rPr>
        <w:t>have</w:t>
      </w:r>
    </w:p>
    <w:p w14:paraId="0573F1F9" w14:textId="77777777" w:rsidR="00661A14" w:rsidRDefault="00661A14">
      <w:pPr>
        <w:jc w:val="both"/>
        <w:sectPr w:rsidR="00661A14">
          <w:pgSz w:w="12240" w:h="15840"/>
          <w:pgMar w:top="1360" w:right="240" w:bottom="980" w:left="240" w:header="0" w:footer="787" w:gutter="0"/>
          <w:cols w:space="720"/>
        </w:sectPr>
      </w:pPr>
    </w:p>
    <w:p w14:paraId="4C169D72" w14:textId="77777777" w:rsidR="00661A14" w:rsidRDefault="002B79AE">
      <w:pPr>
        <w:pStyle w:val="BodyText"/>
        <w:spacing w:before="76"/>
        <w:ind w:left="1560" w:right="1553"/>
        <w:jc w:val="both"/>
      </w:pPr>
      <w:r>
        <w:lastRenderedPageBreak/>
        <w:t xml:space="preserve">redemption periods and interest rates or penalties </w:t>
      </w:r>
      <w:proofErr w:type="gramStart"/>
      <w:r>
        <w:t>similar to</w:t>
      </w:r>
      <w:proofErr w:type="gramEnd"/>
      <w:r>
        <w:t xml:space="preserve"> tax liens, and at the</w:t>
      </w:r>
      <w:r>
        <w:rPr>
          <w:spacing w:val="80"/>
        </w:rPr>
        <w:t xml:space="preserve"> </w:t>
      </w:r>
      <w:r>
        <w:t>expiration</w:t>
      </w:r>
      <w:r>
        <w:rPr>
          <w:spacing w:val="-2"/>
        </w:rPr>
        <w:t xml:space="preserve"> </w:t>
      </w:r>
      <w:r>
        <w:t>of the</w:t>
      </w:r>
      <w:r>
        <w:rPr>
          <w:spacing w:val="-8"/>
        </w:rPr>
        <w:t xml:space="preserve"> </w:t>
      </w:r>
      <w:r>
        <w:t>redemption</w:t>
      </w:r>
      <w:r>
        <w:rPr>
          <w:spacing w:val="-2"/>
        </w:rPr>
        <w:t xml:space="preserve"> </w:t>
      </w:r>
      <w:r>
        <w:t>period,</w:t>
      </w:r>
      <w:r>
        <w:rPr>
          <w:spacing w:val="-4"/>
        </w:rPr>
        <w:t xml:space="preserve"> </w:t>
      </w:r>
      <w:r>
        <w:t>the</w:t>
      </w:r>
      <w:r>
        <w:rPr>
          <w:spacing w:val="-3"/>
        </w:rPr>
        <w:t xml:space="preserve"> </w:t>
      </w:r>
      <w:r>
        <w:t>investor must</w:t>
      </w:r>
      <w:r>
        <w:rPr>
          <w:spacing w:val="-2"/>
        </w:rPr>
        <w:t xml:space="preserve"> </w:t>
      </w:r>
      <w:r>
        <w:t>complete</w:t>
      </w:r>
      <w:r>
        <w:rPr>
          <w:spacing w:val="-3"/>
        </w:rPr>
        <w:t xml:space="preserve"> </w:t>
      </w:r>
      <w:r>
        <w:t>an</w:t>
      </w:r>
      <w:r>
        <w:rPr>
          <w:spacing w:val="-2"/>
        </w:rPr>
        <w:t xml:space="preserve"> </w:t>
      </w:r>
      <w:r>
        <w:t>administrative</w:t>
      </w:r>
      <w:r>
        <w:rPr>
          <w:spacing w:val="-3"/>
        </w:rPr>
        <w:t xml:space="preserve"> </w:t>
      </w:r>
      <w:r>
        <w:t>or legal process to obtain clear marketable title. If the property owner wishes to pay off the delinquent taxes before the deadline set by the local county or state, then he or she must pay the amount of the delinquent tax, plus interest. The property owner does not have to pay the premium or overbid, but the owner must pay interest on the entire bid (including the premium). The premium will be refunded by the county to the bidder.</w:t>
      </w:r>
    </w:p>
    <w:p w14:paraId="1AA2FCE7" w14:textId="77777777" w:rsidR="00661A14" w:rsidRDefault="00661A14">
      <w:pPr>
        <w:pStyle w:val="BodyText"/>
      </w:pPr>
    </w:p>
    <w:p w14:paraId="79CCDF44" w14:textId="77777777" w:rsidR="00661A14" w:rsidRDefault="002B79AE">
      <w:pPr>
        <w:pStyle w:val="BodyText"/>
        <w:spacing w:before="1"/>
        <w:ind w:left="1560" w:right="1552" w:firstLine="124"/>
        <w:jc w:val="both"/>
      </w:pPr>
      <w:r>
        <w:t>If the</w:t>
      </w:r>
      <w:r>
        <w:rPr>
          <w:spacing w:val="-7"/>
        </w:rPr>
        <w:t xml:space="preserve"> </w:t>
      </w:r>
      <w:r>
        <w:t>property</w:t>
      </w:r>
      <w:r>
        <w:rPr>
          <w:spacing w:val="-6"/>
        </w:rPr>
        <w:t xml:space="preserve"> </w:t>
      </w:r>
      <w:r>
        <w:t>owner does</w:t>
      </w:r>
      <w:r>
        <w:rPr>
          <w:spacing w:val="-3"/>
        </w:rPr>
        <w:t xml:space="preserve"> </w:t>
      </w:r>
      <w:r>
        <w:t>not</w:t>
      </w:r>
      <w:r>
        <w:rPr>
          <w:spacing w:val="-5"/>
        </w:rPr>
        <w:t xml:space="preserve"> </w:t>
      </w:r>
      <w:r>
        <w:t>pay</w:t>
      </w:r>
      <w:r>
        <w:rPr>
          <w:spacing w:val="-1"/>
        </w:rPr>
        <w:t xml:space="preserve"> </w:t>
      </w:r>
      <w:r>
        <w:t>off the</w:t>
      </w:r>
      <w:r>
        <w:rPr>
          <w:spacing w:val="-2"/>
        </w:rPr>
        <w:t xml:space="preserve"> </w:t>
      </w:r>
      <w:r>
        <w:t>delinquent</w:t>
      </w:r>
      <w:r>
        <w:rPr>
          <w:spacing w:val="-1"/>
        </w:rPr>
        <w:t xml:space="preserve"> </w:t>
      </w:r>
      <w:r>
        <w:t>taxes</w:t>
      </w:r>
      <w:r>
        <w:rPr>
          <w:spacing w:val="-3"/>
        </w:rPr>
        <w:t xml:space="preserve"> </w:t>
      </w:r>
      <w:r>
        <w:t>before</w:t>
      </w:r>
      <w:r>
        <w:rPr>
          <w:spacing w:val="-2"/>
        </w:rPr>
        <w:t xml:space="preserve"> </w:t>
      </w:r>
      <w:r>
        <w:t>the</w:t>
      </w:r>
      <w:r>
        <w:rPr>
          <w:spacing w:val="-2"/>
        </w:rPr>
        <w:t xml:space="preserve"> </w:t>
      </w:r>
      <w:r>
        <w:t>deadline</w:t>
      </w:r>
      <w:r>
        <w:rPr>
          <w:spacing w:val="-2"/>
        </w:rPr>
        <w:t xml:space="preserve"> </w:t>
      </w:r>
      <w:r>
        <w:t>set</w:t>
      </w:r>
      <w:r>
        <w:rPr>
          <w:spacing w:val="-1"/>
        </w:rPr>
        <w:t xml:space="preserve"> </w:t>
      </w:r>
      <w:r>
        <w:t>by</w:t>
      </w:r>
      <w:r>
        <w:rPr>
          <w:spacing w:val="-6"/>
        </w:rPr>
        <w:t xml:space="preserve"> </w:t>
      </w:r>
      <w:r>
        <w:t>the local county</w:t>
      </w:r>
      <w:r>
        <w:rPr>
          <w:spacing w:val="-1"/>
        </w:rPr>
        <w:t xml:space="preserve"> </w:t>
      </w:r>
      <w:r>
        <w:t>or state, then the</w:t>
      </w:r>
      <w:r>
        <w:rPr>
          <w:spacing w:val="-2"/>
        </w:rPr>
        <w:t xml:space="preserve"> </w:t>
      </w:r>
      <w:r>
        <w:t>investor becomes the owner of the</w:t>
      </w:r>
      <w:r>
        <w:rPr>
          <w:spacing w:val="-2"/>
        </w:rPr>
        <w:t xml:space="preserve"> </w:t>
      </w:r>
      <w:r>
        <w:t>property</w:t>
      </w:r>
      <w:r>
        <w:rPr>
          <w:spacing w:val="-1"/>
        </w:rPr>
        <w:t xml:space="preserve"> </w:t>
      </w:r>
      <w:r>
        <w:t>by</w:t>
      </w:r>
      <w:r>
        <w:rPr>
          <w:spacing w:val="-1"/>
        </w:rPr>
        <w:t xml:space="preserve"> </w:t>
      </w:r>
      <w:r>
        <w:t>virtue of the tax deed, the former owner moves out, and the “premium” or “overbid” funds can be claimed by the former owner or junior lien holders in accordance with local priority laws—the highest priority gets paid first.</w:t>
      </w:r>
    </w:p>
    <w:p w14:paraId="439E1A21" w14:textId="77777777" w:rsidR="00661A14" w:rsidRDefault="00661A14">
      <w:pPr>
        <w:pStyle w:val="BodyText"/>
      </w:pPr>
    </w:p>
    <w:p w14:paraId="235D4985" w14:textId="77777777" w:rsidR="00661A14" w:rsidRDefault="002B79AE">
      <w:pPr>
        <w:pStyle w:val="BodyText"/>
        <w:ind w:left="1560" w:right="1554" w:firstLine="124"/>
        <w:jc w:val="both"/>
      </w:pPr>
      <w:r>
        <w:t>If you buy a nonredeemable tax deed, on the other hand, there is no redemption period. The deed is treated like any other deed, and the investor has acquired full ownership at</w:t>
      </w:r>
      <w:r>
        <w:rPr>
          <w:spacing w:val="40"/>
        </w:rPr>
        <w:t xml:space="preserve"> </w:t>
      </w:r>
      <w:r>
        <w:t xml:space="preserve">the time of the sale. This is the simplest method of tax sale, </w:t>
      </w:r>
      <w:proofErr w:type="gramStart"/>
      <w:r>
        <w:t>similar to</w:t>
      </w:r>
      <w:proofErr w:type="gramEnd"/>
      <w:r>
        <w:t xml:space="preserve"> a sale at the end of</w:t>
      </w:r>
      <w:r>
        <w:rPr>
          <w:spacing w:val="40"/>
        </w:rPr>
        <w:t xml:space="preserve"> </w:t>
      </w:r>
      <w:r>
        <w:t>a mortgage foreclosure.</w:t>
      </w:r>
    </w:p>
    <w:p w14:paraId="4CDA2B83" w14:textId="77777777" w:rsidR="00661A14" w:rsidRDefault="00661A14">
      <w:pPr>
        <w:pStyle w:val="BodyText"/>
        <w:spacing w:before="9"/>
        <w:rPr>
          <w:sz w:val="23"/>
        </w:rPr>
      </w:pPr>
    </w:p>
    <w:p w14:paraId="68C42345" w14:textId="77777777" w:rsidR="00661A14" w:rsidRDefault="002B79AE">
      <w:pPr>
        <w:pStyle w:val="BodyText"/>
        <w:ind w:left="1560"/>
        <w:jc w:val="both"/>
      </w:pPr>
      <w:r>
        <w:t>You</w:t>
      </w:r>
      <w:r>
        <w:rPr>
          <w:spacing w:val="-2"/>
        </w:rPr>
        <w:t xml:space="preserve"> </w:t>
      </w:r>
      <w:r>
        <w:t>do not</w:t>
      </w:r>
      <w:r>
        <w:rPr>
          <w:spacing w:val="-4"/>
        </w:rPr>
        <w:t xml:space="preserve"> </w:t>
      </w:r>
      <w:r>
        <w:t>need to</w:t>
      </w:r>
      <w:r>
        <w:rPr>
          <w:spacing w:val="1"/>
        </w:rPr>
        <w:t xml:space="preserve"> </w:t>
      </w:r>
      <w:r>
        <w:t>be</w:t>
      </w:r>
      <w:r>
        <w:rPr>
          <w:spacing w:val="-6"/>
        </w:rPr>
        <w:t xml:space="preserve"> </w:t>
      </w:r>
      <w:r>
        <w:t>an Accredited</w:t>
      </w:r>
      <w:r>
        <w:rPr>
          <w:spacing w:val="1"/>
        </w:rPr>
        <w:t xml:space="preserve"> </w:t>
      </w:r>
      <w:r>
        <w:t>Investor</w:t>
      </w:r>
      <w:r>
        <w:rPr>
          <w:spacing w:val="2"/>
        </w:rPr>
        <w:t xml:space="preserve"> </w:t>
      </w:r>
      <w:r>
        <w:t>to</w:t>
      </w:r>
      <w:r>
        <w:rPr>
          <w:spacing w:val="-5"/>
        </w:rPr>
        <w:t xml:space="preserve"> </w:t>
      </w:r>
      <w:r>
        <w:t>invest in tax</w:t>
      </w:r>
      <w:r>
        <w:rPr>
          <w:spacing w:val="1"/>
        </w:rPr>
        <w:t xml:space="preserve"> </w:t>
      </w:r>
      <w:r>
        <w:t>liens</w:t>
      </w:r>
      <w:r>
        <w:rPr>
          <w:spacing w:val="-2"/>
        </w:rPr>
        <w:t xml:space="preserve"> </w:t>
      </w:r>
      <w:r>
        <w:t>or</w:t>
      </w:r>
      <w:r>
        <w:rPr>
          <w:spacing w:val="-3"/>
        </w:rPr>
        <w:t xml:space="preserve"> </w:t>
      </w:r>
      <w:r>
        <w:t>tax</w:t>
      </w:r>
      <w:r>
        <w:rPr>
          <w:spacing w:val="1"/>
        </w:rPr>
        <w:t xml:space="preserve"> </w:t>
      </w:r>
      <w:r>
        <w:rPr>
          <w:spacing w:val="-2"/>
        </w:rPr>
        <w:t>deeds.</w:t>
      </w:r>
    </w:p>
    <w:p w14:paraId="4789F05F" w14:textId="77777777" w:rsidR="00661A14" w:rsidRDefault="00661A14">
      <w:pPr>
        <w:pStyle w:val="BodyText"/>
        <w:rPr>
          <w:sz w:val="26"/>
        </w:rPr>
      </w:pPr>
    </w:p>
    <w:p w14:paraId="11D75258" w14:textId="77777777" w:rsidR="00661A14" w:rsidRDefault="00661A14">
      <w:pPr>
        <w:pStyle w:val="BodyText"/>
        <w:spacing w:before="2"/>
        <w:rPr>
          <w:sz w:val="22"/>
        </w:rPr>
      </w:pPr>
    </w:p>
    <w:p w14:paraId="0C7EA7AE" w14:textId="77777777" w:rsidR="00661A14" w:rsidRDefault="002B79AE">
      <w:pPr>
        <w:pStyle w:val="Heading5"/>
        <w:spacing w:line="275" w:lineRule="exact"/>
        <w:ind w:left="405" w:right="402"/>
        <w:jc w:val="center"/>
      </w:pPr>
      <w:bookmarkStart w:id="86" w:name="Credit_Card_Debt"/>
      <w:bookmarkStart w:id="87" w:name="Buying_and_Collecting_Defaulted_Credit_C"/>
      <w:bookmarkEnd w:id="86"/>
      <w:bookmarkEnd w:id="87"/>
      <w:r>
        <w:t>Credit</w:t>
      </w:r>
      <w:r>
        <w:rPr>
          <w:spacing w:val="1"/>
        </w:rPr>
        <w:t xml:space="preserve"> </w:t>
      </w:r>
      <w:r>
        <w:t>Card</w:t>
      </w:r>
      <w:r>
        <w:rPr>
          <w:spacing w:val="2"/>
        </w:rPr>
        <w:t xml:space="preserve"> </w:t>
      </w:r>
      <w:r>
        <w:rPr>
          <w:spacing w:val="-4"/>
        </w:rPr>
        <w:t>Debt</w:t>
      </w:r>
    </w:p>
    <w:p w14:paraId="71F36A0B" w14:textId="77777777" w:rsidR="00661A14" w:rsidRDefault="002B79AE">
      <w:pPr>
        <w:spacing w:line="275" w:lineRule="exact"/>
        <w:ind w:left="401" w:right="402"/>
        <w:jc w:val="center"/>
        <w:rPr>
          <w:b/>
          <w:sz w:val="24"/>
        </w:rPr>
      </w:pPr>
      <w:r>
        <w:rPr>
          <w:b/>
          <w:sz w:val="24"/>
        </w:rPr>
        <w:t>Buying</w:t>
      </w:r>
      <w:r>
        <w:rPr>
          <w:b/>
          <w:spacing w:val="-1"/>
          <w:sz w:val="24"/>
        </w:rPr>
        <w:t xml:space="preserve"> </w:t>
      </w:r>
      <w:r>
        <w:rPr>
          <w:b/>
          <w:sz w:val="24"/>
        </w:rPr>
        <w:t>and</w:t>
      </w:r>
      <w:r>
        <w:rPr>
          <w:b/>
          <w:spacing w:val="-4"/>
          <w:sz w:val="24"/>
        </w:rPr>
        <w:t xml:space="preserve"> </w:t>
      </w:r>
      <w:r>
        <w:rPr>
          <w:b/>
          <w:sz w:val="24"/>
        </w:rPr>
        <w:t>Collecting</w:t>
      </w:r>
      <w:r>
        <w:rPr>
          <w:b/>
          <w:spacing w:val="-1"/>
          <w:sz w:val="24"/>
        </w:rPr>
        <w:t xml:space="preserve"> </w:t>
      </w:r>
      <w:r>
        <w:rPr>
          <w:b/>
          <w:sz w:val="24"/>
        </w:rPr>
        <w:t>Defaulted</w:t>
      </w:r>
      <w:r>
        <w:rPr>
          <w:b/>
          <w:spacing w:val="-4"/>
          <w:sz w:val="24"/>
        </w:rPr>
        <w:t xml:space="preserve"> </w:t>
      </w:r>
      <w:r>
        <w:rPr>
          <w:b/>
          <w:sz w:val="24"/>
        </w:rPr>
        <w:t>Credit</w:t>
      </w:r>
      <w:r>
        <w:rPr>
          <w:b/>
          <w:spacing w:val="2"/>
          <w:sz w:val="24"/>
        </w:rPr>
        <w:t xml:space="preserve"> </w:t>
      </w:r>
      <w:r>
        <w:rPr>
          <w:b/>
          <w:sz w:val="24"/>
        </w:rPr>
        <w:t>Card</w:t>
      </w:r>
      <w:r>
        <w:rPr>
          <w:b/>
          <w:spacing w:val="-4"/>
          <w:sz w:val="24"/>
        </w:rPr>
        <w:t xml:space="preserve"> Debt</w:t>
      </w:r>
    </w:p>
    <w:p w14:paraId="22380BCD" w14:textId="77777777" w:rsidR="00661A14" w:rsidRDefault="00661A14">
      <w:pPr>
        <w:pStyle w:val="BodyText"/>
        <w:rPr>
          <w:b/>
        </w:rPr>
      </w:pPr>
    </w:p>
    <w:p w14:paraId="5B298F36" w14:textId="77777777" w:rsidR="00661A14" w:rsidRDefault="002B79AE">
      <w:pPr>
        <w:pStyle w:val="BodyText"/>
        <w:ind w:left="1560" w:right="1557" w:firstLine="124"/>
        <w:jc w:val="both"/>
      </w:pPr>
      <w:r>
        <w:t>“Credit cards are a useful tool for many, a financial disaster for some, and perhaps a great opportunity for you. Most people are shocked to hear that you can invest in credit card debt. It is truly a well-kept secret.</w:t>
      </w:r>
    </w:p>
    <w:p w14:paraId="6467FF5B" w14:textId="77777777" w:rsidR="00661A14" w:rsidRDefault="00661A14">
      <w:pPr>
        <w:pStyle w:val="BodyText"/>
      </w:pPr>
    </w:p>
    <w:p w14:paraId="04BC1FC0" w14:textId="77777777" w:rsidR="00661A14" w:rsidRDefault="002B79AE">
      <w:pPr>
        <w:pStyle w:val="BodyText"/>
        <w:spacing w:before="1" w:line="242" w:lineRule="auto"/>
        <w:ind w:left="1560" w:right="1558" w:firstLine="124"/>
        <w:jc w:val="both"/>
      </w:pPr>
      <w:r>
        <w:t>We will discuss how to find, screen, and buy the accounts, and how to convert the debt into an income stream secured by a lien on real property.</w:t>
      </w:r>
    </w:p>
    <w:p w14:paraId="401ACC7C" w14:textId="77777777" w:rsidR="00661A14" w:rsidRDefault="00661A14">
      <w:pPr>
        <w:pStyle w:val="BodyText"/>
        <w:spacing w:before="8"/>
        <w:rPr>
          <w:sz w:val="23"/>
        </w:rPr>
      </w:pPr>
    </w:p>
    <w:p w14:paraId="5F2392AD" w14:textId="77777777" w:rsidR="00661A14" w:rsidRDefault="002B79AE">
      <w:pPr>
        <w:pStyle w:val="BodyText"/>
        <w:ind w:left="1560" w:right="1555" w:firstLine="124"/>
        <w:jc w:val="both"/>
      </w:pPr>
      <w:r>
        <w:t>Banks sell their defaulted credit card debt, typically in huge multimillion-dollar pools. The large credit card companies typically “charge</w:t>
      </w:r>
      <w:r>
        <w:rPr>
          <w:spacing w:val="-2"/>
        </w:rPr>
        <w:t xml:space="preserve"> </w:t>
      </w:r>
      <w:r>
        <w:t>off” and sell between 3 to 4 percent of their credit card portfolio each year.</w:t>
      </w:r>
    </w:p>
    <w:p w14:paraId="72BEEAAF" w14:textId="77777777" w:rsidR="00661A14" w:rsidRDefault="00661A14">
      <w:pPr>
        <w:pStyle w:val="BodyText"/>
      </w:pPr>
    </w:p>
    <w:p w14:paraId="213E34BC" w14:textId="77777777" w:rsidR="00661A14" w:rsidRDefault="002B79AE">
      <w:pPr>
        <w:pStyle w:val="BodyText"/>
        <w:ind w:left="1560" w:right="1553" w:firstLine="124"/>
        <w:jc w:val="both"/>
      </w:pPr>
      <w:r>
        <w:t>The</w:t>
      </w:r>
      <w:r>
        <w:rPr>
          <w:spacing w:val="-8"/>
        </w:rPr>
        <w:t xml:space="preserve"> </w:t>
      </w:r>
      <w:r>
        <w:t>finance companies that</w:t>
      </w:r>
      <w:r>
        <w:rPr>
          <w:spacing w:val="-2"/>
        </w:rPr>
        <w:t xml:space="preserve"> </w:t>
      </w:r>
      <w:r>
        <w:t>buy</w:t>
      </w:r>
      <w:r>
        <w:rPr>
          <w:spacing w:val="-7"/>
        </w:rPr>
        <w:t xml:space="preserve"> </w:t>
      </w:r>
      <w:r>
        <w:t>these portfolios</w:t>
      </w:r>
      <w:r>
        <w:rPr>
          <w:spacing w:val="-4"/>
        </w:rPr>
        <w:t xml:space="preserve"> </w:t>
      </w:r>
      <w:r>
        <w:t>usually “work”</w:t>
      </w:r>
      <w:r>
        <w:rPr>
          <w:spacing w:val="-3"/>
        </w:rPr>
        <w:t xml:space="preserve"> </w:t>
      </w:r>
      <w:r>
        <w:t>the accounts briefly</w:t>
      </w:r>
      <w:r>
        <w:rPr>
          <w:spacing w:val="-2"/>
        </w:rPr>
        <w:t xml:space="preserve"> </w:t>
      </w:r>
      <w:r>
        <w:t>and then “flip” them in smaller screened pools to smaller investors and collection companies known as “debt buyers.”</w:t>
      </w:r>
    </w:p>
    <w:p w14:paraId="6A79DF32" w14:textId="77777777" w:rsidR="00661A14" w:rsidRDefault="00661A14">
      <w:pPr>
        <w:pStyle w:val="BodyText"/>
        <w:spacing w:before="2"/>
      </w:pPr>
    </w:p>
    <w:p w14:paraId="60746544" w14:textId="77777777" w:rsidR="00661A14" w:rsidRDefault="002B79AE">
      <w:pPr>
        <w:pStyle w:val="BodyText"/>
        <w:spacing w:line="237" w:lineRule="auto"/>
        <w:ind w:left="1559" w:right="1552" w:firstLine="124"/>
        <w:jc w:val="both"/>
      </w:pPr>
      <w:r>
        <w:t>Debt investors always think about “liens” and “priority,” which are critical factors in collecting debt.</w:t>
      </w:r>
    </w:p>
    <w:p w14:paraId="6C5DD551" w14:textId="77777777" w:rsidR="00661A14" w:rsidRDefault="00661A14">
      <w:pPr>
        <w:pStyle w:val="BodyText"/>
        <w:spacing w:before="1"/>
      </w:pPr>
    </w:p>
    <w:p w14:paraId="66CD68AE" w14:textId="77777777" w:rsidR="00661A14" w:rsidRDefault="002B79AE">
      <w:pPr>
        <w:pStyle w:val="BodyText"/>
        <w:spacing w:line="242" w:lineRule="auto"/>
        <w:ind w:left="1559" w:right="1551" w:firstLine="124"/>
        <w:jc w:val="both"/>
      </w:pPr>
      <w:r>
        <w:t>Credit card debt is “unsecured”, so there is no lien on any asset to secure repayment. That</w:t>
      </w:r>
      <w:r>
        <w:rPr>
          <w:spacing w:val="13"/>
        </w:rPr>
        <w:t xml:space="preserve"> </w:t>
      </w:r>
      <w:r>
        <w:t>makes</w:t>
      </w:r>
      <w:r>
        <w:rPr>
          <w:spacing w:val="13"/>
        </w:rPr>
        <w:t xml:space="preserve"> </w:t>
      </w:r>
      <w:r>
        <w:t>it</w:t>
      </w:r>
      <w:r>
        <w:rPr>
          <w:spacing w:val="16"/>
        </w:rPr>
        <w:t xml:space="preserve"> </w:t>
      </w:r>
      <w:r>
        <w:t>harder</w:t>
      </w:r>
      <w:r>
        <w:rPr>
          <w:spacing w:val="17"/>
        </w:rPr>
        <w:t xml:space="preserve"> </w:t>
      </w:r>
      <w:r>
        <w:t>to</w:t>
      </w:r>
      <w:r>
        <w:rPr>
          <w:spacing w:val="15"/>
        </w:rPr>
        <w:t xml:space="preserve"> </w:t>
      </w:r>
      <w:r>
        <w:t>collect</w:t>
      </w:r>
      <w:r>
        <w:rPr>
          <w:spacing w:val="15"/>
        </w:rPr>
        <w:t xml:space="preserve"> </w:t>
      </w:r>
      <w:r>
        <w:t>or</w:t>
      </w:r>
      <w:r>
        <w:rPr>
          <w:spacing w:val="17"/>
        </w:rPr>
        <w:t xml:space="preserve"> </w:t>
      </w:r>
      <w:r>
        <w:t>enforce</w:t>
      </w:r>
      <w:r>
        <w:rPr>
          <w:spacing w:val="14"/>
        </w:rPr>
        <w:t xml:space="preserve"> </w:t>
      </w:r>
      <w:r>
        <w:t>this</w:t>
      </w:r>
      <w:r>
        <w:rPr>
          <w:spacing w:val="13"/>
        </w:rPr>
        <w:t xml:space="preserve"> </w:t>
      </w:r>
      <w:r>
        <w:t>type</w:t>
      </w:r>
      <w:r>
        <w:rPr>
          <w:spacing w:val="14"/>
        </w:rPr>
        <w:t xml:space="preserve"> </w:t>
      </w:r>
      <w:r>
        <w:t>of</w:t>
      </w:r>
      <w:r>
        <w:rPr>
          <w:spacing w:val="17"/>
        </w:rPr>
        <w:t xml:space="preserve"> </w:t>
      </w:r>
      <w:r>
        <w:t>debt,</w:t>
      </w:r>
      <w:r>
        <w:rPr>
          <w:spacing w:val="17"/>
        </w:rPr>
        <w:t xml:space="preserve"> </w:t>
      </w:r>
      <w:r>
        <w:t>and</w:t>
      </w:r>
      <w:r>
        <w:rPr>
          <w:spacing w:val="15"/>
        </w:rPr>
        <w:t xml:space="preserve"> </w:t>
      </w:r>
      <w:r>
        <w:t>it</w:t>
      </w:r>
      <w:r>
        <w:rPr>
          <w:spacing w:val="11"/>
        </w:rPr>
        <w:t xml:space="preserve"> </w:t>
      </w:r>
      <w:r>
        <w:t>justifies</w:t>
      </w:r>
      <w:r>
        <w:rPr>
          <w:spacing w:val="13"/>
        </w:rPr>
        <w:t xml:space="preserve"> </w:t>
      </w:r>
      <w:r>
        <w:t>the</w:t>
      </w:r>
      <w:r>
        <w:rPr>
          <w:spacing w:val="14"/>
        </w:rPr>
        <w:t xml:space="preserve"> </w:t>
      </w:r>
      <w:r>
        <w:t>low</w:t>
      </w:r>
      <w:r>
        <w:rPr>
          <w:spacing w:val="15"/>
        </w:rPr>
        <w:t xml:space="preserve"> </w:t>
      </w:r>
      <w:r>
        <w:rPr>
          <w:spacing w:val="-2"/>
        </w:rPr>
        <w:t>price</w:t>
      </w:r>
    </w:p>
    <w:p w14:paraId="7135B68C" w14:textId="77777777" w:rsidR="00661A14" w:rsidRDefault="00661A14">
      <w:pPr>
        <w:spacing w:line="242" w:lineRule="auto"/>
        <w:jc w:val="both"/>
        <w:sectPr w:rsidR="00661A14">
          <w:pgSz w:w="12240" w:h="15840"/>
          <w:pgMar w:top="1360" w:right="240" w:bottom="980" w:left="240" w:header="0" w:footer="787" w:gutter="0"/>
          <w:cols w:space="720"/>
        </w:sectPr>
      </w:pPr>
    </w:p>
    <w:p w14:paraId="34A902CF" w14:textId="77777777" w:rsidR="00661A14" w:rsidRDefault="002B79AE">
      <w:pPr>
        <w:pStyle w:val="BodyText"/>
        <w:spacing w:before="76" w:line="242" w:lineRule="auto"/>
        <w:ind w:left="1560" w:right="1583"/>
      </w:pPr>
      <w:r>
        <w:lastRenderedPageBreak/>
        <w:t>that is typically paid for</w:t>
      </w:r>
      <w:r>
        <w:rPr>
          <w:spacing w:val="23"/>
        </w:rPr>
        <w:t xml:space="preserve"> </w:t>
      </w:r>
      <w:r>
        <w:t>defaulted credit card debt. In most states,</w:t>
      </w:r>
      <w:r>
        <w:rPr>
          <w:spacing w:val="23"/>
        </w:rPr>
        <w:t xml:space="preserve"> </w:t>
      </w:r>
      <w:r>
        <w:t>however, credit card</w:t>
      </w:r>
      <w:r>
        <w:rPr>
          <w:spacing w:val="40"/>
        </w:rPr>
        <w:t xml:space="preserve"> </w:t>
      </w:r>
      <w:r>
        <w:t>debt can be converted into secured debt under certain circumstances:</w:t>
      </w:r>
    </w:p>
    <w:p w14:paraId="52DD930B" w14:textId="77777777" w:rsidR="00661A14" w:rsidRDefault="002B79AE">
      <w:pPr>
        <w:pStyle w:val="ListParagraph"/>
        <w:numPr>
          <w:ilvl w:val="1"/>
          <w:numId w:val="78"/>
        </w:numPr>
        <w:tabs>
          <w:tab w:val="left" w:pos="1925"/>
        </w:tabs>
        <w:spacing w:before="115" w:line="275" w:lineRule="exact"/>
        <w:ind w:hanging="241"/>
        <w:rPr>
          <w:sz w:val="24"/>
        </w:rPr>
      </w:pPr>
      <w:r>
        <w:rPr>
          <w:sz w:val="24"/>
        </w:rPr>
        <w:t>A</w:t>
      </w:r>
      <w:r>
        <w:rPr>
          <w:spacing w:val="-1"/>
          <w:sz w:val="24"/>
        </w:rPr>
        <w:t xml:space="preserve"> </w:t>
      </w:r>
      <w:r>
        <w:rPr>
          <w:sz w:val="24"/>
        </w:rPr>
        <w:t>collection</w:t>
      </w:r>
      <w:r>
        <w:rPr>
          <w:spacing w:val="-4"/>
          <w:sz w:val="24"/>
        </w:rPr>
        <w:t xml:space="preserve"> </w:t>
      </w:r>
      <w:r>
        <w:rPr>
          <w:sz w:val="24"/>
        </w:rPr>
        <w:t>lawsuit results</w:t>
      </w:r>
      <w:r>
        <w:rPr>
          <w:spacing w:val="-1"/>
          <w:sz w:val="24"/>
        </w:rPr>
        <w:t xml:space="preserve"> </w:t>
      </w:r>
      <w:r>
        <w:rPr>
          <w:sz w:val="24"/>
        </w:rPr>
        <w:t>in a</w:t>
      </w:r>
      <w:r>
        <w:rPr>
          <w:spacing w:val="-5"/>
          <w:sz w:val="24"/>
        </w:rPr>
        <w:t xml:space="preserve"> </w:t>
      </w:r>
      <w:r>
        <w:rPr>
          <w:sz w:val="24"/>
        </w:rPr>
        <w:t>judgment</w:t>
      </w:r>
      <w:r>
        <w:rPr>
          <w:spacing w:val="-4"/>
          <w:sz w:val="24"/>
        </w:rPr>
        <w:t xml:space="preserve"> </w:t>
      </w:r>
      <w:r>
        <w:rPr>
          <w:sz w:val="24"/>
        </w:rPr>
        <w:t>for</w:t>
      </w:r>
      <w:r>
        <w:rPr>
          <w:spacing w:val="-2"/>
          <w:sz w:val="24"/>
        </w:rPr>
        <w:t xml:space="preserve"> </w:t>
      </w:r>
      <w:r>
        <w:rPr>
          <w:sz w:val="24"/>
        </w:rPr>
        <w:t>a</w:t>
      </w:r>
      <w:r>
        <w:rPr>
          <w:spacing w:val="-1"/>
          <w:sz w:val="24"/>
        </w:rPr>
        <w:t xml:space="preserve"> </w:t>
      </w:r>
      <w:r>
        <w:rPr>
          <w:sz w:val="24"/>
        </w:rPr>
        <w:t>sum</w:t>
      </w:r>
      <w:r>
        <w:rPr>
          <w:spacing w:val="1"/>
          <w:sz w:val="24"/>
        </w:rPr>
        <w:t xml:space="preserve"> </w:t>
      </w:r>
      <w:r>
        <w:rPr>
          <w:sz w:val="24"/>
        </w:rPr>
        <w:t>of</w:t>
      </w:r>
      <w:r>
        <w:rPr>
          <w:spacing w:val="-2"/>
          <w:sz w:val="24"/>
        </w:rPr>
        <w:t xml:space="preserve"> </w:t>
      </w:r>
      <w:proofErr w:type="gramStart"/>
      <w:r>
        <w:rPr>
          <w:spacing w:val="-2"/>
          <w:sz w:val="24"/>
        </w:rPr>
        <w:t>money;</w:t>
      </w:r>
      <w:proofErr w:type="gramEnd"/>
    </w:p>
    <w:p w14:paraId="195EF0A7" w14:textId="77777777" w:rsidR="00661A14" w:rsidRDefault="002B79AE">
      <w:pPr>
        <w:pStyle w:val="ListParagraph"/>
        <w:numPr>
          <w:ilvl w:val="1"/>
          <w:numId w:val="78"/>
        </w:numPr>
        <w:tabs>
          <w:tab w:val="left" w:pos="1925"/>
        </w:tabs>
        <w:spacing w:line="275" w:lineRule="exact"/>
        <w:ind w:hanging="241"/>
        <w:rPr>
          <w:sz w:val="24"/>
        </w:rPr>
      </w:pPr>
      <w:r>
        <w:rPr>
          <w:sz w:val="24"/>
        </w:rPr>
        <w:t>The</w:t>
      </w:r>
      <w:r>
        <w:rPr>
          <w:spacing w:val="-5"/>
          <w:sz w:val="24"/>
        </w:rPr>
        <w:t xml:space="preserve"> </w:t>
      </w:r>
      <w:r>
        <w:rPr>
          <w:sz w:val="24"/>
        </w:rPr>
        <w:t>judgment</w:t>
      </w:r>
      <w:r>
        <w:rPr>
          <w:spacing w:val="-3"/>
          <w:sz w:val="24"/>
        </w:rPr>
        <w:t xml:space="preserve"> </w:t>
      </w:r>
      <w:r>
        <w:rPr>
          <w:sz w:val="24"/>
        </w:rPr>
        <w:t>is docketed</w:t>
      </w:r>
      <w:r>
        <w:rPr>
          <w:spacing w:val="1"/>
          <w:sz w:val="24"/>
        </w:rPr>
        <w:t xml:space="preserve"> </w:t>
      </w:r>
      <w:r>
        <w:rPr>
          <w:sz w:val="24"/>
        </w:rPr>
        <w:t>as a lien;</w:t>
      </w:r>
      <w:r>
        <w:rPr>
          <w:spacing w:val="2"/>
          <w:sz w:val="24"/>
        </w:rPr>
        <w:t xml:space="preserve"> </w:t>
      </w:r>
      <w:r>
        <w:rPr>
          <w:spacing w:val="-5"/>
          <w:sz w:val="24"/>
        </w:rPr>
        <w:t>and</w:t>
      </w:r>
    </w:p>
    <w:p w14:paraId="6A430078" w14:textId="77777777" w:rsidR="00661A14" w:rsidRDefault="002B79AE">
      <w:pPr>
        <w:pStyle w:val="ListParagraph"/>
        <w:numPr>
          <w:ilvl w:val="1"/>
          <w:numId w:val="78"/>
        </w:numPr>
        <w:tabs>
          <w:tab w:val="left" w:pos="1925"/>
        </w:tabs>
        <w:spacing w:before="2"/>
        <w:ind w:hanging="241"/>
        <w:rPr>
          <w:sz w:val="24"/>
        </w:rPr>
      </w:pPr>
      <w:r>
        <w:rPr>
          <w:sz w:val="24"/>
        </w:rPr>
        <w:t>The</w:t>
      </w:r>
      <w:r>
        <w:rPr>
          <w:spacing w:val="-5"/>
          <w:sz w:val="24"/>
        </w:rPr>
        <w:t xml:space="preserve"> </w:t>
      </w:r>
      <w:r>
        <w:rPr>
          <w:sz w:val="24"/>
        </w:rPr>
        <w:t>debtor</w:t>
      </w:r>
      <w:r>
        <w:rPr>
          <w:spacing w:val="-1"/>
          <w:sz w:val="24"/>
        </w:rPr>
        <w:t xml:space="preserve"> </w:t>
      </w:r>
      <w:r>
        <w:rPr>
          <w:sz w:val="24"/>
        </w:rPr>
        <w:t>owns real</w:t>
      </w:r>
      <w:r>
        <w:rPr>
          <w:spacing w:val="2"/>
          <w:sz w:val="24"/>
        </w:rPr>
        <w:t xml:space="preserve"> </w:t>
      </w:r>
      <w:r>
        <w:rPr>
          <w:spacing w:val="-2"/>
          <w:sz w:val="24"/>
        </w:rPr>
        <w:t>estate.</w:t>
      </w:r>
    </w:p>
    <w:p w14:paraId="2775F893" w14:textId="77777777" w:rsidR="00661A14" w:rsidRDefault="00661A14">
      <w:pPr>
        <w:pStyle w:val="BodyText"/>
      </w:pPr>
    </w:p>
    <w:p w14:paraId="73CDF857" w14:textId="77777777" w:rsidR="00661A14" w:rsidRDefault="002B79AE">
      <w:pPr>
        <w:pStyle w:val="BodyText"/>
        <w:ind w:left="1560" w:right="1558" w:firstLine="124"/>
        <w:jc w:val="both"/>
      </w:pPr>
      <w:r>
        <w:t xml:space="preserve">In most states, a money judgment from a collection suit becomes a lien on any real property that the debtor owns. Now as a secured debt, your odds of being paid are much higher. If the debtor wants to sell or refinance the property, your lien will be discovered, and you will have to be paid before the property can be sold or refinanced. Time is on your side </w:t>
      </w:r>
      <w:proofErr w:type="gramStart"/>
      <w:r>
        <w:t>as long as</w:t>
      </w:r>
      <w:proofErr w:type="gramEnd"/>
      <w:r>
        <w:t xml:space="preserve"> there is equity in the property.</w:t>
      </w:r>
    </w:p>
    <w:p w14:paraId="3FBD12BF" w14:textId="77777777" w:rsidR="00661A14" w:rsidRDefault="00661A14">
      <w:pPr>
        <w:pStyle w:val="BodyText"/>
      </w:pPr>
    </w:p>
    <w:p w14:paraId="53850E04" w14:textId="77777777" w:rsidR="00661A14" w:rsidRDefault="002B79AE">
      <w:pPr>
        <w:pStyle w:val="BodyText"/>
        <w:spacing w:before="1"/>
        <w:ind w:left="1559" w:right="1554" w:firstLine="124"/>
        <w:jc w:val="both"/>
      </w:pPr>
      <w:r>
        <w:t>The</w:t>
      </w:r>
      <w:r>
        <w:rPr>
          <w:spacing w:val="-2"/>
        </w:rPr>
        <w:t xml:space="preserve"> </w:t>
      </w:r>
      <w:r>
        <w:t>first step is to contact a seller and apply to be an approved buyer. Sellers have their own application forms, but they basically want to</w:t>
      </w:r>
      <w:r>
        <w:rPr>
          <w:spacing w:val="-2"/>
        </w:rPr>
        <w:t xml:space="preserve"> </w:t>
      </w:r>
      <w:r>
        <w:t>establish your identity and that you are qualified as an accredited investor.</w:t>
      </w:r>
    </w:p>
    <w:p w14:paraId="3277871F" w14:textId="77777777" w:rsidR="00661A14" w:rsidRDefault="00661A14">
      <w:pPr>
        <w:pStyle w:val="BodyText"/>
        <w:spacing w:before="11"/>
        <w:rPr>
          <w:sz w:val="23"/>
        </w:rPr>
      </w:pPr>
    </w:p>
    <w:p w14:paraId="2E8777AB" w14:textId="77777777" w:rsidR="00661A14" w:rsidRDefault="002B79AE">
      <w:pPr>
        <w:pStyle w:val="BodyText"/>
        <w:ind w:left="1559" w:right="1553" w:firstLine="124"/>
        <w:jc w:val="both"/>
      </w:pPr>
      <w:r>
        <w:t xml:space="preserve">I have bought </w:t>
      </w:r>
      <w:proofErr w:type="gramStart"/>
      <w:r>
        <w:t>the majority of</w:t>
      </w:r>
      <w:proofErr w:type="gramEnd"/>
      <w:r>
        <w:t xml:space="preserve"> my accounts from </w:t>
      </w:r>
      <w:proofErr w:type="spellStart"/>
      <w:r>
        <w:t>Unifund</w:t>
      </w:r>
      <w:proofErr w:type="spellEnd"/>
      <w:r>
        <w:t xml:space="preserve"> CCR, LLC, based in Cincinnati, Ohio, and I found them to be straightforward and trustworthy, but I make no recommendations as to which seller is best for you. Personally, I worked with </w:t>
      </w:r>
      <w:proofErr w:type="spellStart"/>
      <w:r>
        <w:t>Unifund</w:t>
      </w:r>
      <w:proofErr w:type="spellEnd"/>
      <w:r>
        <w:rPr>
          <w:spacing w:val="40"/>
        </w:rPr>
        <w:t xml:space="preserve"> </w:t>
      </w:r>
      <w:r>
        <w:t>the most because of the flexibility that they offer in sorting and selecting accounts.</w:t>
      </w:r>
    </w:p>
    <w:p w14:paraId="1E06B8EF" w14:textId="77777777" w:rsidR="00661A14" w:rsidRDefault="00661A14">
      <w:pPr>
        <w:pStyle w:val="BodyText"/>
        <w:spacing w:before="9"/>
        <w:rPr>
          <w:sz w:val="23"/>
        </w:rPr>
      </w:pPr>
    </w:p>
    <w:p w14:paraId="02F16C30" w14:textId="77777777" w:rsidR="00661A14" w:rsidRDefault="002B79AE">
      <w:pPr>
        <w:pStyle w:val="BodyText"/>
        <w:spacing w:line="242" w:lineRule="auto"/>
        <w:ind w:left="1559" w:right="1558" w:firstLine="124"/>
        <w:jc w:val="both"/>
      </w:pPr>
      <w:r>
        <w:t xml:space="preserve">For example, I only buy accounts where the debtor owns real property in certain counties within my state, and </w:t>
      </w:r>
      <w:proofErr w:type="spellStart"/>
      <w:r>
        <w:t>Unifund</w:t>
      </w:r>
      <w:proofErr w:type="spellEnd"/>
      <w:r>
        <w:t xml:space="preserve"> allows me to sort based on these criteria.</w:t>
      </w:r>
    </w:p>
    <w:p w14:paraId="02D02C3B" w14:textId="77777777" w:rsidR="00661A14" w:rsidRDefault="00661A14">
      <w:pPr>
        <w:pStyle w:val="BodyText"/>
        <w:spacing w:before="11"/>
        <w:rPr>
          <w:sz w:val="23"/>
        </w:rPr>
      </w:pPr>
    </w:p>
    <w:p w14:paraId="073D8F28" w14:textId="77777777" w:rsidR="00661A14" w:rsidRDefault="002B79AE">
      <w:pPr>
        <w:pStyle w:val="BodyText"/>
        <w:spacing w:line="237" w:lineRule="auto"/>
        <w:ind w:left="1559" w:right="1552" w:firstLine="124"/>
        <w:jc w:val="both"/>
      </w:pPr>
      <w:r>
        <w:t>The next step is to request a portfolio to review. Sellers use different formats, but the lists are typically presented as a spreadsheet that includes:</w:t>
      </w:r>
    </w:p>
    <w:p w14:paraId="5FA9B316" w14:textId="77777777" w:rsidR="00661A14" w:rsidRDefault="00661A14">
      <w:pPr>
        <w:pStyle w:val="BodyText"/>
        <w:spacing w:before="1"/>
      </w:pPr>
    </w:p>
    <w:p w14:paraId="0C48491A" w14:textId="77777777" w:rsidR="00661A14" w:rsidRDefault="002B79AE">
      <w:pPr>
        <w:pStyle w:val="ListParagraph"/>
        <w:numPr>
          <w:ilvl w:val="1"/>
          <w:numId w:val="108"/>
        </w:numPr>
        <w:tabs>
          <w:tab w:val="left" w:pos="1919"/>
          <w:tab w:val="left" w:pos="1920"/>
        </w:tabs>
        <w:ind w:hanging="361"/>
        <w:rPr>
          <w:sz w:val="24"/>
        </w:rPr>
      </w:pPr>
      <w:r>
        <w:rPr>
          <w:sz w:val="24"/>
        </w:rPr>
        <w:t>Amount</w:t>
      </w:r>
      <w:r>
        <w:rPr>
          <w:spacing w:val="1"/>
          <w:sz w:val="24"/>
        </w:rPr>
        <w:t xml:space="preserve"> </w:t>
      </w:r>
      <w:r>
        <w:rPr>
          <w:sz w:val="24"/>
        </w:rPr>
        <w:t>due in</w:t>
      </w:r>
      <w:r>
        <w:rPr>
          <w:spacing w:val="-3"/>
          <w:sz w:val="24"/>
        </w:rPr>
        <w:t xml:space="preserve"> </w:t>
      </w:r>
      <w:r>
        <w:rPr>
          <w:sz w:val="24"/>
        </w:rPr>
        <w:t>principal</w:t>
      </w:r>
      <w:r>
        <w:rPr>
          <w:spacing w:val="1"/>
          <w:sz w:val="24"/>
        </w:rPr>
        <w:t xml:space="preserve"> </w:t>
      </w:r>
      <w:r>
        <w:rPr>
          <w:sz w:val="24"/>
        </w:rPr>
        <w:t>and</w:t>
      </w:r>
      <w:r>
        <w:rPr>
          <w:spacing w:val="-3"/>
          <w:sz w:val="24"/>
        </w:rPr>
        <w:t xml:space="preserve"> </w:t>
      </w:r>
      <w:r>
        <w:rPr>
          <w:spacing w:val="-2"/>
          <w:sz w:val="24"/>
        </w:rPr>
        <w:t>interest</w:t>
      </w:r>
    </w:p>
    <w:p w14:paraId="4C29203E" w14:textId="77777777" w:rsidR="00661A14" w:rsidRDefault="002B79AE">
      <w:pPr>
        <w:pStyle w:val="ListParagraph"/>
        <w:numPr>
          <w:ilvl w:val="1"/>
          <w:numId w:val="108"/>
        </w:numPr>
        <w:tabs>
          <w:tab w:val="left" w:pos="1919"/>
          <w:tab w:val="left" w:pos="1920"/>
        </w:tabs>
        <w:spacing w:before="2" w:line="275" w:lineRule="exact"/>
        <w:ind w:hanging="361"/>
        <w:rPr>
          <w:sz w:val="24"/>
        </w:rPr>
      </w:pPr>
      <w:r>
        <w:rPr>
          <w:sz w:val="24"/>
        </w:rPr>
        <w:t>Applicable</w:t>
      </w:r>
      <w:r>
        <w:rPr>
          <w:spacing w:val="-5"/>
          <w:sz w:val="24"/>
        </w:rPr>
        <w:t xml:space="preserve"> </w:t>
      </w:r>
      <w:r>
        <w:rPr>
          <w:sz w:val="24"/>
        </w:rPr>
        <w:t>interest</w:t>
      </w:r>
      <w:r>
        <w:rPr>
          <w:spacing w:val="-1"/>
          <w:sz w:val="24"/>
        </w:rPr>
        <w:t xml:space="preserve"> </w:t>
      </w:r>
      <w:r>
        <w:rPr>
          <w:spacing w:val="-4"/>
          <w:sz w:val="24"/>
        </w:rPr>
        <w:t>rate</w:t>
      </w:r>
    </w:p>
    <w:p w14:paraId="60C6D465" w14:textId="77777777" w:rsidR="00661A14" w:rsidRDefault="002B79AE">
      <w:pPr>
        <w:pStyle w:val="ListParagraph"/>
        <w:numPr>
          <w:ilvl w:val="1"/>
          <w:numId w:val="108"/>
        </w:numPr>
        <w:tabs>
          <w:tab w:val="left" w:pos="1919"/>
          <w:tab w:val="left" w:pos="1920"/>
        </w:tabs>
        <w:spacing w:line="275" w:lineRule="exact"/>
        <w:ind w:hanging="361"/>
        <w:rPr>
          <w:sz w:val="24"/>
        </w:rPr>
      </w:pPr>
      <w:r>
        <w:rPr>
          <w:sz w:val="24"/>
        </w:rPr>
        <w:t>Date</w:t>
      </w:r>
      <w:r>
        <w:rPr>
          <w:spacing w:val="-1"/>
          <w:sz w:val="24"/>
        </w:rPr>
        <w:t xml:space="preserve"> </w:t>
      </w:r>
      <w:r>
        <w:rPr>
          <w:sz w:val="24"/>
        </w:rPr>
        <w:t>that</w:t>
      </w:r>
      <w:r>
        <w:rPr>
          <w:spacing w:val="1"/>
          <w:sz w:val="24"/>
        </w:rPr>
        <w:t xml:space="preserve"> </w:t>
      </w:r>
      <w:r>
        <w:rPr>
          <w:sz w:val="24"/>
        </w:rPr>
        <w:t>the credit</w:t>
      </w:r>
      <w:r>
        <w:rPr>
          <w:spacing w:val="-3"/>
          <w:sz w:val="24"/>
        </w:rPr>
        <w:t xml:space="preserve"> </w:t>
      </w:r>
      <w:r>
        <w:rPr>
          <w:sz w:val="24"/>
        </w:rPr>
        <w:t>card</w:t>
      </w:r>
      <w:r>
        <w:rPr>
          <w:spacing w:val="1"/>
          <w:sz w:val="24"/>
        </w:rPr>
        <w:t xml:space="preserve"> </w:t>
      </w:r>
      <w:r>
        <w:rPr>
          <w:sz w:val="24"/>
        </w:rPr>
        <w:t>amount</w:t>
      </w:r>
      <w:r>
        <w:rPr>
          <w:spacing w:val="-3"/>
          <w:sz w:val="24"/>
        </w:rPr>
        <w:t xml:space="preserve"> </w:t>
      </w:r>
      <w:r>
        <w:rPr>
          <w:sz w:val="24"/>
        </w:rPr>
        <w:t>was</w:t>
      </w:r>
      <w:r>
        <w:rPr>
          <w:spacing w:val="-1"/>
          <w:sz w:val="24"/>
        </w:rPr>
        <w:t xml:space="preserve"> </w:t>
      </w:r>
      <w:r>
        <w:rPr>
          <w:spacing w:val="-2"/>
          <w:sz w:val="24"/>
        </w:rPr>
        <w:t>opened</w:t>
      </w:r>
    </w:p>
    <w:p w14:paraId="46CF19C8" w14:textId="77777777" w:rsidR="00661A14" w:rsidRDefault="002B79AE">
      <w:pPr>
        <w:pStyle w:val="ListParagraph"/>
        <w:numPr>
          <w:ilvl w:val="1"/>
          <w:numId w:val="108"/>
        </w:numPr>
        <w:tabs>
          <w:tab w:val="left" w:pos="1919"/>
          <w:tab w:val="left" w:pos="1920"/>
        </w:tabs>
        <w:spacing w:before="3" w:line="275" w:lineRule="exact"/>
        <w:rPr>
          <w:sz w:val="24"/>
        </w:rPr>
      </w:pPr>
      <w:r>
        <w:rPr>
          <w:sz w:val="24"/>
        </w:rPr>
        <w:t>Date of</w:t>
      </w:r>
      <w:r>
        <w:rPr>
          <w:spacing w:val="3"/>
          <w:sz w:val="24"/>
        </w:rPr>
        <w:t xml:space="preserve"> </w:t>
      </w:r>
      <w:r>
        <w:rPr>
          <w:spacing w:val="-2"/>
          <w:sz w:val="24"/>
        </w:rPr>
        <w:t>default</w:t>
      </w:r>
    </w:p>
    <w:p w14:paraId="121CE780" w14:textId="77777777" w:rsidR="00661A14" w:rsidRDefault="002B79AE">
      <w:pPr>
        <w:pStyle w:val="ListParagraph"/>
        <w:numPr>
          <w:ilvl w:val="1"/>
          <w:numId w:val="108"/>
        </w:numPr>
        <w:tabs>
          <w:tab w:val="left" w:pos="1919"/>
          <w:tab w:val="left" w:pos="1920"/>
        </w:tabs>
        <w:spacing w:line="275" w:lineRule="exact"/>
        <w:rPr>
          <w:sz w:val="24"/>
        </w:rPr>
      </w:pPr>
      <w:r>
        <w:rPr>
          <w:sz w:val="24"/>
        </w:rPr>
        <w:t>Date</w:t>
      </w:r>
      <w:r>
        <w:rPr>
          <w:spacing w:val="-1"/>
          <w:sz w:val="24"/>
        </w:rPr>
        <w:t xml:space="preserve"> </w:t>
      </w:r>
      <w:r>
        <w:rPr>
          <w:sz w:val="24"/>
        </w:rPr>
        <w:t>that the</w:t>
      </w:r>
      <w:r>
        <w:rPr>
          <w:spacing w:val="-1"/>
          <w:sz w:val="24"/>
        </w:rPr>
        <w:t xml:space="preserve"> </w:t>
      </w:r>
      <w:r>
        <w:rPr>
          <w:sz w:val="24"/>
        </w:rPr>
        <w:t>account was</w:t>
      </w:r>
      <w:r>
        <w:rPr>
          <w:spacing w:val="-2"/>
          <w:sz w:val="24"/>
        </w:rPr>
        <w:t xml:space="preserve"> </w:t>
      </w:r>
      <w:r>
        <w:rPr>
          <w:sz w:val="24"/>
        </w:rPr>
        <w:t>“charge off”</w:t>
      </w:r>
      <w:r>
        <w:rPr>
          <w:spacing w:val="-1"/>
          <w:sz w:val="24"/>
        </w:rPr>
        <w:t xml:space="preserve"> </w:t>
      </w:r>
      <w:r>
        <w:rPr>
          <w:sz w:val="24"/>
        </w:rPr>
        <w:t>by</w:t>
      </w:r>
      <w:r>
        <w:rPr>
          <w:spacing w:val="-5"/>
          <w:sz w:val="24"/>
        </w:rPr>
        <w:t xml:space="preserve"> </w:t>
      </w:r>
      <w:r>
        <w:rPr>
          <w:sz w:val="24"/>
        </w:rPr>
        <w:t>the</w:t>
      </w:r>
      <w:r>
        <w:rPr>
          <w:spacing w:val="-1"/>
          <w:sz w:val="24"/>
        </w:rPr>
        <w:t xml:space="preserve"> </w:t>
      </w:r>
      <w:r>
        <w:rPr>
          <w:sz w:val="24"/>
        </w:rPr>
        <w:t>credit card</w:t>
      </w:r>
      <w:r>
        <w:rPr>
          <w:spacing w:val="1"/>
          <w:sz w:val="24"/>
        </w:rPr>
        <w:t xml:space="preserve"> </w:t>
      </w:r>
      <w:r>
        <w:rPr>
          <w:spacing w:val="-2"/>
          <w:sz w:val="24"/>
        </w:rPr>
        <w:t>company</w:t>
      </w:r>
    </w:p>
    <w:p w14:paraId="79E9C4CE" w14:textId="77777777" w:rsidR="00661A14" w:rsidRDefault="002B79AE">
      <w:pPr>
        <w:pStyle w:val="ListParagraph"/>
        <w:numPr>
          <w:ilvl w:val="1"/>
          <w:numId w:val="108"/>
        </w:numPr>
        <w:tabs>
          <w:tab w:val="left" w:pos="1919"/>
          <w:tab w:val="left" w:pos="1920"/>
        </w:tabs>
        <w:spacing w:before="2" w:line="275" w:lineRule="exact"/>
        <w:rPr>
          <w:sz w:val="24"/>
        </w:rPr>
      </w:pPr>
      <w:r>
        <w:rPr>
          <w:sz w:val="24"/>
        </w:rPr>
        <w:t>Account</w:t>
      </w:r>
      <w:r>
        <w:rPr>
          <w:spacing w:val="-1"/>
          <w:sz w:val="24"/>
        </w:rPr>
        <w:t xml:space="preserve"> </w:t>
      </w:r>
      <w:r>
        <w:rPr>
          <w:spacing w:val="-2"/>
          <w:sz w:val="24"/>
        </w:rPr>
        <w:t>number</w:t>
      </w:r>
    </w:p>
    <w:p w14:paraId="18301297" w14:textId="77777777" w:rsidR="00661A14" w:rsidRDefault="002B79AE">
      <w:pPr>
        <w:pStyle w:val="ListParagraph"/>
        <w:numPr>
          <w:ilvl w:val="1"/>
          <w:numId w:val="108"/>
        </w:numPr>
        <w:tabs>
          <w:tab w:val="left" w:pos="1919"/>
          <w:tab w:val="left" w:pos="1920"/>
        </w:tabs>
        <w:spacing w:line="275" w:lineRule="exact"/>
        <w:rPr>
          <w:sz w:val="24"/>
        </w:rPr>
      </w:pPr>
      <w:r>
        <w:rPr>
          <w:sz w:val="24"/>
        </w:rPr>
        <w:t>Debtor’s</w:t>
      </w:r>
      <w:r>
        <w:rPr>
          <w:spacing w:val="-3"/>
          <w:sz w:val="24"/>
        </w:rPr>
        <w:t xml:space="preserve"> </w:t>
      </w:r>
      <w:r>
        <w:rPr>
          <w:sz w:val="24"/>
        </w:rPr>
        <w:t>home municipality</w:t>
      </w:r>
      <w:r>
        <w:rPr>
          <w:spacing w:val="-4"/>
          <w:sz w:val="24"/>
        </w:rPr>
        <w:t xml:space="preserve"> </w:t>
      </w:r>
      <w:r>
        <w:rPr>
          <w:sz w:val="24"/>
        </w:rPr>
        <w:t>and</w:t>
      </w:r>
      <w:r>
        <w:rPr>
          <w:spacing w:val="2"/>
          <w:sz w:val="24"/>
        </w:rPr>
        <w:t xml:space="preserve"> </w:t>
      </w:r>
      <w:r>
        <w:rPr>
          <w:spacing w:val="-2"/>
          <w:sz w:val="24"/>
        </w:rPr>
        <w:t>county</w:t>
      </w:r>
    </w:p>
    <w:p w14:paraId="0745F929" w14:textId="77777777" w:rsidR="00661A14" w:rsidRDefault="002B79AE">
      <w:pPr>
        <w:pStyle w:val="ListParagraph"/>
        <w:numPr>
          <w:ilvl w:val="1"/>
          <w:numId w:val="108"/>
        </w:numPr>
        <w:tabs>
          <w:tab w:val="left" w:pos="1919"/>
          <w:tab w:val="left" w:pos="1920"/>
        </w:tabs>
        <w:spacing w:before="3"/>
        <w:rPr>
          <w:sz w:val="24"/>
        </w:rPr>
      </w:pPr>
      <w:r>
        <w:rPr>
          <w:sz w:val="24"/>
        </w:rPr>
        <w:t>Name</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credit card</w:t>
      </w:r>
      <w:r>
        <w:rPr>
          <w:spacing w:val="-4"/>
          <w:sz w:val="24"/>
        </w:rPr>
        <w:t xml:space="preserve"> </w:t>
      </w:r>
      <w:r>
        <w:rPr>
          <w:spacing w:val="-2"/>
          <w:sz w:val="24"/>
        </w:rPr>
        <w:t>company</w:t>
      </w:r>
    </w:p>
    <w:p w14:paraId="22744641" w14:textId="77777777" w:rsidR="00661A14" w:rsidRDefault="00661A14">
      <w:pPr>
        <w:pStyle w:val="BodyText"/>
      </w:pPr>
    </w:p>
    <w:p w14:paraId="61B7F378" w14:textId="77777777" w:rsidR="00661A14" w:rsidRDefault="002B79AE">
      <w:pPr>
        <w:pStyle w:val="BodyText"/>
        <w:ind w:left="1559" w:right="1553" w:firstLine="124"/>
        <w:jc w:val="both"/>
      </w:pPr>
      <w:r>
        <w:t>Portfolios of defaulted</w:t>
      </w:r>
      <w:r>
        <w:rPr>
          <w:spacing w:val="-2"/>
        </w:rPr>
        <w:t xml:space="preserve"> </w:t>
      </w:r>
      <w:r>
        <w:t>credit card</w:t>
      </w:r>
      <w:r>
        <w:rPr>
          <w:spacing w:val="-2"/>
        </w:rPr>
        <w:t xml:space="preserve"> </w:t>
      </w:r>
      <w:r>
        <w:t xml:space="preserve">debt can be bought at deep discounts of between 3-20 percent of the debt, depending on the criteria that you set. These portfolios are second or third hand, which means that two or three large companies have owned or attempted to collect the accounts. None of the accounts, however, have been put into suit with </w:t>
      </w:r>
      <w:r>
        <w:rPr>
          <w:spacing w:val="-2"/>
        </w:rPr>
        <w:t>attorneys.</w:t>
      </w:r>
    </w:p>
    <w:p w14:paraId="690423D9" w14:textId="77777777" w:rsidR="00661A14" w:rsidRDefault="00661A14">
      <w:pPr>
        <w:pStyle w:val="BodyText"/>
        <w:spacing w:before="2"/>
      </w:pPr>
    </w:p>
    <w:p w14:paraId="5EE03331" w14:textId="77777777" w:rsidR="00661A14" w:rsidRDefault="002B79AE">
      <w:pPr>
        <w:pStyle w:val="BodyText"/>
        <w:spacing w:line="237" w:lineRule="auto"/>
        <w:ind w:left="1559" w:right="1556" w:firstLine="124"/>
        <w:jc w:val="both"/>
      </w:pPr>
      <w:r>
        <w:t>Statute Date. My model is to sue to collect the debt, so I never would buy debt that is beyond the statute of limitations.</w:t>
      </w:r>
    </w:p>
    <w:p w14:paraId="5A18C633" w14:textId="77777777" w:rsidR="00661A14" w:rsidRDefault="00661A14">
      <w:pPr>
        <w:spacing w:line="237" w:lineRule="auto"/>
        <w:jc w:val="both"/>
        <w:sectPr w:rsidR="00661A14">
          <w:pgSz w:w="12240" w:h="15840"/>
          <w:pgMar w:top="1360" w:right="240" w:bottom="980" w:left="240" w:header="0" w:footer="787" w:gutter="0"/>
          <w:cols w:space="720"/>
        </w:sectPr>
      </w:pPr>
    </w:p>
    <w:p w14:paraId="037885D9" w14:textId="77777777" w:rsidR="00661A14" w:rsidRDefault="002B79AE">
      <w:pPr>
        <w:pStyle w:val="BodyText"/>
        <w:spacing w:before="79" w:line="237" w:lineRule="auto"/>
        <w:ind w:left="1560" w:right="1552" w:firstLine="124"/>
        <w:jc w:val="both"/>
      </w:pPr>
      <w:r>
        <w:lastRenderedPageBreak/>
        <w:t>Size</w:t>
      </w:r>
      <w:r>
        <w:rPr>
          <w:spacing w:val="-3"/>
        </w:rPr>
        <w:t xml:space="preserve"> </w:t>
      </w:r>
      <w:r>
        <w:t>of Accounts. Large</w:t>
      </w:r>
      <w:r>
        <w:rPr>
          <w:spacing w:val="-3"/>
        </w:rPr>
        <w:t xml:space="preserve"> </w:t>
      </w:r>
      <w:r>
        <w:t>accounts</w:t>
      </w:r>
      <w:r>
        <w:rPr>
          <w:spacing w:val="-4"/>
        </w:rPr>
        <w:t xml:space="preserve"> </w:t>
      </w:r>
      <w:r>
        <w:t>carry</w:t>
      </w:r>
      <w:r>
        <w:rPr>
          <w:spacing w:val="-2"/>
        </w:rPr>
        <w:t xml:space="preserve"> </w:t>
      </w:r>
      <w:r>
        <w:t>too</w:t>
      </w:r>
      <w:r>
        <w:rPr>
          <w:spacing w:val="-7"/>
        </w:rPr>
        <w:t xml:space="preserve"> </w:t>
      </w:r>
      <w:r>
        <w:t>much</w:t>
      </w:r>
      <w:r>
        <w:rPr>
          <w:spacing w:val="-2"/>
        </w:rPr>
        <w:t xml:space="preserve"> </w:t>
      </w:r>
      <w:r>
        <w:t>risk—if they</w:t>
      </w:r>
      <w:r>
        <w:rPr>
          <w:spacing w:val="-2"/>
        </w:rPr>
        <w:t xml:space="preserve"> </w:t>
      </w:r>
      <w:r>
        <w:t>are</w:t>
      </w:r>
      <w:r>
        <w:rPr>
          <w:spacing w:val="-3"/>
        </w:rPr>
        <w:t xml:space="preserve"> </w:t>
      </w:r>
      <w:r>
        <w:t>uncollectible,</w:t>
      </w:r>
      <w:r>
        <w:rPr>
          <w:spacing w:val="-4"/>
        </w:rPr>
        <w:t xml:space="preserve"> </w:t>
      </w:r>
      <w:r>
        <w:t>it</w:t>
      </w:r>
      <w:r>
        <w:rPr>
          <w:spacing w:val="-2"/>
        </w:rPr>
        <w:t xml:space="preserve"> </w:t>
      </w:r>
      <w:r>
        <w:t>could kill the return. I prefer accounts that are between $2,500 and $12,000.</w:t>
      </w:r>
    </w:p>
    <w:p w14:paraId="41B377DA" w14:textId="77777777" w:rsidR="00661A14" w:rsidRDefault="00661A14">
      <w:pPr>
        <w:pStyle w:val="BodyText"/>
      </w:pPr>
    </w:p>
    <w:p w14:paraId="1D09AB82" w14:textId="77777777" w:rsidR="00661A14" w:rsidRDefault="002B79AE">
      <w:pPr>
        <w:pStyle w:val="BodyText"/>
        <w:spacing w:before="1"/>
        <w:ind w:left="1560" w:right="1552" w:firstLine="124"/>
        <w:jc w:val="both"/>
      </w:pPr>
      <w:r>
        <w:t>Debtor’s Location. Collection lawsuits generally must be filed in the county where the debtor resides. Debtors who live in counties that are economically thriving are more</w:t>
      </w:r>
      <w:r>
        <w:rPr>
          <w:spacing w:val="40"/>
        </w:rPr>
        <w:t xml:space="preserve"> </w:t>
      </w:r>
      <w:r>
        <w:t>likely to be able to make payments. Increasing real estate values make it easier for the debtor to refinance and pay off debt.</w:t>
      </w:r>
    </w:p>
    <w:p w14:paraId="17054E61" w14:textId="77777777" w:rsidR="00661A14" w:rsidRDefault="00661A14">
      <w:pPr>
        <w:pStyle w:val="BodyText"/>
        <w:spacing w:before="2"/>
      </w:pPr>
    </w:p>
    <w:p w14:paraId="419CA2E6" w14:textId="77777777" w:rsidR="00661A14" w:rsidRDefault="002B79AE">
      <w:pPr>
        <w:pStyle w:val="BodyText"/>
        <w:ind w:left="1560" w:right="1555" w:firstLine="124"/>
        <w:jc w:val="both"/>
      </w:pPr>
      <w:r>
        <w:t xml:space="preserve">Homeowner Accounts. I only buy accounts where the debtor owns real property. Unfortunately, most sellers will not allow buyers to screen based on property ownership. </w:t>
      </w:r>
      <w:proofErr w:type="spellStart"/>
      <w:r>
        <w:t>Unifund</w:t>
      </w:r>
      <w:proofErr w:type="spellEnd"/>
      <w:r>
        <w:t xml:space="preserve"> is the only reseller that I have found for “Homeowner Accounts.”</w:t>
      </w:r>
    </w:p>
    <w:p w14:paraId="31222C38" w14:textId="77777777" w:rsidR="00661A14" w:rsidRDefault="00661A14">
      <w:pPr>
        <w:pStyle w:val="BodyText"/>
      </w:pPr>
    </w:p>
    <w:p w14:paraId="070731F2" w14:textId="77777777" w:rsidR="00661A14" w:rsidRDefault="002B79AE">
      <w:pPr>
        <w:pStyle w:val="BodyText"/>
        <w:ind w:left="1560" w:right="1552"/>
        <w:jc w:val="both"/>
      </w:pPr>
      <w:r>
        <w:t>Once you and</w:t>
      </w:r>
      <w:r>
        <w:rPr>
          <w:spacing w:val="-1"/>
        </w:rPr>
        <w:t xml:space="preserve"> </w:t>
      </w:r>
      <w:r>
        <w:t>the</w:t>
      </w:r>
      <w:r>
        <w:rPr>
          <w:spacing w:val="-2"/>
        </w:rPr>
        <w:t xml:space="preserve"> </w:t>
      </w:r>
      <w:r>
        <w:t>seller agree</w:t>
      </w:r>
      <w:r>
        <w:rPr>
          <w:spacing w:val="-2"/>
        </w:rPr>
        <w:t xml:space="preserve"> </w:t>
      </w:r>
      <w:r>
        <w:t>on</w:t>
      </w:r>
      <w:r>
        <w:rPr>
          <w:spacing w:val="-1"/>
        </w:rPr>
        <w:t xml:space="preserve"> </w:t>
      </w:r>
      <w:r>
        <w:t>a set</w:t>
      </w:r>
      <w:r>
        <w:rPr>
          <w:spacing w:val="-1"/>
        </w:rPr>
        <w:t xml:space="preserve"> </w:t>
      </w:r>
      <w:r>
        <w:t>of factors for screening</w:t>
      </w:r>
      <w:r>
        <w:rPr>
          <w:spacing w:val="-1"/>
        </w:rPr>
        <w:t xml:space="preserve"> </w:t>
      </w:r>
      <w:r>
        <w:t>accounts, and</w:t>
      </w:r>
      <w:r>
        <w:rPr>
          <w:spacing w:val="-1"/>
        </w:rPr>
        <w:t xml:space="preserve"> </w:t>
      </w:r>
      <w:r>
        <w:t>you</w:t>
      </w:r>
      <w:r>
        <w:rPr>
          <w:spacing w:val="-2"/>
        </w:rPr>
        <w:t xml:space="preserve"> </w:t>
      </w:r>
      <w:r>
        <w:t>agree</w:t>
      </w:r>
      <w:r>
        <w:rPr>
          <w:spacing w:val="-2"/>
        </w:rPr>
        <w:t xml:space="preserve"> </w:t>
      </w:r>
      <w:r>
        <w:t>on the overall size of your purchase, you will be provided with a list of accounts that has been partially redacted to hide details such as the debtor’s names and social security numbers. You will then review the list and decide of you want to buy it. Most investors buy these accounts in the name of an LLC or Corporation.</w:t>
      </w:r>
    </w:p>
    <w:p w14:paraId="3A13BCF9" w14:textId="77777777" w:rsidR="00661A14" w:rsidRDefault="00661A14">
      <w:pPr>
        <w:pStyle w:val="BodyText"/>
      </w:pPr>
    </w:p>
    <w:p w14:paraId="22456ECE" w14:textId="77777777" w:rsidR="00661A14" w:rsidRDefault="002B79AE">
      <w:pPr>
        <w:pStyle w:val="BodyText"/>
        <w:ind w:left="1560" w:right="1556" w:firstLine="124"/>
        <w:jc w:val="both"/>
      </w:pPr>
      <w:r>
        <w:t>The concept is simply that it is better to buy a portfolio of debt that includes more debtors in higher income areas, compared to a portfolio that includes more debtors in lower income areas.</w:t>
      </w:r>
    </w:p>
    <w:p w14:paraId="5CB8A036" w14:textId="77777777" w:rsidR="00661A14" w:rsidRDefault="00661A14">
      <w:pPr>
        <w:pStyle w:val="BodyText"/>
      </w:pPr>
    </w:p>
    <w:p w14:paraId="31E72D7B" w14:textId="77777777" w:rsidR="00661A14" w:rsidRDefault="002B79AE">
      <w:pPr>
        <w:pStyle w:val="BodyText"/>
        <w:ind w:left="1560" w:right="1553" w:firstLine="124"/>
        <w:jc w:val="both"/>
      </w:pPr>
      <w:r>
        <w:t>Debt Scoring. I generally have not run debt scores because I have always focused on “homeowner accounts”, so my analysis is more focused on whether the debtor is really the property owner and whether there appears to be equity in the property.</w:t>
      </w:r>
    </w:p>
    <w:p w14:paraId="0CC896D0" w14:textId="77777777" w:rsidR="00661A14" w:rsidRDefault="00661A14">
      <w:pPr>
        <w:pStyle w:val="BodyText"/>
        <w:spacing w:before="3"/>
      </w:pPr>
    </w:p>
    <w:p w14:paraId="064E55D9" w14:textId="77777777" w:rsidR="00661A14" w:rsidRDefault="002B79AE">
      <w:pPr>
        <w:pStyle w:val="BodyText"/>
        <w:spacing w:line="237" w:lineRule="auto"/>
        <w:ind w:left="1560" w:right="1553" w:firstLine="124"/>
        <w:jc w:val="both"/>
      </w:pPr>
      <w:r>
        <w:t>Be sure to negotiate for a long “return period” during which you can reject and return any accounts that you find are not in compliance with the screening factors that you set.</w:t>
      </w:r>
    </w:p>
    <w:p w14:paraId="064026B9" w14:textId="77777777" w:rsidR="00661A14" w:rsidRDefault="00661A14">
      <w:pPr>
        <w:pStyle w:val="BodyText"/>
        <w:spacing w:before="1"/>
      </w:pPr>
    </w:p>
    <w:p w14:paraId="661A4638" w14:textId="77777777" w:rsidR="00661A14" w:rsidRDefault="002B79AE">
      <w:pPr>
        <w:pStyle w:val="BodyText"/>
        <w:ind w:left="1560" w:right="1551" w:firstLine="124"/>
        <w:jc w:val="both"/>
      </w:pPr>
      <w:r>
        <w:rPr>
          <w:b/>
        </w:rPr>
        <w:t xml:space="preserve">For example: </w:t>
      </w:r>
      <w:r>
        <w:t>after you buy the accounts, you may find that one or two of the debtors are deceased or are not property owners. You need time to find these “returns.” Three to six months is typical.</w:t>
      </w:r>
    </w:p>
    <w:p w14:paraId="1904C955" w14:textId="77777777" w:rsidR="00661A14" w:rsidRDefault="00661A14">
      <w:pPr>
        <w:pStyle w:val="BodyText"/>
      </w:pPr>
    </w:p>
    <w:p w14:paraId="67AC8670" w14:textId="77777777" w:rsidR="00661A14" w:rsidRDefault="002B79AE">
      <w:pPr>
        <w:pStyle w:val="BodyText"/>
        <w:ind w:left="1560" w:right="1551" w:firstLine="124"/>
        <w:jc w:val="both"/>
      </w:pPr>
      <w:r>
        <w:t>You’ll be asked to sign a purchase agreement and wire your money to close the deal. The purchase agreement will typically include certain restrictions against reselling the accounts or using the original credit card company’s name in any way. Once you wire your funds, you will be sent a</w:t>
      </w:r>
      <w:r>
        <w:rPr>
          <w:spacing w:val="-2"/>
        </w:rPr>
        <w:t xml:space="preserve"> </w:t>
      </w:r>
      <w:r>
        <w:t>very simple</w:t>
      </w:r>
      <w:r>
        <w:rPr>
          <w:spacing w:val="-2"/>
        </w:rPr>
        <w:t xml:space="preserve"> </w:t>
      </w:r>
      <w:r>
        <w:t xml:space="preserve">and sparse closing package that includes a Bill of Sale conveying the accounts to you and a spreadsheet listing all of the </w:t>
      </w:r>
      <w:proofErr w:type="gramStart"/>
      <w:r>
        <w:t>accounts</w:t>
      </w:r>
      <w:proofErr w:type="gramEnd"/>
      <w:r>
        <w:t xml:space="preserve"> </w:t>
      </w:r>
      <w:r>
        <w:rPr>
          <w:spacing w:val="-2"/>
        </w:rPr>
        <w:t>information.</w:t>
      </w:r>
    </w:p>
    <w:p w14:paraId="60AE583E" w14:textId="77777777" w:rsidR="00661A14" w:rsidRDefault="00661A14">
      <w:pPr>
        <w:pStyle w:val="BodyText"/>
        <w:spacing w:before="2"/>
      </w:pPr>
    </w:p>
    <w:p w14:paraId="1B7C2F66" w14:textId="77777777" w:rsidR="00661A14" w:rsidRDefault="002B79AE">
      <w:pPr>
        <w:pStyle w:val="BodyText"/>
        <w:ind w:left="1560" w:right="1553" w:firstLine="124"/>
        <w:jc w:val="both"/>
      </w:pPr>
      <w:r>
        <w:t>As soon as I close on a list of defaulted credit card accounts, I immediately check for bankruptcy filings and then start the collection process. This is where your attorney</w:t>
      </w:r>
      <w:r>
        <w:rPr>
          <w:spacing w:val="40"/>
        </w:rPr>
        <w:t xml:space="preserve"> </w:t>
      </w:r>
      <w:r>
        <w:t>comes in. I am an attorney and have the advantage of my law firm doing the work “in house.” If you are not an attorney, then you will have to retain an attorney and/or a collection agent.</w:t>
      </w:r>
    </w:p>
    <w:p w14:paraId="06330C9D" w14:textId="77777777" w:rsidR="00661A14" w:rsidRDefault="00661A14">
      <w:pPr>
        <w:jc w:val="both"/>
        <w:sectPr w:rsidR="00661A14">
          <w:pgSz w:w="12240" w:h="15840"/>
          <w:pgMar w:top="1360" w:right="240" w:bottom="980" w:left="240" w:header="0" w:footer="787" w:gutter="0"/>
          <w:cols w:space="720"/>
        </w:sectPr>
      </w:pPr>
    </w:p>
    <w:p w14:paraId="6F778B1F" w14:textId="77777777" w:rsidR="00661A14" w:rsidRDefault="002B79AE">
      <w:pPr>
        <w:pStyle w:val="BodyText"/>
        <w:spacing w:before="76"/>
        <w:ind w:left="1560" w:right="1560" w:firstLine="124"/>
        <w:jc w:val="both"/>
      </w:pPr>
      <w:r>
        <w:lastRenderedPageBreak/>
        <w:t>Collection Process. Each state has different local</w:t>
      </w:r>
      <w:r>
        <w:rPr>
          <w:spacing w:val="-2"/>
        </w:rPr>
        <w:t xml:space="preserve"> </w:t>
      </w:r>
      <w:r>
        <w:t>collection laws and rules. Many books have</w:t>
      </w:r>
      <w:r>
        <w:rPr>
          <w:spacing w:val="-2"/>
        </w:rPr>
        <w:t xml:space="preserve"> </w:t>
      </w:r>
      <w:r>
        <w:t>been</w:t>
      </w:r>
      <w:r>
        <w:rPr>
          <w:spacing w:val="-1"/>
        </w:rPr>
        <w:t xml:space="preserve"> </w:t>
      </w:r>
      <w:r>
        <w:t>written</w:t>
      </w:r>
      <w:r>
        <w:rPr>
          <w:spacing w:val="-1"/>
        </w:rPr>
        <w:t xml:space="preserve"> </w:t>
      </w:r>
      <w:r>
        <w:t>on</w:t>
      </w:r>
      <w:r>
        <w:rPr>
          <w:spacing w:val="-1"/>
        </w:rPr>
        <w:t xml:space="preserve"> </w:t>
      </w:r>
      <w:r>
        <w:t>collection</w:t>
      </w:r>
      <w:r>
        <w:rPr>
          <w:spacing w:val="-1"/>
        </w:rPr>
        <w:t xml:space="preserve"> </w:t>
      </w:r>
      <w:r>
        <w:t>lawsuits</w:t>
      </w:r>
      <w:r>
        <w:rPr>
          <w:spacing w:val="-3"/>
        </w:rPr>
        <w:t xml:space="preserve"> </w:t>
      </w:r>
      <w:r>
        <w:t>and</w:t>
      </w:r>
      <w:r>
        <w:rPr>
          <w:spacing w:val="-1"/>
        </w:rPr>
        <w:t xml:space="preserve"> </w:t>
      </w:r>
      <w:r>
        <w:t>the</w:t>
      </w:r>
      <w:r>
        <w:rPr>
          <w:spacing w:val="-2"/>
        </w:rPr>
        <w:t xml:space="preserve"> </w:t>
      </w:r>
      <w:r>
        <w:t>Fair Debt</w:t>
      </w:r>
      <w:r>
        <w:rPr>
          <w:spacing w:val="-1"/>
        </w:rPr>
        <w:t xml:space="preserve"> </w:t>
      </w:r>
      <w:r>
        <w:t>Collection</w:t>
      </w:r>
      <w:r>
        <w:rPr>
          <w:spacing w:val="-1"/>
        </w:rPr>
        <w:t xml:space="preserve"> </w:t>
      </w:r>
      <w:r>
        <w:t>Act, which</w:t>
      </w:r>
      <w:r>
        <w:rPr>
          <w:spacing w:val="-1"/>
        </w:rPr>
        <w:t xml:space="preserve"> </w:t>
      </w:r>
      <w:r>
        <w:t>imposes strict rules on collecting consumer debt.</w:t>
      </w:r>
    </w:p>
    <w:p w14:paraId="582104EB" w14:textId="77777777" w:rsidR="00661A14" w:rsidRDefault="00661A14">
      <w:pPr>
        <w:pStyle w:val="BodyText"/>
      </w:pPr>
    </w:p>
    <w:p w14:paraId="05C69181" w14:textId="77777777" w:rsidR="00661A14" w:rsidRDefault="002B79AE">
      <w:pPr>
        <w:pStyle w:val="BodyText"/>
        <w:spacing w:before="1"/>
        <w:ind w:left="1559" w:right="1556" w:firstLine="124"/>
        <w:jc w:val="both"/>
      </w:pPr>
      <w:r>
        <w:t>Attorneys and collection agents usually work on</w:t>
      </w:r>
      <w:r>
        <w:rPr>
          <w:spacing w:val="-6"/>
        </w:rPr>
        <w:t xml:space="preserve"> </w:t>
      </w:r>
      <w:r>
        <w:t>a contingency fee of about one-third of what they collect. You pay all costs such as filing</w:t>
      </w:r>
      <w:r>
        <w:rPr>
          <w:spacing w:val="-1"/>
        </w:rPr>
        <w:t xml:space="preserve"> </w:t>
      </w:r>
      <w:r>
        <w:t xml:space="preserve">and court fees, and they take one-third </w:t>
      </w:r>
      <w:proofErr w:type="gramStart"/>
      <w:r>
        <w:t>off of</w:t>
      </w:r>
      <w:proofErr w:type="gramEnd"/>
      <w:r>
        <w:t xml:space="preserve"> the top of any fund that they collect. The fee is negotiable, but keep in mind that if you negotiate</w:t>
      </w:r>
      <w:r>
        <w:rPr>
          <w:spacing w:val="-3"/>
        </w:rPr>
        <w:t xml:space="preserve"> </w:t>
      </w:r>
      <w:r>
        <w:t>the</w:t>
      </w:r>
      <w:r>
        <w:rPr>
          <w:spacing w:val="-3"/>
        </w:rPr>
        <w:t xml:space="preserve"> </w:t>
      </w:r>
      <w:r>
        <w:t>fee down, the attorney</w:t>
      </w:r>
      <w:r>
        <w:rPr>
          <w:spacing w:val="-2"/>
        </w:rPr>
        <w:t xml:space="preserve"> </w:t>
      </w:r>
      <w:r>
        <w:t>or collection agent</w:t>
      </w:r>
      <w:r>
        <w:rPr>
          <w:spacing w:val="-2"/>
        </w:rPr>
        <w:t xml:space="preserve"> </w:t>
      </w:r>
      <w:r>
        <w:t>may not have</w:t>
      </w:r>
      <w:r>
        <w:rPr>
          <w:spacing w:val="-3"/>
        </w:rPr>
        <w:t xml:space="preserve"> </w:t>
      </w:r>
      <w:r>
        <w:t>the</w:t>
      </w:r>
      <w:r>
        <w:rPr>
          <w:spacing w:val="-3"/>
        </w:rPr>
        <w:t xml:space="preserve"> </w:t>
      </w:r>
      <w:r>
        <w:t>incentive</w:t>
      </w:r>
      <w:r>
        <w:rPr>
          <w:spacing w:val="-3"/>
        </w:rPr>
        <w:t xml:space="preserve"> </w:t>
      </w:r>
      <w:r>
        <w:t>to work your files quite as hard.</w:t>
      </w:r>
    </w:p>
    <w:p w14:paraId="2DC8A515" w14:textId="77777777" w:rsidR="00661A14" w:rsidRDefault="00661A14">
      <w:pPr>
        <w:pStyle w:val="BodyText"/>
        <w:spacing w:before="11"/>
        <w:rPr>
          <w:sz w:val="23"/>
        </w:rPr>
      </w:pPr>
    </w:p>
    <w:p w14:paraId="0571D858" w14:textId="77777777" w:rsidR="00661A14" w:rsidRDefault="002B79AE">
      <w:pPr>
        <w:pStyle w:val="BodyText"/>
        <w:ind w:left="1559" w:right="1552" w:firstLine="124"/>
        <w:jc w:val="both"/>
      </w:pPr>
      <w:r>
        <w:t>My approach is to send the required pre-lawsuit letter and then file a collection lawsuit. Of the hundreds of accounts that I have purchased, only 5% “contested” or opposed my collection lawsuit. Most debtors know they owe the debt and don’t want to go to court to fight about it. The overwhelming majority of my collection lawsuits resulted in unopposed default judgments.</w:t>
      </w:r>
    </w:p>
    <w:p w14:paraId="7B8566E8" w14:textId="77777777" w:rsidR="00661A14" w:rsidRDefault="00661A14">
      <w:pPr>
        <w:pStyle w:val="BodyText"/>
      </w:pPr>
    </w:p>
    <w:p w14:paraId="47C9C24D" w14:textId="77777777" w:rsidR="00661A14" w:rsidRDefault="002B79AE">
      <w:pPr>
        <w:pStyle w:val="BodyText"/>
        <w:ind w:left="1559" w:right="1553" w:firstLine="124"/>
        <w:jc w:val="both"/>
      </w:pPr>
      <w:r>
        <w:t xml:space="preserve">I then immediately docket the judgment as a lien on the debtor’s real estate, and my chances of eventually collecting the debt improves dramatically. Check with your local collection attorney to confirm </w:t>
      </w:r>
      <w:proofErr w:type="gramStart"/>
      <w:r>
        <w:t>whether or not</w:t>
      </w:r>
      <w:proofErr w:type="gramEnd"/>
      <w:r>
        <w:t xml:space="preserve"> judgments can be filed as liens on the debtor’s real estate in your state.</w:t>
      </w:r>
    </w:p>
    <w:p w14:paraId="222FCCBB" w14:textId="77777777" w:rsidR="00661A14" w:rsidRDefault="00661A14">
      <w:pPr>
        <w:pStyle w:val="BodyText"/>
        <w:spacing w:before="9"/>
        <w:rPr>
          <w:sz w:val="23"/>
        </w:rPr>
      </w:pPr>
    </w:p>
    <w:p w14:paraId="1ECDE3B9" w14:textId="77777777" w:rsidR="00661A14" w:rsidRDefault="002B79AE">
      <w:pPr>
        <w:pStyle w:val="BodyText"/>
        <w:spacing w:before="1"/>
        <w:ind w:left="1559" w:right="1552" w:firstLine="124"/>
        <w:jc w:val="both"/>
      </w:pPr>
      <w:r>
        <w:t>Priority &amp; Equity Issues. Once the unsecured credit card debt is converted into a lien through a collection lawsuit, the remaining issue is one of priority and equity. The lien does not help</w:t>
      </w:r>
      <w:r>
        <w:rPr>
          <w:spacing w:val="-1"/>
        </w:rPr>
        <w:t xml:space="preserve"> </w:t>
      </w:r>
      <w:r>
        <w:t>much</w:t>
      </w:r>
      <w:r>
        <w:rPr>
          <w:spacing w:val="-1"/>
        </w:rPr>
        <w:t xml:space="preserve"> </w:t>
      </w:r>
      <w:r>
        <w:t>if the property</w:t>
      </w:r>
      <w:r>
        <w:rPr>
          <w:spacing w:val="-1"/>
        </w:rPr>
        <w:t xml:space="preserve"> </w:t>
      </w:r>
      <w:r>
        <w:t>is</w:t>
      </w:r>
      <w:r>
        <w:rPr>
          <w:spacing w:val="-3"/>
        </w:rPr>
        <w:t xml:space="preserve"> </w:t>
      </w:r>
      <w:r>
        <w:t>financially underwater. Liens for a money</w:t>
      </w:r>
      <w:r>
        <w:rPr>
          <w:spacing w:val="-1"/>
        </w:rPr>
        <w:t xml:space="preserve"> </w:t>
      </w:r>
      <w:r>
        <w:t>judgment have</w:t>
      </w:r>
      <w:r>
        <w:rPr>
          <w:spacing w:val="-1"/>
        </w:rPr>
        <w:t xml:space="preserve"> </w:t>
      </w:r>
      <w:r>
        <w:t>priority based on</w:t>
      </w:r>
      <w:r>
        <w:rPr>
          <w:spacing w:val="-5"/>
        </w:rPr>
        <w:t xml:space="preserve"> </w:t>
      </w:r>
      <w:r>
        <w:t>the</w:t>
      </w:r>
      <w:r>
        <w:rPr>
          <w:spacing w:val="-1"/>
        </w:rPr>
        <w:t xml:space="preserve"> </w:t>
      </w:r>
      <w:r>
        <w:t>they are</w:t>
      </w:r>
      <w:r>
        <w:rPr>
          <w:spacing w:val="-6"/>
        </w:rPr>
        <w:t xml:space="preserve"> </w:t>
      </w:r>
      <w:r>
        <w:t>recorded –</w:t>
      </w:r>
      <w:r>
        <w:rPr>
          <w:spacing w:val="-5"/>
        </w:rPr>
        <w:t xml:space="preserve"> </w:t>
      </w:r>
      <w:r>
        <w:t>first</w:t>
      </w:r>
      <w:r>
        <w:rPr>
          <w:spacing w:val="-4"/>
        </w:rPr>
        <w:t xml:space="preserve"> </w:t>
      </w:r>
      <w:r>
        <w:t>time, first in</w:t>
      </w:r>
      <w:r>
        <w:rPr>
          <w:spacing w:val="-5"/>
        </w:rPr>
        <w:t xml:space="preserve"> </w:t>
      </w:r>
      <w:r>
        <w:t>right.</w:t>
      </w:r>
      <w:r>
        <w:rPr>
          <w:spacing w:val="-2"/>
        </w:rPr>
        <w:t xml:space="preserve"> </w:t>
      </w:r>
      <w:proofErr w:type="gramStart"/>
      <w:r>
        <w:t>So</w:t>
      </w:r>
      <w:proofErr w:type="gramEnd"/>
      <w:r>
        <w:t xml:space="preserve"> when</w:t>
      </w:r>
      <w:r>
        <w:rPr>
          <w:spacing w:val="-5"/>
        </w:rPr>
        <w:t xml:space="preserve"> </w:t>
      </w:r>
      <w:r>
        <w:t xml:space="preserve">you obtain a judgment lien, it will have lower priority than the mortgage and any other judgment liens that have already been filed against the debtor’s property. This is no problem if the property is worth more than </w:t>
      </w:r>
      <w:proofErr w:type="gramStart"/>
      <w:r>
        <w:t>all of</w:t>
      </w:r>
      <w:proofErr w:type="gramEnd"/>
      <w:r>
        <w:t xml:space="preserve"> the liens combined, but if there is preexisting higher- priority liens on the property that exceed the property value, then your lien would be considered underwater, or </w:t>
      </w:r>
      <w:proofErr w:type="spellStart"/>
      <w:r>
        <w:t>undersecured</w:t>
      </w:r>
      <w:proofErr w:type="spellEnd"/>
      <w:r>
        <w:t>, and it is much harder to collect.</w:t>
      </w:r>
    </w:p>
    <w:p w14:paraId="5BA5F61D" w14:textId="77777777" w:rsidR="00661A14" w:rsidRDefault="00661A14">
      <w:pPr>
        <w:pStyle w:val="BodyText"/>
        <w:rPr>
          <w:sz w:val="26"/>
        </w:rPr>
      </w:pPr>
    </w:p>
    <w:p w14:paraId="08DFA270" w14:textId="77777777" w:rsidR="00661A14" w:rsidRDefault="00661A14">
      <w:pPr>
        <w:pStyle w:val="BodyText"/>
        <w:spacing w:before="2"/>
        <w:rPr>
          <w:sz w:val="22"/>
        </w:rPr>
      </w:pPr>
    </w:p>
    <w:p w14:paraId="06674562" w14:textId="77777777" w:rsidR="00661A14" w:rsidRDefault="002B79AE">
      <w:pPr>
        <w:pStyle w:val="Heading5"/>
        <w:tabs>
          <w:tab w:val="left" w:pos="6979"/>
        </w:tabs>
        <w:spacing w:line="275" w:lineRule="exact"/>
        <w:ind w:left="2044"/>
      </w:pPr>
      <w:r>
        <w:t>$200,000</w:t>
      </w:r>
      <w:r>
        <w:rPr>
          <w:spacing w:val="-5"/>
        </w:rPr>
        <w:t xml:space="preserve"> </w:t>
      </w:r>
      <w:r>
        <w:t>Property</w:t>
      </w:r>
      <w:r>
        <w:rPr>
          <w:spacing w:val="1"/>
        </w:rPr>
        <w:t xml:space="preserve"> </w:t>
      </w:r>
      <w:r>
        <w:rPr>
          <w:spacing w:val="-2"/>
        </w:rPr>
        <w:t>Value</w:t>
      </w:r>
      <w:r>
        <w:tab/>
        <w:t>$200,000</w:t>
      </w:r>
      <w:r>
        <w:rPr>
          <w:spacing w:val="-2"/>
        </w:rPr>
        <w:t xml:space="preserve"> </w:t>
      </w:r>
      <w:r>
        <w:t>Property</w:t>
      </w:r>
      <w:r>
        <w:rPr>
          <w:spacing w:val="-2"/>
        </w:rPr>
        <w:t xml:space="preserve"> Value</w:t>
      </w:r>
    </w:p>
    <w:p w14:paraId="42DD77E6" w14:textId="77777777" w:rsidR="00661A14" w:rsidRDefault="002B79AE">
      <w:pPr>
        <w:tabs>
          <w:tab w:val="left" w:pos="5682"/>
        </w:tabs>
        <w:spacing w:line="275" w:lineRule="exact"/>
        <w:ind w:left="2044"/>
        <w:rPr>
          <w:b/>
          <w:sz w:val="24"/>
        </w:rPr>
      </w:pPr>
      <w:r>
        <w:rPr>
          <w:b/>
          <w:sz w:val="24"/>
        </w:rPr>
        <w:t>With</w:t>
      </w:r>
      <w:r>
        <w:rPr>
          <w:b/>
          <w:spacing w:val="-3"/>
          <w:sz w:val="24"/>
        </w:rPr>
        <w:t xml:space="preserve"> </w:t>
      </w:r>
      <w:r>
        <w:rPr>
          <w:b/>
          <w:sz w:val="24"/>
        </w:rPr>
        <w:t>Sufficient</w:t>
      </w:r>
      <w:r>
        <w:rPr>
          <w:b/>
          <w:spacing w:val="-2"/>
          <w:sz w:val="24"/>
        </w:rPr>
        <w:t xml:space="preserve"> Equity</w:t>
      </w:r>
      <w:r>
        <w:rPr>
          <w:b/>
          <w:sz w:val="24"/>
        </w:rPr>
        <w:tab/>
        <w:t>“underwater”</w:t>
      </w:r>
      <w:r>
        <w:rPr>
          <w:b/>
          <w:spacing w:val="-5"/>
          <w:sz w:val="24"/>
        </w:rPr>
        <w:t xml:space="preserve"> </w:t>
      </w:r>
      <w:r>
        <w:rPr>
          <w:b/>
          <w:sz w:val="24"/>
        </w:rPr>
        <w:t>Lien</w:t>
      </w:r>
      <w:r>
        <w:rPr>
          <w:b/>
          <w:spacing w:val="-2"/>
          <w:sz w:val="24"/>
        </w:rPr>
        <w:t xml:space="preserve"> </w:t>
      </w:r>
      <w:r>
        <w:rPr>
          <w:b/>
          <w:sz w:val="24"/>
        </w:rPr>
        <w:t>with</w:t>
      </w:r>
      <w:r>
        <w:rPr>
          <w:b/>
          <w:spacing w:val="-6"/>
          <w:sz w:val="24"/>
        </w:rPr>
        <w:t xml:space="preserve"> </w:t>
      </w:r>
      <w:r>
        <w:rPr>
          <w:b/>
          <w:sz w:val="24"/>
        </w:rPr>
        <w:t>Insufficient</w:t>
      </w:r>
      <w:r>
        <w:rPr>
          <w:b/>
          <w:spacing w:val="-5"/>
          <w:sz w:val="24"/>
        </w:rPr>
        <w:t xml:space="preserve"> </w:t>
      </w:r>
      <w:r>
        <w:rPr>
          <w:b/>
          <w:spacing w:val="-2"/>
          <w:sz w:val="24"/>
        </w:rPr>
        <w:t>Equity</w:t>
      </w:r>
    </w:p>
    <w:p w14:paraId="454D8E58" w14:textId="77777777" w:rsidR="00661A14" w:rsidRDefault="00661A14">
      <w:pPr>
        <w:pStyle w:val="BodyText"/>
        <w:spacing w:before="3"/>
        <w:rPr>
          <w:b/>
          <w:sz w:val="23"/>
        </w:rPr>
      </w:pPr>
    </w:p>
    <w:tbl>
      <w:tblPr>
        <w:tblW w:w="0" w:type="auto"/>
        <w:tblInd w:w="1642" w:type="dxa"/>
        <w:tblLayout w:type="fixed"/>
        <w:tblCellMar>
          <w:left w:w="0" w:type="dxa"/>
          <w:right w:w="0" w:type="dxa"/>
        </w:tblCellMar>
        <w:tblLook w:val="01E0" w:firstRow="1" w:lastRow="1" w:firstColumn="1" w:lastColumn="1" w:noHBand="0" w:noVBand="0"/>
      </w:tblPr>
      <w:tblGrid>
        <w:gridCol w:w="2608"/>
        <w:gridCol w:w="1437"/>
        <w:gridCol w:w="2939"/>
        <w:gridCol w:w="1095"/>
      </w:tblGrid>
      <w:tr w:rsidR="00661A14" w14:paraId="654FA5D1" w14:textId="77777777">
        <w:trPr>
          <w:trHeight w:val="281"/>
        </w:trPr>
        <w:tc>
          <w:tcPr>
            <w:tcW w:w="2608" w:type="dxa"/>
          </w:tcPr>
          <w:p w14:paraId="4B5A8D00" w14:textId="77777777" w:rsidR="00661A14" w:rsidRDefault="002B79AE">
            <w:pPr>
              <w:pStyle w:val="TableParagraph"/>
              <w:spacing w:before="8" w:line="253" w:lineRule="exact"/>
              <w:ind w:left="50"/>
              <w:rPr>
                <w:rFonts w:ascii="Times New Roman"/>
                <w:sz w:val="24"/>
              </w:rPr>
            </w:pPr>
            <w:r>
              <w:rPr>
                <w:rFonts w:ascii="Times New Roman"/>
                <w:sz w:val="24"/>
              </w:rPr>
              <w:t>1</w:t>
            </w:r>
            <w:r>
              <w:rPr>
                <w:rFonts w:ascii="Times New Roman"/>
                <w:sz w:val="24"/>
                <w:vertAlign w:val="superscript"/>
              </w:rPr>
              <w:t>st</w:t>
            </w:r>
            <w:r>
              <w:rPr>
                <w:rFonts w:ascii="Times New Roman"/>
                <w:spacing w:val="-4"/>
                <w:sz w:val="24"/>
              </w:rPr>
              <w:t xml:space="preserve"> </w:t>
            </w:r>
            <w:r>
              <w:rPr>
                <w:rFonts w:ascii="Times New Roman"/>
                <w:sz w:val="24"/>
              </w:rPr>
              <w:t>Priority</w:t>
            </w:r>
            <w:r>
              <w:rPr>
                <w:rFonts w:ascii="Times New Roman"/>
                <w:spacing w:val="-3"/>
                <w:sz w:val="24"/>
              </w:rPr>
              <w:t xml:space="preserve"> </w:t>
            </w:r>
            <w:r>
              <w:rPr>
                <w:rFonts w:ascii="Times New Roman"/>
                <w:spacing w:val="-2"/>
                <w:sz w:val="24"/>
              </w:rPr>
              <w:t>Mortgage</w:t>
            </w:r>
          </w:p>
        </w:tc>
        <w:tc>
          <w:tcPr>
            <w:tcW w:w="1437" w:type="dxa"/>
          </w:tcPr>
          <w:p w14:paraId="6BE01A54" w14:textId="77777777" w:rsidR="00661A14" w:rsidRDefault="002B79AE">
            <w:pPr>
              <w:pStyle w:val="TableParagraph"/>
              <w:spacing w:before="8" w:line="253" w:lineRule="exact"/>
              <w:ind w:left="115"/>
              <w:rPr>
                <w:rFonts w:ascii="Times New Roman"/>
                <w:sz w:val="24"/>
              </w:rPr>
            </w:pPr>
            <w:r>
              <w:rPr>
                <w:rFonts w:ascii="Times New Roman"/>
                <w:spacing w:val="-2"/>
                <w:sz w:val="24"/>
              </w:rPr>
              <w:t>$150,000</w:t>
            </w:r>
          </w:p>
        </w:tc>
        <w:tc>
          <w:tcPr>
            <w:tcW w:w="2939" w:type="dxa"/>
          </w:tcPr>
          <w:p w14:paraId="0F5F06D9" w14:textId="77777777" w:rsidR="00661A14" w:rsidRDefault="002B79AE">
            <w:pPr>
              <w:pStyle w:val="TableParagraph"/>
              <w:spacing w:before="8" w:line="253" w:lineRule="exact"/>
              <w:ind w:left="478"/>
              <w:rPr>
                <w:rFonts w:ascii="Times New Roman"/>
                <w:sz w:val="24"/>
              </w:rPr>
            </w:pPr>
            <w:r>
              <w:rPr>
                <w:rFonts w:ascii="Times New Roman"/>
                <w:sz w:val="24"/>
              </w:rPr>
              <w:t>1</w:t>
            </w:r>
            <w:r>
              <w:rPr>
                <w:rFonts w:ascii="Times New Roman"/>
                <w:sz w:val="24"/>
                <w:vertAlign w:val="superscript"/>
              </w:rPr>
              <w:t>st</w:t>
            </w:r>
            <w:r>
              <w:rPr>
                <w:rFonts w:ascii="Times New Roman"/>
                <w:spacing w:val="-10"/>
                <w:sz w:val="24"/>
              </w:rPr>
              <w:t xml:space="preserve"> </w:t>
            </w:r>
            <w:r>
              <w:rPr>
                <w:rFonts w:ascii="Times New Roman"/>
                <w:sz w:val="24"/>
              </w:rPr>
              <w:t>Priority</w:t>
            </w:r>
            <w:r>
              <w:rPr>
                <w:rFonts w:ascii="Times New Roman"/>
                <w:spacing w:val="-3"/>
                <w:sz w:val="24"/>
              </w:rPr>
              <w:t xml:space="preserve"> </w:t>
            </w:r>
            <w:r>
              <w:rPr>
                <w:rFonts w:ascii="Times New Roman"/>
                <w:spacing w:val="-2"/>
                <w:sz w:val="24"/>
              </w:rPr>
              <w:t>Mortgage</w:t>
            </w:r>
          </w:p>
        </w:tc>
        <w:tc>
          <w:tcPr>
            <w:tcW w:w="1095" w:type="dxa"/>
          </w:tcPr>
          <w:p w14:paraId="4B966FE6" w14:textId="77777777" w:rsidR="00661A14" w:rsidRDefault="002B79AE">
            <w:pPr>
              <w:pStyle w:val="TableParagraph"/>
              <w:spacing w:before="8" w:line="253" w:lineRule="exact"/>
              <w:ind w:left="150"/>
              <w:rPr>
                <w:rFonts w:ascii="Times New Roman"/>
                <w:sz w:val="24"/>
              </w:rPr>
            </w:pPr>
            <w:r>
              <w:rPr>
                <w:rFonts w:ascii="Times New Roman"/>
                <w:spacing w:val="-2"/>
                <w:sz w:val="24"/>
              </w:rPr>
              <w:t>$150,000</w:t>
            </w:r>
          </w:p>
        </w:tc>
      </w:tr>
      <w:tr w:rsidR="00661A14" w14:paraId="6611299A" w14:textId="77777777">
        <w:trPr>
          <w:trHeight w:val="285"/>
        </w:trPr>
        <w:tc>
          <w:tcPr>
            <w:tcW w:w="2608" w:type="dxa"/>
          </w:tcPr>
          <w:p w14:paraId="3B9925E8" w14:textId="77777777" w:rsidR="00661A14" w:rsidRDefault="002B79AE">
            <w:pPr>
              <w:pStyle w:val="TableParagraph"/>
              <w:spacing w:before="5" w:line="260" w:lineRule="exact"/>
              <w:ind w:left="50"/>
              <w:rPr>
                <w:rFonts w:ascii="Times New Roman"/>
                <w:sz w:val="24"/>
              </w:rPr>
            </w:pPr>
            <w:r>
              <w:rPr>
                <w:rFonts w:ascii="Times New Roman"/>
                <w:sz w:val="24"/>
              </w:rPr>
              <w:t>2</w:t>
            </w:r>
            <w:r>
              <w:rPr>
                <w:rFonts w:ascii="Times New Roman"/>
                <w:sz w:val="24"/>
                <w:vertAlign w:val="superscript"/>
              </w:rPr>
              <w:t>nd</w:t>
            </w:r>
            <w:r>
              <w:rPr>
                <w:rFonts w:ascii="Times New Roman"/>
                <w:spacing w:val="-3"/>
                <w:sz w:val="24"/>
              </w:rPr>
              <w:t xml:space="preserve"> </w:t>
            </w:r>
            <w:r>
              <w:rPr>
                <w:rFonts w:ascii="Times New Roman"/>
                <w:spacing w:val="-2"/>
                <w:sz w:val="24"/>
              </w:rPr>
              <w:t>Mortgage</w:t>
            </w:r>
          </w:p>
        </w:tc>
        <w:tc>
          <w:tcPr>
            <w:tcW w:w="1437" w:type="dxa"/>
          </w:tcPr>
          <w:p w14:paraId="7D500D18" w14:textId="77777777" w:rsidR="00661A14" w:rsidRDefault="002B79AE">
            <w:pPr>
              <w:pStyle w:val="TableParagraph"/>
              <w:spacing w:before="5" w:line="260" w:lineRule="exact"/>
              <w:ind w:left="96"/>
              <w:rPr>
                <w:rFonts w:ascii="Times New Roman"/>
                <w:sz w:val="24"/>
              </w:rPr>
            </w:pPr>
            <w:r>
              <w:rPr>
                <w:rFonts w:ascii="Times New Roman"/>
                <w:spacing w:val="-2"/>
                <w:sz w:val="24"/>
              </w:rPr>
              <w:t>$20,000</w:t>
            </w:r>
          </w:p>
        </w:tc>
        <w:tc>
          <w:tcPr>
            <w:tcW w:w="2939" w:type="dxa"/>
          </w:tcPr>
          <w:p w14:paraId="03134D6E" w14:textId="77777777" w:rsidR="00661A14" w:rsidRDefault="002B79AE">
            <w:pPr>
              <w:pStyle w:val="TableParagraph"/>
              <w:spacing w:before="5" w:line="260" w:lineRule="exact"/>
              <w:ind w:left="459"/>
              <w:rPr>
                <w:rFonts w:ascii="Times New Roman"/>
                <w:sz w:val="24"/>
              </w:rPr>
            </w:pPr>
            <w:r>
              <w:rPr>
                <w:rFonts w:ascii="Times New Roman"/>
                <w:sz w:val="24"/>
              </w:rPr>
              <w:t>2</w:t>
            </w:r>
            <w:r>
              <w:rPr>
                <w:rFonts w:ascii="Times New Roman"/>
                <w:sz w:val="24"/>
                <w:vertAlign w:val="superscript"/>
              </w:rPr>
              <w:t>nd</w:t>
            </w:r>
            <w:r>
              <w:rPr>
                <w:rFonts w:ascii="Times New Roman"/>
                <w:spacing w:val="-12"/>
                <w:sz w:val="24"/>
              </w:rPr>
              <w:t xml:space="preserve"> </w:t>
            </w:r>
            <w:r>
              <w:rPr>
                <w:rFonts w:ascii="Times New Roman"/>
                <w:spacing w:val="-2"/>
                <w:sz w:val="24"/>
              </w:rPr>
              <w:t>Mortgage</w:t>
            </w:r>
          </w:p>
        </w:tc>
        <w:tc>
          <w:tcPr>
            <w:tcW w:w="1095" w:type="dxa"/>
          </w:tcPr>
          <w:p w14:paraId="168E243E" w14:textId="77777777" w:rsidR="00661A14" w:rsidRDefault="002B79AE">
            <w:pPr>
              <w:pStyle w:val="TableParagraph"/>
              <w:spacing w:before="5" w:line="260" w:lineRule="exact"/>
              <w:ind w:left="169"/>
              <w:rPr>
                <w:rFonts w:ascii="Times New Roman"/>
                <w:sz w:val="24"/>
              </w:rPr>
            </w:pPr>
            <w:r>
              <w:rPr>
                <w:rFonts w:ascii="Times New Roman"/>
                <w:spacing w:val="-2"/>
                <w:sz w:val="24"/>
              </w:rPr>
              <w:t>$30,000</w:t>
            </w:r>
          </w:p>
        </w:tc>
      </w:tr>
      <w:tr w:rsidR="00661A14" w14:paraId="291838D1" w14:textId="77777777">
        <w:trPr>
          <w:trHeight w:val="276"/>
        </w:trPr>
        <w:tc>
          <w:tcPr>
            <w:tcW w:w="2608" w:type="dxa"/>
          </w:tcPr>
          <w:p w14:paraId="3B75E9F0" w14:textId="77777777" w:rsidR="00661A14" w:rsidRDefault="002B79AE">
            <w:pPr>
              <w:pStyle w:val="TableParagraph"/>
              <w:spacing w:line="256" w:lineRule="exact"/>
              <w:ind w:left="50"/>
              <w:rPr>
                <w:rFonts w:ascii="Times New Roman"/>
                <w:sz w:val="24"/>
              </w:rPr>
            </w:pPr>
            <w:r>
              <w:rPr>
                <w:rFonts w:ascii="Times New Roman"/>
                <w:sz w:val="24"/>
              </w:rPr>
              <w:t>2014</w:t>
            </w:r>
            <w:r>
              <w:rPr>
                <w:rFonts w:ascii="Times New Roman"/>
                <w:spacing w:val="-7"/>
                <w:sz w:val="24"/>
              </w:rPr>
              <w:t xml:space="preserve"> </w:t>
            </w:r>
            <w:r>
              <w:rPr>
                <w:rFonts w:ascii="Times New Roman"/>
                <w:sz w:val="24"/>
              </w:rPr>
              <w:t xml:space="preserve">Judgment </w:t>
            </w:r>
            <w:r>
              <w:rPr>
                <w:rFonts w:ascii="Times New Roman"/>
                <w:spacing w:val="-4"/>
                <w:sz w:val="24"/>
              </w:rPr>
              <w:t>Lien</w:t>
            </w:r>
          </w:p>
        </w:tc>
        <w:tc>
          <w:tcPr>
            <w:tcW w:w="1437" w:type="dxa"/>
          </w:tcPr>
          <w:p w14:paraId="359C72BB" w14:textId="77777777" w:rsidR="00661A14" w:rsidRDefault="002B79AE">
            <w:pPr>
              <w:pStyle w:val="TableParagraph"/>
              <w:spacing w:line="256" w:lineRule="exact"/>
              <w:ind w:left="72"/>
              <w:rPr>
                <w:rFonts w:ascii="Times New Roman"/>
                <w:sz w:val="24"/>
              </w:rPr>
            </w:pPr>
            <w:r>
              <w:rPr>
                <w:rFonts w:ascii="Times New Roman"/>
                <w:spacing w:val="-2"/>
                <w:sz w:val="24"/>
              </w:rPr>
              <w:t>$10,000</w:t>
            </w:r>
          </w:p>
        </w:tc>
        <w:tc>
          <w:tcPr>
            <w:tcW w:w="2939" w:type="dxa"/>
          </w:tcPr>
          <w:p w14:paraId="4DEA41E8" w14:textId="77777777" w:rsidR="00661A14" w:rsidRDefault="002B79AE">
            <w:pPr>
              <w:pStyle w:val="TableParagraph"/>
              <w:spacing w:line="256" w:lineRule="exact"/>
              <w:ind w:left="435"/>
              <w:rPr>
                <w:rFonts w:ascii="Times New Roman"/>
                <w:sz w:val="24"/>
              </w:rPr>
            </w:pPr>
            <w:r>
              <w:rPr>
                <w:rFonts w:ascii="Times New Roman"/>
                <w:sz w:val="24"/>
              </w:rPr>
              <w:t>2014</w:t>
            </w:r>
            <w:r>
              <w:rPr>
                <w:rFonts w:ascii="Times New Roman"/>
                <w:spacing w:val="-5"/>
                <w:sz w:val="24"/>
              </w:rPr>
              <w:t xml:space="preserve"> </w:t>
            </w:r>
            <w:r>
              <w:rPr>
                <w:rFonts w:ascii="Times New Roman"/>
                <w:sz w:val="24"/>
              </w:rPr>
              <w:t>Judgment</w:t>
            </w:r>
            <w:r>
              <w:rPr>
                <w:rFonts w:ascii="Times New Roman"/>
                <w:spacing w:val="-2"/>
                <w:sz w:val="24"/>
              </w:rPr>
              <w:t xml:space="preserve"> </w:t>
            </w:r>
            <w:r>
              <w:rPr>
                <w:rFonts w:ascii="Times New Roman"/>
                <w:spacing w:val="-4"/>
                <w:sz w:val="24"/>
              </w:rPr>
              <w:t>Lien</w:t>
            </w:r>
          </w:p>
        </w:tc>
        <w:tc>
          <w:tcPr>
            <w:tcW w:w="1095" w:type="dxa"/>
          </w:tcPr>
          <w:p w14:paraId="2EEF302F" w14:textId="77777777" w:rsidR="00661A14" w:rsidRDefault="002B79AE">
            <w:pPr>
              <w:pStyle w:val="TableParagraph"/>
              <w:spacing w:line="256" w:lineRule="exact"/>
              <w:ind w:left="189"/>
              <w:rPr>
                <w:rFonts w:ascii="Times New Roman"/>
                <w:sz w:val="24"/>
              </w:rPr>
            </w:pPr>
            <w:r>
              <w:rPr>
                <w:rFonts w:ascii="Times New Roman"/>
                <w:spacing w:val="-2"/>
                <w:sz w:val="24"/>
              </w:rPr>
              <w:t>$20,000</w:t>
            </w:r>
          </w:p>
        </w:tc>
      </w:tr>
      <w:tr w:rsidR="00661A14" w14:paraId="5A814797" w14:textId="77777777">
        <w:trPr>
          <w:trHeight w:val="275"/>
        </w:trPr>
        <w:tc>
          <w:tcPr>
            <w:tcW w:w="2608" w:type="dxa"/>
          </w:tcPr>
          <w:p w14:paraId="2148772E" w14:textId="77777777" w:rsidR="00661A14" w:rsidRDefault="002B79AE">
            <w:pPr>
              <w:pStyle w:val="TableParagraph"/>
              <w:spacing w:line="256" w:lineRule="exact"/>
              <w:ind w:left="50"/>
              <w:rPr>
                <w:rFonts w:ascii="Times New Roman"/>
                <w:sz w:val="24"/>
              </w:rPr>
            </w:pPr>
            <w:r>
              <w:rPr>
                <w:rFonts w:ascii="Times New Roman"/>
                <w:sz w:val="24"/>
              </w:rPr>
              <w:t>Your</w:t>
            </w:r>
            <w:r>
              <w:rPr>
                <w:rFonts w:ascii="Times New Roman"/>
                <w:spacing w:val="-6"/>
                <w:sz w:val="24"/>
              </w:rPr>
              <w:t xml:space="preserve"> </w:t>
            </w:r>
            <w:r>
              <w:rPr>
                <w:rFonts w:ascii="Times New Roman"/>
                <w:sz w:val="24"/>
              </w:rPr>
              <w:t>New</w:t>
            </w:r>
            <w:r>
              <w:rPr>
                <w:rFonts w:ascii="Times New Roman"/>
                <w:spacing w:val="-1"/>
                <w:sz w:val="24"/>
              </w:rPr>
              <w:t xml:space="preserve"> </w:t>
            </w:r>
            <w:r>
              <w:rPr>
                <w:rFonts w:ascii="Times New Roman"/>
                <w:sz w:val="24"/>
              </w:rPr>
              <w:t xml:space="preserve">Judgment </w:t>
            </w:r>
            <w:r>
              <w:rPr>
                <w:rFonts w:ascii="Times New Roman"/>
                <w:spacing w:val="-4"/>
                <w:sz w:val="24"/>
              </w:rPr>
              <w:t>Lien</w:t>
            </w:r>
          </w:p>
        </w:tc>
        <w:tc>
          <w:tcPr>
            <w:tcW w:w="1437" w:type="dxa"/>
          </w:tcPr>
          <w:p w14:paraId="7410DD99" w14:textId="77777777" w:rsidR="00661A14" w:rsidRDefault="002B79AE">
            <w:pPr>
              <w:pStyle w:val="TableParagraph"/>
              <w:spacing w:line="256" w:lineRule="exact"/>
              <w:ind w:left="62"/>
              <w:rPr>
                <w:rFonts w:ascii="Times New Roman"/>
                <w:sz w:val="24"/>
              </w:rPr>
            </w:pPr>
            <w:r>
              <w:rPr>
                <w:rFonts w:ascii="Times New Roman"/>
                <w:spacing w:val="-2"/>
                <w:sz w:val="24"/>
              </w:rPr>
              <w:t>$10,000</w:t>
            </w:r>
          </w:p>
        </w:tc>
        <w:tc>
          <w:tcPr>
            <w:tcW w:w="2939" w:type="dxa"/>
          </w:tcPr>
          <w:p w14:paraId="46123822" w14:textId="77777777" w:rsidR="00661A14" w:rsidRDefault="002B79AE">
            <w:pPr>
              <w:pStyle w:val="TableParagraph"/>
              <w:spacing w:line="256" w:lineRule="exact"/>
              <w:ind w:left="425"/>
              <w:rPr>
                <w:rFonts w:ascii="Times New Roman"/>
                <w:sz w:val="24"/>
              </w:rPr>
            </w:pPr>
            <w:r>
              <w:rPr>
                <w:rFonts w:ascii="Times New Roman"/>
                <w:sz w:val="24"/>
              </w:rPr>
              <w:t>Your</w:t>
            </w:r>
            <w:r>
              <w:rPr>
                <w:rFonts w:ascii="Times New Roman"/>
                <w:spacing w:val="-3"/>
                <w:sz w:val="24"/>
              </w:rPr>
              <w:t xml:space="preserve"> </w:t>
            </w:r>
            <w:r>
              <w:rPr>
                <w:rFonts w:ascii="Times New Roman"/>
                <w:sz w:val="24"/>
              </w:rPr>
              <w:t>New</w:t>
            </w:r>
            <w:r>
              <w:rPr>
                <w:rFonts w:ascii="Times New Roman"/>
                <w:spacing w:val="-3"/>
                <w:sz w:val="24"/>
              </w:rPr>
              <w:t xml:space="preserve"> </w:t>
            </w:r>
            <w:r>
              <w:rPr>
                <w:rFonts w:ascii="Times New Roman"/>
                <w:sz w:val="24"/>
              </w:rPr>
              <w:t>Judgment</w:t>
            </w:r>
            <w:r>
              <w:rPr>
                <w:rFonts w:ascii="Times New Roman"/>
                <w:spacing w:val="-1"/>
                <w:sz w:val="24"/>
              </w:rPr>
              <w:t xml:space="preserve"> </w:t>
            </w:r>
            <w:r>
              <w:rPr>
                <w:rFonts w:ascii="Times New Roman"/>
                <w:spacing w:val="-4"/>
                <w:sz w:val="24"/>
              </w:rPr>
              <w:t>Lien</w:t>
            </w:r>
          </w:p>
        </w:tc>
        <w:tc>
          <w:tcPr>
            <w:tcW w:w="1095" w:type="dxa"/>
          </w:tcPr>
          <w:p w14:paraId="44004C70" w14:textId="77777777" w:rsidR="00661A14" w:rsidRDefault="002B79AE">
            <w:pPr>
              <w:pStyle w:val="TableParagraph"/>
              <w:spacing w:line="256" w:lineRule="exact"/>
              <w:ind w:left="165"/>
              <w:rPr>
                <w:rFonts w:ascii="Times New Roman"/>
                <w:sz w:val="24"/>
              </w:rPr>
            </w:pPr>
            <w:r>
              <w:rPr>
                <w:rFonts w:ascii="Times New Roman"/>
                <w:spacing w:val="-2"/>
                <w:sz w:val="24"/>
              </w:rPr>
              <w:t>$10,000</w:t>
            </w:r>
          </w:p>
        </w:tc>
      </w:tr>
      <w:tr w:rsidR="00661A14" w14:paraId="10059BAB" w14:textId="77777777">
        <w:trPr>
          <w:trHeight w:val="269"/>
        </w:trPr>
        <w:tc>
          <w:tcPr>
            <w:tcW w:w="2608" w:type="dxa"/>
          </w:tcPr>
          <w:p w14:paraId="2CA46311" w14:textId="77777777" w:rsidR="00661A14" w:rsidRDefault="00661A14">
            <w:pPr>
              <w:pStyle w:val="TableParagraph"/>
              <w:rPr>
                <w:rFonts w:ascii="Times New Roman"/>
                <w:sz w:val="18"/>
              </w:rPr>
            </w:pPr>
          </w:p>
        </w:tc>
        <w:tc>
          <w:tcPr>
            <w:tcW w:w="1437" w:type="dxa"/>
          </w:tcPr>
          <w:p w14:paraId="39795CA4" w14:textId="77777777" w:rsidR="00661A14" w:rsidRDefault="002B79AE">
            <w:pPr>
              <w:pStyle w:val="TableParagraph"/>
              <w:spacing w:line="250" w:lineRule="exact"/>
              <w:ind w:left="82"/>
              <w:rPr>
                <w:rFonts w:ascii="Times New Roman"/>
                <w:sz w:val="24"/>
              </w:rPr>
            </w:pPr>
            <w:r>
              <w:rPr>
                <w:rFonts w:ascii="Times New Roman"/>
                <w:spacing w:val="-2"/>
                <w:sz w:val="24"/>
              </w:rPr>
              <w:t>$10,000</w:t>
            </w:r>
          </w:p>
        </w:tc>
        <w:tc>
          <w:tcPr>
            <w:tcW w:w="2939" w:type="dxa"/>
          </w:tcPr>
          <w:p w14:paraId="7FE3D4C5" w14:textId="77777777" w:rsidR="00661A14" w:rsidRDefault="00661A14">
            <w:pPr>
              <w:pStyle w:val="TableParagraph"/>
              <w:rPr>
                <w:rFonts w:ascii="Times New Roman"/>
                <w:sz w:val="18"/>
              </w:rPr>
            </w:pPr>
          </w:p>
        </w:tc>
        <w:tc>
          <w:tcPr>
            <w:tcW w:w="1095" w:type="dxa"/>
          </w:tcPr>
          <w:p w14:paraId="6266778F" w14:textId="77777777" w:rsidR="00661A14" w:rsidRDefault="002B79AE">
            <w:pPr>
              <w:pStyle w:val="TableParagraph"/>
              <w:spacing w:line="250" w:lineRule="exact"/>
              <w:ind w:left="21"/>
              <w:rPr>
                <w:rFonts w:ascii="Times New Roman"/>
                <w:sz w:val="24"/>
              </w:rPr>
            </w:pPr>
            <w:r>
              <w:rPr>
                <w:rFonts w:ascii="Times New Roman"/>
                <w:sz w:val="24"/>
              </w:rPr>
              <w:t>-</w:t>
            </w:r>
            <w:r>
              <w:rPr>
                <w:rFonts w:ascii="Times New Roman"/>
                <w:spacing w:val="-1"/>
                <w:sz w:val="24"/>
              </w:rPr>
              <w:t xml:space="preserve"> </w:t>
            </w:r>
            <w:r>
              <w:rPr>
                <w:rFonts w:ascii="Times New Roman"/>
                <w:spacing w:val="-2"/>
                <w:sz w:val="24"/>
              </w:rPr>
              <w:t>$10,000</w:t>
            </w:r>
          </w:p>
        </w:tc>
      </w:tr>
    </w:tbl>
    <w:p w14:paraId="4231A61E" w14:textId="77777777" w:rsidR="00661A14" w:rsidRDefault="00661A14">
      <w:pPr>
        <w:pStyle w:val="BodyText"/>
        <w:spacing w:before="2"/>
        <w:rPr>
          <w:b/>
        </w:rPr>
      </w:pPr>
    </w:p>
    <w:p w14:paraId="05BEB32E" w14:textId="77777777" w:rsidR="00661A14" w:rsidRDefault="002B79AE">
      <w:pPr>
        <w:pStyle w:val="BodyText"/>
        <w:spacing w:line="242" w:lineRule="auto"/>
        <w:ind w:left="1559" w:right="1556" w:firstLine="124"/>
        <w:jc w:val="both"/>
      </w:pPr>
      <w:r>
        <w:t xml:space="preserve">In the first example on the left, there is sufficient equity because </w:t>
      </w:r>
      <w:proofErr w:type="gramStart"/>
      <w:r>
        <w:t>all of</w:t>
      </w:r>
      <w:proofErr w:type="gramEnd"/>
      <w:r>
        <w:t xml:space="preserve"> the liens on the property add up to less than the property value of $200,000.</w:t>
      </w:r>
    </w:p>
    <w:p w14:paraId="7FEC9CDC" w14:textId="77777777" w:rsidR="00661A14" w:rsidRDefault="00661A14">
      <w:pPr>
        <w:spacing w:line="242" w:lineRule="auto"/>
        <w:jc w:val="both"/>
        <w:sectPr w:rsidR="00661A14">
          <w:pgSz w:w="12240" w:h="15840"/>
          <w:pgMar w:top="1360" w:right="240" w:bottom="980" w:left="240" w:header="0" w:footer="787" w:gutter="0"/>
          <w:cols w:space="720"/>
        </w:sectPr>
      </w:pPr>
    </w:p>
    <w:p w14:paraId="334AAA1F" w14:textId="77777777" w:rsidR="00661A14" w:rsidRDefault="002B79AE">
      <w:pPr>
        <w:pStyle w:val="BodyText"/>
        <w:spacing w:before="76"/>
        <w:ind w:left="1560" w:right="1553" w:firstLine="124"/>
        <w:jc w:val="both"/>
      </w:pPr>
      <w:r>
        <w:lastRenderedPageBreak/>
        <w:t>In the example on the right, there is no equity left over to secure your new judgment lien, because the older, higher-priority liens total $210,000, which is $10,000 more than the value of the property.</w:t>
      </w:r>
    </w:p>
    <w:p w14:paraId="526D2706" w14:textId="77777777" w:rsidR="00661A14" w:rsidRDefault="00661A14">
      <w:pPr>
        <w:pStyle w:val="BodyText"/>
        <w:spacing w:before="3"/>
      </w:pPr>
    </w:p>
    <w:p w14:paraId="407F011F" w14:textId="77777777" w:rsidR="00661A14" w:rsidRDefault="002B79AE">
      <w:pPr>
        <w:pStyle w:val="BodyText"/>
        <w:spacing w:line="237" w:lineRule="auto"/>
        <w:ind w:left="1560" w:right="1560" w:firstLine="124"/>
        <w:jc w:val="both"/>
      </w:pPr>
      <w:r>
        <w:t>Keep</w:t>
      </w:r>
      <w:r>
        <w:rPr>
          <w:spacing w:val="-2"/>
        </w:rPr>
        <w:t xml:space="preserve"> </w:t>
      </w:r>
      <w:r>
        <w:t>in</w:t>
      </w:r>
      <w:r>
        <w:rPr>
          <w:spacing w:val="-2"/>
        </w:rPr>
        <w:t xml:space="preserve"> </w:t>
      </w:r>
      <w:r>
        <w:t>mind</w:t>
      </w:r>
      <w:r>
        <w:rPr>
          <w:spacing w:val="-2"/>
        </w:rPr>
        <w:t xml:space="preserve"> </w:t>
      </w:r>
      <w:r>
        <w:t>that</w:t>
      </w:r>
      <w:r>
        <w:rPr>
          <w:spacing w:val="-2"/>
        </w:rPr>
        <w:t xml:space="preserve"> </w:t>
      </w:r>
      <w:r>
        <w:t>equity</w:t>
      </w:r>
      <w:r>
        <w:rPr>
          <w:spacing w:val="-2"/>
        </w:rPr>
        <w:t xml:space="preserve"> </w:t>
      </w:r>
      <w:r>
        <w:t>coverage</w:t>
      </w:r>
      <w:r>
        <w:rPr>
          <w:spacing w:val="-3"/>
        </w:rPr>
        <w:t xml:space="preserve"> </w:t>
      </w:r>
      <w:r>
        <w:t>changes</w:t>
      </w:r>
      <w:r>
        <w:rPr>
          <w:spacing w:val="-3"/>
        </w:rPr>
        <w:t xml:space="preserve"> </w:t>
      </w:r>
      <w:r>
        <w:t>over time</w:t>
      </w:r>
      <w:r>
        <w:rPr>
          <w:spacing w:val="-3"/>
        </w:rPr>
        <w:t xml:space="preserve"> </w:t>
      </w:r>
      <w:r>
        <w:t>if the</w:t>
      </w:r>
      <w:r>
        <w:rPr>
          <w:spacing w:val="-3"/>
        </w:rPr>
        <w:t xml:space="preserve"> </w:t>
      </w:r>
      <w:r>
        <w:t>property</w:t>
      </w:r>
      <w:r>
        <w:rPr>
          <w:spacing w:val="-2"/>
        </w:rPr>
        <w:t xml:space="preserve"> </w:t>
      </w:r>
      <w:r>
        <w:t>value</w:t>
      </w:r>
      <w:r>
        <w:rPr>
          <w:spacing w:val="-3"/>
        </w:rPr>
        <w:t xml:space="preserve"> </w:t>
      </w:r>
      <w:r>
        <w:t>changes, or if the amount of the other liens changes.</w:t>
      </w:r>
    </w:p>
    <w:p w14:paraId="635AEA56" w14:textId="77777777" w:rsidR="00661A14" w:rsidRDefault="00661A14">
      <w:pPr>
        <w:pStyle w:val="BodyText"/>
        <w:spacing w:before="1"/>
      </w:pPr>
    </w:p>
    <w:p w14:paraId="31DCCA8C" w14:textId="77777777" w:rsidR="00661A14" w:rsidRDefault="002B79AE">
      <w:pPr>
        <w:pStyle w:val="BodyText"/>
        <w:ind w:left="1684"/>
      </w:pPr>
      <w:r>
        <w:rPr>
          <w:b/>
        </w:rPr>
        <w:t>For</w:t>
      </w:r>
      <w:r>
        <w:rPr>
          <w:b/>
          <w:spacing w:val="11"/>
        </w:rPr>
        <w:t xml:space="preserve"> </w:t>
      </w:r>
      <w:r>
        <w:rPr>
          <w:b/>
        </w:rPr>
        <w:t>example</w:t>
      </w:r>
      <w:r>
        <w:t>:</w:t>
      </w:r>
      <w:r>
        <w:rPr>
          <w:spacing w:val="14"/>
        </w:rPr>
        <w:t xml:space="preserve"> </w:t>
      </w:r>
      <w:r>
        <w:t>if</w:t>
      </w:r>
      <w:r>
        <w:rPr>
          <w:spacing w:val="16"/>
        </w:rPr>
        <w:t xml:space="preserve"> </w:t>
      </w:r>
      <w:r>
        <w:t>the</w:t>
      </w:r>
      <w:r>
        <w:rPr>
          <w:spacing w:val="13"/>
        </w:rPr>
        <w:t xml:space="preserve"> </w:t>
      </w:r>
      <w:r>
        <w:t>real</w:t>
      </w:r>
      <w:r>
        <w:rPr>
          <w:spacing w:val="20"/>
        </w:rPr>
        <w:t xml:space="preserve"> </w:t>
      </w:r>
      <w:r>
        <w:t>estate</w:t>
      </w:r>
      <w:r>
        <w:rPr>
          <w:spacing w:val="18"/>
        </w:rPr>
        <w:t xml:space="preserve"> </w:t>
      </w:r>
      <w:r>
        <w:t>market</w:t>
      </w:r>
      <w:r>
        <w:rPr>
          <w:spacing w:val="15"/>
        </w:rPr>
        <w:t xml:space="preserve"> </w:t>
      </w:r>
      <w:r>
        <w:t>strengthens,</w:t>
      </w:r>
      <w:r>
        <w:rPr>
          <w:spacing w:val="22"/>
        </w:rPr>
        <w:t xml:space="preserve"> </w:t>
      </w:r>
      <w:r>
        <w:t>and</w:t>
      </w:r>
      <w:r>
        <w:rPr>
          <w:spacing w:val="19"/>
        </w:rPr>
        <w:t xml:space="preserve"> </w:t>
      </w:r>
      <w:r>
        <w:t>the</w:t>
      </w:r>
      <w:r>
        <w:rPr>
          <w:spacing w:val="13"/>
        </w:rPr>
        <w:t xml:space="preserve"> </w:t>
      </w:r>
      <w:r>
        <w:t>property</w:t>
      </w:r>
      <w:r>
        <w:rPr>
          <w:spacing w:val="14"/>
        </w:rPr>
        <w:t xml:space="preserve"> </w:t>
      </w:r>
      <w:r>
        <w:t>value</w:t>
      </w:r>
      <w:r>
        <w:rPr>
          <w:spacing w:val="18"/>
        </w:rPr>
        <w:t xml:space="preserve"> </w:t>
      </w:r>
      <w:r>
        <w:t>increases</w:t>
      </w:r>
      <w:r>
        <w:rPr>
          <w:spacing w:val="17"/>
        </w:rPr>
        <w:t xml:space="preserve"> </w:t>
      </w:r>
      <w:r>
        <w:rPr>
          <w:spacing w:val="-5"/>
        </w:rPr>
        <w:t>to</w:t>
      </w:r>
    </w:p>
    <w:p w14:paraId="7E532683" w14:textId="77777777" w:rsidR="00661A14" w:rsidRDefault="002B79AE">
      <w:pPr>
        <w:pStyle w:val="BodyText"/>
        <w:spacing w:before="2"/>
        <w:ind w:left="1560"/>
      </w:pPr>
      <w:r>
        <w:t>$220,000,</w:t>
      </w:r>
      <w:r>
        <w:rPr>
          <w:spacing w:val="-3"/>
        </w:rPr>
        <w:t xml:space="preserve"> </w:t>
      </w:r>
      <w:r>
        <w:t>then</w:t>
      </w:r>
      <w:r>
        <w:rPr>
          <w:spacing w:val="1"/>
        </w:rPr>
        <w:t xml:space="preserve"> </w:t>
      </w:r>
      <w:proofErr w:type="gramStart"/>
      <w:r>
        <w:t>all</w:t>
      </w:r>
      <w:r>
        <w:rPr>
          <w:spacing w:val="-3"/>
        </w:rPr>
        <w:t xml:space="preserve"> </w:t>
      </w:r>
      <w:r>
        <w:t>of</w:t>
      </w:r>
      <w:proofErr w:type="gramEnd"/>
      <w:r>
        <w:rPr>
          <w:spacing w:val="3"/>
        </w:rPr>
        <w:t xml:space="preserve"> </w:t>
      </w:r>
      <w:r>
        <w:t>the</w:t>
      </w:r>
      <w:r>
        <w:rPr>
          <w:spacing w:val="-4"/>
        </w:rPr>
        <w:t xml:space="preserve"> </w:t>
      </w:r>
      <w:r>
        <w:t>lien</w:t>
      </w:r>
      <w:r>
        <w:rPr>
          <w:spacing w:val="1"/>
        </w:rPr>
        <w:t xml:space="preserve"> </w:t>
      </w:r>
      <w:r>
        <w:t>holders</w:t>
      </w:r>
      <w:r>
        <w:rPr>
          <w:spacing w:val="-1"/>
        </w:rPr>
        <w:t xml:space="preserve"> </w:t>
      </w:r>
      <w:r>
        <w:t>would</w:t>
      </w:r>
      <w:r>
        <w:rPr>
          <w:spacing w:val="1"/>
        </w:rPr>
        <w:t xml:space="preserve"> </w:t>
      </w:r>
      <w:r>
        <w:t>be</w:t>
      </w:r>
      <w:r>
        <w:rPr>
          <w:spacing w:val="-4"/>
        </w:rPr>
        <w:t xml:space="preserve"> </w:t>
      </w:r>
      <w:r>
        <w:t>in</w:t>
      </w:r>
      <w:r>
        <w:rPr>
          <w:spacing w:val="1"/>
        </w:rPr>
        <w:t xml:space="preserve"> </w:t>
      </w:r>
      <w:r>
        <w:t>a</w:t>
      </w:r>
      <w:r>
        <w:rPr>
          <w:spacing w:val="-5"/>
        </w:rPr>
        <w:t xml:space="preserve"> </w:t>
      </w:r>
      <w:r>
        <w:t>better</w:t>
      </w:r>
      <w:r>
        <w:rPr>
          <w:spacing w:val="4"/>
        </w:rPr>
        <w:t xml:space="preserve"> </w:t>
      </w:r>
      <w:r>
        <w:rPr>
          <w:spacing w:val="-2"/>
        </w:rPr>
        <w:t>position.</w:t>
      </w:r>
    </w:p>
    <w:p w14:paraId="56F95EA2" w14:textId="77777777" w:rsidR="00661A14" w:rsidRDefault="00661A14">
      <w:pPr>
        <w:pStyle w:val="BodyText"/>
      </w:pPr>
    </w:p>
    <w:p w14:paraId="37B04E2F" w14:textId="77777777" w:rsidR="00661A14" w:rsidRDefault="002B79AE">
      <w:pPr>
        <w:pStyle w:val="BodyText"/>
        <w:ind w:left="1560" w:right="1552" w:firstLine="124"/>
        <w:jc w:val="both"/>
      </w:pPr>
      <w:r>
        <w:t>Collecting on Your Judgment. Congratulations! You just obtained a judgment and recorded it as a lien. Now comes the hard part—converting that piece of paper into cash. The process to enforce judgments varies state by state, but generally the courts do not help much in getting the debtor to pay off your judgment. It is up to you as the judgment creditor to collect your money. It is critical to work with an experienced collection attorney or collection agency; your job is to just monitor their progress to ensure that</w:t>
      </w:r>
      <w:r>
        <w:rPr>
          <w:spacing w:val="80"/>
        </w:rPr>
        <w:t xml:space="preserve"> </w:t>
      </w:r>
      <w:r>
        <w:t xml:space="preserve">your files are being worked. Ask for a detailed schedule of the collection steps that they intend to take, along with a </w:t>
      </w:r>
      <w:proofErr w:type="gramStart"/>
      <w:r>
        <w:t>time line</w:t>
      </w:r>
      <w:proofErr w:type="gramEnd"/>
      <w:r>
        <w:t>.</w:t>
      </w:r>
    </w:p>
    <w:p w14:paraId="01B4390B" w14:textId="77777777" w:rsidR="00661A14" w:rsidRDefault="00661A14">
      <w:pPr>
        <w:pStyle w:val="BodyText"/>
        <w:spacing w:before="9"/>
        <w:rPr>
          <w:sz w:val="23"/>
        </w:rPr>
      </w:pPr>
    </w:p>
    <w:p w14:paraId="79FD17E9" w14:textId="77777777" w:rsidR="00661A14" w:rsidRDefault="002B79AE">
      <w:pPr>
        <w:pStyle w:val="BodyText"/>
        <w:spacing w:before="1"/>
        <w:ind w:left="1560" w:right="1552" w:firstLine="124"/>
        <w:jc w:val="both"/>
      </w:pPr>
      <w:r>
        <w:t>Once judgment</w:t>
      </w:r>
      <w:r>
        <w:rPr>
          <w:spacing w:val="-1"/>
        </w:rPr>
        <w:t xml:space="preserve"> </w:t>
      </w:r>
      <w:r>
        <w:t>is entered, then</w:t>
      </w:r>
      <w:r>
        <w:rPr>
          <w:spacing w:val="-1"/>
        </w:rPr>
        <w:t xml:space="preserve"> </w:t>
      </w:r>
      <w:r>
        <w:t>the collection process starts. Generally, it is a process of trying to get</w:t>
      </w:r>
      <w:r>
        <w:rPr>
          <w:spacing w:val="-4"/>
        </w:rPr>
        <w:t xml:space="preserve"> </w:t>
      </w:r>
      <w:r>
        <w:t>the</w:t>
      </w:r>
      <w:r>
        <w:rPr>
          <w:spacing w:val="-1"/>
        </w:rPr>
        <w:t xml:space="preserve"> </w:t>
      </w:r>
      <w:r>
        <w:t>debtor</w:t>
      </w:r>
      <w:r>
        <w:rPr>
          <w:spacing w:val="-3"/>
        </w:rPr>
        <w:t xml:space="preserve"> </w:t>
      </w:r>
      <w:r>
        <w:t>to engage</w:t>
      </w:r>
      <w:r>
        <w:rPr>
          <w:spacing w:val="-1"/>
        </w:rPr>
        <w:t xml:space="preserve"> </w:t>
      </w:r>
      <w:r>
        <w:t>in</w:t>
      </w:r>
      <w:r>
        <w:rPr>
          <w:spacing w:val="-5"/>
        </w:rPr>
        <w:t xml:space="preserve"> </w:t>
      </w:r>
      <w:r>
        <w:t>a</w:t>
      </w:r>
      <w:r>
        <w:rPr>
          <w:spacing w:val="-1"/>
        </w:rPr>
        <w:t xml:space="preserve"> </w:t>
      </w:r>
      <w:r>
        <w:t>negotiation to pay off</w:t>
      </w:r>
      <w:r>
        <w:rPr>
          <w:spacing w:val="-3"/>
        </w:rPr>
        <w:t xml:space="preserve"> </w:t>
      </w:r>
      <w:r>
        <w:t>the</w:t>
      </w:r>
      <w:r>
        <w:rPr>
          <w:spacing w:val="-1"/>
        </w:rPr>
        <w:t xml:space="preserve"> </w:t>
      </w:r>
      <w:r>
        <w:t>debt.</w:t>
      </w:r>
      <w:r>
        <w:rPr>
          <w:spacing w:val="-2"/>
        </w:rPr>
        <w:t xml:space="preserve"> </w:t>
      </w:r>
      <w:r>
        <w:t>It</w:t>
      </w:r>
      <w:r>
        <w:rPr>
          <w:spacing w:val="-4"/>
        </w:rPr>
        <w:t xml:space="preserve"> </w:t>
      </w:r>
      <w:r>
        <w:t>can include</w:t>
      </w:r>
      <w:r>
        <w:rPr>
          <w:spacing w:val="-1"/>
        </w:rPr>
        <w:t xml:space="preserve"> </w:t>
      </w:r>
      <w:r>
        <w:t>phone calls, letters, and</w:t>
      </w:r>
      <w:r>
        <w:rPr>
          <w:spacing w:val="-1"/>
        </w:rPr>
        <w:t xml:space="preserve"> </w:t>
      </w:r>
      <w:r>
        <w:t>information</w:t>
      </w:r>
      <w:r>
        <w:rPr>
          <w:spacing w:val="-1"/>
        </w:rPr>
        <w:t xml:space="preserve"> </w:t>
      </w:r>
      <w:r>
        <w:t>subpoenas</w:t>
      </w:r>
      <w:r>
        <w:rPr>
          <w:spacing w:val="-3"/>
        </w:rPr>
        <w:t xml:space="preserve"> </w:t>
      </w:r>
      <w:r>
        <w:t>that</w:t>
      </w:r>
      <w:r>
        <w:rPr>
          <w:spacing w:val="-1"/>
        </w:rPr>
        <w:t xml:space="preserve"> </w:t>
      </w:r>
      <w:r>
        <w:t>direct</w:t>
      </w:r>
      <w:r>
        <w:rPr>
          <w:spacing w:val="-1"/>
        </w:rPr>
        <w:t xml:space="preserve"> </w:t>
      </w:r>
      <w:r>
        <w:t>the</w:t>
      </w:r>
      <w:r>
        <w:rPr>
          <w:spacing w:val="-2"/>
        </w:rPr>
        <w:t xml:space="preserve"> </w:t>
      </w:r>
      <w:r>
        <w:t>debtor to</w:t>
      </w:r>
      <w:r>
        <w:rPr>
          <w:spacing w:val="-1"/>
        </w:rPr>
        <w:t xml:space="preserve"> </w:t>
      </w:r>
      <w:r>
        <w:t>list</w:t>
      </w:r>
      <w:r>
        <w:rPr>
          <w:spacing w:val="-1"/>
        </w:rPr>
        <w:t xml:space="preserve"> </w:t>
      </w:r>
      <w:r>
        <w:t>all</w:t>
      </w:r>
      <w:r>
        <w:rPr>
          <w:spacing w:val="-1"/>
        </w:rPr>
        <w:t xml:space="preserve"> </w:t>
      </w:r>
      <w:r>
        <w:t>assets</w:t>
      </w:r>
      <w:r>
        <w:rPr>
          <w:spacing w:val="-3"/>
        </w:rPr>
        <w:t xml:space="preserve"> </w:t>
      </w:r>
      <w:r>
        <w:t>and</w:t>
      </w:r>
      <w:r>
        <w:rPr>
          <w:spacing w:val="-1"/>
        </w:rPr>
        <w:t xml:space="preserve"> </w:t>
      </w:r>
      <w:r>
        <w:t xml:space="preserve">income </w:t>
      </w:r>
      <w:r>
        <w:rPr>
          <w:spacing w:val="-2"/>
        </w:rPr>
        <w:t>sources.</w:t>
      </w:r>
    </w:p>
    <w:p w14:paraId="7D8B3955" w14:textId="77777777" w:rsidR="00661A14" w:rsidRDefault="00661A14">
      <w:pPr>
        <w:pStyle w:val="BodyText"/>
        <w:spacing w:before="2"/>
      </w:pPr>
    </w:p>
    <w:p w14:paraId="6123742D" w14:textId="77777777" w:rsidR="00661A14" w:rsidRDefault="002B79AE">
      <w:pPr>
        <w:pStyle w:val="BodyText"/>
        <w:ind w:left="1560" w:right="1555" w:firstLine="124"/>
        <w:jc w:val="both"/>
      </w:pPr>
      <w:r>
        <w:t>If you</w:t>
      </w:r>
      <w:r>
        <w:rPr>
          <w:spacing w:val="-1"/>
        </w:rPr>
        <w:t xml:space="preserve"> </w:t>
      </w:r>
      <w:r>
        <w:t>find any</w:t>
      </w:r>
      <w:r>
        <w:rPr>
          <w:spacing w:val="-1"/>
        </w:rPr>
        <w:t xml:space="preserve"> </w:t>
      </w:r>
      <w:r>
        <w:t>assets or other sources of income, such as a salary, then your attorney or collection agent will arrange to “levy” upon the funds, assets, or wages to pay off your judgment.” – Michael Pellegrino.</w:t>
      </w:r>
    </w:p>
    <w:p w14:paraId="282CDDC2" w14:textId="77777777" w:rsidR="00661A14" w:rsidRDefault="00661A14">
      <w:pPr>
        <w:pStyle w:val="BodyText"/>
      </w:pPr>
    </w:p>
    <w:p w14:paraId="5C44152C" w14:textId="77777777" w:rsidR="00661A14" w:rsidRDefault="002B79AE">
      <w:pPr>
        <w:pStyle w:val="BodyText"/>
        <w:ind w:left="1560" w:right="1553" w:firstLine="124"/>
        <w:jc w:val="both"/>
      </w:pPr>
      <w:r>
        <w:t>Investing In Debt is just another option I wanted to share with you. But as you can see,</w:t>
      </w:r>
      <w:r>
        <w:rPr>
          <w:spacing w:val="40"/>
        </w:rPr>
        <w:t xml:space="preserve"> </w:t>
      </w:r>
      <w:r>
        <w:t>if you</w:t>
      </w:r>
      <w:r>
        <w:rPr>
          <w:spacing w:val="-1"/>
        </w:rPr>
        <w:t xml:space="preserve"> </w:t>
      </w:r>
      <w:r>
        <w:t>are interested in</w:t>
      </w:r>
      <w:r>
        <w:rPr>
          <w:spacing w:val="-1"/>
        </w:rPr>
        <w:t xml:space="preserve"> </w:t>
      </w:r>
      <w:r>
        <w:t>investing in</w:t>
      </w:r>
      <w:r>
        <w:rPr>
          <w:spacing w:val="-1"/>
        </w:rPr>
        <w:t xml:space="preserve"> </w:t>
      </w:r>
      <w:r>
        <w:t>credit</w:t>
      </w:r>
      <w:r>
        <w:rPr>
          <w:spacing w:val="-1"/>
        </w:rPr>
        <w:t xml:space="preserve"> </w:t>
      </w:r>
      <w:r>
        <w:t>card debt, you</w:t>
      </w:r>
      <w:r>
        <w:rPr>
          <w:spacing w:val="-1"/>
        </w:rPr>
        <w:t xml:space="preserve"> </w:t>
      </w:r>
      <w:r>
        <w:t>“must” be an accredited</w:t>
      </w:r>
      <w:r>
        <w:rPr>
          <w:spacing w:val="-1"/>
        </w:rPr>
        <w:t xml:space="preserve"> </w:t>
      </w:r>
      <w:r>
        <w:t xml:space="preserve">investor to qualify to take on this venture. You can do it, all you </w:t>
      </w:r>
      <w:proofErr w:type="gramStart"/>
      <w:r>
        <w:t>have to</w:t>
      </w:r>
      <w:proofErr w:type="gramEnd"/>
      <w:r>
        <w:t xml:space="preserve"> do is keep your mind open, continue your studies pertaining to personal finance and investing, and become a great investor.</w:t>
      </w:r>
    </w:p>
    <w:p w14:paraId="3AED0D94" w14:textId="77777777" w:rsidR="00661A14" w:rsidRDefault="00661A14">
      <w:pPr>
        <w:pStyle w:val="BodyText"/>
      </w:pPr>
    </w:p>
    <w:p w14:paraId="332EC361" w14:textId="77777777" w:rsidR="00661A14" w:rsidRDefault="002B79AE">
      <w:pPr>
        <w:pStyle w:val="BodyText"/>
        <w:ind w:left="1684"/>
      </w:pPr>
      <w:r>
        <w:t>To</w:t>
      </w:r>
      <w:r>
        <w:rPr>
          <w:spacing w:val="-6"/>
        </w:rPr>
        <w:t xml:space="preserve"> </w:t>
      </w:r>
      <w:r>
        <w:t>learn</w:t>
      </w:r>
      <w:r>
        <w:rPr>
          <w:spacing w:val="-4"/>
        </w:rPr>
        <w:t xml:space="preserve"> </w:t>
      </w:r>
      <w:r>
        <w:t>more about</w:t>
      </w:r>
      <w:r>
        <w:rPr>
          <w:spacing w:val="-3"/>
        </w:rPr>
        <w:t xml:space="preserve"> </w:t>
      </w:r>
      <w:r>
        <w:t>How</w:t>
      </w:r>
      <w:r>
        <w:rPr>
          <w:spacing w:val="-4"/>
        </w:rPr>
        <w:t xml:space="preserve"> </w:t>
      </w:r>
      <w:proofErr w:type="gramStart"/>
      <w:r>
        <w:t>To</w:t>
      </w:r>
      <w:proofErr w:type="gramEnd"/>
      <w:r>
        <w:rPr>
          <w:spacing w:val="1"/>
        </w:rPr>
        <w:t xml:space="preserve"> </w:t>
      </w:r>
      <w:r>
        <w:t>Invest</w:t>
      </w:r>
      <w:r>
        <w:rPr>
          <w:spacing w:val="-3"/>
        </w:rPr>
        <w:t xml:space="preserve"> </w:t>
      </w:r>
      <w:r>
        <w:t>In</w:t>
      </w:r>
      <w:r>
        <w:rPr>
          <w:spacing w:val="1"/>
        </w:rPr>
        <w:t xml:space="preserve"> </w:t>
      </w:r>
      <w:r>
        <w:t>Debt,</w:t>
      </w:r>
      <w:r>
        <w:rPr>
          <w:spacing w:val="3"/>
        </w:rPr>
        <w:t xml:space="preserve"> </w:t>
      </w:r>
      <w:r>
        <w:t>buy</w:t>
      </w:r>
      <w:r>
        <w:rPr>
          <w:spacing w:val="-9"/>
        </w:rPr>
        <w:t xml:space="preserve"> </w:t>
      </w:r>
      <w:r>
        <w:t>the book</w:t>
      </w:r>
      <w:r>
        <w:rPr>
          <w:spacing w:val="1"/>
        </w:rPr>
        <w:t xml:space="preserve"> </w:t>
      </w:r>
      <w:r>
        <w:t>by</w:t>
      </w:r>
      <w:r>
        <w:rPr>
          <w:spacing w:val="1"/>
        </w:rPr>
        <w:t xml:space="preserve"> </w:t>
      </w:r>
      <w:r>
        <w:t>Michael</w:t>
      </w:r>
      <w:r>
        <w:rPr>
          <w:spacing w:val="2"/>
        </w:rPr>
        <w:t xml:space="preserve"> </w:t>
      </w:r>
      <w:r>
        <w:rPr>
          <w:spacing w:val="-2"/>
        </w:rPr>
        <w:t>Pellegrino.</w:t>
      </w:r>
    </w:p>
    <w:p w14:paraId="240A2733" w14:textId="77777777" w:rsidR="00661A14" w:rsidRDefault="00661A14">
      <w:pPr>
        <w:sectPr w:rsidR="00661A14">
          <w:pgSz w:w="12240" w:h="15840"/>
          <w:pgMar w:top="1360" w:right="240" w:bottom="980" w:left="240" w:header="0" w:footer="787" w:gutter="0"/>
          <w:cols w:space="720"/>
        </w:sectPr>
      </w:pPr>
    </w:p>
    <w:p w14:paraId="348E8387" w14:textId="77777777" w:rsidR="00661A14" w:rsidRDefault="002B79AE">
      <w:pPr>
        <w:pStyle w:val="Heading3"/>
        <w:spacing w:before="63"/>
      </w:pPr>
      <w:r>
        <w:rPr>
          <w:spacing w:val="-4"/>
        </w:rPr>
        <w:lastRenderedPageBreak/>
        <w:t>Quiz</w:t>
      </w:r>
    </w:p>
    <w:p w14:paraId="5A58AE21" w14:textId="77777777" w:rsidR="00661A14" w:rsidRDefault="00661A14">
      <w:pPr>
        <w:pStyle w:val="BodyText"/>
        <w:rPr>
          <w:b/>
          <w:sz w:val="20"/>
        </w:rPr>
      </w:pPr>
    </w:p>
    <w:p w14:paraId="171D0AE5" w14:textId="77777777" w:rsidR="00661A14" w:rsidRDefault="00661A14">
      <w:pPr>
        <w:pStyle w:val="BodyText"/>
        <w:spacing w:before="9"/>
        <w:rPr>
          <w:b/>
          <w:sz w:val="19"/>
        </w:rPr>
      </w:pPr>
    </w:p>
    <w:p w14:paraId="5037C40A" w14:textId="77777777" w:rsidR="00661A14" w:rsidRDefault="002B79AE">
      <w:pPr>
        <w:pStyle w:val="ListParagraph"/>
        <w:numPr>
          <w:ilvl w:val="0"/>
          <w:numId w:val="77"/>
        </w:numPr>
        <w:tabs>
          <w:tab w:val="left" w:pos="1920"/>
        </w:tabs>
        <w:spacing w:before="90"/>
        <w:rPr>
          <w:sz w:val="24"/>
        </w:rPr>
      </w:pPr>
      <w:r>
        <w:rPr>
          <w:sz w:val="24"/>
        </w:rPr>
        <w:t>What is</w:t>
      </w:r>
      <w:r>
        <w:rPr>
          <w:spacing w:val="-2"/>
          <w:sz w:val="24"/>
        </w:rPr>
        <w:t xml:space="preserve"> </w:t>
      </w:r>
      <w:r>
        <w:rPr>
          <w:sz w:val="24"/>
        </w:rPr>
        <w:t>an accredited</w:t>
      </w:r>
      <w:r>
        <w:rPr>
          <w:spacing w:val="1"/>
          <w:sz w:val="24"/>
        </w:rPr>
        <w:t xml:space="preserve"> </w:t>
      </w:r>
      <w:r>
        <w:rPr>
          <w:spacing w:val="-2"/>
          <w:sz w:val="24"/>
        </w:rPr>
        <w:t>investor?</w:t>
      </w:r>
    </w:p>
    <w:p w14:paraId="06688D1A" w14:textId="77777777" w:rsidR="00661A14" w:rsidRDefault="00661A14">
      <w:pPr>
        <w:pStyle w:val="BodyText"/>
        <w:spacing w:before="2"/>
      </w:pPr>
    </w:p>
    <w:p w14:paraId="73F9CD46" w14:textId="77777777" w:rsidR="00661A14" w:rsidRDefault="002B79AE">
      <w:pPr>
        <w:pStyle w:val="ListParagraph"/>
        <w:numPr>
          <w:ilvl w:val="0"/>
          <w:numId w:val="76"/>
        </w:numPr>
        <w:tabs>
          <w:tab w:val="left" w:pos="1920"/>
        </w:tabs>
        <w:spacing w:line="237" w:lineRule="auto"/>
        <w:ind w:right="1553"/>
        <w:rPr>
          <w:sz w:val="24"/>
        </w:rPr>
      </w:pPr>
      <w:r>
        <w:rPr>
          <w:sz w:val="24"/>
        </w:rPr>
        <w:t>An individual who has $200,000 or more in annual income, or $1 million or more in net worth.</w:t>
      </w:r>
    </w:p>
    <w:p w14:paraId="5144E46C" w14:textId="77777777" w:rsidR="00661A14" w:rsidRDefault="002B79AE">
      <w:pPr>
        <w:pStyle w:val="ListParagraph"/>
        <w:numPr>
          <w:ilvl w:val="0"/>
          <w:numId w:val="76"/>
        </w:numPr>
        <w:tabs>
          <w:tab w:val="left" w:pos="1920"/>
        </w:tabs>
        <w:spacing w:before="3" w:line="275" w:lineRule="exact"/>
        <w:rPr>
          <w:sz w:val="24"/>
        </w:rPr>
      </w:pPr>
      <w:r>
        <w:rPr>
          <w:sz w:val="24"/>
        </w:rPr>
        <w:t>An employee who</w:t>
      </w:r>
      <w:r>
        <w:rPr>
          <w:spacing w:val="1"/>
          <w:sz w:val="24"/>
        </w:rPr>
        <w:t xml:space="preserve"> </w:t>
      </w:r>
      <w:proofErr w:type="gramStart"/>
      <w:r>
        <w:rPr>
          <w:sz w:val="24"/>
        </w:rPr>
        <w:t>work</w:t>
      </w:r>
      <w:proofErr w:type="gramEnd"/>
      <w:r>
        <w:rPr>
          <w:spacing w:val="-4"/>
          <w:sz w:val="24"/>
        </w:rPr>
        <w:t xml:space="preserve"> </w:t>
      </w:r>
      <w:r>
        <w:rPr>
          <w:sz w:val="24"/>
        </w:rPr>
        <w:t>for</w:t>
      </w:r>
      <w:r>
        <w:rPr>
          <w:spacing w:val="-2"/>
          <w:sz w:val="24"/>
        </w:rPr>
        <w:t xml:space="preserve"> </w:t>
      </w:r>
      <w:r>
        <w:rPr>
          <w:sz w:val="24"/>
        </w:rPr>
        <w:t xml:space="preserve">a large </w:t>
      </w:r>
      <w:r>
        <w:rPr>
          <w:spacing w:val="-2"/>
          <w:sz w:val="24"/>
        </w:rPr>
        <w:t>corporation.</w:t>
      </w:r>
    </w:p>
    <w:p w14:paraId="5AFBF5F3" w14:textId="77777777" w:rsidR="00661A14" w:rsidRDefault="002B79AE">
      <w:pPr>
        <w:pStyle w:val="ListParagraph"/>
        <w:numPr>
          <w:ilvl w:val="0"/>
          <w:numId w:val="76"/>
        </w:numPr>
        <w:tabs>
          <w:tab w:val="left" w:pos="1920"/>
        </w:tabs>
        <w:spacing w:line="275" w:lineRule="exact"/>
        <w:rPr>
          <w:sz w:val="24"/>
        </w:rPr>
      </w:pPr>
      <w:r>
        <w:rPr>
          <w:sz w:val="24"/>
        </w:rPr>
        <w:t>A</w:t>
      </w:r>
      <w:r>
        <w:rPr>
          <w:spacing w:val="-1"/>
          <w:sz w:val="24"/>
        </w:rPr>
        <w:t xml:space="preserve"> </w:t>
      </w:r>
      <w:r>
        <w:rPr>
          <w:sz w:val="24"/>
        </w:rPr>
        <w:t>banker</w:t>
      </w:r>
      <w:r>
        <w:rPr>
          <w:spacing w:val="3"/>
          <w:sz w:val="24"/>
        </w:rPr>
        <w:t xml:space="preserve"> </w:t>
      </w:r>
      <w:r>
        <w:rPr>
          <w:sz w:val="24"/>
        </w:rPr>
        <w:t>who makes</w:t>
      </w:r>
      <w:r>
        <w:rPr>
          <w:spacing w:val="-1"/>
          <w:sz w:val="24"/>
        </w:rPr>
        <w:t xml:space="preserve"> </w:t>
      </w:r>
      <w:r>
        <w:rPr>
          <w:sz w:val="24"/>
        </w:rPr>
        <w:t>$150,000</w:t>
      </w:r>
      <w:r>
        <w:rPr>
          <w:spacing w:val="1"/>
          <w:sz w:val="24"/>
        </w:rPr>
        <w:t xml:space="preserve"> </w:t>
      </w:r>
      <w:r>
        <w:rPr>
          <w:sz w:val="24"/>
        </w:rPr>
        <w:t xml:space="preserve">a </w:t>
      </w:r>
      <w:r>
        <w:rPr>
          <w:spacing w:val="-4"/>
          <w:sz w:val="24"/>
        </w:rPr>
        <w:t>year.</w:t>
      </w:r>
    </w:p>
    <w:p w14:paraId="0F1748A4" w14:textId="77777777" w:rsidR="00661A14" w:rsidRDefault="002B79AE">
      <w:pPr>
        <w:pStyle w:val="ListParagraph"/>
        <w:numPr>
          <w:ilvl w:val="0"/>
          <w:numId w:val="76"/>
        </w:numPr>
        <w:tabs>
          <w:tab w:val="left" w:pos="1920"/>
        </w:tabs>
        <w:spacing w:before="3"/>
        <w:rPr>
          <w:sz w:val="24"/>
        </w:rPr>
      </w:pPr>
      <w:r>
        <w:rPr>
          <w:sz w:val="24"/>
        </w:rPr>
        <w:t>A</w:t>
      </w:r>
      <w:r>
        <w:rPr>
          <w:spacing w:val="-5"/>
          <w:sz w:val="24"/>
        </w:rPr>
        <w:t xml:space="preserve"> </w:t>
      </w:r>
      <w:r>
        <w:rPr>
          <w:sz w:val="24"/>
        </w:rPr>
        <w:t>business</w:t>
      </w:r>
      <w:r>
        <w:rPr>
          <w:spacing w:val="-3"/>
          <w:sz w:val="24"/>
        </w:rPr>
        <w:t xml:space="preserve"> </w:t>
      </w:r>
      <w:r>
        <w:rPr>
          <w:spacing w:val="-4"/>
          <w:sz w:val="24"/>
        </w:rPr>
        <w:t>owner</w:t>
      </w:r>
    </w:p>
    <w:p w14:paraId="0B4A7B7F" w14:textId="77777777" w:rsidR="00661A14" w:rsidRDefault="00661A14">
      <w:pPr>
        <w:pStyle w:val="BodyText"/>
        <w:spacing w:before="11"/>
        <w:rPr>
          <w:sz w:val="23"/>
        </w:rPr>
      </w:pPr>
    </w:p>
    <w:p w14:paraId="4370684A" w14:textId="77777777" w:rsidR="00661A14" w:rsidRDefault="002B79AE">
      <w:pPr>
        <w:pStyle w:val="ListParagraph"/>
        <w:numPr>
          <w:ilvl w:val="0"/>
          <w:numId w:val="77"/>
        </w:numPr>
        <w:tabs>
          <w:tab w:val="left" w:pos="1920"/>
        </w:tabs>
        <w:rPr>
          <w:sz w:val="24"/>
        </w:rPr>
      </w:pPr>
      <w:r>
        <w:rPr>
          <w:sz w:val="24"/>
        </w:rPr>
        <w:t>What is</w:t>
      </w:r>
      <w:r>
        <w:rPr>
          <w:spacing w:val="-2"/>
          <w:sz w:val="24"/>
        </w:rPr>
        <w:t xml:space="preserve"> </w:t>
      </w:r>
      <w:r>
        <w:rPr>
          <w:sz w:val="24"/>
        </w:rPr>
        <w:t>a</w:t>
      </w:r>
      <w:r>
        <w:rPr>
          <w:spacing w:val="-1"/>
          <w:sz w:val="24"/>
        </w:rPr>
        <w:t xml:space="preserve"> </w:t>
      </w:r>
      <w:r>
        <w:rPr>
          <w:sz w:val="24"/>
        </w:rPr>
        <w:t>block of</w:t>
      </w:r>
      <w:r>
        <w:rPr>
          <w:spacing w:val="3"/>
          <w:sz w:val="24"/>
        </w:rPr>
        <w:t xml:space="preserve"> </w:t>
      </w:r>
      <w:r>
        <w:rPr>
          <w:spacing w:val="-2"/>
          <w:sz w:val="24"/>
        </w:rPr>
        <w:t>shares?</w:t>
      </w:r>
    </w:p>
    <w:p w14:paraId="4A5DBEB7" w14:textId="77777777" w:rsidR="00661A14" w:rsidRDefault="00661A14">
      <w:pPr>
        <w:pStyle w:val="BodyText"/>
      </w:pPr>
    </w:p>
    <w:p w14:paraId="096A5889" w14:textId="77777777" w:rsidR="00661A14" w:rsidRDefault="002B79AE">
      <w:pPr>
        <w:pStyle w:val="ListParagraph"/>
        <w:numPr>
          <w:ilvl w:val="0"/>
          <w:numId w:val="75"/>
        </w:numPr>
        <w:tabs>
          <w:tab w:val="left" w:pos="1920"/>
        </w:tabs>
        <w:spacing w:line="275" w:lineRule="exact"/>
        <w:rPr>
          <w:sz w:val="24"/>
        </w:rPr>
      </w:pPr>
      <w:r>
        <w:rPr>
          <w:sz w:val="24"/>
        </w:rPr>
        <w:t>100</w:t>
      </w:r>
      <w:r>
        <w:rPr>
          <w:spacing w:val="-2"/>
          <w:sz w:val="24"/>
        </w:rPr>
        <w:t xml:space="preserve"> </w:t>
      </w:r>
      <w:r>
        <w:rPr>
          <w:sz w:val="24"/>
        </w:rPr>
        <w:t>stocks</w:t>
      </w:r>
      <w:r>
        <w:rPr>
          <w:spacing w:val="-1"/>
          <w:sz w:val="24"/>
        </w:rPr>
        <w:t xml:space="preserve"> </w:t>
      </w:r>
      <w:r>
        <w:rPr>
          <w:sz w:val="24"/>
        </w:rPr>
        <w:t>or</w:t>
      </w:r>
      <w:r>
        <w:rPr>
          <w:spacing w:val="3"/>
          <w:sz w:val="24"/>
        </w:rPr>
        <w:t xml:space="preserve"> </w:t>
      </w:r>
      <w:r>
        <w:rPr>
          <w:spacing w:val="-4"/>
          <w:sz w:val="24"/>
        </w:rPr>
        <w:t>less.</w:t>
      </w:r>
    </w:p>
    <w:p w14:paraId="4FD34261" w14:textId="77777777" w:rsidR="00661A14" w:rsidRDefault="002B79AE">
      <w:pPr>
        <w:pStyle w:val="ListParagraph"/>
        <w:numPr>
          <w:ilvl w:val="0"/>
          <w:numId w:val="75"/>
        </w:numPr>
        <w:tabs>
          <w:tab w:val="left" w:pos="1920"/>
        </w:tabs>
        <w:spacing w:line="275" w:lineRule="exact"/>
        <w:rPr>
          <w:sz w:val="24"/>
        </w:rPr>
      </w:pPr>
      <w:r>
        <w:rPr>
          <w:sz w:val="24"/>
        </w:rPr>
        <w:t>10,000 shares</w:t>
      </w:r>
      <w:r>
        <w:rPr>
          <w:spacing w:val="-1"/>
          <w:sz w:val="24"/>
        </w:rPr>
        <w:t xml:space="preserve"> </w:t>
      </w:r>
      <w:r>
        <w:rPr>
          <w:sz w:val="24"/>
        </w:rPr>
        <w:t>of</w:t>
      </w:r>
      <w:r>
        <w:rPr>
          <w:spacing w:val="3"/>
          <w:sz w:val="24"/>
        </w:rPr>
        <w:t xml:space="preserve"> </w:t>
      </w:r>
      <w:r>
        <w:rPr>
          <w:sz w:val="24"/>
        </w:rPr>
        <w:t>stocks</w:t>
      </w:r>
      <w:r>
        <w:rPr>
          <w:spacing w:val="-1"/>
          <w:sz w:val="24"/>
        </w:rPr>
        <w:t xml:space="preserve"> </w:t>
      </w:r>
      <w:r>
        <w:rPr>
          <w:sz w:val="24"/>
        </w:rPr>
        <w:t>or</w:t>
      </w:r>
      <w:r>
        <w:rPr>
          <w:spacing w:val="-2"/>
          <w:sz w:val="24"/>
        </w:rPr>
        <w:t xml:space="preserve"> </w:t>
      </w:r>
      <w:r>
        <w:rPr>
          <w:spacing w:val="-4"/>
          <w:sz w:val="24"/>
        </w:rPr>
        <w:t>more.</w:t>
      </w:r>
    </w:p>
    <w:p w14:paraId="76A66F6F" w14:textId="77777777" w:rsidR="00661A14" w:rsidRDefault="002B79AE">
      <w:pPr>
        <w:pStyle w:val="ListParagraph"/>
        <w:numPr>
          <w:ilvl w:val="0"/>
          <w:numId w:val="75"/>
        </w:numPr>
        <w:tabs>
          <w:tab w:val="left" w:pos="1920"/>
        </w:tabs>
        <w:spacing w:before="3" w:line="275" w:lineRule="exact"/>
        <w:rPr>
          <w:sz w:val="24"/>
        </w:rPr>
      </w:pPr>
      <w:r>
        <w:rPr>
          <w:sz w:val="24"/>
        </w:rPr>
        <w:t>100 bonds or</w:t>
      </w:r>
      <w:r>
        <w:rPr>
          <w:spacing w:val="-1"/>
          <w:sz w:val="24"/>
        </w:rPr>
        <w:t xml:space="preserve"> </w:t>
      </w:r>
      <w:r>
        <w:rPr>
          <w:spacing w:val="-4"/>
          <w:sz w:val="24"/>
        </w:rPr>
        <w:t>less</w:t>
      </w:r>
    </w:p>
    <w:p w14:paraId="6A0DDA40" w14:textId="77777777" w:rsidR="00661A14" w:rsidRDefault="002B79AE">
      <w:pPr>
        <w:pStyle w:val="ListParagraph"/>
        <w:numPr>
          <w:ilvl w:val="0"/>
          <w:numId w:val="75"/>
        </w:numPr>
        <w:tabs>
          <w:tab w:val="left" w:pos="1920"/>
        </w:tabs>
        <w:spacing w:line="275" w:lineRule="exact"/>
        <w:rPr>
          <w:sz w:val="24"/>
        </w:rPr>
      </w:pPr>
      <w:r>
        <w:rPr>
          <w:sz w:val="24"/>
        </w:rPr>
        <w:t>50</w:t>
      </w:r>
      <w:r>
        <w:rPr>
          <w:spacing w:val="2"/>
          <w:sz w:val="24"/>
        </w:rPr>
        <w:t xml:space="preserve"> </w:t>
      </w:r>
      <w:r>
        <w:rPr>
          <w:spacing w:val="-2"/>
          <w:sz w:val="24"/>
        </w:rPr>
        <w:t>bonds</w:t>
      </w:r>
    </w:p>
    <w:p w14:paraId="307ABCDE" w14:textId="77777777" w:rsidR="00661A14" w:rsidRDefault="00661A14">
      <w:pPr>
        <w:pStyle w:val="BodyText"/>
      </w:pPr>
    </w:p>
    <w:p w14:paraId="6FAC4E89" w14:textId="77777777" w:rsidR="00661A14" w:rsidRDefault="002B79AE">
      <w:pPr>
        <w:pStyle w:val="ListParagraph"/>
        <w:numPr>
          <w:ilvl w:val="0"/>
          <w:numId w:val="77"/>
        </w:numPr>
        <w:tabs>
          <w:tab w:val="left" w:pos="1920"/>
        </w:tabs>
        <w:rPr>
          <w:sz w:val="24"/>
        </w:rPr>
      </w:pPr>
      <w:r>
        <w:rPr>
          <w:sz w:val="24"/>
        </w:rPr>
        <w:t>To really</w:t>
      </w:r>
      <w:r>
        <w:rPr>
          <w:spacing w:val="-4"/>
          <w:sz w:val="24"/>
        </w:rPr>
        <w:t xml:space="preserve"> </w:t>
      </w:r>
      <w:r>
        <w:rPr>
          <w:sz w:val="24"/>
        </w:rPr>
        <w:t>get</w:t>
      </w:r>
      <w:r>
        <w:rPr>
          <w:spacing w:val="1"/>
          <w:sz w:val="24"/>
        </w:rPr>
        <w:t xml:space="preserve"> </w:t>
      </w:r>
      <w:r>
        <w:rPr>
          <w:sz w:val="24"/>
        </w:rPr>
        <w:t>big</w:t>
      </w:r>
      <w:r>
        <w:rPr>
          <w:spacing w:val="-5"/>
          <w:sz w:val="24"/>
        </w:rPr>
        <w:t xml:space="preserve"> </w:t>
      </w:r>
      <w:r>
        <w:rPr>
          <w:sz w:val="24"/>
        </w:rPr>
        <w:t>money</w:t>
      </w:r>
      <w:r>
        <w:rPr>
          <w:spacing w:val="1"/>
          <w:sz w:val="24"/>
        </w:rPr>
        <w:t xml:space="preserve"> </w:t>
      </w:r>
      <w:r>
        <w:rPr>
          <w:sz w:val="24"/>
        </w:rPr>
        <w:t>in</w:t>
      </w:r>
      <w:r>
        <w:rPr>
          <w:spacing w:val="-4"/>
          <w:sz w:val="24"/>
        </w:rPr>
        <w:t xml:space="preserve"> </w:t>
      </w:r>
      <w:r>
        <w:rPr>
          <w:sz w:val="24"/>
        </w:rPr>
        <w:t>stocks,</w:t>
      </w:r>
      <w:r>
        <w:rPr>
          <w:spacing w:val="2"/>
          <w:sz w:val="24"/>
        </w:rPr>
        <w:t xml:space="preserve"> </w:t>
      </w:r>
      <w:r>
        <w:rPr>
          <w:sz w:val="24"/>
        </w:rPr>
        <w:t>what</w:t>
      </w:r>
      <w:r>
        <w:rPr>
          <w:spacing w:val="1"/>
          <w:sz w:val="24"/>
        </w:rPr>
        <w:t xml:space="preserve"> </w:t>
      </w:r>
      <w:r>
        <w:rPr>
          <w:sz w:val="24"/>
        </w:rPr>
        <w:t>is</w:t>
      </w:r>
      <w:r>
        <w:rPr>
          <w:spacing w:val="-1"/>
          <w:sz w:val="24"/>
        </w:rPr>
        <w:t xml:space="preserve"> </w:t>
      </w:r>
      <w:r>
        <w:rPr>
          <w:sz w:val="24"/>
        </w:rPr>
        <w:t>one</w:t>
      </w:r>
      <w:r>
        <w:rPr>
          <w:spacing w:val="-5"/>
          <w:sz w:val="24"/>
        </w:rPr>
        <w:t xml:space="preserve"> </w:t>
      </w:r>
      <w:r>
        <w:rPr>
          <w:sz w:val="24"/>
        </w:rPr>
        <w:t>thing you</w:t>
      </w:r>
      <w:r>
        <w:rPr>
          <w:spacing w:val="1"/>
          <w:sz w:val="24"/>
        </w:rPr>
        <w:t xml:space="preserve"> </w:t>
      </w:r>
      <w:r>
        <w:rPr>
          <w:sz w:val="24"/>
        </w:rPr>
        <w:t>can</w:t>
      </w:r>
      <w:r>
        <w:rPr>
          <w:spacing w:val="1"/>
          <w:sz w:val="24"/>
        </w:rPr>
        <w:t xml:space="preserve"> </w:t>
      </w:r>
      <w:r>
        <w:rPr>
          <w:spacing w:val="-5"/>
          <w:sz w:val="24"/>
        </w:rPr>
        <w:t>do?</w:t>
      </w:r>
    </w:p>
    <w:p w14:paraId="404DDF52" w14:textId="77777777" w:rsidR="00661A14" w:rsidRDefault="00661A14">
      <w:pPr>
        <w:pStyle w:val="BodyText"/>
      </w:pPr>
    </w:p>
    <w:p w14:paraId="067D28E1" w14:textId="77777777" w:rsidR="00661A14" w:rsidRDefault="002B79AE">
      <w:pPr>
        <w:pStyle w:val="ListParagraph"/>
        <w:numPr>
          <w:ilvl w:val="0"/>
          <w:numId w:val="74"/>
        </w:numPr>
        <w:tabs>
          <w:tab w:val="left" w:pos="1920"/>
        </w:tabs>
        <w:rPr>
          <w:sz w:val="24"/>
        </w:rPr>
      </w:pPr>
      <w:r>
        <w:rPr>
          <w:sz w:val="24"/>
        </w:rPr>
        <w:t>Invest in</w:t>
      </w:r>
      <w:r>
        <w:rPr>
          <w:spacing w:val="1"/>
          <w:sz w:val="24"/>
        </w:rPr>
        <w:t xml:space="preserve"> </w:t>
      </w:r>
      <w:r>
        <w:rPr>
          <w:sz w:val="24"/>
        </w:rPr>
        <w:t>mutual</w:t>
      </w:r>
      <w:r>
        <w:rPr>
          <w:spacing w:val="-3"/>
          <w:sz w:val="24"/>
        </w:rPr>
        <w:t xml:space="preserve"> </w:t>
      </w:r>
      <w:r>
        <w:rPr>
          <w:spacing w:val="-2"/>
          <w:sz w:val="24"/>
        </w:rPr>
        <w:t>funds.</w:t>
      </w:r>
    </w:p>
    <w:p w14:paraId="0A95FC49" w14:textId="77777777" w:rsidR="00661A14" w:rsidRDefault="002B79AE">
      <w:pPr>
        <w:pStyle w:val="ListParagraph"/>
        <w:numPr>
          <w:ilvl w:val="0"/>
          <w:numId w:val="74"/>
        </w:numPr>
        <w:tabs>
          <w:tab w:val="left" w:pos="1920"/>
        </w:tabs>
        <w:spacing w:before="2" w:line="275" w:lineRule="exact"/>
        <w:rPr>
          <w:sz w:val="24"/>
        </w:rPr>
      </w:pPr>
      <w:r>
        <w:rPr>
          <w:sz w:val="24"/>
        </w:rPr>
        <w:t>Invest in</w:t>
      </w:r>
      <w:r>
        <w:rPr>
          <w:spacing w:val="1"/>
          <w:sz w:val="24"/>
        </w:rPr>
        <w:t xml:space="preserve"> </w:t>
      </w:r>
      <w:r>
        <w:rPr>
          <w:sz w:val="24"/>
        </w:rPr>
        <w:t>penny</w:t>
      </w:r>
      <w:r>
        <w:rPr>
          <w:spacing w:val="1"/>
          <w:sz w:val="24"/>
        </w:rPr>
        <w:t xml:space="preserve"> </w:t>
      </w:r>
      <w:r>
        <w:rPr>
          <w:spacing w:val="-2"/>
          <w:sz w:val="24"/>
        </w:rPr>
        <w:t>stocks.</w:t>
      </w:r>
    </w:p>
    <w:p w14:paraId="36FC2701" w14:textId="77777777" w:rsidR="00661A14" w:rsidRDefault="002B79AE">
      <w:pPr>
        <w:pStyle w:val="ListParagraph"/>
        <w:numPr>
          <w:ilvl w:val="0"/>
          <w:numId w:val="74"/>
        </w:numPr>
        <w:tabs>
          <w:tab w:val="left" w:pos="1920"/>
        </w:tabs>
        <w:spacing w:line="275" w:lineRule="exact"/>
        <w:rPr>
          <w:sz w:val="24"/>
        </w:rPr>
      </w:pPr>
      <w:r>
        <w:rPr>
          <w:sz w:val="24"/>
        </w:rPr>
        <w:t>Buy blocks</w:t>
      </w:r>
      <w:r>
        <w:rPr>
          <w:spacing w:val="-1"/>
          <w:sz w:val="24"/>
        </w:rPr>
        <w:t xml:space="preserve"> </w:t>
      </w:r>
      <w:r>
        <w:rPr>
          <w:sz w:val="24"/>
        </w:rPr>
        <w:t>of</w:t>
      </w:r>
      <w:r>
        <w:rPr>
          <w:spacing w:val="2"/>
          <w:sz w:val="24"/>
        </w:rPr>
        <w:t xml:space="preserve"> </w:t>
      </w:r>
      <w:r>
        <w:rPr>
          <w:sz w:val="24"/>
        </w:rPr>
        <w:t>shares</w:t>
      </w:r>
      <w:r>
        <w:rPr>
          <w:spacing w:val="-2"/>
          <w:sz w:val="24"/>
        </w:rPr>
        <w:t xml:space="preserve"> </w:t>
      </w:r>
      <w:r>
        <w:rPr>
          <w:sz w:val="24"/>
        </w:rPr>
        <w:t>from</w:t>
      </w:r>
      <w:r>
        <w:rPr>
          <w:spacing w:val="-3"/>
          <w:sz w:val="24"/>
        </w:rPr>
        <w:t xml:space="preserve"> </w:t>
      </w:r>
      <w:r>
        <w:rPr>
          <w:sz w:val="24"/>
        </w:rPr>
        <w:t>thriving</w:t>
      </w:r>
      <w:r>
        <w:rPr>
          <w:spacing w:val="1"/>
          <w:sz w:val="24"/>
        </w:rPr>
        <w:t xml:space="preserve"> </w:t>
      </w:r>
      <w:r>
        <w:rPr>
          <w:spacing w:val="-2"/>
          <w:sz w:val="24"/>
        </w:rPr>
        <w:t>companies.</w:t>
      </w:r>
    </w:p>
    <w:p w14:paraId="02712AD5" w14:textId="77777777" w:rsidR="00661A14" w:rsidRDefault="002B79AE">
      <w:pPr>
        <w:pStyle w:val="ListParagraph"/>
        <w:numPr>
          <w:ilvl w:val="0"/>
          <w:numId w:val="74"/>
        </w:numPr>
        <w:tabs>
          <w:tab w:val="left" w:pos="1920"/>
        </w:tabs>
        <w:spacing w:before="3"/>
        <w:rPr>
          <w:sz w:val="24"/>
        </w:rPr>
      </w:pPr>
      <w:r>
        <w:rPr>
          <w:sz w:val="24"/>
        </w:rPr>
        <w:t>Have</w:t>
      </w:r>
      <w:r>
        <w:rPr>
          <w:spacing w:val="-3"/>
          <w:sz w:val="24"/>
        </w:rPr>
        <w:t xml:space="preserve"> </w:t>
      </w:r>
      <w:r>
        <w:rPr>
          <w:sz w:val="24"/>
        </w:rPr>
        <w:t>a</w:t>
      </w:r>
      <w:r>
        <w:rPr>
          <w:spacing w:val="-1"/>
          <w:sz w:val="24"/>
        </w:rPr>
        <w:t xml:space="preserve"> </w:t>
      </w:r>
      <w:r>
        <w:rPr>
          <w:sz w:val="24"/>
        </w:rPr>
        <w:t>great 401(k)</w:t>
      </w:r>
      <w:r>
        <w:rPr>
          <w:spacing w:val="2"/>
          <w:sz w:val="24"/>
        </w:rPr>
        <w:t xml:space="preserve"> </w:t>
      </w:r>
      <w:r>
        <w:rPr>
          <w:spacing w:val="-4"/>
          <w:sz w:val="24"/>
        </w:rPr>
        <w:t>plan.</w:t>
      </w:r>
    </w:p>
    <w:p w14:paraId="4A84DC35" w14:textId="77777777" w:rsidR="00661A14" w:rsidRDefault="00661A14">
      <w:pPr>
        <w:pStyle w:val="BodyText"/>
        <w:spacing w:before="2"/>
      </w:pPr>
    </w:p>
    <w:p w14:paraId="6600CB40" w14:textId="77777777" w:rsidR="00661A14" w:rsidRDefault="002B79AE">
      <w:pPr>
        <w:pStyle w:val="ListParagraph"/>
        <w:numPr>
          <w:ilvl w:val="0"/>
          <w:numId w:val="77"/>
        </w:numPr>
        <w:tabs>
          <w:tab w:val="left" w:pos="1920"/>
        </w:tabs>
        <w:spacing w:line="237" w:lineRule="auto"/>
        <w:ind w:right="1552"/>
        <w:rPr>
          <w:sz w:val="24"/>
        </w:rPr>
      </w:pPr>
      <w:r>
        <w:rPr>
          <w:sz w:val="24"/>
        </w:rPr>
        <w:t>If you</w:t>
      </w:r>
      <w:r>
        <w:rPr>
          <w:spacing w:val="-1"/>
          <w:sz w:val="24"/>
        </w:rPr>
        <w:t xml:space="preserve"> </w:t>
      </w:r>
      <w:r>
        <w:rPr>
          <w:sz w:val="24"/>
        </w:rPr>
        <w:t>want</w:t>
      </w:r>
      <w:r>
        <w:rPr>
          <w:spacing w:val="-1"/>
          <w:sz w:val="24"/>
        </w:rPr>
        <w:t xml:space="preserve"> </w:t>
      </w:r>
      <w:r>
        <w:rPr>
          <w:sz w:val="24"/>
        </w:rPr>
        <w:t>to</w:t>
      </w:r>
      <w:r>
        <w:rPr>
          <w:spacing w:val="-1"/>
          <w:sz w:val="24"/>
        </w:rPr>
        <w:t xml:space="preserve"> </w:t>
      </w:r>
      <w:r>
        <w:rPr>
          <w:sz w:val="24"/>
        </w:rPr>
        <w:t>invest in</w:t>
      </w:r>
      <w:r>
        <w:rPr>
          <w:spacing w:val="-1"/>
          <w:sz w:val="24"/>
        </w:rPr>
        <w:t xml:space="preserve"> </w:t>
      </w:r>
      <w:r>
        <w:rPr>
          <w:sz w:val="24"/>
        </w:rPr>
        <w:t>a</w:t>
      </w:r>
      <w:r>
        <w:rPr>
          <w:spacing w:val="-2"/>
          <w:sz w:val="24"/>
        </w:rPr>
        <w:t xml:space="preserve"> </w:t>
      </w:r>
      <w:r>
        <w:rPr>
          <w:sz w:val="24"/>
        </w:rPr>
        <w:t>particular company who</w:t>
      </w:r>
      <w:r>
        <w:rPr>
          <w:spacing w:val="-5"/>
          <w:sz w:val="24"/>
        </w:rPr>
        <w:t xml:space="preserve"> </w:t>
      </w:r>
      <w:r>
        <w:rPr>
          <w:sz w:val="24"/>
        </w:rPr>
        <w:t>is responsible to</w:t>
      </w:r>
      <w:r>
        <w:rPr>
          <w:spacing w:val="-1"/>
          <w:sz w:val="24"/>
        </w:rPr>
        <w:t xml:space="preserve"> </w:t>
      </w:r>
      <w:r>
        <w:rPr>
          <w:sz w:val="24"/>
        </w:rPr>
        <w:t>make sure</w:t>
      </w:r>
      <w:r>
        <w:rPr>
          <w:spacing w:val="-2"/>
          <w:sz w:val="24"/>
        </w:rPr>
        <w:t xml:space="preserve"> </w:t>
      </w:r>
      <w:r>
        <w:rPr>
          <w:sz w:val="24"/>
        </w:rPr>
        <w:t>that the company is offering assets or liabilities for sale?</w:t>
      </w:r>
    </w:p>
    <w:p w14:paraId="4782399B" w14:textId="77777777" w:rsidR="00661A14" w:rsidRDefault="00661A14">
      <w:pPr>
        <w:pStyle w:val="BodyText"/>
        <w:spacing w:before="1"/>
      </w:pPr>
    </w:p>
    <w:p w14:paraId="69E8C39A" w14:textId="77777777" w:rsidR="00661A14" w:rsidRDefault="002B79AE">
      <w:pPr>
        <w:pStyle w:val="ListParagraph"/>
        <w:numPr>
          <w:ilvl w:val="0"/>
          <w:numId w:val="73"/>
        </w:numPr>
        <w:tabs>
          <w:tab w:val="left" w:pos="1920"/>
        </w:tabs>
        <w:rPr>
          <w:sz w:val="24"/>
        </w:rPr>
      </w:pPr>
      <w:r>
        <w:rPr>
          <w:sz w:val="24"/>
        </w:rPr>
        <w:t xml:space="preserve">Your investment </w:t>
      </w:r>
      <w:r>
        <w:rPr>
          <w:spacing w:val="-2"/>
          <w:sz w:val="24"/>
        </w:rPr>
        <w:t>partners</w:t>
      </w:r>
    </w:p>
    <w:p w14:paraId="21A4D20C" w14:textId="77777777" w:rsidR="00661A14" w:rsidRDefault="002B79AE">
      <w:pPr>
        <w:pStyle w:val="ListParagraph"/>
        <w:numPr>
          <w:ilvl w:val="0"/>
          <w:numId w:val="73"/>
        </w:numPr>
        <w:tabs>
          <w:tab w:val="left" w:pos="1920"/>
        </w:tabs>
        <w:spacing w:before="2" w:line="275" w:lineRule="exact"/>
        <w:rPr>
          <w:sz w:val="24"/>
        </w:rPr>
      </w:pPr>
      <w:r>
        <w:rPr>
          <w:sz w:val="24"/>
        </w:rPr>
        <w:t>Your</w:t>
      </w:r>
      <w:r>
        <w:rPr>
          <w:spacing w:val="3"/>
          <w:sz w:val="24"/>
        </w:rPr>
        <w:t xml:space="preserve"> </w:t>
      </w:r>
      <w:r>
        <w:rPr>
          <w:spacing w:val="-2"/>
          <w:sz w:val="24"/>
        </w:rPr>
        <w:t>attorney</w:t>
      </w:r>
    </w:p>
    <w:p w14:paraId="4B1AEDCD" w14:textId="77777777" w:rsidR="00661A14" w:rsidRDefault="002B79AE">
      <w:pPr>
        <w:pStyle w:val="ListParagraph"/>
        <w:numPr>
          <w:ilvl w:val="0"/>
          <w:numId w:val="73"/>
        </w:numPr>
        <w:tabs>
          <w:tab w:val="left" w:pos="1920"/>
        </w:tabs>
        <w:spacing w:line="275" w:lineRule="exact"/>
        <w:rPr>
          <w:sz w:val="24"/>
        </w:rPr>
      </w:pPr>
      <w:r>
        <w:rPr>
          <w:spacing w:val="-5"/>
          <w:sz w:val="24"/>
        </w:rPr>
        <w:t>You</w:t>
      </w:r>
    </w:p>
    <w:p w14:paraId="6321AA56" w14:textId="77777777" w:rsidR="00661A14" w:rsidRDefault="002B79AE">
      <w:pPr>
        <w:pStyle w:val="ListParagraph"/>
        <w:numPr>
          <w:ilvl w:val="0"/>
          <w:numId w:val="73"/>
        </w:numPr>
        <w:tabs>
          <w:tab w:val="left" w:pos="1920"/>
        </w:tabs>
        <w:spacing w:before="3"/>
        <w:rPr>
          <w:sz w:val="24"/>
        </w:rPr>
      </w:pPr>
      <w:r>
        <w:rPr>
          <w:sz w:val="24"/>
        </w:rPr>
        <w:t>Your</w:t>
      </w:r>
      <w:r>
        <w:rPr>
          <w:spacing w:val="3"/>
          <w:sz w:val="24"/>
        </w:rPr>
        <w:t xml:space="preserve"> </w:t>
      </w:r>
      <w:r>
        <w:rPr>
          <w:spacing w:val="-2"/>
          <w:sz w:val="24"/>
        </w:rPr>
        <w:t>accountant</w:t>
      </w:r>
    </w:p>
    <w:p w14:paraId="1D908F6B" w14:textId="77777777" w:rsidR="00661A14" w:rsidRDefault="00661A14">
      <w:pPr>
        <w:pStyle w:val="BodyText"/>
      </w:pPr>
    </w:p>
    <w:p w14:paraId="4DDABE1B" w14:textId="77777777" w:rsidR="00661A14" w:rsidRDefault="002B79AE">
      <w:pPr>
        <w:pStyle w:val="ListParagraph"/>
        <w:numPr>
          <w:ilvl w:val="0"/>
          <w:numId w:val="77"/>
        </w:numPr>
        <w:tabs>
          <w:tab w:val="left" w:pos="1920"/>
        </w:tabs>
        <w:rPr>
          <w:sz w:val="24"/>
        </w:rPr>
      </w:pPr>
      <w:r>
        <w:rPr>
          <w:sz w:val="24"/>
        </w:rPr>
        <w:t>What</w:t>
      </w:r>
      <w:r>
        <w:rPr>
          <w:spacing w:val="-2"/>
          <w:sz w:val="24"/>
        </w:rPr>
        <w:t xml:space="preserve"> </w:t>
      </w:r>
      <w:r>
        <w:rPr>
          <w:sz w:val="24"/>
        </w:rPr>
        <w:t>are the best types</w:t>
      </w:r>
      <w:r>
        <w:rPr>
          <w:spacing w:val="-1"/>
          <w:sz w:val="24"/>
        </w:rPr>
        <w:t xml:space="preserve"> </w:t>
      </w:r>
      <w:r>
        <w:rPr>
          <w:sz w:val="24"/>
        </w:rPr>
        <w:t>of</w:t>
      </w:r>
      <w:r>
        <w:rPr>
          <w:spacing w:val="-2"/>
          <w:sz w:val="24"/>
        </w:rPr>
        <w:t xml:space="preserve"> </w:t>
      </w:r>
      <w:r>
        <w:rPr>
          <w:sz w:val="24"/>
        </w:rPr>
        <w:t>credit</w:t>
      </w:r>
      <w:r>
        <w:rPr>
          <w:spacing w:val="-3"/>
          <w:sz w:val="24"/>
        </w:rPr>
        <w:t xml:space="preserve"> </w:t>
      </w:r>
      <w:r>
        <w:rPr>
          <w:sz w:val="24"/>
        </w:rPr>
        <w:t>card debt</w:t>
      </w:r>
      <w:r>
        <w:rPr>
          <w:spacing w:val="-3"/>
          <w:sz w:val="24"/>
        </w:rPr>
        <w:t xml:space="preserve"> </w:t>
      </w:r>
      <w:r>
        <w:rPr>
          <w:sz w:val="24"/>
        </w:rPr>
        <w:t>accounts</w:t>
      </w:r>
      <w:r>
        <w:rPr>
          <w:spacing w:val="-1"/>
          <w:sz w:val="24"/>
        </w:rPr>
        <w:t xml:space="preserve"> </w:t>
      </w:r>
      <w:r>
        <w:rPr>
          <w:sz w:val="24"/>
        </w:rPr>
        <w:t>to</w:t>
      </w:r>
      <w:r>
        <w:rPr>
          <w:spacing w:val="1"/>
          <w:sz w:val="24"/>
        </w:rPr>
        <w:t xml:space="preserve"> </w:t>
      </w:r>
      <w:r>
        <w:rPr>
          <w:sz w:val="24"/>
        </w:rPr>
        <w:t>buy when</w:t>
      </w:r>
      <w:r>
        <w:rPr>
          <w:spacing w:val="-4"/>
          <w:sz w:val="24"/>
        </w:rPr>
        <w:t xml:space="preserve"> </w:t>
      </w:r>
      <w:r>
        <w:rPr>
          <w:sz w:val="24"/>
        </w:rPr>
        <w:t>investing</w:t>
      </w:r>
      <w:r>
        <w:rPr>
          <w:spacing w:val="1"/>
          <w:sz w:val="24"/>
        </w:rPr>
        <w:t xml:space="preserve"> </w:t>
      </w:r>
      <w:r>
        <w:rPr>
          <w:sz w:val="24"/>
        </w:rPr>
        <w:t>in</w:t>
      </w:r>
      <w:r>
        <w:rPr>
          <w:spacing w:val="1"/>
          <w:sz w:val="24"/>
        </w:rPr>
        <w:t xml:space="preserve"> </w:t>
      </w:r>
      <w:r>
        <w:rPr>
          <w:spacing w:val="-2"/>
          <w:sz w:val="24"/>
        </w:rPr>
        <w:t>debt?</w:t>
      </w:r>
    </w:p>
    <w:p w14:paraId="5BBC0186" w14:textId="77777777" w:rsidR="00661A14" w:rsidRDefault="00661A14">
      <w:pPr>
        <w:pStyle w:val="BodyText"/>
        <w:spacing w:before="6"/>
        <w:rPr>
          <w:sz w:val="23"/>
        </w:rPr>
      </w:pPr>
    </w:p>
    <w:p w14:paraId="56936B36" w14:textId="77777777" w:rsidR="00661A14" w:rsidRDefault="002B79AE">
      <w:pPr>
        <w:pStyle w:val="ListParagraph"/>
        <w:numPr>
          <w:ilvl w:val="0"/>
          <w:numId w:val="72"/>
        </w:numPr>
        <w:tabs>
          <w:tab w:val="left" w:pos="1920"/>
        </w:tabs>
        <w:rPr>
          <w:sz w:val="24"/>
        </w:rPr>
      </w:pPr>
      <w:r>
        <w:rPr>
          <w:sz w:val="24"/>
        </w:rPr>
        <w:t>Accounts</w:t>
      </w:r>
      <w:r>
        <w:rPr>
          <w:spacing w:val="-2"/>
          <w:sz w:val="24"/>
        </w:rPr>
        <w:t xml:space="preserve"> </w:t>
      </w:r>
      <w:r>
        <w:rPr>
          <w:sz w:val="24"/>
        </w:rPr>
        <w:t>where the debtor</w:t>
      </w:r>
      <w:r>
        <w:rPr>
          <w:spacing w:val="3"/>
          <w:sz w:val="24"/>
        </w:rPr>
        <w:t xml:space="preserve"> </w:t>
      </w:r>
      <w:r>
        <w:rPr>
          <w:sz w:val="24"/>
        </w:rPr>
        <w:t>owns</w:t>
      </w:r>
      <w:r>
        <w:rPr>
          <w:spacing w:val="-6"/>
          <w:sz w:val="24"/>
        </w:rPr>
        <w:t xml:space="preserve"> </w:t>
      </w:r>
      <w:r>
        <w:rPr>
          <w:sz w:val="24"/>
        </w:rPr>
        <w:t>real</w:t>
      </w:r>
      <w:r>
        <w:rPr>
          <w:spacing w:val="1"/>
          <w:sz w:val="24"/>
        </w:rPr>
        <w:t xml:space="preserve"> </w:t>
      </w:r>
      <w:r>
        <w:rPr>
          <w:spacing w:val="-2"/>
          <w:sz w:val="24"/>
        </w:rPr>
        <w:t>property.</w:t>
      </w:r>
    </w:p>
    <w:p w14:paraId="7084E848" w14:textId="77777777" w:rsidR="00661A14" w:rsidRDefault="002B79AE">
      <w:pPr>
        <w:pStyle w:val="ListParagraph"/>
        <w:numPr>
          <w:ilvl w:val="0"/>
          <w:numId w:val="72"/>
        </w:numPr>
        <w:tabs>
          <w:tab w:val="left" w:pos="1920"/>
        </w:tabs>
        <w:spacing w:before="3" w:line="275" w:lineRule="exact"/>
        <w:rPr>
          <w:sz w:val="24"/>
        </w:rPr>
      </w:pPr>
      <w:r>
        <w:rPr>
          <w:sz w:val="24"/>
        </w:rPr>
        <w:t>Those that</w:t>
      </w:r>
      <w:r>
        <w:rPr>
          <w:spacing w:val="1"/>
          <w:sz w:val="24"/>
        </w:rPr>
        <w:t xml:space="preserve"> </w:t>
      </w:r>
      <w:r>
        <w:rPr>
          <w:sz w:val="24"/>
        </w:rPr>
        <w:t>are</w:t>
      </w:r>
      <w:r>
        <w:rPr>
          <w:spacing w:val="1"/>
          <w:sz w:val="24"/>
        </w:rPr>
        <w:t xml:space="preserve"> </w:t>
      </w:r>
      <w:r>
        <w:rPr>
          <w:spacing w:val="-2"/>
          <w:sz w:val="24"/>
        </w:rPr>
        <w:t>nearby.</w:t>
      </w:r>
    </w:p>
    <w:p w14:paraId="35D0010D" w14:textId="77777777" w:rsidR="00661A14" w:rsidRDefault="002B79AE">
      <w:pPr>
        <w:pStyle w:val="ListParagraph"/>
        <w:numPr>
          <w:ilvl w:val="0"/>
          <w:numId w:val="72"/>
        </w:numPr>
        <w:tabs>
          <w:tab w:val="left" w:pos="1920"/>
        </w:tabs>
        <w:spacing w:line="275" w:lineRule="exact"/>
        <w:rPr>
          <w:sz w:val="24"/>
        </w:rPr>
      </w:pPr>
      <w:r>
        <w:rPr>
          <w:sz w:val="24"/>
        </w:rPr>
        <w:t>Accounts</w:t>
      </w:r>
      <w:r>
        <w:rPr>
          <w:spacing w:val="-4"/>
          <w:sz w:val="24"/>
        </w:rPr>
        <w:t xml:space="preserve"> </w:t>
      </w:r>
      <w:r>
        <w:rPr>
          <w:sz w:val="24"/>
        </w:rPr>
        <w:t>that are</w:t>
      </w:r>
      <w:r>
        <w:rPr>
          <w:spacing w:val="-1"/>
          <w:sz w:val="24"/>
        </w:rPr>
        <w:t xml:space="preserve"> </w:t>
      </w:r>
      <w:r>
        <w:rPr>
          <w:sz w:val="24"/>
        </w:rPr>
        <w:t>older</w:t>
      </w:r>
      <w:r>
        <w:rPr>
          <w:spacing w:val="-3"/>
          <w:sz w:val="24"/>
        </w:rPr>
        <w:t xml:space="preserve"> </w:t>
      </w:r>
      <w:r>
        <w:rPr>
          <w:sz w:val="24"/>
        </w:rPr>
        <w:t>than seven</w:t>
      </w:r>
      <w:r>
        <w:rPr>
          <w:spacing w:val="1"/>
          <w:sz w:val="24"/>
        </w:rPr>
        <w:t xml:space="preserve"> </w:t>
      </w:r>
      <w:r>
        <w:rPr>
          <w:spacing w:val="-2"/>
          <w:sz w:val="24"/>
        </w:rPr>
        <w:t>years.</w:t>
      </w:r>
    </w:p>
    <w:p w14:paraId="07C522F9" w14:textId="77777777" w:rsidR="00661A14" w:rsidRDefault="002B79AE">
      <w:pPr>
        <w:pStyle w:val="ListParagraph"/>
        <w:numPr>
          <w:ilvl w:val="0"/>
          <w:numId w:val="72"/>
        </w:numPr>
        <w:tabs>
          <w:tab w:val="left" w:pos="1920"/>
        </w:tabs>
        <w:spacing w:before="2"/>
        <w:rPr>
          <w:sz w:val="24"/>
        </w:rPr>
      </w:pPr>
      <w:r>
        <w:rPr>
          <w:sz w:val="24"/>
        </w:rPr>
        <w:t>Accounts</w:t>
      </w:r>
      <w:r>
        <w:rPr>
          <w:spacing w:val="-2"/>
          <w:sz w:val="24"/>
        </w:rPr>
        <w:t xml:space="preserve"> </w:t>
      </w:r>
      <w:r>
        <w:rPr>
          <w:sz w:val="24"/>
        </w:rPr>
        <w:t>that’s</w:t>
      </w:r>
      <w:r>
        <w:rPr>
          <w:spacing w:val="-1"/>
          <w:sz w:val="24"/>
        </w:rPr>
        <w:t xml:space="preserve"> </w:t>
      </w:r>
      <w:r>
        <w:rPr>
          <w:sz w:val="24"/>
        </w:rPr>
        <w:t>under</w:t>
      </w:r>
      <w:r>
        <w:rPr>
          <w:spacing w:val="3"/>
          <w:sz w:val="24"/>
        </w:rPr>
        <w:t xml:space="preserve"> </w:t>
      </w:r>
      <w:r>
        <w:rPr>
          <w:spacing w:val="-2"/>
          <w:sz w:val="24"/>
        </w:rPr>
        <w:t>$500.</w:t>
      </w:r>
    </w:p>
    <w:p w14:paraId="30DB565E" w14:textId="77777777" w:rsidR="00661A14" w:rsidRDefault="00661A14">
      <w:pPr>
        <w:pStyle w:val="BodyText"/>
      </w:pPr>
    </w:p>
    <w:p w14:paraId="698D188E" w14:textId="77777777" w:rsidR="00661A14" w:rsidRDefault="002B79AE">
      <w:pPr>
        <w:pStyle w:val="ListParagraph"/>
        <w:numPr>
          <w:ilvl w:val="0"/>
          <w:numId w:val="77"/>
        </w:numPr>
        <w:tabs>
          <w:tab w:val="left" w:pos="1920"/>
        </w:tabs>
        <w:rPr>
          <w:sz w:val="24"/>
        </w:rPr>
      </w:pPr>
      <w:r>
        <w:rPr>
          <w:sz w:val="24"/>
        </w:rPr>
        <w:t>What</w:t>
      </w:r>
      <w:r>
        <w:rPr>
          <w:spacing w:val="-3"/>
          <w:sz w:val="24"/>
        </w:rPr>
        <w:t xml:space="preserve"> </w:t>
      </w:r>
      <w:r>
        <w:rPr>
          <w:sz w:val="24"/>
        </w:rPr>
        <w:t>is</w:t>
      </w:r>
      <w:r>
        <w:rPr>
          <w:spacing w:val="-2"/>
          <w:sz w:val="24"/>
        </w:rPr>
        <w:t xml:space="preserve"> </w:t>
      </w:r>
      <w:r>
        <w:rPr>
          <w:sz w:val="24"/>
        </w:rPr>
        <w:t>the</w:t>
      </w:r>
      <w:r>
        <w:rPr>
          <w:spacing w:val="-1"/>
          <w:sz w:val="24"/>
        </w:rPr>
        <w:t xml:space="preserve"> </w:t>
      </w:r>
      <w:r>
        <w:rPr>
          <w:sz w:val="24"/>
        </w:rPr>
        <w:t>first step when you</w:t>
      </w:r>
      <w:r>
        <w:rPr>
          <w:spacing w:val="-5"/>
          <w:sz w:val="24"/>
        </w:rPr>
        <w:t xml:space="preserve"> </w:t>
      </w:r>
      <w:r>
        <w:rPr>
          <w:sz w:val="24"/>
        </w:rPr>
        <w:t>want to</w:t>
      </w:r>
      <w:r>
        <w:rPr>
          <w:spacing w:val="-5"/>
          <w:sz w:val="24"/>
        </w:rPr>
        <w:t xml:space="preserve"> </w:t>
      </w:r>
      <w:r>
        <w:rPr>
          <w:sz w:val="24"/>
        </w:rPr>
        <w:t xml:space="preserve">invest in credit card </w:t>
      </w:r>
      <w:r>
        <w:rPr>
          <w:spacing w:val="-2"/>
          <w:sz w:val="24"/>
        </w:rPr>
        <w:t>debt?</w:t>
      </w:r>
    </w:p>
    <w:p w14:paraId="64F3F991" w14:textId="77777777" w:rsidR="00661A14" w:rsidRDefault="00661A14">
      <w:pPr>
        <w:pStyle w:val="BodyText"/>
      </w:pPr>
    </w:p>
    <w:p w14:paraId="7EBA24C9" w14:textId="77777777" w:rsidR="00661A14" w:rsidRDefault="002B79AE">
      <w:pPr>
        <w:pStyle w:val="ListParagraph"/>
        <w:numPr>
          <w:ilvl w:val="0"/>
          <w:numId w:val="71"/>
        </w:numPr>
        <w:tabs>
          <w:tab w:val="left" w:pos="1920"/>
        </w:tabs>
        <w:spacing w:line="275" w:lineRule="exact"/>
        <w:rPr>
          <w:sz w:val="24"/>
        </w:rPr>
      </w:pPr>
      <w:r>
        <w:rPr>
          <w:sz w:val="24"/>
        </w:rPr>
        <w:t>Look over</w:t>
      </w:r>
      <w:r>
        <w:rPr>
          <w:spacing w:val="3"/>
          <w:sz w:val="24"/>
        </w:rPr>
        <w:t xml:space="preserve"> </w:t>
      </w:r>
      <w:r>
        <w:rPr>
          <w:sz w:val="24"/>
        </w:rPr>
        <w:t xml:space="preserve">the </w:t>
      </w:r>
      <w:r>
        <w:rPr>
          <w:spacing w:val="-2"/>
          <w:sz w:val="24"/>
        </w:rPr>
        <w:t>prospectus.</w:t>
      </w:r>
    </w:p>
    <w:p w14:paraId="46222F8D" w14:textId="77777777" w:rsidR="00661A14" w:rsidRDefault="002B79AE">
      <w:pPr>
        <w:pStyle w:val="ListParagraph"/>
        <w:numPr>
          <w:ilvl w:val="0"/>
          <w:numId w:val="71"/>
        </w:numPr>
        <w:tabs>
          <w:tab w:val="left" w:pos="1920"/>
        </w:tabs>
        <w:spacing w:line="275" w:lineRule="exact"/>
        <w:rPr>
          <w:sz w:val="24"/>
        </w:rPr>
      </w:pPr>
      <w:r>
        <w:rPr>
          <w:sz w:val="24"/>
        </w:rPr>
        <w:t>Talk to</w:t>
      </w:r>
      <w:r>
        <w:rPr>
          <w:spacing w:val="-3"/>
          <w:sz w:val="24"/>
        </w:rPr>
        <w:t xml:space="preserve"> </w:t>
      </w:r>
      <w:r>
        <w:rPr>
          <w:sz w:val="24"/>
        </w:rPr>
        <w:t>an</w:t>
      </w:r>
      <w:r>
        <w:rPr>
          <w:spacing w:val="1"/>
          <w:sz w:val="24"/>
        </w:rPr>
        <w:t xml:space="preserve"> </w:t>
      </w:r>
      <w:r>
        <w:rPr>
          <w:sz w:val="24"/>
        </w:rPr>
        <w:t xml:space="preserve">insurance </w:t>
      </w:r>
      <w:r>
        <w:rPr>
          <w:spacing w:val="-2"/>
          <w:sz w:val="24"/>
        </w:rPr>
        <w:t>person.</w:t>
      </w:r>
    </w:p>
    <w:p w14:paraId="288709DE" w14:textId="77777777" w:rsidR="00661A14" w:rsidRDefault="002B79AE">
      <w:pPr>
        <w:pStyle w:val="ListParagraph"/>
        <w:numPr>
          <w:ilvl w:val="0"/>
          <w:numId w:val="71"/>
        </w:numPr>
        <w:tabs>
          <w:tab w:val="left" w:pos="1920"/>
        </w:tabs>
        <w:spacing w:before="3" w:line="275" w:lineRule="exact"/>
        <w:rPr>
          <w:sz w:val="24"/>
        </w:rPr>
      </w:pPr>
      <w:r>
        <w:rPr>
          <w:sz w:val="24"/>
        </w:rPr>
        <w:t>Email</w:t>
      </w:r>
      <w:r>
        <w:rPr>
          <w:spacing w:val="1"/>
          <w:sz w:val="24"/>
        </w:rPr>
        <w:t xml:space="preserve"> </w:t>
      </w:r>
      <w:r>
        <w:rPr>
          <w:sz w:val="24"/>
        </w:rPr>
        <w:t>the</w:t>
      </w:r>
      <w:r>
        <w:rPr>
          <w:spacing w:val="-4"/>
          <w:sz w:val="24"/>
        </w:rPr>
        <w:t xml:space="preserve"> </w:t>
      </w:r>
      <w:r>
        <w:rPr>
          <w:sz w:val="24"/>
        </w:rPr>
        <w:t>SEC</w:t>
      </w:r>
      <w:r>
        <w:rPr>
          <w:spacing w:val="-5"/>
          <w:sz w:val="24"/>
        </w:rPr>
        <w:t xml:space="preserve"> </w:t>
      </w:r>
      <w:r>
        <w:rPr>
          <w:sz w:val="24"/>
        </w:rPr>
        <w:t>for</w:t>
      </w:r>
      <w:r>
        <w:rPr>
          <w:spacing w:val="-1"/>
          <w:sz w:val="24"/>
        </w:rPr>
        <w:t xml:space="preserve"> </w:t>
      </w:r>
      <w:r>
        <w:rPr>
          <w:sz w:val="24"/>
        </w:rPr>
        <w:t>investment</w:t>
      </w:r>
      <w:r>
        <w:rPr>
          <w:spacing w:val="2"/>
          <w:sz w:val="24"/>
        </w:rPr>
        <w:t xml:space="preserve"> </w:t>
      </w:r>
      <w:r>
        <w:rPr>
          <w:spacing w:val="-2"/>
          <w:sz w:val="24"/>
        </w:rPr>
        <w:t>information.</w:t>
      </w:r>
    </w:p>
    <w:p w14:paraId="5F9254BA" w14:textId="77777777" w:rsidR="00661A14" w:rsidRDefault="002B79AE">
      <w:pPr>
        <w:pStyle w:val="ListParagraph"/>
        <w:numPr>
          <w:ilvl w:val="0"/>
          <w:numId w:val="71"/>
        </w:numPr>
        <w:tabs>
          <w:tab w:val="left" w:pos="1920"/>
        </w:tabs>
        <w:spacing w:line="275" w:lineRule="exact"/>
        <w:rPr>
          <w:sz w:val="24"/>
        </w:rPr>
      </w:pPr>
      <w:r>
        <w:rPr>
          <w:sz w:val="24"/>
        </w:rPr>
        <w:t>Contact</w:t>
      </w:r>
      <w:r>
        <w:rPr>
          <w:spacing w:val="-2"/>
          <w:sz w:val="24"/>
        </w:rPr>
        <w:t xml:space="preserve"> </w:t>
      </w:r>
      <w:r>
        <w:rPr>
          <w:sz w:val="24"/>
        </w:rPr>
        <w:t>a seller</w:t>
      </w:r>
      <w:r>
        <w:rPr>
          <w:spacing w:val="2"/>
          <w:sz w:val="24"/>
        </w:rPr>
        <w:t xml:space="preserve"> </w:t>
      </w:r>
      <w:r>
        <w:rPr>
          <w:sz w:val="24"/>
        </w:rPr>
        <w:t>and</w:t>
      </w:r>
      <w:r>
        <w:rPr>
          <w:spacing w:val="1"/>
          <w:sz w:val="24"/>
        </w:rPr>
        <w:t xml:space="preserve"> </w:t>
      </w:r>
      <w:r>
        <w:rPr>
          <w:sz w:val="24"/>
        </w:rPr>
        <w:t>apply to</w:t>
      </w:r>
      <w:r>
        <w:rPr>
          <w:spacing w:val="-4"/>
          <w:sz w:val="24"/>
        </w:rPr>
        <w:t xml:space="preserve"> </w:t>
      </w:r>
      <w:r>
        <w:rPr>
          <w:sz w:val="24"/>
        </w:rPr>
        <w:t>be</w:t>
      </w:r>
      <w:r>
        <w:rPr>
          <w:spacing w:val="-1"/>
          <w:sz w:val="24"/>
        </w:rPr>
        <w:t xml:space="preserve"> </w:t>
      </w:r>
      <w:r>
        <w:rPr>
          <w:sz w:val="24"/>
        </w:rPr>
        <w:t>an</w:t>
      </w:r>
      <w:r>
        <w:rPr>
          <w:spacing w:val="-4"/>
          <w:sz w:val="24"/>
        </w:rPr>
        <w:t xml:space="preserve"> </w:t>
      </w:r>
      <w:r>
        <w:rPr>
          <w:sz w:val="24"/>
        </w:rPr>
        <w:t>approved</w:t>
      </w:r>
      <w:r>
        <w:rPr>
          <w:spacing w:val="1"/>
          <w:sz w:val="24"/>
        </w:rPr>
        <w:t xml:space="preserve"> </w:t>
      </w:r>
      <w:r>
        <w:rPr>
          <w:spacing w:val="-2"/>
          <w:sz w:val="24"/>
        </w:rPr>
        <w:t>buyer.</w:t>
      </w:r>
    </w:p>
    <w:p w14:paraId="0BC93D90" w14:textId="77777777" w:rsidR="00661A14" w:rsidRDefault="00661A14">
      <w:pPr>
        <w:spacing w:line="275" w:lineRule="exact"/>
        <w:rPr>
          <w:sz w:val="24"/>
        </w:rPr>
        <w:sectPr w:rsidR="00661A14">
          <w:pgSz w:w="12240" w:h="15840"/>
          <w:pgMar w:top="1380" w:right="240" w:bottom="980" w:left="240" w:header="0" w:footer="787" w:gutter="0"/>
          <w:cols w:space="720"/>
        </w:sectPr>
      </w:pPr>
    </w:p>
    <w:p w14:paraId="424B768F" w14:textId="77777777" w:rsidR="00661A14" w:rsidRDefault="002B79AE">
      <w:pPr>
        <w:pStyle w:val="ListParagraph"/>
        <w:numPr>
          <w:ilvl w:val="0"/>
          <w:numId w:val="77"/>
        </w:numPr>
        <w:tabs>
          <w:tab w:val="left" w:pos="1920"/>
        </w:tabs>
        <w:spacing w:before="79" w:line="237" w:lineRule="auto"/>
        <w:ind w:right="1557"/>
        <w:rPr>
          <w:sz w:val="24"/>
        </w:rPr>
      </w:pPr>
      <w:r>
        <w:rPr>
          <w:sz w:val="24"/>
        </w:rPr>
        <w:lastRenderedPageBreak/>
        <w:t>The</w:t>
      </w:r>
      <w:r>
        <w:rPr>
          <w:spacing w:val="28"/>
          <w:sz w:val="24"/>
        </w:rPr>
        <w:t xml:space="preserve"> </w:t>
      </w:r>
      <w:r>
        <w:rPr>
          <w:sz w:val="24"/>
        </w:rPr>
        <w:t>concept</w:t>
      </w:r>
      <w:r>
        <w:rPr>
          <w:spacing w:val="24"/>
          <w:sz w:val="24"/>
        </w:rPr>
        <w:t xml:space="preserve"> </w:t>
      </w:r>
      <w:r>
        <w:rPr>
          <w:sz w:val="24"/>
        </w:rPr>
        <w:t>is</w:t>
      </w:r>
      <w:r>
        <w:rPr>
          <w:spacing w:val="27"/>
          <w:sz w:val="24"/>
        </w:rPr>
        <w:t xml:space="preserve"> </w:t>
      </w:r>
      <w:r>
        <w:rPr>
          <w:sz w:val="24"/>
        </w:rPr>
        <w:t>simply</w:t>
      </w:r>
      <w:r>
        <w:rPr>
          <w:spacing w:val="24"/>
          <w:sz w:val="24"/>
        </w:rPr>
        <w:t xml:space="preserve"> </w:t>
      </w:r>
      <w:r>
        <w:rPr>
          <w:sz w:val="24"/>
        </w:rPr>
        <w:t>that</w:t>
      </w:r>
      <w:r>
        <w:rPr>
          <w:spacing w:val="24"/>
          <w:sz w:val="24"/>
        </w:rPr>
        <w:t xml:space="preserve"> </w:t>
      </w:r>
      <w:r>
        <w:rPr>
          <w:sz w:val="24"/>
        </w:rPr>
        <w:t>it</w:t>
      </w:r>
      <w:r>
        <w:rPr>
          <w:spacing w:val="24"/>
          <w:sz w:val="24"/>
        </w:rPr>
        <w:t xml:space="preserve"> </w:t>
      </w:r>
      <w:r>
        <w:rPr>
          <w:sz w:val="24"/>
        </w:rPr>
        <w:t>is</w:t>
      </w:r>
      <w:r>
        <w:rPr>
          <w:spacing w:val="22"/>
          <w:sz w:val="24"/>
        </w:rPr>
        <w:t xml:space="preserve"> </w:t>
      </w:r>
      <w:r>
        <w:rPr>
          <w:sz w:val="24"/>
        </w:rPr>
        <w:t>better</w:t>
      </w:r>
      <w:r>
        <w:rPr>
          <w:spacing w:val="26"/>
          <w:sz w:val="24"/>
        </w:rPr>
        <w:t xml:space="preserve"> </w:t>
      </w:r>
      <w:r>
        <w:rPr>
          <w:sz w:val="24"/>
        </w:rPr>
        <w:t>to</w:t>
      </w:r>
      <w:r>
        <w:rPr>
          <w:spacing w:val="24"/>
          <w:sz w:val="24"/>
        </w:rPr>
        <w:t xml:space="preserve"> </w:t>
      </w:r>
      <w:r>
        <w:rPr>
          <w:sz w:val="24"/>
        </w:rPr>
        <w:t>buy</w:t>
      </w:r>
      <w:r>
        <w:rPr>
          <w:spacing w:val="24"/>
          <w:sz w:val="24"/>
        </w:rPr>
        <w:t xml:space="preserve"> </w:t>
      </w:r>
      <w:r>
        <w:rPr>
          <w:sz w:val="24"/>
        </w:rPr>
        <w:t>a</w:t>
      </w:r>
      <w:r>
        <w:rPr>
          <w:spacing w:val="23"/>
          <w:sz w:val="24"/>
        </w:rPr>
        <w:t xml:space="preserve"> </w:t>
      </w:r>
      <w:r>
        <w:rPr>
          <w:sz w:val="24"/>
        </w:rPr>
        <w:t>portfolio</w:t>
      </w:r>
      <w:r>
        <w:rPr>
          <w:spacing w:val="24"/>
          <w:sz w:val="24"/>
        </w:rPr>
        <w:t xml:space="preserve"> </w:t>
      </w:r>
      <w:r>
        <w:rPr>
          <w:sz w:val="24"/>
        </w:rPr>
        <w:t>of</w:t>
      </w:r>
      <w:r>
        <w:rPr>
          <w:spacing w:val="26"/>
          <w:sz w:val="24"/>
        </w:rPr>
        <w:t xml:space="preserve"> </w:t>
      </w:r>
      <w:r>
        <w:rPr>
          <w:sz w:val="24"/>
        </w:rPr>
        <w:t>debt</w:t>
      </w:r>
      <w:r>
        <w:rPr>
          <w:spacing w:val="24"/>
          <w:sz w:val="24"/>
        </w:rPr>
        <w:t xml:space="preserve"> </w:t>
      </w:r>
      <w:r>
        <w:rPr>
          <w:sz w:val="24"/>
        </w:rPr>
        <w:t>that</w:t>
      </w:r>
      <w:r>
        <w:rPr>
          <w:spacing w:val="24"/>
          <w:sz w:val="24"/>
        </w:rPr>
        <w:t xml:space="preserve"> </w:t>
      </w:r>
      <w:r>
        <w:rPr>
          <w:sz w:val="24"/>
        </w:rPr>
        <w:t>includes</w:t>
      </w:r>
      <w:r>
        <w:rPr>
          <w:spacing w:val="22"/>
          <w:sz w:val="24"/>
        </w:rPr>
        <w:t xml:space="preserve"> </w:t>
      </w:r>
      <w:r>
        <w:rPr>
          <w:sz w:val="24"/>
        </w:rPr>
        <w:t>more debtors in what?</w:t>
      </w:r>
    </w:p>
    <w:p w14:paraId="64101D18" w14:textId="77777777" w:rsidR="00661A14" w:rsidRDefault="00661A14">
      <w:pPr>
        <w:pStyle w:val="BodyText"/>
      </w:pPr>
    </w:p>
    <w:p w14:paraId="5939170E" w14:textId="77777777" w:rsidR="00661A14" w:rsidRDefault="002B79AE">
      <w:pPr>
        <w:pStyle w:val="ListParagraph"/>
        <w:numPr>
          <w:ilvl w:val="0"/>
          <w:numId w:val="70"/>
        </w:numPr>
        <w:tabs>
          <w:tab w:val="left" w:pos="1920"/>
        </w:tabs>
        <w:spacing w:before="1"/>
        <w:rPr>
          <w:sz w:val="24"/>
        </w:rPr>
      </w:pPr>
      <w:r>
        <w:rPr>
          <w:sz w:val="24"/>
        </w:rPr>
        <w:t>In</w:t>
      </w:r>
      <w:r>
        <w:rPr>
          <w:spacing w:val="3"/>
          <w:sz w:val="24"/>
        </w:rPr>
        <w:t xml:space="preserve"> </w:t>
      </w:r>
      <w:r>
        <w:rPr>
          <w:spacing w:val="-2"/>
          <w:sz w:val="24"/>
        </w:rPr>
        <w:t>California.</w:t>
      </w:r>
    </w:p>
    <w:p w14:paraId="7E365F28" w14:textId="77777777" w:rsidR="00661A14" w:rsidRDefault="002B79AE">
      <w:pPr>
        <w:pStyle w:val="ListParagraph"/>
        <w:numPr>
          <w:ilvl w:val="0"/>
          <w:numId w:val="70"/>
        </w:numPr>
        <w:tabs>
          <w:tab w:val="left" w:pos="1920"/>
        </w:tabs>
        <w:spacing w:before="2" w:line="275" w:lineRule="exact"/>
        <w:rPr>
          <w:sz w:val="24"/>
        </w:rPr>
      </w:pPr>
      <w:r>
        <w:rPr>
          <w:sz w:val="24"/>
        </w:rPr>
        <w:t>Lower income</w:t>
      </w:r>
      <w:r>
        <w:rPr>
          <w:spacing w:val="-1"/>
          <w:sz w:val="24"/>
        </w:rPr>
        <w:t xml:space="preserve"> </w:t>
      </w:r>
      <w:r>
        <w:rPr>
          <w:spacing w:val="-2"/>
          <w:sz w:val="24"/>
        </w:rPr>
        <w:t>areas.</w:t>
      </w:r>
    </w:p>
    <w:p w14:paraId="06ED7107" w14:textId="77777777" w:rsidR="00661A14" w:rsidRDefault="002B79AE">
      <w:pPr>
        <w:pStyle w:val="ListParagraph"/>
        <w:numPr>
          <w:ilvl w:val="0"/>
          <w:numId w:val="70"/>
        </w:numPr>
        <w:tabs>
          <w:tab w:val="left" w:pos="1920"/>
        </w:tabs>
        <w:spacing w:line="275" w:lineRule="exact"/>
        <w:rPr>
          <w:sz w:val="24"/>
        </w:rPr>
      </w:pPr>
      <w:r>
        <w:rPr>
          <w:sz w:val="24"/>
        </w:rPr>
        <w:t>In</w:t>
      </w:r>
      <w:r>
        <w:rPr>
          <w:spacing w:val="1"/>
          <w:sz w:val="24"/>
        </w:rPr>
        <w:t xml:space="preserve"> </w:t>
      </w:r>
      <w:r>
        <w:rPr>
          <w:sz w:val="24"/>
        </w:rPr>
        <w:t>New</w:t>
      </w:r>
      <w:r>
        <w:rPr>
          <w:spacing w:val="1"/>
          <w:sz w:val="24"/>
        </w:rPr>
        <w:t xml:space="preserve"> </w:t>
      </w:r>
      <w:r>
        <w:rPr>
          <w:spacing w:val="-2"/>
          <w:sz w:val="24"/>
        </w:rPr>
        <w:t>York.</w:t>
      </w:r>
    </w:p>
    <w:p w14:paraId="5E15D7CF" w14:textId="77777777" w:rsidR="00661A14" w:rsidRDefault="002B79AE">
      <w:pPr>
        <w:pStyle w:val="ListParagraph"/>
        <w:numPr>
          <w:ilvl w:val="0"/>
          <w:numId w:val="70"/>
        </w:numPr>
        <w:tabs>
          <w:tab w:val="left" w:pos="1920"/>
        </w:tabs>
        <w:spacing w:before="2"/>
        <w:rPr>
          <w:sz w:val="24"/>
        </w:rPr>
      </w:pPr>
      <w:r>
        <w:rPr>
          <w:sz w:val="24"/>
        </w:rPr>
        <w:t>Higher</w:t>
      </w:r>
      <w:r>
        <w:rPr>
          <w:spacing w:val="2"/>
          <w:sz w:val="24"/>
        </w:rPr>
        <w:t xml:space="preserve"> </w:t>
      </w:r>
      <w:r>
        <w:rPr>
          <w:sz w:val="24"/>
        </w:rPr>
        <w:t xml:space="preserve">income </w:t>
      </w:r>
      <w:r>
        <w:rPr>
          <w:spacing w:val="-2"/>
          <w:sz w:val="24"/>
        </w:rPr>
        <w:t>areas.</w:t>
      </w:r>
    </w:p>
    <w:p w14:paraId="0704F7DE" w14:textId="77777777" w:rsidR="00661A14" w:rsidRDefault="00661A14">
      <w:pPr>
        <w:pStyle w:val="BodyText"/>
        <w:spacing w:before="3"/>
      </w:pPr>
    </w:p>
    <w:p w14:paraId="64A5C70E" w14:textId="77777777" w:rsidR="00661A14" w:rsidRDefault="002B79AE">
      <w:pPr>
        <w:pStyle w:val="ListParagraph"/>
        <w:numPr>
          <w:ilvl w:val="0"/>
          <w:numId w:val="77"/>
        </w:numPr>
        <w:tabs>
          <w:tab w:val="left" w:pos="1920"/>
        </w:tabs>
        <w:spacing w:line="237" w:lineRule="auto"/>
        <w:ind w:right="1552"/>
        <w:rPr>
          <w:sz w:val="24"/>
        </w:rPr>
      </w:pPr>
      <w:r>
        <w:rPr>
          <w:sz w:val="24"/>
        </w:rPr>
        <w:t>If the debtor you are pursuing a collection lawsuit against tries to sell their property</w:t>
      </w:r>
      <w:r>
        <w:rPr>
          <w:spacing w:val="40"/>
          <w:sz w:val="24"/>
        </w:rPr>
        <w:t xml:space="preserve"> </w:t>
      </w:r>
      <w:r>
        <w:rPr>
          <w:sz w:val="24"/>
        </w:rPr>
        <w:t xml:space="preserve">after you’ve initiated </w:t>
      </w:r>
      <w:proofErr w:type="gramStart"/>
      <w:r>
        <w:rPr>
          <w:sz w:val="24"/>
        </w:rPr>
        <w:t>you</w:t>
      </w:r>
      <w:proofErr w:type="gramEnd"/>
      <w:r>
        <w:rPr>
          <w:sz w:val="24"/>
        </w:rPr>
        <w:t xml:space="preserve"> lawsuit, what will they discover?</w:t>
      </w:r>
    </w:p>
    <w:p w14:paraId="46D241E5" w14:textId="77777777" w:rsidR="00661A14" w:rsidRDefault="00661A14">
      <w:pPr>
        <w:pStyle w:val="BodyText"/>
        <w:spacing w:before="1"/>
      </w:pPr>
    </w:p>
    <w:p w14:paraId="0B36D7EB" w14:textId="77777777" w:rsidR="00661A14" w:rsidRDefault="002B79AE">
      <w:pPr>
        <w:pStyle w:val="ListParagraph"/>
        <w:numPr>
          <w:ilvl w:val="0"/>
          <w:numId w:val="69"/>
        </w:numPr>
        <w:tabs>
          <w:tab w:val="left" w:pos="1920"/>
        </w:tabs>
        <w:rPr>
          <w:sz w:val="24"/>
        </w:rPr>
      </w:pPr>
      <w:r>
        <w:rPr>
          <w:sz w:val="24"/>
        </w:rPr>
        <w:t>The house</w:t>
      </w:r>
      <w:r>
        <w:rPr>
          <w:spacing w:val="1"/>
          <w:sz w:val="24"/>
        </w:rPr>
        <w:t xml:space="preserve"> </w:t>
      </w:r>
      <w:r>
        <w:rPr>
          <w:sz w:val="24"/>
        </w:rPr>
        <w:t>has</w:t>
      </w:r>
      <w:r>
        <w:rPr>
          <w:spacing w:val="-1"/>
          <w:sz w:val="24"/>
        </w:rPr>
        <w:t xml:space="preserve"> </w:t>
      </w:r>
      <w:r>
        <w:rPr>
          <w:sz w:val="24"/>
        </w:rPr>
        <w:t>no</w:t>
      </w:r>
      <w:r>
        <w:rPr>
          <w:spacing w:val="2"/>
          <w:sz w:val="24"/>
        </w:rPr>
        <w:t xml:space="preserve"> </w:t>
      </w:r>
      <w:r>
        <w:rPr>
          <w:spacing w:val="-2"/>
          <w:sz w:val="24"/>
        </w:rPr>
        <w:t>liens.</w:t>
      </w:r>
    </w:p>
    <w:p w14:paraId="52061129" w14:textId="77777777" w:rsidR="00661A14" w:rsidRDefault="002B79AE">
      <w:pPr>
        <w:pStyle w:val="ListParagraph"/>
        <w:numPr>
          <w:ilvl w:val="0"/>
          <w:numId w:val="69"/>
        </w:numPr>
        <w:tabs>
          <w:tab w:val="left" w:pos="1920"/>
        </w:tabs>
        <w:spacing w:before="2" w:line="275" w:lineRule="exact"/>
        <w:rPr>
          <w:sz w:val="24"/>
        </w:rPr>
      </w:pPr>
      <w:r>
        <w:rPr>
          <w:sz w:val="24"/>
        </w:rPr>
        <w:t>Your</w:t>
      </w:r>
      <w:r>
        <w:rPr>
          <w:spacing w:val="3"/>
          <w:sz w:val="24"/>
        </w:rPr>
        <w:t xml:space="preserve"> </w:t>
      </w:r>
      <w:r>
        <w:rPr>
          <w:spacing w:val="-2"/>
          <w:sz w:val="24"/>
        </w:rPr>
        <w:t>lien.</w:t>
      </w:r>
    </w:p>
    <w:p w14:paraId="4DCD33FA" w14:textId="77777777" w:rsidR="00661A14" w:rsidRDefault="002B79AE">
      <w:pPr>
        <w:pStyle w:val="ListParagraph"/>
        <w:numPr>
          <w:ilvl w:val="0"/>
          <w:numId w:val="69"/>
        </w:numPr>
        <w:tabs>
          <w:tab w:val="left" w:pos="1920"/>
        </w:tabs>
        <w:spacing w:line="275" w:lineRule="exact"/>
        <w:rPr>
          <w:sz w:val="24"/>
        </w:rPr>
      </w:pPr>
      <w:r>
        <w:rPr>
          <w:sz w:val="24"/>
        </w:rPr>
        <w:t>The house is worth</w:t>
      </w:r>
      <w:r>
        <w:rPr>
          <w:spacing w:val="-4"/>
          <w:sz w:val="24"/>
        </w:rPr>
        <w:t xml:space="preserve"> </w:t>
      </w:r>
      <w:r>
        <w:rPr>
          <w:sz w:val="24"/>
        </w:rPr>
        <w:t>way</w:t>
      </w:r>
      <w:r>
        <w:rPr>
          <w:spacing w:val="2"/>
          <w:sz w:val="24"/>
        </w:rPr>
        <w:t xml:space="preserve"> </w:t>
      </w:r>
      <w:r>
        <w:rPr>
          <w:spacing w:val="-4"/>
          <w:sz w:val="24"/>
        </w:rPr>
        <w:t>less.</w:t>
      </w:r>
    </w:p>
    <w:p w14:paraId="544FCEBE" w14:textId="77777777" w:rsidR="00661A14" w:rsidRDefault="002B79AE">
      <w:pPr>
        <w:pStyle w:val="ListParagraph"/>
        <w:numPr>
          <w:ilvl w:val="0"/>
          <w:numId w:val="69"/>
        </w:numPr>
        <w:tabs>
          <w:tab w:val="left" w:pos="1920"/>
        </w:tabs>
        <w:spacing w:before="3"/>
        <w:rPr>
          <w:sz w:val="24"/>
        </w:rPr>
      </w:pPr>
      <w:r>
        <w:rPr>
          <w:sz w:val="24"/>
        </w:rPr>
        <w:t>The house</w:t>
      </w:r>
      <w:r>
        <w:rPr>
          <w:spacing w:val="1"/>
          <w:sz w:val="24"/>
        </w:rPr>
        <w:t xml:space="preserve"> </w:t>
      </w:r>
      <w:r>
        <w:rPr>
          <w:sz w:val="24"/>
        </w:rPr>
        <w:t>has four</w:t>
      </w:r>
      <w:r>
        <w:rPr>
          <w:spacing w:val="-2"/>
          <w:sz w:val="24"/>
        </w:rPr>
        <w:t xml:space="preserve"> </w:t>
      </w:r>
      <w:r>
        <w:rPr>
          <w:sz w:val="24"/>
        </w:rPr>
        <w:t>liens on</w:t>
      </w:r>
      <w:r>
        <w:rPr>
          <w:spacing w:val="2"/>
          <w:sz w:val="24"/>
        </w:rPr>
        <w:t xml:space="preserve"> </w:t>
      </w:r>
      <w:r>
        <w:rPr>
          <w:spacing w:val="-5"/>
          <w:sz w:val="24"/>
        </w:rPr>
        <w:t>it.</w:t>
      </w:r>
    </w:p>
    <w:p w14:paraId="14BB2F76" w14:textId="77777777" w:rsidR="00661A14" w:rsidRDefault="00661A14">
      <w:pPr>
        <w:pStyle w:val="BodyText"/>
        <w:spacing w:before="11"/>
        <w:rPr>
          <w:sz w:val="23"/>
        </w:rPr>
      </w:pPr>
    </w:p>
    <w:p w14:paraId="6C186C93" w14:textId="77777777" w:rsidR="00661A14" w:rsidRDefault="002B79AE">
      <w:pPr>
        <w:pStyle w:val="ListParagraph"/>
        <w:numPr>
          <w:ilvl w:val="0"/>
          <w:numId w:val="77"/>
        </w:numPr>
        <w:tabs>
          <w:tab w:val="left" w:pos="1920"/>
        </w:tabs>
        <w:rPr>
          <w:sz w:val="24"/>
        </w:rPr>
      </w:pPr>
      <w:r>
        <w:rPr>
          <w:sz w:val="24"/>
        </w:rPr>
        <w:t>A</w:t>
      </w:r>
      <w:r>
        <w:rPr>
          <w:spacing w:val="-3"/>
          <w:sz w:val="24"/>
        </w:rPr>
        <w:t xml:space="preserve"> </w:t>
      </w:r>
      <w:r>
        <w:rPr>
          <w:sz w:val="24"/>
        </w:rPr>
        <w:t>money</w:t>
      </w:r>
      <w:r>
        <w:rPr>
          <w:spacing w:val="1"/>
          <w:sz w:val="24"/>
        </w:rPr>
        <w:t xml:space="preserve"> </w:t>
      </w:r>
      <w:r>
        <w:rPr>
          <w:sz w:val="24"/>
        </w:rPr>
        <w:t>judgment</w:t>
      </w:r>
      <w:r>
        <w:rPr>
          <w:spacing w:val="-3"/>
          <w:sz w:val="24"/>
        </w:rPr>
        <w:t xml:space="preserve"> </w:t>
      </w:r>
      <w:r>
        <w:rPr>
          <w:sz w:val="24"/>
        </w:rPr>
        <w:t>from</w:t>
      </w:r>
      <w:r>
        <w:rPr>
          <w:spacing w:val="-3"/>
          <w:sz w:val="24"/>
        </w:rPr>
        <w:t xml:space="preserve"> </w:t>
      </w:r>
      <w:r>
        <w:rPr>
          <w:sz w:val="24"/>
        </w:rPr>
        <w:t>a collection</w:t>
      </w:r>
      <w:r>
        <w:rPr>
          <w:spacing w:val="-4"/>
          <w:sz w:val="24"/>
        </w:rPr>
        <w:t xml:space="preserve"> </w:t>
      </w:r>
      <w:r>
        <w:rPr>
          <w:sz w:val="24"/>
        </w:rPr>
        <w:t>suit</w:t>
      </w:r>
      <w:r>
        <w:rPr>
          <w:spacing w:val="1"/>
          <w:sz w:val="24"/>
        </w:rPr>
        <w:t xml:space="preserve"> </w:t>
      </w:r>
      <w:r>
        <w:rPr>
          <w:sz w:val="24"/>
        </w:rPr>
        <w:t>becomes</w:t>
      </w:r>
      <w:r>
        <w:rPr>
          <w:spacing w:val="-1"/>
          <w:sz w:val="24"/>
        </w:rPr>
        <w:t xml:space="preserve"> </w:t>
      </w:r>
      <w:r>
        <w:rPr>
          <w:spacing w:val="-2"/>
          <w:sz w:val="24"/>
        </w:rPr>
        <w:t>what?</w:t>
      </w:r>
    </w:p>
    <w:p w14:paraId="000A31C7" w14:textId="77777777" w:rsidR="00661A14" w:rsidRDefault="00661A14">
      <w:pPr>
        <w:pStyle w:val="BodyText"/>
      </w:pPr>
    </w:p>
    <w:p w14:paraId="222441D6" w14:textId="77777777" w:rsidR="00661A14" w:rsidRDefault="002B79AE">
      <w:pPr>
        <w:pStyle w:val="ListParagraph"/>
        <w:numPr>
          <w:ilvl w:val="0"/>
          <w:numId w:val="68"/>
        </w:numPr>
        <w:tabs>
          <w:tab w:val="left" w:pos="1920"/>
        </w:tabs>
        <w:spacing w:line="275" w:lineRule="exact"/>
        <w:rPr>
          <w:sz w:val="24"/>
        </w:rPr>
      </w:pPr>
      <w:r>
        <w:rPr>
          <w:sz w:val="24"/>
        </w:rPr>
        <w:t>A</w:t>
      </w:r>
      <w:r>
        <w:rPr>
          <w:spacing w:val="-1"/>
          <w:sz w:val="24"/>
        </w:rPr>
        <w:t xml:space="preserve"> </w:t>
      </w:r>
      <w:r>
        <w:rPr>
          <w:sz w:val="24"/>
        </w:rPr>
        <w:t>lien on</w:t>
      </w:r>
      <w:r>
        <w:rPr>
          <w:spacing w:val="1"/>
          <w:sz w:val="24"/>
        </w:rPr>
        <w:t xml:space="preserve"> </w:t>
      </w:r>
      <w:r>
        <w:rPr>
          <w:sz w:val="24"/>
        </w:rPr>
        <w:t>any</w:t>
      </w:r>
      <w:r>
        <w:rPr>
          <w:spacing w:val="-5"/>
          <w:sz w:val="24"/>
        </w:rPr>
        <w:t xml:space="preserve"> </w:t>
      </w:r>
      <w:r>
        <w:rPr>
          <w:sz w:val="24"/>
        </w:rPr>
        <w:t>real</w:t>
      </w:r>
      <w:r>
        <w:rPr>
          <w:spacing w:val="1"/>
          <w:sz w:val="24"/>
        </w:rPr>
        <w:t xml:space="preserve"> </w:t>
      </w:r>
      <w:r>
        <w:rPr>
          <w:sz w:val="24"/>
        </w:rPr>
        <w:t>property</w:t>
      </w:r>
      <w:r>
        <w:rPr>
          <w:spacing w:val="-5"/>
          <w:sz w:val="24"/>
        </w:rPr>
        <w:t xml:space="preserve"> </w:t>
      </w:r>
      <w:r>
        <w:rPr>
          <w:sz w:val="24"/>
        </w:rPr>
        <w:t>that</w:t>
      </w:r>
      <w:r>
        <w:rPr>
          <w:spacing w:val="1"/>
          <w:sz w:val="24"/>
        </w:rPr>
        <w:t xml:space="preserve"> </w:t>
      </w:r>
      <w:r>
        <w:rPr>
          <w:sz w:val="24"/>
        </w:rPr>
        <w:t>the</w:t>
      </w:r>
      <w:r>
        <w:rPr>
          <w:spacing w:val="-1"/>
          <w:sz w:val="24"/>
        </w:rPr>
        <w:t xml:space="preserve"> </w:t>
      </w:r>
      <w:r>
        <w:rPr>
          <w:sz w:val="24"/>
        </w:rPr>
        <w:t>debtor</w:t>
      </w:r>
      <w:r>
        <w:rPr>
          <w:spacing w:val="3"/>
          <w:sz w:val="24"/>
        </w:rPr>
        <w:t xml:space="preserve"> </w:t>
      </w:r>
      <w:r>
        <w:rPr>
          <w:spacing w:val="-4"/>
          <w:sz w:val="24"/>
        </w:rPr>
        <w:t>owns.</w:t>
      </w:r>
    </w:p>
    <w:p w14:paraId="63FE7E77" w14:textId="77777777" w:rsidR="00661A14" w:rsidRDefault="002B79AE">
      <w:pPr>
        <w:pStyle w:val="ListParagraph"/>
        <w:numPr>
          <w:ilvl w:val="0"/>
          <w:numId w:val="68"/>
        </w:numPr>
        <w:tabs>
          <w:tab w:val="left" w:pos="1920"/>
        </w:tabs>
        <w:spacing w:line="275" w:lineRule="exact"/>
        <w:rPr>
          <w:sz w:val="24"/>
        </w:rPr>
      </w:pPr>
      <w:r>
        <w:rPr>
          <w:sz w:val="24"/>
        </w:rPr>
        <w:t>A</w:t>
      </w:r>
      <w:r>
        <w:rPr>
          <w:spacing w:val="1"/>
          <w:sz w:val="24"/>
        </w:rPr>
        <w:t xml:space="preserve"> </w:t>
      </w:r>
      <w:r>
        <w:rPr>
          <w:spacing w:val="-2"/>
          <w:sz w:val="24"/>
        </w:rPr>
        <w:t>certificate.</w:t>
      </w:r>
    </w:p>
    <w:p w14:paraId="35468CE6" w14:textId="77777777" w:rsidR="00661A14" w:rsidRDefault="002B79AE">
      <w:pPr>
        <w:pStyle w:val="ListParagraph"/>
        <w:numPr>
          <w:ilvl w:val="0"/>
          <w:numId w:val="68"/>
        </w:numPr>
        <w:tabs>
          <w:tab w:val="left" w:pos="1920"/>
        </w:tabs>
        <w:spacing w:before="3" w:line="275" w:lineRule="exact"/>
        <w:ind w:hanging="361"/>
        <w:rPr>
          <w:sz w:val="24"/>
        </w:rPr>
      </w:pPr>
      <w:r>
        <w:rPr>
          <w:sz w:val="24"/>
        </w:rPr>
        <w:t>A</w:t>
      </w:r>
      <w:r>
        <w:rPr>
          <w:spacing w:val="1"/>
          <w:sz w:val="24"/>
        </w:rPr>
        <w:t xml:space="preserve"> </w:t>
      </w:r>
      <w:r>
        <w:rPr>
          <w:spacing w:val="-2"/>
          <w:sz w:val="24"/>
        </w:rPr>
        <w:t>title.</w:t>
      </w:r>
    </w:p>
    <w:p w14:paraId="6E981C15" w14:textId="77777777" w:rsidR="00661A14" w:rsidRDefault="002B79AE">
      <w:pPr>
        <w:pStyle w:val="ListParagraph"/>
        <w:numPr>
          <w:ilvl w:val="0"/>
          <w:numId w:val="68"/>
        </w:numPr>
        <w:tabs>
          <w:tab w:val="left" w:pos="1920"/>
        </w:tabs>
        <w:spacing w:line="275" w:lineRule="exact"/>
        <w:ind w:hanging="361"/>
        <w:rPr>
          <w:sz w:val="24"/>
        </w:rPr>
      </w:pPr>
      <w:r>
        <w:rPr>
          <w:sz w:val="24"/>
        </w:rPr>
        <w:t>A</w:t>
      </w:r>
      <w:r>
        <w:rPr>
          <w:spacing w:val="1"/>
          <w:sz w:val="24"/>
        </w:rPr>
        <w:t xml:space="preserve"> </w:t>
      </w:r>
      <w:r>
        <w:rPr>
          <w:spacing w:val="-2"/>
          <w:sz w:val="24"/>
        </w:rPr>
        <w:t>trust.</w:t>
      </w:r>
    </w:p>
    <w:p w14:paraId="5C7A4B3C" w14:textId="77777777" w:rsidR="00661A14" w:rsidRDefault="00661A14">
      <w:pPr>
        <w:pStyle w:val="BodyText"/>
        <w:spacing w:before="11"/>
        <w:rPr>
          <w:sz w:val="23"/>
        </w:rPr>
      </w:pPr>
    </w:p>
    <w:p w14:paraId="5AA53581" w14:textId="77777777" w:rsidR="00661A14" w:rsidRDefault="002B79AE">
      <w:pPr>
        <w:pStyle w:val="ListParagraph"/>
        <w:numPr>
          <w:ilvl w:val="0"/>
          <w:numId w:val="77"/>
        </w:numPr>
        <w:tabs>
          <w:tab w:val="left" w:pos="1920"/>
        </w:tabs>
        <w:rPr>
          <w:sz w:val="24"/>
        </w:rPr>
      </w:pPr>
      <w:r>
        <w:rPr>
          <w:sz w:val="24"/>
        </w:rPr>
        <w:t>Credit</w:t>
      </w:r>
      <w:r>
        <w:rPr>
          <w:spacing w:val="-3"/>
          <w:sz w:val="24"/>
        </w:rPr>
        <w:t xml:space="preserve"> </w:t>
      </w:r>
      <w:r>
        <w:rPr>
          <w:sz w:val="24"/>
        </w:rPr>
        <w:t>card</w:t>
      </w:r>
      <w:r>
        <w:rPr>
          <w:spacing w:val="-1"/>
          <w:sz w:val="24"/>
        </w:rPr>
        <w:t xml:space="preserve"> </w:t>
      </w:r>
      <w:r>
        <w:rPr>
          <w:sz w:val="24"/>
        </w:rPr>
        <w:t>debt can</w:t>
      </w:r>
      <w:r>
        <w:rPr>
          <w:spacing w:val="-6"/>
          <w:sz w:val="24"/>
        </w:rPr>
        <w:t xml:space="preserve"> </w:t>
      </w:r>
      <w:r>
        <w:rPr>
          <w:sz w:val="24"/>
        </w:rPr>
        <w:t>be</w:t>
      </w:r>
      <w:r>
        <w:rPr>
          <w:spacing w:val="-1"/>
          <w:sz w:val="24"/>
        </w:rPr>
        <w:t xml:space="preserve"> </w:t>
      </w:r>
      <w:r>
        <w:rPr>
          <w:sz w:val="24"/>
        </w:rPr>
        <w:t>converted</w:t>
      </w:r>
      <w:r>
        <w:rPr>
          <w:spacing w:val="-1"/>
          <w:sz w:val="24"/>
        </w:rPr>
        <w:t xml:space="preserve"> </w:t>
      </w:r>
      <w:r>
        <w:rPr>
          <w:sz w:val="24"/>
        </w:rPr>
        <w:t>into secured</w:t>
      </w:r>
      <w:r>
        <w:rPr>
          <w:spacing w:val="-1"/>
          <w:sz w:val="24"/>
        </w:rPr>
        <w:t xml:space="preserve"> </w:t>
      </w:r>
      <w:r>
        <w:rPr>
          <w:sz w:val="24"/>
        </w:rPr>
        <w:t>debt under</w:t>
      </w:r>
      <w:r>
        <w:rPr>
          <w:spacing w:val="1"/>
          <w:sz w:val="24"/>
        </w:rPr>
        <w:t xml:space="preserve"> </w:t>
      </w:r>
      <w:r>
        <w:rPr>
          <w:sz w:val="24"/>
        </w:rPr>
        <w:t>what</w:t>
      </w:r>
      <w:r>
        <w:rPr>
          <w:spacing w:val="-4"/>
          <w:sz w:val="24"/>
        </w:rPr>
        <w:t xml:space="preserve"> </w:t>
      </w:r>
      <w:r>
        <w:rPr>
          <w:spacing w:val="-2"/>
          <w:sz w:val="24"/>
        </w:rPr>
        <w:t>circumstances?</w:t>
      </w:r>
    </w:p>
    <w:p w14:paraId="0F02879C" w14:textId="77777777" w:rsidR="00661A14" w:rsidRDefault="00661A14">
      <w:pPr>
        <w:pStyle w:val="BodyText"/>
      </w:pPr>
    </w:p>
    <w:p w14:paraId="6F1914CE" w14:textId="77777777" w:rsidR="00661A14" w:rsidRDefault="002B79AE">
      <w:pPr>
        <w:pStyle w:val="ListParagraph"/>
        <w:numPr>
          <w:ilvl w:val="0"/>
          <w:numId w:val="67"/>
        </w:numPr>
        <w:tabs>
          <w:tab w:val="left" w:pos="1920"/>
        </w:tabs>
        <w:rPr>
          <w:sz w:val="24"/>
        </w:rPr>
      </w:pPr>
      <w:r>
        <w:rPr>
          <w:sz w:val="24"/>
        </w:rPr>
        <w:t>The debtor</w:t>
      </w:r>
      <w:r>
        <w:rPr>
          <w:spacing w:val="-1"/>
          <w:sz w:val="24"/>
        </w:rPr>
        <w:t xml:space="preserve"> </w:t>
      </w:r>
      <w:r>
        <w:rPr>
          <w:sz w:val="24"/>
        </w:rPr>
        <w:t>owns</w:t>
      </w:r>
      <w:r>
        <w:rPr>
          <w:spacing w:val="-1"/>
          <w:sz w:val="24"/>
        </w:rPr>
        <w:t xml:space="preserve"> </w:t>
      </w:r>
      <w:r>
        <w:rPr>
          <w:sz w:val="24"/>
        </w:rPr>
        <w:t>real</w:t>
      </w:r>
      <w:r>
        <w:rPr>
          <w:spacing w:val="2"/>
          <w:sz w:val="24"/>
        </w:rPr>
        <w:t xml:space="preserve"> </w:t>
      </w:r>
      <w:r>
        <w:rPr>
          <w:spacing w:val="-2"/>
          <w:sz w:val="24"/>
        </w:rPr>
        <w:t>estate.</w:t>
      </w:r>
    </w:p>
    <w:p w14:paraId="30401853" w14:textId="77777777" w:rsidR="00661A14" w:rsidRDefault="002B79AE">
      <w:pPr>
        <w:pStyle w:val="ListParagraph"/>
        <w:numPr>
          <w:ilvl w:val="0"/>
          <w:numId w:val="67"/>
        </w:numPr>
        <w:tabs>
          <w:tab w:val="left" w:pos="1920"/>
        </w:tabs>
        <w:spacing w:before="3" w:line="275" w:lineRule="exact"/>
        <w:rPr>
          <w:sz w:val="24"/>
        </w:rPr>
      </w:pPr>
      <w:r>
        <w:rPr>
          <w:sz w:val="24"/>
        </w:rPr>
        <w:t>The judgment</w:t>
      </w:r>
      <w:r>
        <w:rPr>
          <w:spacing w:val="-2"/>
          <w:sz w:val="24"/>
        </w:rPr>
        <w:t xml:space="preserve"> </w:t>
      </w:r>
      <w:r>
        <w:rPr>
          <w:sz w:val="24"/>
        </w:rPr>
        <w:t>is</w:t>
      </w:r>
      <w:r>
        <w:rPr>
          <w:spacing w:val="-1"/>
          <w:sz w:val="24"/>
        </w:rPr>
        <w:t xml:space="preserve"> </w:t>
      </w:r>
      <w:r>
        <w:rPr>
          <w:sz w:val="24"/>
        </w:rPr>
        <w:t>docketed</w:t>
      </w:r>
      <w:r>
        <w:rPr>
          <w:spacing w:val="2"/>
          <w:sz w:val="24"/>
        </w:rPr>
        <w:t xml:space="preserve"> </w:t>
      </w:r>
      <w:r>
        <w:rPr>
          <w:sz w:val="24"/>
        </w:rPr>
        <w:t>as</w:t>
      </w:r>
      <w:r>
        <w:rPr>
          <w:spacing w:val="-1"/>
          <w:sz w:val="24"/>
        </w:rPr>
        <w:t xml:space="preserve"> </w:t>
      </w:r>
      <w:r>
        <w:rPr>
          <w:sz w:val="24"/>
        </w:rPr>
        <w:t>a</w:t>
      </w:r>
      <w:r>
        <w:rPr>
          <w:spacing w:val="1"/>
          <w:sz w:val="24"/>
        </w:rPr>
        <w:t xml:space="preserve"> </w:t>
      </w:r>
      <w:r>
        <w:rPr>
          <w:spacing w:val="-4"/>
          <w:sz w:val="24"/>
        </w:rPr>
        <w:t>lien.</w:t>
      </w:r>
    </w:p>
    <w:p w14:paraId="25F1FACD" w14:textId="77777777" w:rsidR="00661A14" w:rsidRDefault="002B79AE">
      <w:pPr>
        <w:pStyle w:val="ListParagraph"/>
        <w:numPr>
          <w:ilvl w:val="0"/>
          <w:numId w:val="67"/>
        </w:numPr>
        <w:tabs>
          <w:tab w:val="left" w:pos="1920"/>
        </w:tabs>
        <w:spacing w:line="275" w:lineRule="exact"/>
        <w:rPr>
          <w:sz w:val="24"/>
        </w:rPr>
      </w:pPr>
      <w:r>
        <w:rPr>
          <w:sz w:val="24"/>
        </w:rPr>
        <w:t>A</w:t>
      </w:r>
      <w:r>
        <w:rPr>
          <w:spacing w:val="-1"/>
          <w:sz w:val="24"/>
        </w:rPr>
        <w:t xml:space="preserve"> </w:t>
      </w:r>
      <w:r>
        <w:rPr>
          <w:sz w:val="24"/>
        </w:rPr>
        <w:t>collection lawsuit results</w:t>
      </w:r>
      <w:r>
        <w:rPr>
          <w:spacing w:val="-2"/>
          <w:sz w:val="24"/>
        </w:rPr>
        <w:t xml:space="preserve"> </w:t>
      </w:r>
      <w:r>
        <w:rPr>
          <w:sz w:val="24"/>
        </w:rPr>
        <w:t>in</w:t>
      </w:r>
      <w:r>
        <w:rPr>
          <w:spacing w:val="1"/>
          <w:sz w:val="24"/>
        </w:rPr>
        <w:t xml:space="preserve"> </w:t>
      </w:r>
      <w:r>
        <w:rPr>
          <w:sz w:val="24"/>
        </w:rPr>
        <w:t>a</w:t>
      </w:r>
      <w:r>
        <w:rPr>
          <w:spacing w:val="-6"/>
          <w:sz w:val="24"/>
        </w:rPr>
        <w:t xml:space="preserve"> </w:t>
      </w:r>
      <w:r>
        <w:rPr>
          <w:sz w:val="24"/>
        </w:rPr>
        <w:t>judgment</w:t>
      </w:r>
      <w:r>
        <w:rPr>
          <w:spacing w:val="-4"/>
          <w:sz w:val="24"/>
        </w:rPr>
        <w:t xml:space="preserve"> </w:t>
      </w:r>
      <w:r>
        <w:rPr>
          <w:sz w:val="24"/>
        </w:rPr>
        <w:t>for</w:t>
      </w:r>
      <w:r>
        <w:rPr>
          <w:spacing w:val="-2"/>
          <w:sz w:val="24"/>
        </w:rPr>
        <w:t xml:space="preserve"> </w:t>
      </w:r>
      <w:r>
        <w:rPr>
          <w:sz w:val="24"/>
        </w:rPr>
        <w:t>a</w:t>
      </w:r>
      <w:r>
        <w:rPr>
          <w:spacing w:val="-1"/>
          <w:sz w:val="24"/>
        </w:rPr>
        <w:t xml:space="preserve"> </w:t>
      </w:r>
      <w:r>
        <w:rPr>
          <w:sz w:val="24"/>
        </w:rPr>
        <w:t>sum of</w:t>
      </w:r>
      <w:r>
        <w:rPr>
          <w:spacing w:val="-2"/>
          <w:sz w:val="24"/>
        </w:rPr>
        <w:t xml:space="preserve"> money.</w:t>
      </w:r>
    </w:p>
    <w:p w14:paraId="4F2F4B5C" w14:textId="77777777" w:rsidR="00661A14" w:rsidRDefault="002B79AE">
      <w:pPr>
        <w:pStyle w:val="ListParagraph"/>
        <w:numPr>
          <w:ilvl w:val="0"/>
          <w:numId w:val="67"/>
        </w:numPr>
        <w:tabs>
          <w:tab w:val="left" w:pos="1920"/>
        </w:tabs>
        <w:spacing w:before="2"/>
        <w:rPr>
          <w:sz w:val="24"/>
        </w:rPr>
      </w:pPr>
      <w:r>
        <w:rPr>
          <w:sz w:val="24"/>
        </w:rPr>
        <w:t>All</w:t>
      </w:r>
      <w:r>
        <w:rPr>
          <w:spacing w:val="1"/>
          <w:sz w:val="24"/>
        </w:rPr>
        <w:t xml:space="preserve"> </w:t>
      </w:r>
      <w:r>
        <w:rPr>
          <w:sz w:val="24"/>
        </w:rPr>
        <w:t>the</w:t>
      </w:r>
      <w:r>
        <w:rPr>
          <w:spacing w:val="1"/>
          <w:sz w:val="24"/>
        </w:rPr>
        <w:t xml:space="preserve"> </w:t>
      </w:r>
      <w:r>
        <w:rPr>
          <w:spacing w:val="-2"/>
          <w:sz w:val="24"/>
        </w:rPr>
        <w:t>above.</w:t>
      </w:r>
    </w:p>
    <w:p w14:paraId="646AEDCC" w14:textId="77777777" w:rsidR="00661A14" w:rsidRDefault="00661A14">
      <w:pPr>
        <w:rPr>
          <w:sz w:val="24"/>
        </w:rPr>
        <w:sectPr w:rsidR="00661A14">
          <w:pgSz w:w="12240" w:h="15840"/>
          <w:pgMar w:top="1360" w:right="240" w:bottom="980" w:left="240" w:header="0" w:footer="787" w:gutter="0"/>
          <w:cols w:space="720"/>
        </w:sectPr>
      </w:pPr>
    </w:p>
    <w:p w14:paraId="7531A218" w14:textId="77777777" w:rsidR="00661A14" w:rsidRDefault="002B79AE">
      <w:pPr>
        <w:pStyle w:val="Heading3"/>
        <w:spacing w:before="63"/>
        <w:ind w:left="402"/>
      </w:pPr>
      <w:bookmarkStart w:id="88" w:name="Part_10_Hiring_A_Financial_Planner_And_R"/>
      <w:bookmarkEnd w:id="88"/>
      <w:r>
        <w:lastRenderedPageBreak/>
        <w:t>Part</w:t>
      </w:r>
      <w:r>
        <w:rPr>
          <w:spacing w:val="-2"/>
        </w:rPr>
        <w:t xml:space="preserve"> </w:t>
      </w:r>
      <w:r>
        <w:rPr>
          <w:spacing w:val="-5"/>
        </w:rPr>
        <w:t>10</w:t>
      </w:r>
    </w:p>
    <w:p w14:paraId="0C245DA5" w14:textId="77777777" w:rsidR="00661A14" w:rsidRDefault="00661A14">
      <w:pPr>
        <w:pStyle w:val="BodyText"/>
        <w:spacing w:before="10"/>
        <w:rPr>
          <w:b/>
          <w:sz w:val="31"/>
        </w:rPr>
      </w:pPr>
    </w:p>
    <w:p w14:paraId="6A293E35" w14:textId="77777777" w:rsidR="00661A14" w:rsidRDefault="002B79AE">
      <w:pPr>
        <w:ind w:left="402" w:right="402"/>
        <w:jc w:val="center"/>
        <w:rPr>
          <w:b/>
          <w:sz w:val="32"/>
        </w:rPr>
      </w:pPr>
      <w:r>
        <w:rPr>
          <w:b/>
          <w:sz w:val="32"/>
        </w:rPr>
        <w:t>Hiring</w:t>
      </w:r>
      <w:r>
        <w:rPr>
          <w:b/>
          <w:spacing w:val="-2"/>
          <w:sz w:val="32"/>
        </w:rPr>
        <w:t xml:space="preserve"> </w:t>
      </w:r>
      <w:r>
        <w:rPr>
          <w:b/>
          <w:sz w:val="32"/>
        </w:rPr>
        <w:t>A</w:t>
      </w:r>
      <w:r>
        <w:rPr>
          <w:b/>
          <w:spacing w:val="-9"/>
          <w:sz w:val="32"/>
        </w:rPr>
        <w:t xml:space="preserve"> </w:t>
      </w:r>
      <w:r>
        <w:rPr>
          <w:b/>
          <w:sz w:val="32"/>
        </w:rPr>
        <w:t>Financial</w:t>
      </w:r>
      <w:r>
        <w:rPr>
          <w:b/>
          <w:spacing w:val="-7"/>
          <w:sz w:val="32"/>
        </w:rPr>
        <w:t xml:space="preserve"> </w:t>
      </w:r>
      <w:r>
        <w:rPr>
          <w:b/>
          <w:sz w:val="32"/>
        </w:rPr>
        <w:t>Planner</w:t>
      </w:r>
      <w:r>
        <w:rPr>
          <w:b/>
          <w:spacing w:val="-7"/>
          <w:sz w:val="32"/>
        </w:rPr>
        <w:t xml:space="preserve"> </w:t>
      </w:r>
      <w:proofErr w:type="gramStart"/>
      <w:r>
        <w:rPr>
          <w:b/>
          <w:sz w:val="32"/>
        </w:rPr>
        <w:t>And</w:t>
      </w:r>
      <w:proofErr w:type="gramEnd"/>
      <w:r>
        <w:rPr>
          <w:b/>
          <w:spacing w:val="-4"/>
          <w:sz w:val="32"/>
        </w:rPr>
        <w:t xml:space="preserve"> </w:t>
      </w:r>
      <w:r>
        <w:rPr>
          <w:b/>
          <w:spacing w:val="-2"/>
          <w:sz w:val="32"/>
        </w:rPr>
        <w:t>Retirement</w:t>
      </w:r>
    </w:p>
    <w:p w14:paraId="4B446B18" w14:textId="77777777" w:rsidR="00661A14" w:rsidRDefault="00661A14">
      <w:pPr>
        <w:pStyle w:val="BodyText"/>
        <w:spacing w:before="6"/>
        <w:rPr>
          <w:b/>
          <w:sz w:val="47"/>
        </w:rPr>
      </w:pPr>
    </w:p>
    <w:p w14:paraId="1ACD4A84" w14:textId="77777777" w:rsidR="00661A14" w:rsidRDefault="002B79AE">
      <w:pPr>
        <w:pStyle w:val="BodyText"/>
        <w:spacing w:before="1"/>
        <w:ind w:left="1560" w:right="1555" w:firstLine="124"/>
        <w:jc w:val="both"/>
      </w:pPr>
      <w:r>
        <w:t>Definition. Financial Planner</w:t>
      </w:r>
      <w:proofErr w:type="gramStart"/>
      <w:r>
        <w:t>: ”Professional</w:t>
      </w:r>
      <w:proofErr w:type="gramEnd"/>
      <w:r>
        <w:t xml:space="preserve"> who analyzes personal financial circumstances and prepares a program to meet financial needs and objectives. Financial planners, who may be accountants, bankers, lawyers, insurance agents, real estate or securities brokers or independent practitioners, should have knowledge in the areas of wills and estate planning, retirement planning, taxes, insurance, family budgeting, debt management and investments.” – </w:t>
      </w:r>
      <w:r>
        <w:rPr>
          <w:i/>
        </w:rPr>
        <w:t>Barron’s Dictionary of Financial and Investment Terms</w:t>
      </w:r>
      <w:r>
        <w:t>, 8</w:t>
      </w:r>
      <w:r>
        <w:rPr>
          <w:vertAlign w:val="superscript"/>
        </w:rPr>
        <w:t>th</w:t>
      </w:r>
      <w:r>
        <w:t xml:space="preserve"> Edition.</w:t>
      </w:r>
    </w:p>
    <w:p w14:paraId="50B078C7" w14:textId="77777777" w:rsidR="00661A14" w:rsidRDefault="00661A14">
      <w:pPr>
        <w:pStyle w:val="BodyText"/>
      </w:pPr>
    </w:p>
    <w:p w14:paraId="1D16476E" w14:textId="77777777" w:rsidR="00661A14" w:rsidRDefault="002B79AE">
      <w:pPr>
        <w:pStyle w:val="BodyText"/>
        <w:ind w:left="1559" w:right="1552" w:firstLine="124"/>
        <w:jc w:val="both"/>
      </w:pPr>
      <w:r>
        <w:t>The below is information that I learned in a book titled “</w:t>
      </w:r>
      <w:r>
        <w:rPr>
          <w:i/>
        </w:rPr>
        <w:t>The Truth About Money</w:t>
      </w:r>
      <w:r>
        <w:t xml:space="preserve">”, Ric Edelman. When I learned that there </w:t>
      </w:r>
      <w:proofErr w:type="gramStart"/>
      <w:r>
        <w:t>are</w:t>
      </w:r>
      <w:proofErr w:type="gramEnd"/>
      <w:r>
        <w:t xml:space="preserve"> different sort of financial planners who charge different fees or work for commissions or both, I knew it would be imperative to share this information with</w:t>
      </w:r>
      <w:r>
        <w:rPr>
          <w:spacing w:val="-1"/>
        </w:rPr>
        <w:t xml:space="preserve"> </w:t>
      </w:r>
      <w:r>
        <w:t>each of you so</w:t>
      </w:r>
      <w:r>
        <w:rPr>
          <w:spacing w:val="-1"/>
        </w:rPr>
        <w:t xml:space="preserve"> </w:t>
      </w:r>
      <w:r>
        <w:t>that you</w:t>
      </w:r>
      <w:r>
        <w:rPr>
          <w:spacing w:val="-1"/>
        </w:rPr>
        <w:t xml:space="preserve"> </w:t>
      </w:r>
      <w:r>
        <w:t>will</w:t>
      </w:r>
      <w:r>
        <w:rPr>
          <w:spacing w:val="-5"/>
        </w:rPr>
        <w:t xml:space="preserve"> </w:t>
      </w:r>
      <w:r>
        <w:t>be aware of how</w:t>
      </w:r>
      <w:r>
        <w:rPr>
          <w:spacing w:val="-2"/>
        </w:rPr>
        <w:t xml:space="preserve"> </w:t>
      </w:r>
      <w:r>
        <w:t>each financial planner move so you can choose the one that will meet your needs.</w:t>
      </w:r>
    </w:p>
    <w:p w14:paraId="7ABF1854" w14:textId="77777777" w:rsidR="00661A14" w:rsidRDefault="00661A14">
      <w:pPr>
        <w:pStyle w:val="BodyText"/>
        <w:rPr>
          <w:sz w:val="26"/>
        </w:rPr>
      </w:pPr>
    </w:p>
    <w:p w14:paraId="101558C3" w14:textId="77777777" w:rsidR="00661A14" w:rsidRDefault="00661A14">
      <w:pPr>
        <w:pStyle w:val="BodyText"/>
        <w:spacing w:before="9"/>
        <w:rPr>
          <w:sz w:val="21"/>
        </w:rPr>
      </w:pPr>
    </w:p>
    <w:p w14:paraId="1DFAE943" w14:textId="77777777" w:rsidR="00661A14" w:rsidRDefault="002B79AE">
      <w:pPr>
        <w:pStyle w:val="BodyText"/>
        <w:ind w:left="1560" w:right="1558"/>
        <w:jc w:val="both"/>
      </w:pPr>
      <w:r>
        <w:t>In</w:t>
      </w:r>
      <w:r>
        <w:rPr>
          <w:spacing w:val="71"/>
        </w:rPr>
        <w:t xml:space="preserve"> </w:t>
      </w:r>
      <w:r>
        <w:t>“</w:t>
      </w:r>
      <w:r>
        <w:rPr>
          <w:i/>
        </w:rPr>
        <w:t>The</w:t>
      </w:r>
      <w:r>
        <w:rPr>
          <w:i/>
          <w:spacing w:val="70"/>
        </w:rPr>
        <w:t xml:space="preserve"> </w:t>
      </w:r>
      <w:r>
        <w:rPr>
          <w:i/>
        </w:rPr>
        <w:t>Truth</w:t>
      </w:r>
      <w:r>
        <w:rPr>
          <w:i/>
          <w:spacing w:val="71"/>
        </w:rPr>
        <w:t xml:space="preserve"> </w:t>
      </w:r>
      <w:r>
        <w:rPr>
          <w:i/>
        </w:rPr>
        <w:t>About</w:t>
      </w:r>
      <w:r>
        <w:rPr>
          <w:i/>
          <w:spacing w:val="71"/>
        </w:rPr>
        <w:t xml:space="preserve"> </w:t>
      </w:r>
      <w:r>
        <w:rPr>
          <w:i/>
        </w:rPr>
        <w:t>Money</w:t>
      </w:r>
      <w:r>
        <w:t>,”</w:t>
      </w:r>
      <w:r>
        <w:rPr>
          <w:spacing w:val="70"/>
        </w:rPr>
        <w:t xml:space="preserve"> </w:t>
      </w:r>
      <w:proofErr w:type="gramStart"/>
      <w:r>
        <w:t>in</w:t>
      </w:r>
      <w:r>
        <w:rPr>
          <w:spacing w:val="40"/>
        </w:rPr>
        <w:t xml:space="preserve"> </w:t>
      </w:r>
      <w:r>
        <w:t>regards</w:t>
      </w:r>
      <w:r>
        <w:rPr>
          <w:spacing w:val="69"/>
        </w:rPr>
        <w:t xml:space="preserve"> </w:t>
      </w:r>
      <w:r>
        <w:t>to</w:t>
      </w:r>
      <w:proofErr w:type="gramEnd"/>
      <w:r>
        <w:rPr>
          <w:spacing w:val="71"/>
        </w:rPr>
        <w:t xml:space="preserve"> </w:t>
      </w:r>
      <w:r>
        <w:t>Financial</w:t>
      </w:r>
      <w:r>
        <w:rPr>
          <w:spacing w:val="71"/>
        </w:rPr>
        <w:t xml:space="preserve"> </w:t>
      </w:r>
      <w:r>
        <w:t>Planners</w:t>
      </w:r>
      <w:r>
        <w:rPr>
          <w:spacing w:val="69"/>
        </w:rPr>
        <w:t xml:space="preserve"> </w:t>
      </w:r>
      <w:r>
        <w:t>Ric</w:t>
      </w:r>
      <w:r>
        <w:rPr>
          <w:spacing w:val="70"/>
        </w:rPr>
        <w:t xml:space="preserve"> </w:t>
      </w:r>
      <w:r>
        <w:t>Edelman</w:t>
      </w:r>
      <w:r>
        <w:rPr>
          <w:spacing w:val="71"/>
        </w:rPr>
        <w:t xml:space="preserve"> </w:t>
      </w:r>
      <w:r>
        <w:t>said: “A financial planner creates a custom designed plan and investment programs for each client. A money manager, in contrast, invests each client’s money identically.</w:t>
      </w:r>
    </w:p>
    <w:p w14:paraId="3DD38090" w14:textId="77777777" w:rsidR="00661A14" w:rsidRDefault="00661A14">
      <w:pPr>
        <w:pStyle w:val="BodyText"/>
      </w:pPr>
    </w:p>
    <w:p w14:paraId="75F7EA41" w14:textId="77777777" w:rsidR="00661A14" w:rsidRDefault="002B79AE">
      <w:pPr>
        <w:pStyle w:val="BodyText"/>
        <w:ind w:left="1560" w:right="1553" w:firstLine="124"/>
        <w:jc w:val="both"/>
      </w:pPr>
      <w:r>
        <w:t>If a manager decides to sell Ford stock, he or she will sell Ford stock out of every client’s portfolio, and</w:t>
      </w:r>
      <w:r>
        <w:rPr>
          <w:spacing w:val="-1"/>
        </w:rPr>
        <w:t xml:space="preserve"> </w:t>
      </w:r>
      <w:r>
        <w:t>if he</w:t>
      </w:r>
      <w:r>
        <w:rPr>
          <w:spacing w:val="-2"/>
        </w:rPr>
        <w:t xml:space="preserve"> </w:t>
      </w:r>
      <w:r>
        <w:t>or she</w:t>
      </w:r>
      <w:r>
        <w:rPr>
          <w:spacing w:val="-2"/>
        </w:rPr>
        <w:t xml:space="preserve"> </w:t>
      </w:r>
      <w:r>
        <w:t>wants to</w:t>
      </w:r>
      <w:r>
        <w:rPr>
          <w:spacing w:val="-1"/>
        </w:rPr>
        <w:t xml:space="preserve"> </w:t>
      </w:r>
      <w:r>
        <w:t>buy</w:t>
      </w:r>
      <w:r>
        <w:rPr>
          <w:spacing w:val="-1"/>
        </w:rPr>
        <w:t xml:space="preserve"> </w:t>
      </w:r>
      <w:r>
        <w:t>Intel, every</w:t>
      </w:r>
      <w:r>
        <w:rPr>
          <w:spacing w:val="-1"/>
        </w:rPr>
        <w:t xml:space="preserve"> </w:t>
      </w:r>
      <w:r>
        <w:t>client</w:t>
      </w:r>
      <w:r>
        <w:rPr>
          <w:spacing w:val="-1"/>
        </w:rPr>
        <w:t xml:space="preserve"> </w:t>
      </w:r>
      <w:r>
        <w:t>will</w:t>
      </w:r>
      <w:r>
        <w:rPr>
          <w:spacing w:val="-1"/>
        </w:rPr>
        <w:t xml:space="preserve"> </w:t>
      </w:r>
      <w:r>
        <w:t>own</w:t>
      </w:r>
      <w:r>
        <w:rPr>
          <w:spacing w:val="-1"/>
        </w:rPr>
        <w:t xml:space="preserve"> </w:t>
      </w:r>
      <w:r>
        <w:t>it. Thus, every client’s portfolio is identical and his or her results will be identical.</w:t>
      </w:r>
    </w:p>
    <w:p w14:paraId="42E2A691" w14:textId="77777777" w:rsidR="00661A14" w:rsidRDefault="00661A14">
      <w:pPr>
        <w:pStyle w:val="BodyText"/>
      </w:pPr>
    </w:p>
    <w:p w14:paraId="0C1CD255" w14:textId="77777777" w:rsidR="00661A14" w:rsidRDefault="002B79AE">
      <w:pPr>
        <w:pStyle w:val="BodyText"/>
        <w:ind w:left="1560" w:right="1554" w:firstLine="124"/>
        <w:jc w:val="both"/>
      </w:pPr>
      <w:r>
        <w:t>In order to sell securities, planners must hold a federal securities license. The National Association of Securities Dealers offers these licenses, a quasi-government agency empowered</w:t>
      </w:r>
      <w:r>
        <w:rPr>
          <w:spacing w:val="-2"/>
        </w:rPr>
        <w:t xml:space="preserve"> </w:t>
      </w:r>
      <w:r>
        <w:t>to</w:t>
      </w:r>
      <w:r>
        <w:rPr>
          <w:spacing w:val="-2"/>
        </w:rPr>
        <w:t xml:space="preserve"> </w:t>
      </w:r>
      <w:r>
        <w:t>license</w:t>
      </w:r>
      <w:r>
        <w:rPr>
          <w:spacing w:val="-3"/>
        </w:rPr>
        <w:t xml:space="preserve"> </w:t>
      </w:r>
      <w:r>
        <w:t>and</w:t>
      </w:r>
      <w:r>
        <w:rPr>
          <w:spacing w:val="-2"/>
        </w:rPr>
        <w:t xml:space="preserve"> </w:t>
      </w:r>
      <w:r>
        <w:t>regulate</w:t>
      </w:r>
      <w:r>
        <w:rPr>
          <w:spacing w:val="-3"/>
        </w:rPr>
        <w:t xml:space="preserve"> </w:t>
      </w:r>
      <w:r>
        <w:t>the</w:t>
      </w:r>
      <w:r>
        <w:rPr>
          <w:spacing w:val="-7"/>
        </w:rPr>
        <w:t xml:space="preserve"> </w:t>
      </w:r>
      <w:r>
        <w:t>industry.</w:t>
      </w:r>
      <w:r>
        <w:rPr>
          <w:spacing w:val="-4"/>
        </w:rPr>
        <w:t xml:space="preserve"> </w:t>
      </w:r>
      <w:r>
        <w:t>Although</w:t>
      </w:r>
      <w:r>
        <w:rPr>
          <w:spacing w:val="-2"/>
        </w:rPr>
        <w:t xml:space="preserve"> </w:t>
      </w:r>
      <w:r>
        <w:t>there</w:t>
      </w:r>
      <w:r>
        <w:rPr>
          <w:spacing w:val="-3"/>
        </w:rPr>
        <w:t xml:space="preserve"> </w:t>
      </w:r>
      <w:r>
        <w:t>are</w:t>
      </w:r>
      <w:r>
        <w:rPr>
          <w:spacing w:val="-7"/>
        </w:rPr>
        <w:t xml:space="preserve"> </w:t>
      </w:r>
      <w:r>
        <w:t>many</w:t>
      </w:r>
      <w:r>
        <w:rPr>
          <w:spacing w:val="-2"/>
        </w:rPr>
        <w:t xml:space="preserve"> </w:t>
      </w:r>
      <w:r>
        <w:t>NASD</w:t>
      </w:r>
      <w:r>
        <w:rPr>
          <w:spacing w:val="-3"/>
        </w:rPr>
        <w:t xml:space="preserve"> </w:t>
      </w:r>
      <w:r>
        <w:t>licenses, planners tend to hold one of two:</w:t>
      </w:r>
    </w:p>
    <w:p w14:paraId="48BDCF8F" w14:textId="77777777" w:rsidR="00661A14" w:rsidRDefault="00661A14">
      <w:pPr>
        <w:pStyle w:val="BodyText"/>
        <w:spacing w:before="5"/>
      </w:pPr>
    </w:p>
    <w:p w14:paraId="34D08222" w14:textId="77777777" w:rsidR="00661A14" w:rsidRDefault="002B79AE">
      <w:pPr>
        <w:pStyle w:val="Heading3"/>
        <w:ind w:left="404"/>
      </w:pPr>
      <w:bookmarkStart w:id="89" w:name="NASD_Series_7_–_General_Securities"/>
      <w:bookmarkEnd w:id="89"/>
      <w:r>
        <w:t>NASD</w:t>
      </w:r>
      <w:r>
        <w:rPr>
          <w:spacing w:val="-4"/>
        </w:rPr>
        <w:t xml:space="preserve"> </w:t>
      </w:r>
      <w:r>
        <w:t>Series</w:t>
      </w:r>
      <w:r>
        <w:rPr>
          <w:spacing w:val="-7"/>
        </w:rPr>
        <w:t xml:space="preserve"> </w:t>
      </w:r>
      <w:r>
        <w:t>7</w:t>
      </w:r>
      <w:r>
        <w:rPr>
          <w:spacing w:val="-4"/>
        </w:rPr>
        <w:t xml:space="preserve"> </w:t>
      </w:r>
      <w:r>
        <w:t>– General</w:t>
      </w:r>
      <w:r>
        <w:rPr>
          <w:spacing w:val="-4"/>
        </w:rPr>
        <w:t xml:space="preserve"> </w:t>
      </w:r>
      <w:r>
        <w:rPr>
          <w:spacing w:val="-2"/>
        </w:rPr>
        <w:t>Securities</w:t>
      </w:r>
    </w:p>
    <w:p w14:paraId="3E1D1C62" w14:textId="77777777" w:rsidR="00661A14" w:rsidRDefault="002B79AE">
      <w:pPr>
        <w:pStyle w:val="BodyText"/>
        <w:spacing w:before="273"/>
        <w:ind w:left="1559" w:right="1554" w:firstLine="124"/>
        <w:jc w:val="both"/>
      </w:pPr>
      <w:r>
        <w:t xml:space="preserve">Virtually all stockbrokers and </w:t>
      </w:r>
      <w:proofErr w:type="gramStart"/>
      <w:r>
        <w:t>the majority of</w:t>
      </w:r>
      <w:proofErr w:type="gramEnd"/>
      <w:r>
        <w:t xml:space="preserve"> financial planners hold this license. It permits advisors to offer and execute transactions pertaining to stocks, bonds,</w:t>
      </w:r>
      <w:r>
        <w:rPr>
          <w:spacing w:val="40"/>
        </w:rPr>
        <w:t xml:space="preserve"> </w:t>
      </w:r>
      <w:r>
        <w:t>government securities, municipal bonds, mutual funds, unit investment trusts, closed-end funds, limited partnerships and options.</w:t>
      </w:r>
    </w:p>
    <w:p w14:paraId="7DD6A0C2" w14:textId="77777777" w:rsidR="00661A14" w:rsidRDefault="00661A14">
      <w:pPr>
        <w:pStyle w:val="BodyText"/>
        <w:spacing w:before="9"/>
        <w:rPr>
          <w:sz w:val="23"/>
        </w:rPr>
      </w:pPr>
    </w:p>
    <w:p w14:paraId="2DE2256B" w14:textId="77777777" w:rsidR="00661A14" w:rsidRDefault="002B79AE">
      <w:pPr>
        <w:pStyle w:val="BodyText"/>
        <w:ind w:left="1560" w:right="1555" w:firstLine="124"/>
        <w:jc w:val="both"/>
      </w:pPr>
      <w:r>
        <w:t>The</w:t>
      </w:r>
      <w:r>
        <w:rPr>
          <w:spacing w:val="-7"/>
        </w:rPr>
        <w:t xml:space="preserve"> </w:t>
      </w:r>
      <w:r>
        <w:t>only</w:t>
      </w:r>
      <w:r>
        <w:rPr>
          <w:spacing w:val="-1"/>
        </w:rPr>
        <w:t xml:space="preserve"> </w:t>
      </w:r>
      <w:r>
        <w:t>security</w:t>
      </w:r>
      <w:r>
        <w:rPr>
          <w:spacing w:val="-6"/>
        </w:rPr>
        <w:t xml:space="preserve"> </w:t>
      </w:r>
      <w:r>
        <w:t>not</w:t>
      </w:r>
      <w:r>
        <w:rPr>
          <w:spacing w:val="-1"/>
        </w:rPr>
        <w:t xml:space="preserve"> </w:t>
      </w:r>
      <w:r>
        <w:t>covered</w:t>
      </w:r>
      <w:r>
        <w:rPr>
          <w:spacing w:val="-1"/>
        </w:rPr>
        <w:t xml:space="preserve"> </w:t>
      </w:r>
      <w:r>
        <w:t>by</w:t>
      </w:r>
      <w:r>
        <w:rPr>
          <w:spacing w:val="-6"/>
        </w:rPr>
        <w:t xml:space="preserve"> </w:t>
      </w:r>
      <w:r>
        <w:t>the</w:t>
      </w:r>
      <w:r>
        <w:rPr>
          <w:spacing w:val="-2"/>
        </w:rPr>
        <w:t xml:space="preserve"> </w:t>
      </w:r>
      <w:r>
        <w:t>Series</w:t>
      </w:r>
      <w:r>
        <w:rPr>
          <w:spacing w:val="-3"/>
        </w:rPr>
        <w:t xml:space="preserve"> </w:t>
      </w:r>
      <w:r>
        <w:t>7</w:t>
      </w:r>
      <w:r>
        <w:rPr>
          <w:spacing w:val="-1"/>
        </w:rPr>
        <w:t xml:space="preserve"> </w:t>
      </w:r>
      <w:r>
        <w:t>is</w:t>
      </w:r>
      <w:r>
        <w:rPr>
          <w:spacing w:val="-3"/>
        </w:rPr>
        <w:t xml:space="preserve"> </w:t>
      </w:r>
      <w:r>
        <w:t>commodities</w:t>
      </w:r>
      <w:r>
        <w:rPr>
          <w:spacing w:val="-3"/>
        </w:rPr>
        <w:t xml:space="preserve"> </w:t>
      </w:r>
      <w:r>
        <w:t>trading</w:t>
      </w:r>
      <w:r>
        <w:rPr>
          <w:spacing w:val="-6"/>
        </w:rPr>
        <w:t xml:space="preserve"> </w:t>
      </w:r>
      <w:r>
        <w:t>(which</w:t>
      </w:r>
      <w:r>
        <w:rPr>
          <w:spacing w:val="-1"/>
        </w:rPr>
        <w:t xml:space="preserve"> </w:t>
      </w:r>
      <w:r>
        <w:t>requires</w:t>
      </w:r>
      <w:r>
        <w:rPr>
          <w:spacing w:val="-3"/>
        </w:rPr>
        <w:t xml:space="preserve"> </w:t>
      </w:r>
      <w:r>
        <w:t>the Series 3). If the advisor also holds a state life/health insurance license, the advisor also is permitted to offer variable</w:t>
      </w:r>
    </w:p>
    <w:p w14:paraId="57C245EC" w14:textId="77777777" w:rsidR="00661A14" w:rsidRDefault="00661A14">
      <w:pPr>
        <w:jc w:val="both"/>
        <w:sectPr w:rsidR="00661A14">
          <w:footerReference w:type="even" r:id="rId94"/>
          <w:footerReference w:type="default" r:id="rId95"/>
          <w:pgSz w:w="12240" w:h="15840"/>
          <w:pgMar w:top="1380" w:right="240" w:bottom="980" w:left="240" w:header="0" w:footer="787" w:gutter="0"/>
          <w:pgNumType w:start="1"/>
          <w:cols w:space="720"/>
        </w:sectPr>
      </w:pPr>
    </w:p>
    <w:p w14:paraId="53015696" w14:textId="77777777" w:rsidR="00661A14" w:rsidRDefault="002B79AE">
      <w:pPr>
        <w:pStyle w:val="BodyText"/>
        <w:spacing w:before="76"/>
        <w:ind w:left="1560" w:right="1553"/>
        <w:jc w:val="both"/>
      </w:pPr>
      <w:r>
        <w:lastRenderedPageBreak/>
        <w:t xml:space="preserve">Annuities. The Series 7 examination </w:t>
      </w:r>
      <w:proofErr w:type="gramStart"/>
      <w:r>
        <w:t>is considered to be</w:t>
      </w:r>
      <w:proofErr w:type="gramEnd"/>
      <w:r>
        <w:t xml:space="preserve"> among the most difficult of any field, with</w:t>
      </w:r>
      <w:r>
        <w:rPr>
          <w:spacing w:val="-2"/>
        </w:rPr>
        <w:t xml:space="preserve"> </w:t>
      </w:r>
      <w:r>
        <w:t>a</w:t>
      </w:r>
      <w:r>
        <w:rPr>
          <w:spacing w:val="-3"/>
        </w:rPr>
        <w:t xml:space="preserve"> </w:t>
      </w:r>
      <w:r>
        <w:t>national</w:t>
      </w:r>
      <w:r>
        <w:rPr>
          <w:spacing w:val="-2"/>
        </w:rPr>
        <w:t xml:space="preserve"> </w:t>
      </w:r>
      <w:r>
        <w:t>pass rate of only</w:t>
      </w:r>
      <w:r>
        <w:rPr>
          <w:spacing w:val="-2"/>
        </w:rPr>
        <w:t xml:space="preserve"> </w:t>
      </w:r>
      <w:r>
        <w:t>30%. Continuing education</w:t>
      </w:r>
      <w:r>
        <w:rPr>
          <w:spacing w:val="-2"/>
        </w:rPr>
        <w:t xml:space="preserve"> </w:t>
      </w:r>
      <w:r>
        <w:t>requirements</w:t>
      </w:r>
      <w:r>
        <w:rPr>
          <w:spacing w:val="-4"/>
        </w:rPr>
        <w:t xml:space="preserve"> </w:t>
      </w:r>
      <w:r>
        <w:t>must also be met.</w:t>
      </w:r>
    </w:p>
    <w:p w14:paraId="756388E3" w14:textId="77777777" w:rsidR="00661A14" w:rsidRDefault="00661A14">
      <w:pPr>
        <w:pStyle w:val="BodyText"/>
        <w:rPr>
          <w:sz w:val="17"/>
        </w:rPr>
      </w:pPr>
    </w:p>
    <w:p w14:paraId="068768DA" w14:textId="77777777" w:rsidR="00661A14" w:rsidRDefault="002B79AE">
      <w:pPr>
        <w:pStyle w:val="Heading3"/>
        <w:spacing w:before="88"/>
      </w:pPr>
      <w:bookmarkStart w:id="90" w:name="NASD_Series_6_–_Mutual_Funds"/>
      <w:bookmarkEnd w:id="90"/>
      <w:r>
        <w:t>NASD</w:t>
      </w:r>
      <w:r>
        <w:rPr>
          <w:spacing w:val="-5"/>
        </w:rPr>
        <w:t xml:space="preserve"> </w:t>
      </w:r>
      <w:r>
        <w:t>Series</w:t>
      </w:r>
      <w:r>
        <w:rPr>
          <w:spacing w:val="-8"/>
        </w:rPr>
        <w:t xml:space="preserve"> </w:t>
      </w:r>
      <w:r>
        <w:t>6</w:t>
      </w:r>
      <w:r>
        <w:rPr>
          <w:spacing w:val="-5"/>
        </w:rPr>
        <w:t xml:space="preserve"> </w:t>
      </w:r>
      <w:r>
        <w:t xml:space="preserve">– Mutual </w:t>
      </w:r>
      <w:r>
        <w:rPr>
          <w:spacing w:val="-2"/>
        </w:rPr>
        <w:t>Funds</w:t>
      </w:r>
    </w:p>
    <w:p w14:paraId="13CE1464" w14:textId="77777777" w:rsidR="00661A14" w:rsidRDefault="002B79AE">
      <w:pPr>
        <w:pStyle w:val="BodyText"/>
        <w:spacing w:before="268"/>
        <w:ind w:left="1560" w:right="1555" w:firstLine="124"/>
        <w:jc w:val="both"/>
      </w:pPr>
      <w:r>
        <w:t>This allows an advisor to recommend only mutual funds, unit investment trusts and closed-end funds. Many insurance agents who seek securities licensing choose the Series 6 because, being much more limited, it is much easier to obtain than the Series 7. Continuing education must be met.</w:t>
      </w:r>
    </w:p>
    <w:p w14:paraId="63F105B6" w14:textId="77777777" w:rsidR="00661A14" w:rsidRDefault="00661A14">
      <w:pPr>
        <w:pStyle w:val="BodyText"/>
        <w:spacing w:before="5"/>
      </w:pPr>
    </w:p>
    <w:p w14:paraId="3074F89A" w14:textId="77777777" w:rsidR="00661A14" w:rsidRDefault="002B79AE">
      <w:pPr>
        <w:pStyle w:val="Heading3"/>
        <w:ind w:left="402"/>
      </w:pPr>
      <w:bookmarkStart w:id="91" w:name="NASD_Series_63_–_Blue_Sky_Laws"/>
      <w:bookmarkEnd w:id="91"/>
      <w:r>
        <w:t>NASD</w:t>
      </w:r>
      <w:r>
        <w:rPr>
          <w:spacing w:val="-5"/>
        </w:rPr>
        <w:t xml:space="preserve"> </w:t>
      </w:r>
      <w:r>
        <w:t>Series</w:t>
      </w:r>
      <w:r>
        <w:rPr>
          <w:spacing w:val="-7"/>
        </w:rPr>
        <w:t xml:space="preserve"> </w:t>
      </w:r>
      <w:r>
        <w:t>63</w:t>
      </w:r>
      <w:r>
        <w:rPr>
          <w:spacing w:val="-4"/>
        </w:rPr>
        <w:t xml:space="preserve"> </w:t>
      </w:r>
      <w:r>
        <w:t>–</w:t>
      </w:r>
      <w:r>
        <w:rPr>
          <w:spacing w:val="-5"/>
        </w:rPr>
        <w:t xml:space="preserve"> </w:t>
      </w:r>
      <w:r>
        <w:t>Blue</w:t>
      </w:r>
      <w:r>
        <w:rPr>
          <w:spacing w:val="-1"/>
        </w:rPr>
        <w:t xml:space="preserve"> </w:t>
      </w:r>
      <w:r>
        <w:t>Sky</w:t>
      </w:r>
      <w:r>
        <w:rPr>
          <w:spacing w:val="-4"/>
        </w:rPr>
        <w:t xml:space="preserve"> Laws</w:t>
      </w:r>
    </w:p>
    <w:p w14:paraId="1271EB7D" w14:textId="77777777" w:rsidR="00661A14" w:rsidRDefault="002B79AE">
      <w:pPr>
        <w:pStyle w:val="BodyText"/>
        <w:spacing w:before="273"/>
        <w:ind w:left="1560" w:right="1552" w:firstLine="124"/>
        <w:jc w:val="both"/>
      </w:pPr>
      <w:r>
        <w:t>Each of the States require that advisors demonstrate expertise with state securities laws as well, known as the “blue sky” laws. After passing the Series 6 or 7, an advisor must satisfy state regulators by passing this examination. Until both the Series 6 or 7 and the Series 63 are passed, advisors are prohibited from offering recommendations to clients.</w:t>
      </w:r>
    </w:p>
    <w:p w14:paraId="3763CF16" w14:textId="77777777" w:rsidR="00661A14" w:rsidRDefault="00661A14">
      <w:pPr>
        <w:pStyle w:val="BodyText"/>
        <w:spacing w:before="4"/>
      </w:pPr>
    </w:p>
    <w:p w14:paraId="0B0C4D12" w14:textId="77777777" w:rsidR="00661A14" w:rsidRDefault="002B79AE">
      <w:pPr>
        <w:pStyle w:val="Heading3"/>
        <w:spacing w:before="1"/>
        <w:ind w:left="404"/>
      </w:pPr>
      <w:bookmarkStart w:id="92" w:name="Registered_Investment_Advisors"/>
      <w:bookmarkEnd w:id="92"/>
      <w:r>
        <w:t>Registered</w:t>
      </w:r>
      <w:r>
        <w:rPr>
          <w:spacing w:val="-11"/>
        </w:rPr>
        <w:t xml:space="preserve"> </w:t>
      </w:r>
      <w:r>
        <w:t>Investment</w:t>
      </w:r>
      <w:r>
        <w:rPr>
          <w:spacing w:val="-10"/>
        </w:rPr>
        <w:t xml:space="preserve"> </w:t>
      </w:r>
      <w:r>
        <w:rPr>
          <w:spacing w:val="-2"/>
        </w:rPr>
        <w:t>Advisors</w:t>
      </w:r>
    </w:p>
    <w:p w14:paraId="71F5695A" w14:textId="77777777" w:rsidR="00661A14" w:rsidRDefault="002B79AE">
      <w:pPr>
        <w:pStyle w:val="BodyText"/>
        <w:spacing w:before="268"/>
        <w:ind w:left="1560" w:right="1560" w:firstLine="124"/>
        <w:jc w:val="both"/>
      </w:pPr>
      <w:r>
        <w:t xml:space="preserve">Any person who provides financial planning services also must be registered with the Securities and Exchange Commission, or with state regulatory authorities as well. Registration </w:t>
      </w:r>
      <w:proofErr w:type="gramStart"/>
      <w:r>
        <w:t>consist</w:t>
      </w:r>
      <w:proofErr w:type="gramEnd"/>
      <w:r>
        <w:t xml:space="preserve"> of:</w:t>
      </w:r>
    </w:p>
    <w:p w14:paraId="6ED79C47" w14:textId="77777777" w:rsidR="00661A14" w:rsidRDefault="00661A14">
      <w:pPr>
        <w:pStyle w:val="BodyText"/>
      </w:pPr>
    </w:p>
    <w:p w14:paraId="60932FED" w14:textId="77777777" w:rsidR="00661A14" w:rsidRDefault="002B79AE">
      <w:pPr>
        <w:pStyle w:val="ListParagraph"/>
        <w:numPr>
          <w:ilvl w:val="1"/>
          <w:numId w:val="108"/>
        </w:numPr>
        <w:tabs>
          <w:tab w:val="left" w:pos="1919"/>
          <w:tab w:val="left" w:pos="1920"/>
        </w:tabs>
        <w:rPr>
          <w:sz w:val="24"/>
        </w:rPr>
      </w:pPr>
      <w:r>
        <w:rPr>
          <w:sz w:val="24"/>
        </w:rPr>
        <w:t>Submission</w:t>
      </w:r>
      <w:r>
        <w:rPr>
          <w:spacing w:val="-2"/>
          <w:sz w:val="24"/>
        </w:rPr>
        <w:t xml:space="preserve"> </w:t>
      </w:r>
      <w:r>
        <w:rPr>
          <w:sz w:val="24"/>
        </w:rPr>
        <w:t>of</w:t>
      </w:r>
      <w:r>
        <w:rPr>
          <w:spacing w:val="1"/>
          <w:sz w:val="24"/>
        </w:rPr>
        <w:t xml:space="preserve"> </w:t>
      </w:r>
      <w:r>
        <w:rPr>
          <w:sz w:val="24"/>
        </w:rPr>
        <w:t>Form</w:t>
      </w:r>
      <w:r>
        <w:rPr>
          <w:spacing w:val="-1"/>
          <w:sz w:val="24"/>
        </w:rPr>
        <w:t xml:space="preserve"> </w:t>
      </w:r>
      <w:r>
        <w:rPr>
          <w:spacing w:val="-5"/>
          <w:sz w:val="24"/>
        </w:rPr>
        <w:t>ADV</w:t>
      </w:r>
    </w:p>
    <w:p w14:paraId="09A272BD" w14:textId="77777777" w:rsidR="00661A14" w:rsidRDefault="002B79AE">
      <w:pPr>
        <w:pStyle w:val="ListParagraph"/>
        <w:numPr>
          <w:ilvl w:val="1"/>
          <w:numId w:val="108"/>
        </w:numPr>
        <w:tabs>
          <w:tab w:val="left" w:pos="1919"/>
          <w:tab w:val="left" w:pos="1920"/>
        </w:tabs>
        <w:spacing w:before="2" w:line="275" w:lineRule="exact"/>
        <w:rPr>
          <w:sz w:val="24"/>
        </w:rPr>
      </w:pPr>
      <w:r>
        <w:rPr>
          <w:sz w:val="24"/>
        </w:rPr>
        <w:t>Payment</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filing</w:t>
      </w:r>
      <w:r>
        <w:rPr>
          <w:spacing w:val="1"/>
          <w:sz w:val="24"/>
        </w:rPr>
        <w:t xml:space="preserve"> </w:t>
      </w:r>
      <w:r>
        <w:rPr>
          <w:spacing w:val="-4"/>
          <w:sz w:val="24"/>
        </w:rPr>
        <w:t>fees</w:t>
      </w:r>
    </w:p>
    <w:p w14:paraId="381875C2" w14:textId="77777777" w:rsidR="00661A14" w:rsidRDefault="002B79AE">
      <w:pPr>
        <w:pStyle w:val="ListParagraph"/>
        <w:numPr>
          <w:ilvl w:val="1"/>
          <w:numId w:val="108"/>
        </w:numPr>
        <w:tabs>
          <w:tab w:val="left" w:pos="1919"/>
          <w:tab w:val="left" w:pos="1920"/>
        </w:tabs>
        <w:spacing w:line="275" w:lineRule="exact"/>
        <w:rPr>
          <w:sz w:val="24"/>
        </w:rPr>
      </w:pPr>
      <w:r>
        <w:rPr>
          <w:sz w:val="24"/>
        </w:rPr>
        <w:t>Passage</w:t>
      </w:r>
      <w:r>
        <w:rPr>
          <w:spacing w:val="-4"/>
          <w:sz w:val="24"/>
        </w:rPr>
        <w:t xml:space="preserve"> </w:t>
      </w:r>
      <w:r>
        <w:rPr>
          <w:sz w:val="24"/>
        </w:rPr>
        <w:t>of</w:t>
      </w:r>
      <w:r>
        <w:rPr>
          <w:spacing w:val="1"/>
          <w:sz w:val="24"/>
        </w:rPr>
        <w:t xml:space="preserve"> </w:t>
      </w:r>
      <w:r>
        <w:rPr>
          <w:sz w:val="24"/>
        </w:rPr>
        <w:t>the</w:t>
      </w:r>
      <w:r>
        <w:rPr>
          <w:spacing w:val="-2"/>
          <w:sz w:val="24"/>
        </w:rPr>
        <w:t xml:space="preserve"> </w:t>
      </w:r>
      <w:r>
        <w:rPr>
          <w:sz w:val="24"/>
        </w:rPr>
        <w:t>NASD</w:t>
      </w:r>
      <w:r>
        <w:rPr>
          <w:spacing w:val="-1"/>
          <w:sz w:val="24"/>
        </w:rPr>
        <w:t xml:space="preserve"> </w:t>
      </w:r>
      <w:r>
        <w:rPr>
          <w:sz w:val="24"/>
        </w:rPr>
        <w:t>Series</w:t>
      </w:r>
      <w:r>
        <w:rPr>
          <w:spacing w:val="-3"/>
          <w:sz w:val="24"/>
        </w:rPr>
        <w:t xml:space="preserve"> </w:t>
      </w:r>
      <w:r>
        <w:rPr>
          <w:sz w:val="24"/>
        </w:rPr>
        <w:t>65</w:t>
      </w:r>
      <w:r>
        <w:rPr>
          <w:spacing w:val="-5"/>
          <w:sz w:val="24"/>
        </w:rPr>
        <w:t xml:space="preserve"> </w:t>
      </w:r>
      <w:r>
        <w:rPr>
          <w:sz w:val="24"/>
        </w:rPr>
        <w:t>–</w:t>
      </w:r>
      <w:r>
        <w:rPr>
          <w:spacing w:val="-6"/>
          <w:sz w:val="24"/>
        </w:rPr>
        <w:t xml:space="preserve"> </w:t>
      </w:r>
      <w:r>
        <w:rPr>
          <w:sz w:val="24"/>
        </w:rPr>
        <w:t>Investment</w:t>
      </w:r>
      <w:r>
        <w:rPr>
          <w:spacing w:val="-1"/>
          <w:sz w:val="24"/>
        </w:rPr>
        <w:t xml:space="preserve"> </w:t>
      </w:r>
      <w:r>
        <w:rPr>
          <w:sz w:val="24"/>
        </w:rPr>
        <w:t>Advisor</w:t>
      </w:r>
      <w:r>
        <w:rPr>
          <w:spacing w:val="2"/>
          <w:sz w:val="24"/>
        </w:rPr>
        <w:t xml:space="preserve"> </w:t>
      </w:r>
      <w:r>
        <w:rPr>
          <w:spacing w:val="-2"/>
          <w:sz w:val="24"/>
        </w:rPr>
        <w:t>Examination</w:t>
      </w:r>
    </w:p>
    <w:p w14:paraId="1D6A56B1" w14:textId="77777777" w:rsidR="00661A14" w:rsidRDefault="00661A14">
      <w:pPr>
        <w:pStyle w:val="BodyText"/>
      </w:pPr>
    </w:p>
    <w:p w14:paraId="138C7528" w14:textId="77777777" w:rsidR="00661A14" w:rsidRDefault="002B79AE">
      <w:pPr>
        <w:pStyle w:val="BodyText"/>
        <w:spacing w:before="1" w:line="242" w:lineRule="auto"/>
        <w:ind w:left="1560" w:right="1556" w:firstLine="124"/>
        <w:jc w:val="both"/>
      </w:pPr>
      <w:r>
        <w:t>Because the law requires all planners to register, do not work with any planner who has not done so.</w:t>
      </w:r>
    </w:p>
    <w:p w14:paraId="0E77437F" w14:textId="77777777" w:rsidR="00661A14" w:rsidRDefault="00661A14">
      <w:pPr>
        <w:pStyle w:val="BodyText"/>
        <w:spacing w:before="7"/>
        <w:rPr>
          <w:sz w:val="16"/>
        </w:rPr>
      </w:pPr>
    </w:p>
    <w:p w14:paraId="106508F3" w14:textId="77777777" w:rsidR="00661A14" w:rsidRDefault="002B79AE">
      <w:pPr>
        <w:pStyle w:val="Heading3"/>
        <w:spacing w:before="88"/>
        <w:ind w:left="408"/>
      </w:pPr>
      <w:bookmarkStart w:id="93" w:name="Four_Ways_Planners_Get_Paid"/>
      <w:bookmarkEnd w:id="93"/>
      <w:r>
        <w:t>Four</w:t>
      </w:r>
      <w:r>
        <w:rPr>
          <w:spacing w:val="-6"/>
        </w:rPr>
        <w:t xml:space="preserve"> </w:t>
      </w:r>
      <w:r>
        <w:t>Ways</w:t>
      </w:r>
      <w:r>
        <w:rPr>
          <w:spacing w:val="-7"/>
        </w:rPr>
        <w:t xml:space="preserve"> </w:t>
      </w:r>
      <w:r>
        <w:t>Planners</w:t>
      </w:r>
      <w:r>
        <w:rPr>
          <w:spacing w:val="-3"/>
        </w:rPr>
        <w:t xml:space="preserve"> </w:t>
      </w:r>
      <w:r>
        <w:t>Get</w:t>
      </w:r>
      <w:r>
        <w:rPr>
          <w:spacing w:val="-3"/>
        </w:rPr>
        <w:t xml:space="preserve"> </w:t>
      </w:r>
      <w:r>
        <w:rPr>
          <w:spacing w:val="-4"/>
        </w:rPr>
        <w:t>Paid</w:t>
      </w:r>
    </w:p>
    <w:p w14:paraId="0F151365" w14:textId="77777777" w:rsidR="00661A14" w:rsidRDefault="002B79AE">
      <w:pPr>
        <w:pStyle w:val="ListParagraph"/>
        <w:numPr>
          <w:ilvl w:val="0"/>
          <w:numId w:val="66"/>
        </w:numPr>
        <w:tabs>
          <w:tab w:val="left" w:pos="1920"/>
        </w:tabs>
        <w:spacing w:before="269"/>
        <w:ind w:right="1554"/>
        <w:jc w:val="both"/>
        <w:rPr>
          <w:sz w:val="24"/>
        </w:rPr>
      </w:pPr>
      <w:r>
        <w:rPr>
          <w:b/>
          <w:sz w:val="24"/>
        </w:rPr>
        <w:t xml:space="preserve">Commission Only. </w:t>
      </w:r>
      <w:r>
        <w:rPr>
          <w:sz w:val="24"/>
        </w:rPr>
        <w:t>Critics say commission only planners can suffer from a serious conflict of interest. Since the planner makes money only when you buy, like stockbrokers and insurance agents, they only recommend products that have fat commissions. In other words, are they telling</w:t>
      </w:r>
      <w:r>
        <w:rPr>
          <w:spacing w:val="-1"/>
          <w:sz w:val="24"/>
        </w:rPr>
        <w:t xml:space="preserve"> </w:t>
      </w:r>
      <w:r>
        <w:rPr>
          <w:sz w:val="24"/>
        </w:rPr>
        <w:t>you</w:t>
      </w:r>
      <w:r>
        <w:rPr>
          <w:spacing w:val="-1"/>
          <w:sz w:val="24"/>
        </w:rPr>
        <w:t xml:space="preserve"> </w:t>
      </w:r>
      <w:r>
        <w:rPr>
          <w:sz w:val="24"/>
        </w:rPr>
        <w:t>to buy something because it’s good for you or good for them?</w:t>
      </w:r>
    </w:p>
    <w:p w14:paraId="3695B740" w14:textId="77777777" w:rsidR="00661A14" w:rsidRDefault="00661A14">
      <w:pPr>
        <w:pStyle w:val="BodyText"/>
      </w:pPr>
    </w:p>
    <w:p w14:paraId="28A3D683" w14:textId="77777777" w:rsidR="00661A14" w:rsidRDefault="002B79AE">
      <w:pPr>
        <w:pStyle w:val="ListParagraph"/>
        <w:numPr>
          <w:ilvl w:val="0"/>
          <w:numId w:val="66"/>
        </w:numPr>
        <w:tabs>
          <w:tab w:val="left" w:pos="1920"/>
        </w:tabs>
        <w:ind w:left="1919" w:right="1553"/>
        <w:jc w:val="both"/>
        <w:rPr>
          <w:sz w:val="24"/>
        </w:rPr>
      </w:pPr>
      <w:r>
        <w:rPr>
          <w:b/>
          <w:sz w:val="24"/>
        </w:rPr>
        <w:t xml:space="preserve">Fee-Only. </w:t>
      </w:r>
      <w:r>
        <w:rPr>
          <w:sz w:val="24"/>
        </w:rPr>
        <w:t xml:space="preserve">To avoid this conflict, some people turn to fee-only planners, who do not earn commissions. Instead, they charge fees. This fee can be an hourly rate (usually ranging </w:t>
      </w:r>
      <w:proofErr w:type="spellStart"/>
      <w:r>
        <w:rPr>
          <w:sz w:val="24"/>
        </w:rPr>
        <w:t>fro</w:t>
      </w:r>
      <w:proofErr w:type="spellEnd"/>
      <w:r>
        <w:rPr>
          <w:sz w:val="24"/>
        </w:rPr>
        <w:t xml:space="preserve"> $100 to $250 per hour) or a flat fee (usually $1,500 to $5,000 per year). Whatever their rates, fee-only planners will conduct their analysis and give you recommendations, but you’ll have to go elsewhere to buy the investment, insurance, or</w:t>
      </w:r>
      <w:r>
        <w:rPr>
          <w:spacing w:val="40"/>
          <w:sz w:val="24"/>
        </w:rPr>
        <w:t xml:space="preserve"> </w:t>
      </w:r>
      <w:r>
        <w:rPr>
          <w:sz w:val="24"/>
        </w:rPr>
        <w:t>mortgage</w:t>
      </w:r>
      <w:r>
        <w:rPr>
          <w:spacing w:val="40"/>
          <w:sz w:val="24"/>
        </w:rPr>
        <w:t xml:space="preserve"> </w:t>
      </w:r>
      <w:r>
        <w:rPr>
          <w:sz w:val="24"/>
        </w:rPr>
        <w:t>products</w:t>
      </w:r>
      <w:r>
        <w:rPr>
          <w:spacing w:val="40"/>
          <w:sz w:val="24"/>
        </w:rPr>
        <w:t xml:space="preserve"> </w:t>
      </w:r>
      <w:r>
        <w:rPr>
          <w:sz w:val="24"/>
        </w:rPr>
        <w:t>they</w:t>
      </w:r>
      <w:r>
        <w:rPr>
          <w:spacing w:val="40"/>
          <w:sz w:val="24"/>
        </w:rPr>
        <w:t xml:space="preserve"> </w:t>
      </w:r>
      <w:r>
        <w:rPr>
          <w:sz w:val="24"/>
        </w:rPr>
        <w:t>say</w:t>
      </w:r>
      <w:r>
        <w:rPr>
          <w:spacing w:val="40"/>
          <w:sz w:val="24"/>
        </w:rPr>
        <w:t xml:space="preserve"> </w:t>
      </w:r>
      <w:r>
        <w:rPr>
          <w:sz w:val="24"/>
        </w:rPr>
        <w:t>you</w:t>
      </w:r>
      <w:r>
        <w:rPr>
          <w:spacing w:val="40"/>
          <w:sz w:val="24"/>
        </w:rPr>
        <w:t xml:space="preserve"> </w:t>
      </w:r>
      <w:r>
        <w:rPr>
          <w:sz w:val="24"/>
        </w:rPr>
        <w:t>need.</w:t>
      </w:r>
      <w:r>
        <w:rPr>
          <w:spacing w:val="40"/>
          <w:sz w:val="24"/>
        </w:rPr>
        <w:t xml:space="preserve"> </w:t>
      </w:r>
      <w:r>
        <w:rPr>
          <w:sz w:val="24"/>
        </w:rPr>
        <w:t>Because</w:t>
      </w:r>
      <w:r>
        <w:rPr>
          <w:spacing w:val="40"/>
          <w:sz w:val="24"/>
        </w:rPr>
        <w:t xml:space="preserve"> </w:t>
      </w:r>
      <w:r>
        <w:rPr>
          <w:sz w:val="24"/>
        </w:rPr>
        <w:t>fee-only</w:t>
      </w:r>
      <w:r>
        <w:rPr>
          <w:spacing w:val="40"/>
          <w:sz w:val="24"/>
        </w:rPr>
        <w:t xml:space="preserve"> </w:t>
      </w:r>
      <w:r>
        <w:rPr>
          <w:sz w:val="24"/>
        </w:rPr>
        <w:t>planners</w:t>
      </w:r>
      <w:r>
        <w:rPr>
          <w:spacing w:val="40"/>
          <w:sz w:val="24"/>
        </w:rPr>
        <w:t xml:space="preserve"> </w:t>
      </w:r>
      <w:r>
        <w:rPr>
          <w:sz w:val="24"/>
        </w:rPr>
        <w:t>do</w:t>
      </w:r>
      <w:r>
        <w:rPr>
          <w:spacing w:val="40"/>
          <w:sz w:val="24"/>
        </w:rPr>
        <w:t xml:space="preserve"> </w:t>
      </w:r>
      <w:r>
        <w:rPr>
          <w:sz w:val="24"/>
        </w:rPr>
        <w:t>not</w:t>
      </w:r>
      <w:r>
        <w:rPr>
          <w:spacing w:val="40"/>
          <w:sz w:val="24"/>
        </w:rPr>
        <w:t xml:space="preserve"> </w:t>
      </w:r>
      <w:r>
        <w:rPr>
          <w:sz w:val="24"/>
        </w:rPr>
        <w:t>earn</w:t>
      </w:r>
    </w:p>
    <w:p w14:paraId="30692546" w14:textId="77777777" w:rsidR="00661A14" w:rsidRDefault="00661A14">
      <w:pPr>
        <w:jc w:val="both"/>
        <w:rPr>
          <w:sz w:val="24"/>
        </w:rPr>
        <w:sectPr w:rsidR="00661A14">
          <w:pgSz w:w="12240" w:h="15840"/>
          <w:pgMar w:top="1360" w:right="240" w:bottom="980" w:left="240" w:header="0" w:footer="787" w:gutter="0"/>
          <w:cols w:space="720"/>
        </w:sectPr>
      </w:pPr>
    </w:p>
    <w:p w14:paraId="4CC7C56C" w14:textId="77777777" w:rsidR="00661A14" w:rsidRDefault="002B79AE">
      <w:pPr>
        <w:pStyle w:val="BodyText"/>
        <w:spacing w:before="79" w:line="237" w:lineRule="auto"/>
        <w:ind w:left="1920" w:right="1553"/>
      </w:pPr>
      <w:r>
        <w:lastRenderedPageBreak/>
        <w:t>commissions,</w:t>
      </w:r>
      <w:r>
        <w:rPr>
          <w:spacing w:val="34"/>
        </w:rPr>
        <w:t xml:space="preserve"> </w:t>
      </w:r>
      <w:r>
        <w:t>they</w:t>
      </w:r>
      <w:r>
        <w:rPr>
          <w:spacing w:val="32"/>
        </w:rPr>
        <w:t xml:space="preserve"> </w:t>
      </w:r>
      <w:r>
        <w:t>argue</w:t>
      </w:r>
      <w:r>
        <w:rPr>
          <w:spacing w:val="26"/>
        </w:rPr>
        <w:t xml:space="preserve"> </w:t>
      </w:r>
      <w:r>
        <w:t>that</w:t>
      </w:r>
      <w:r>
        <w:rPr>
          <w:spacing w:val="32"/>
        </w:rPr>
        <w:t xml:space="preserve"> </w:t>
      </w:r>
      <w:r>
        <w:t>they</w:t>
      </w:r>
      <w:r>
        <w:rPr>
          <w:spacing w:val="27"/>
        </w:rPr>
        <w:t xml:space="preserve"> </w:t>
      </w:r>
      <w:r>
        <w:t>do</w:t>
      </w:r>
      <w:r>
        <w:rPr>
          <w:spacing w:val="27"/>
        </w:rPr>
        <w:t xml:space="preserve"> </w:t>
      </w:r>
      <w:r>
        <w:t>not</w:t>
      </w:r>
      <w:r>
        <w:rPr>
          <w:spacing w:val="27"/>
        </w:rPr>
        <w:t xml:space="preserve"> </w:t>
      </w:r>
      <w:r>
        <w:t>have</w:t>
      </w:r>
      <w:r>
        <w:rPr>
          <w:spacing w:val="31"/>
        </w:rPr>
        <w:t xml:space="preserve"> </w:t>
      </w:r>
      <w:r>
        <w:t>any</w:t>
      </w:r>
      <w:r>
        <w:rPr>
          <w:spacing w:val="32"/>
        </w:rPr>
        <w:t xml:space="preserve"> </w:t>
      </w:r>
      <w:r>
        <w:t>conflict</w:t>
      </w:r>
      <w:r>
        <w:rPr>
          <w:spacing w:val="27"/>
        </w:rPr>
        <w:t xml:space="preserve"> </w:t>
      </w:r>
      <w:r>
        <w:t>of</w:t>
      </w:r>
      <w:r>
        <w:rPr>
          <w:spacing w:val="28"/>
        </w:rPr>
        <w:t xml:space="preserve"> </w:t>
      </w:r>
      <w:r>
        <w:t>interest.</w:t>
      </w:r>
      <w:r>
        <w:rPr>
          <w:spacing w:val="29"/>
        </w:rPr>
        <w:t xml:space="preserve"> </w:t>
      </w:r>
      <w:r>
        <w:t>They</w:t>
      </w:r>
      <w:r>
        <w:rPr>
          <w:spacing w:val="27"/>
        </w:rPr>
        <w:t xml:space="preserve"> </w:t>
      </w:r>
      <w:r>
        <w:t>don’t have the required licensing, training and experience.</w:t>
      </w:r>
    </w:p>
    <w:p w14:paraId="26ED95A8" w14:textId="77777777" w:rsidR="00661A14" w:rsidRDefault="00661A14">
      <w:pPr>
        <w:pStyle w:val="BodyText"/>
      </w:pPr>
    </w:p>
    <w:p w14:paraId="03930435" w14:textId="77777777" w:rsidR="00661A14" w:rsidRDefault="002B79AE">
      <w:pPr>
        <w:pStyle w:val="ListParagraph"/>
        <w:numPr>
          <w:ilvl w:val="0"/>
          <w:numId w:val="66"/>
        </w:numPr>
        <w:tabs>
          <w:tab w:val="left" w:pos="1920"/>
        </w:tabs>
        <w:spacing w:before="1"/>
        <w:ind w:right="1552"/>
        <w:jc w:val="both"/>
        <w:rPr>
          <w:sz w:val="24"/>
        </w:rPr>
      </w:pPr>
      <w:r>
        <w:rPr>
          <w:b/>
          <w:sz w:val="24"/>
        </w:rPr>
        <w:t xml:space="preserve">Fees-Plus Commissions. </w:t>
      </w:r>
      <w:r>
        <w:rPr>
          <w:sz w:val="24"/>
        </w:rPr>
        <w:t>According to industry surveys, more than 70% of the financial planners charge their clients fees plus commissions. In other words, most planners</w:t>
      </w:r>
      <w:r>
        <w:rPr>
          <w:spacing w:val="-3"/>
          <w:sz w:val="24"/>
        </w:rPr>
        <w:t xml:space="preserve"> </w:t>
      </w:r>
      <w:r>
        <w:rPr>
          <w:sz w:val="24"/>
        </w:rPr>
        <w:t>do</w:t>
      </w:r>
      <w:r>
        <w:rPr>
          <w:spacing w:val="-2"/>
          <w:sz w:val="24"/>
        </w:rPr>
        <w:t xml:space="preserve"> </w:t>
      </w:r>
      <w:r>
        <w:rPr>
          <w:sz w:val="24"/>
        </w:rPr>
        <w:t>hold</w:t>
      </w:r>
      <w:r>
        <w:rPr>
          <w:spacing w:val="-2"/>
          <w:sz w:val="24"/>
        </w:rPr>
        <w:t xml:space="preserve"> </w:t>
      </w:r>
      <w:r>
        <w:rPr>
          <w:sz w:val="24"/>
        </w:rPr>
        <w:t>insurance</w:t>
      </w:r>
      <w:r>
        <w:rPr>
          <w:spacing w:val="-3"/>
          <w:sz w:val="24"/>
        </w:rPr>
        <w:t xml:space="preserve"> </w:t>
      </w:r>
      <w:r>
        <w:rPr>
          <w:sz w:val="24"/>
        </w:rPr>
        <w:t>and</w:t>
      </w:r>
      <w:r>
        <w:rPr>
          <w:spacing w:val="-2"/>
          <w:sz w:val="24"/>
        </w:rPr>
        <w:t xml:space="preserve"> </w:t>
      </w:r>
      <w:r>
        <w:rPr>
          <w:sz w:val="24"/>
        </w:rPr>
        <w:t>securities</w:t>
      </w:r>
      <w:r>
        <w:rPr>
          <w:spacing w:val="-3"/>
          <w:sz w:val="24"/>
        </w:rPr>
        <w:t xml:space="preserve"> </w:t>
      </w:r>
      <w:r>
        <w:rPr>
          <w:sz w:val="24"/>
        </w:rPr>
        <w:t>licenses.</w:t>
      </w:r>
      <w:r>
        <w:rPr>
          <w:spacing w:val="-3"/>
          <w:sz w:val="24"/>
        </w:rPr>
        <w:t xml:space="preserve"> </w:t>
      </w:r>
      <w:r>
        <w:rPr>
          <w:sz w:val="24"/>
        </w:rPr>
        <w:t>Therefore,</w:t>
      </w:r>
      <w:r>
        <w:rPr>
          <w:spacing w:val="-3"/>
          <w:sz w:val="24"/>
        </w:rPr>
        <w:t xml:space="preserve"> </w:t>
      </w:r>
      <w:r>
        <w:rPr>
          <w:sz w:val="24"/>
        </w:rPr>
        <w:t>they</w:t>
      </w:r>
      <w:r>
        <w:rPr>
          <w:spacing w:val="-2"/>
          <w:sz w:val="24"/>
        </w:rPr>
        <w:t xml:space="preserve"> </w:t>
      </w:r>
      <w:r>
        <w:rPr>
          <w:sz w:val="24"/>
        </w:rPr>
        <w:t>charge</w:t>
      </w:r>
      <w:r>
        <w:rPr>
          <w:spacing w:val="-7"/>
          <w:sz w:val="24"/>
        </w:rPr>
        <w:t xml:space="preserve"> </w:t>
      </w:r>
      <w:r>
        <w:rPr>
          <w:sz w:val="24"/>
        </w:rPr>
        <w:t>you</w:t>
      </w:r>
      <w:r>
        <w:rPr>
          <w:spacing w:val="-2"/>
          <w:sz w:val="24"/>
        </w:rPr>
        <w:t xml:space="preserve"> </w:t>
      </w:r>
      <w:r>
        <w:rPr>
          <w:sz w:val="24"/>
        </w:rPr>
        <w:t>fees</w:t>
      </w:r>
      <w:r>
        <w:rPr>
          <w:spacing w:val="-3"/>
          <w:sz w:val="24"/>
        </w:rPr>
        <w:t xml:space="preserve"> </w:t>
      </w:r>
      <w:r>
        <w:rPr>
          <w:sz w:val="24"/>
        </w:rPr>
        <w:t>for the analysis, and then they sell you the investments you need and charge you commissions for doing so.</w:t>
      </w:r>
    </w:p>
    <w:p w14:paraId="3A15253E" w14:textId="77777777" w:rsidR="00661A14" w:rsidRDefault="00661A14">
      <w:pPr>
        <w:pStyle w:val="BodyText"/>
      </w:pPr>
    </w:p>
    <w:p w14:paraId="58429A02" w14:textId="77777777" w:rsidR="00661A14" w:rsidRDefault="002B79AE">
      <w:pPr>
        <w:pStyle w:val="ListParagraph"/>
        <w:numPr>
          <w:ilvl w:val="0"/>
          <w:numId w:val="66"/>
        </w:numPr>
        <w:tabs>
          <w:tab w:val="left" w:pos="1920"/>
        </w:tabs>
        <w:spacing w:line="242" w:lineRule="auto"/>
        <w:ind w:right="1555"/>
        <w:jc w:val="both"/>
        <w:rPr>
          <w:sz w:val="24"/>
        </w:rPr>
      </w:pPr>
      <w:r>
        <w:rPr>
          <w:b/>
          <w:sz w:val="24"/>
        </w:rPr>
        <w:t xml:space="preserve">Fee-Offset. </w:t>
      </w:r>
      <w:r>
        <w:rPr>
          <w:sz w:val="24"/>
        </w:rPr>
        <w:t>A fee-offset planner will be paid one way or the other (commission or asset management fees), but not both.</w:t>
      </w:r>
    </w:p>
    <w:p w14:paraId="0E1B1A71" w14:textId="77777777" w:rsidR="00661A14" w:rsidRDefault="00661A14">
      <w:pPr>
        <w:pStyle w:val="BodyText"/>
        <w:spacing w:before="8"/>
        <w:rPr>
          <w:sz w:val="23"/>
        </w:rPr>
      </w:pPr>
    </w:p>
    <w:p w14:paraId="40D2211D" w14:textId="77777777" w:rsidR="00661A14" w:rsidRDefault="002B79AE">
      <w:pPr>
        <w:pStyle w:val="BodyText"/>
        <w:ind w:left="1560" w:right="1558"/>
        <w:jc w:val="both"/>
      </w:pPr>
      <w:r>
        <w:t xml:space="preserve">Many </w:t>
      </w:r>
      <w:proofErr w:type="gramStart"/>
      <w:r>
        <w:t>fee</w:t>
      </w:r>
      <w:proofErr w:type="gramEnd"/>
      <w:r>
        <w:t xml:space="preserve"> plus commission planners also charge asset management fees. These fees, anywhere from 1% to 3% of the value of assets they are monitoring for you, are in addition to the fees and commission you pay.</w:t>
      </w:r>
    </w:p>
    <w:p w14:paraId="584D3AFD" w14:textId="77777777" w:rsidR="00661A14" w:rsidRDefault="00661A14">
      <w:pPr>
        <w:pStyle w:val="BodyText"/>
      </w:pPr>
    </w:p>
    <w:p w14:paraId="25DCD381" w14:textId="77777777" w:rsidR="00661A14" w:rsidRDefault="002B79AE">
      <w:pPr>
        <w:pStyle w:val="BodyText"/>
        <w:ind w:left="1560" w:right="1552" w:firstLine="124"/>
        <w:jc w:val="both"/>
      </w:pPr>
      <w:r>
        <w:t>Since the fees grow with the size of the assets, planner’s compensation is directly</w:t>
      </w:r>
      <w:r>
        <w:rPr>
          <w:spacing w:val="80"/>
        </w:rPr>
        <w:t xml:space="preserve"> </w:t>
      </w:r>
      <w:r>
        <w:t>related to how well those assets perform. This puts the planner on the same team as the client: If the client’s investments fall in value, so will the fee that the planner will earn, while an increase in the client’s account give the planner increased compensation, too. This gives the planner a strong motivation to offer good recommendations.</w:t>
      </w:r>
    </w:p>
    <w:p w14:paraId="23AABC4E" w14:textId="77777777" w:rsidR="00661A14" w:rsidRDefault="00661A14">
      <w:pPr>
        <w:pStyle w:val="BodyText"/>
        <w:spacing w:before="3"/>
      </w:pPr>
    </w:p>
    <w:p w14:paraId="6806B7E7" w14:textId="77777777" w:rsidR="00661A14" w:rsidRDefault="002B79AE">
      <w:pPr>
        <w:pStyle w:val="BodyText"/>
        <w:spacing w:line="237" w:lineRule="auto"/>
        <w:ind w:left="1560" w:right="1626" w:firstLine="124"/>
        <w:jc w:val="both"/>
      </w:pPr>
      <w:r>
        <w:t>Planners</w:t>
      </w:r>
      <w:r>
        <w:rPr>
          <w:spacing w:val="-5"/>
        </w:rPr>
        <w:t xml:space="preserve"> </w:t>
      </w:r>
      <w:r>
        <w:t>like</w:t>
      </w:r>
      <w:r>
        <w:rPr>
          <w:spacing w:val="-4"/>
        </w:rPr>
        <w:t xml:space="preserve"> </w:t>
      </w:r>
      <w:r>
        <w:t>asset</w:t>
      </w:r>
      <w:r>
        <w:rPr>
          <w:spacing w:val="-3"/>
        </w:rPr>
        <w:t xml:space="preserve"> </w:t>
      </w:r>
      <w:r>
        <w:t>management</w:t>
      </w:r>
      <w:r>
        <w:rPr>
          <w:spacing w:val="-3"/>
        </w:rPr>
        <w:t xml:space="preserve"> </w:t>
      </w:r>
      <w:r>
        <w:t>fees,</w:t>
      </w:r>
      <w:r>
        <w:rPr>
          <w:spacing w:val="-1"/>
        </w:rPr>
        <w:t xml:space="preserve"> </w:t>
      </w:r>
      <w:r>
        <w:t>too.</w:t>
      </w:r>
      <w:r>
        <w:rPr>
          <w:spacing w:val="-5"/>
        </w:rPr>
        <w:t xml:space="preserve"> </w:t>
      </w:r>
      <w:r>
        <w:t>Why?</w:t>
      </w:r>
      <w:r>
        <w:rPr>
          <w:spacing w:val="-8"/>
        </w:rPr>
        <w:t xml:space="preserve"> </w:t>
      </w:r>
      <w:r>
        <w:t>Because</w:t>
      </w:r>
      <w:r>
        <w:rPr>
          <w:spacing w:val="-4"/>
        </w:rPr>
        <w:t xml:space="preserve"> </w:t>
      </w:r>
      <w:r>
        <w:t>fees</w:t>
      </w:r>
      <w:r>
        <w:rPr>
          <w:spacing w:val="-5"/>
        </w:rPr>
        <w:t xml:space="preserve"> </w:t>
      </w:r>
      <w:r>
        <w:t>provide</w:t>
      </w:r>
      <w:r>
        <w:rPr>
          <w:spacing w:val="-4"/>
        </w:rPr>
        <w:t xml:space="preserve"> </w:t>
      </w:r>
      <w:r>
        <w:t>steady</w:t>
      </w:r>
      <w:r>
        <w:rPr>
          <w:spacing w:val="-3"/>
        </w:rPr>
        <w:t xml:space="preserve"> </w:t>
      </w:r>
      <w:r>
        <w:t>streams</w:t>
      </w:r>
      <w:r>
        <w:rPr>
          <w:spacing w:val="-5"/>
        </w:rPr>
        <w:t xml:space="preserve"> </w:t>
      </w:r>
      <w:r>
        <w:t>of income, enabling planners to devote their energy to serving their existing clients.</w:t>
      </w:r>
    </w:p>
    <w:p w14:paraId="64CA0244" w14:textId="77777777" w:rsidR="00661A14" w:rsidRDefault="00661A14">
      <w:pPr>
        <w:pStyle w:val="BodyText"/>
      </w:pPr>
    </w:p>
    <w:p w14:paraId="34C5D361" w14:textId="77777777" w:rsidR="00661A14" w:rsidRDefault="002B79AE">
      <w:pPr>
        <w:pStyle w:val="BodyText"/>
        <w:spacing w:before="1" w:line="242" w:lineRule="auto"/>
        <w:ind w:left="1560" w:right="1641" w:firstLine="124"/>
        <w:jc w:val="both"/>
      </w:pPr>
      <w:r>
        <w:t>Commission-only</w:t>
      </w:r>
      <w:r>
        <w:rPr>
          <w:spacing w:val="-4"/>
        </w:rPr>
        <w:t xml:space="preserve"> </w:t>
      </w:r>
      <w:r>
        <w:t>and</w:t>
      </w:r>
      <w:r>
        <w:rPr>
          <w:spacing w:val="-4"/>
        </w:rPr>
        <w:t xml:space="preserve"> </w:t>
      </w:r>
      <w:r>
        <w:t>fee-only</w:t>
      </w:r>
      <w:r>
        <w:rPr>
          <w:spacing w:val="-4"/>
        </w:rPr>
        <w:t xml:space="preserve"> </w:t>
      </w:r>
      <w:r>
        <w:t>planners</w:t>
      </w:r>
      <w:r>
        <w:rPr>
          <w:spacing w:val="-6"/>
        </w:rPr>
        <w:t xml:space="preserve"> </w:t>
      </w:r>
      <w:r>
        <w:t>must</w:t>
      </w:r>
      <w:r>
        <w:rPr>
          <w:spacing w:val="-4"/>
        </w:rPr>
        <w:t xml:space="preserve"> </w:t>
      </w:r>
      <w:r>
        <w:t>continually</w:t>
      </w:r>
      <w:r>
        <w:rPr>
          <w:spacing w:val="-4"/>
        </w:rPr>
        <w:t xml:space="preserve"> </w:t>
      </w:r>
      <w:r>
        <w:t>find</w:t>
      </w:r>
      <w:r>
        <w:rPr>
          <w:spacing w:val="-8"/>
        </w:rPr>
        <w:t xml:space="preserve"> </w:t>
      </w:r>
      <w:r>
        <w:t>new</w:t>
      </w:r>
      <w:r>
        <w:rPr>
          <w:spacing w:val="-5"/>
        </w:rPr>
        <w:t xml:space="preserve"> </w:t>
      </w:r>
      <w:r>
        <w:t>clients</w:t>
      </w:r>
      <w:r>
        <w:rPr>
          <w:spacing w:val="-6"/>
        </w:rPr>
        <w:t xml:space="preserve"> </w:t>
      </w:r>
      <w:r>
        <w:t>because</w:t>
      </w:r>
      <w:r>
        <w:rPr>
          <w:spacing w:val="-5"/>
        </w:rPr>
        <w:t xml:space="preserve"> </w:t>
      </w:r>
      <w:r>
        <w:t>their compensation comes from commissions and fees that new clients pay.</w:t>
      </w:r>
    </w:p>
    <w:p w14:paraId="244B0090" w14:textId="77777777" w:rsidR="00661A14" w:rsidRDefault="00661A14">
      <w:pPr>
        <w:pStyle w:val="BodyText"/>
        <w:rPr>
          <w:sz w:val="26"/>
        </w:rPr>
      </w:pPr>
    </w:p>
    <w:p w14:paraId="6C61635C" w14:textId="77777777" w:rsidR="00661A14" w:rsidRDefault="00661A14">
      <w:pPr>
        <w:pStyle w:val="BodyText"/>
        <w:spacing w:before="1"/>
        <w:rPr>
          <w:sz w:val="22"/>
        </w:rPr>
      </w:pPr>
    </w:p>
    <w:p w14:paraId="6F2DB276" w14:textId="77777777" w:rsidR="00661A14" w:rsidRDefault="002B79AE">
      <w:pPr>
        <w:pStyle w:val="Heading3"/>
      </w:pPr>
      <w:bookmarkStart w:id="94" w:name="Ten_Things_Not_To_Do_With_Your_Planner"/>
      <w:bookmarkEnd w:id="94"/>
      <w:r>
        <w:t>Ten</w:t>
      </w:r>
      <w:r>
        <w:rPr>
          <w:spacing w:val="-11"/>
        </w:rPr>
        <w:t xml:space="preserve"> </w:t>
      </w:r>
      <w:r>
        <w:t>Things</w:t>
      </w:r>
      <w:r>
        <w:rPr>
          <w:spacing w:val="-3"/>
        </w:rPr>
        <w:t xml:space="preserve"> </w:t>
      </w:r>
      <w:r>
        <w:t>Not</w:t>
      </w:r>
      <w:r>
        <w:rPr>
          <w:spacing w:val="-4"/>
        </w:rPr>
        <w:t xml:space="preserve"> </w:t>
      </w:r>
      <w:proofErr w:type="gramStart"/>
      <w:r>
        <w:t>To</w:t>
      </w:r>
      <w:proofErr w:type="gramEnd"/>
      <w:r>
        <w:t xml:space="preserve"> Do</w:t>
      </w:r>
      <w:r>
        <w:rPr>
          <w:spacing w:val="-5"/>
        </w:rPr>
        <w:t xml:space="preserve"> </w:t>
      </w:r>
      <w:r>
        <w:t>With</w:t>
      </w:r>
      <w:r>
        <w:rPr>
          <w:spacing w:val="-4"/>
        </w:rPr>
        <w:t xml:space="preserve"> </w:t>
      </w:r>
      <w:r>
        <w:t>Your</w:t>
      </w:r>
      <w:r>
        <w:rPr>
          <w:spacing w:val="-6"/>
        </w:rPr>
        <w:t xml:space="preserve"> </w:t>
      </w:r>
      <w:r>
        <w:rPr>
          <w:spacing w:val="-2"/>
        </w:rPr>
        <w:t>Planner</w:t>
      </w:r>
    </w:p>
    <w:p w14:paraId="47244464" w14:textId="77777777" w:rsidR="00661A14" w:rsidRDefault="002B79AE">
      <w:pPr>
        <w:pStyle w:val="ListParagraph"/>
        <w:numPr>
          <w:ilvl w:val="0"/>
          <w:numId w:val="65"/>
        </w:numPr>
        <w:tabs>
          <w:tab w:val="left" w:pos="1920"/>
        </w:tabs>
        <w:spacing w:before="273" w:line="242" w:lineRule="auto"/>
        <w:ind w:right="1555"/>
        <w:jc w:val="both"/>
        <w:rPr>
          <w:sz w:val="24"/>
        </w:rPr>
      </w:pPr>
      <w:r>
        <w:rPr>
          <w:sz w:val="24"/>
        </w:rPr>
        <w:t xml:space="preserve">Never write a check made payable to planner, other than for his fee. Your checks should be made payable only to mutual funds, brokerage firms, or insurance </w:t>
      </w:r>
      <w:r>
        <w:rPr>
          <w:spacing w:val="-2"/>
          <w:sz w:val="24"/>
        </w:rPr>
        <w:t>companies.</w:t>
      </w:r>
    </w:p>
    <w:p w14:paraId="55607CFB" w14:textId="77777777" w:rsidR="00661A14" w:rsidRDefault="002B79AE">
      <w:pPr>
        <w:pStyle w:val="ListParagraph"/>
        <w:numPr>
          <w:ilvl w:val="0"/>
          <w:numId w:val="65"/>
        </w:numPr>
        <w:tabs>
          <w:tab w:val="left" w:pos="1920"/>
        </w:tabs>
        <w:spacing w:before="110" w:line="242" w:lineRule="auto"/>
        <w:ind w:right="1555"/>
        <w:jc w:val="both"/>
        <w:rPr>
          <w:sz w:val="24"/>
        </w:rPr>
      </w:pPr>
      <w:r>
        <w:rPr>
          <w:sz w:val="24"/>
        </w:rPr>
        <w:t>Never allow your planner to list himself as a joint owner or beneficiary on your accounts. Your money is yours, not your planners.</w:t>
      </w:r>
    </w:p>
    <w:p w14:paraId="71A77C0D" w14:textId="77777777" w:rsidR="00661A14" w:rsidRDefault="002B79AE">
      <w:pPr>
        <w:pStyle w:val="ListParagraph"/>
        <w:numPr>
          <w:ilvl w:val="0"/>
          <w:numId w:val="65"/>
        </w:numPr>
        <w:tabs>
          <w:tab w:val="left" w:pos="1920"/>
        </w:tabs>
        <w:spacing w:before="119"/>
        <w:jc w:val="both"/>
        <w:rPr>
          <w:sz w:val="24"/>
        </w:rPr>
      </w:pPr>
      <w:r>
        <w:rPr>
          <w:sz w:val="24"/>
        </w:rPr>
        <w:t>Never</w:t>
      </w:r>
      <w:r>
        <w:rPr>
          <w:spacing w:val="3"/>
          <w:sz w:val="24"/>
        </w:rPr>
        <w:t xml:space="preserve"> </w:t>
      </w:r>
      <w:r>
        <w:rPr>
          <w:sz w:val="24"/>
        </w:rPr>
        <w:t>lend</w:t>
      </w:r>
      <w:r>
        <w:rPr>
          <w:spacing w:val="1"/>
          <w:sz w:val="24"/>
        </w:rPr>
        <w:t xml:space="preserve"> </w:t>
      </w:r>
      <w:r>
        <w:rPr>
          <w:sz w:val="24"/>
        </w:rPr>
        <w:t>your</w:t>
      </w:r>
      <w:r>
        <w:rPr>
          <w:spacing w:val="-2"/>
          <w:sz w:val="24"/>
        </w:rPr>
        <w:t xml:space="preserve"> </w:t>
      </w:r>
      <w:r>
        <w:rPr>
          <w:sz w:val="24"/>
        </w:rPr>
        <w:t>money</w:t>
      </w:r>
      <w:r>
        <w:rPr>
          <w:spacing w:val="1"/>
          <w:sz w:val="24"/>
        </w:rPr>
        <w:t xml:space="preserve"> </w:t>
      </w:r>
      <w:r>
        <w:rPr>
          <w:sz w:val="24"/>
        </w:rPr>
        <w:t>to</w:t>
      </w:r>
      <w:r>
        <w:rPr>
          <w:spacing w:val="-4"/>
          <w:sz w:val="24"/>
        </w:rPr>
        <w:t xml:space="preserve"> </w:t>
      </w:r>
      <w:r>
        <w:rPr>
          <w:sz w:val="24"/>
        </w:rPr>
        <w:t>your</w:t>
      </w:r>
      <w:r>
        <w:rPr>
          <w:spacing w:val="-2"/>
          <w:sz w:val="24"/>
        </w:rPr>
        <w:t xml:space="preserve"> </w:t>
      </w:r>
      <w:r>
        <w:rPr>
          <w:sz w:val="24"/>
        </w:rPr>
        <w:t xml:space="preserve">planner. </w:t>
      </w:r>
      <w:r>
        <w:rPr>
          <w:spacing w:val="-2"/>
          <w:sz w:val="24"/>
        </w:rPr>
        <w:t>Period.</w:t>
      </w:r>
    </w:p>
    <w:p w14:paraId="414EFAE1" w14:textId="77777777" w:rsidR="00661A14" w:rsidRDefault="002B79AE">
      <w:pPr>
        <w:pStyle w:val="ListParagraph"/>
        <w:numPr>
          <w:ilvl w:val="0"/>
          <w:numId w:val="65"/>
        </w:numPr>
        <w:tabs>
          <w:tab w:val="left" w:pos="1920"/>
        </w:tabs>
        <w:spacing w:before="113" w:line="242" w:lineRule="auto"/>
        <w:ind w:left="1919" w:right="1553"/>
        <w:jc w:val="both"/>
        <w:rPr>
          <w:sz w:val="24"/>
        </w:rPr>
      </w:pPr>
      <w:r>
        <w:rPr>
          <w:sz w:val="24"/>
        </w:rPr>
        <w:t>Never give your planner discretionary authority. This will allow your planner to execute transactions without your prior knowledge. If your planner earns commissions, this is a license to steal.</w:t>
      </w:r>
    </w:p>
    <w:p w14:paraId="0DFB62D5" w14:textId="77777777" w:rsidR="00661A14" w:rsidRDefault="002B79AE">
      <w:pPr>
        <w:pStyle w:val="ListParagraph"/>
        <w:numPr>
          <w:ilvl w:val="0"/>
          <w:numId w:val="65"/>
        </w:numPr>
        <w:tabs>
          <w:tab w:val="left" w:pos="1920"/>
        </w:tabs>
        <w:spacing w:before="114" w:line="242" w:lineRule="auto"/>
        <w:ind w:left="1919" w:right="1558"/>
        <w:jc w:val="both"/>
        <w:rPr>
          <w:sz w:val="24"/>
        </w:rPr>
      </w:pPr>
      <w:r>
        <w:rPr>
          <w:sz w:val="24"/>
        </w:rPr>
        <w:t>Never let your planner sign your name on any document. Forgery – however well intentioned – is a felony.</w:t>
      </w:r>
    </w:p>
    <w:p w14:paraId="000B37BC" w14:textId="77777777" w:rsidR="00661A14" w:rsidRDefault="002B79AE">
      <w:pPr>
        <w:pStyle w:val="ListParagraph"/>
        <w:numPr>
          <w:ilvl w:val="0"/>
          <w:numId w:val="65"/>
        </w:numPr>
        <w:tabs>
          <w:tab w:val="left" w:pos="1920"/>
        </w:tabs>
        <w:spacing w:before="115" w:line="242" w:lineRule="auto"/>
        <w:ind w:left="1919" w:right="1555"/>
        <w:jc w:val="both"/>
        <w:rPr>
          <w:sz w:val="24"/>
        </w:rPr>
      </w:pPr>
      <w:r>
        <w:rPr>
          <w:sz w:val="24"/>
        </w:rPr>
        <w:t xml:space="preserve">Never let your planner allow you to sign a blank form or contract. It’s a violation of NASD rules and a </w:t>
      </w:r>
      <w:proofErr w:type="gramStart"/>
      <w:r>
        <w:rPr>
          <w:sz w:val="24"/>
        </w:rPr>
        <w:t>pretty dumb</w:t>
      </w:r>
      <w:proofErr w:type="gramEnd"/>
      <w:r>
        <w:rPr>
          <w:sz w:val="24"/>
        </w:rPr>
        <w:t xml:space="preserve"> thing to do. Cross out sections that do not apply.</w:t>
      </w:r>
    </w:p>
    <w:p w14:paraId="4965DD2C" w14:textId="77777777" w:rsidR="00661A14" w:rsidRDefault="00661A14">
      <w:pPr>
        <w:spacing w:line="242" w:lineRule="auto"/>
        <w:jc w:val="both"/>
        <w:rPr>
          <w:sz w:val="24"/>
        </w:rPr>
        <w:sectPr w:rsidR="00661A14">
          <w:pgSz w:w="12240" w:h="15840"/>
          <w:pgMar w:top="1360" w:right="240" w:bottom="980" w:left="240" w:header="0" w:footer="787" w:gutter="0"/>
          <w:cols w:space="720"/>
        </w:sectPr>
      </w:pPr>
    </w:p>
    <w:p w14:paraId="63E2AB76" w14:textId="77777777" w:rsidR="00661A14" w:rsidRDefault="002B79AE">
      <w:pPr>
        <w:pStyle w:val="ListParagraph"/>
        <w:numPr>
          <w:ilvl w:val="0"/>
          <w:numId w:val="65"/>
        </w:numPr>
        <w:tabs>
          <w:tab w:val="left" w:pos="1920"/>
        </w:tabs>
        <w:spacing w:before="76"/>
        <w:ind w:right="1552"/>
        <w:jc w:val="both"/>
        <w:rPr>
          <w:sz w:val="24"/>
        </w:rPr>
      </w:pPr>
      <w:r>
        <w:rPr>
          <w:sz w:val="24"/>
        </w:rPr>
        <w:lastRenderedPageBreak/>
        <w:t>Never let your planner use his address on account statements instead of yours. We</w:t>
      </w:r>
      <w:r>
        <w:rPr>
          <w:spacing w:val="40"/>
          <w:sz w:val="24"/>
        </w:rPr>
        <w:t xml:space="preserve"> </w:t>
      </w:r>
      <w:r>
        <w:rPr>
          <w:sz w:val="24"/>
        </w:rPr>
        <w:t>will receive routine, periodic statements directly from the mutual fund, brokerage</w:t>
      </w:r>
      <w:r>
        <w:rPr>
          <w:spacing w:val="40"/>
          <w:sz w:val="24"/>
        </w:rPr>
        <w:t xml:space="preserve"> </w:t>
      </w:r>
      <w:r>
        <w:rPr>
          <w:sz w:val="24"/>
        </w:rPr>
        <w:t>firm or insurance company. Never allow your planner to have such documents go to his office instead of yours.</w:t>
      </w:r>
    </w:p>
    <w:p w14:paraId="09D8CA7A" w14:textId="77777777" w:rsidR="00661A14" w:rsidRDefault="002B79AE">
      <w:pPr>
        <w:pStyle w:val="ListParagraph"/>
        <w:numPr>
          <w:ilvl w:val="0"/>
          <w:numId w:val="65"/>
        </w:numPr>
        <w:tabs>
          <w:tab w:val="left" w:pos="1920"/>
        </w:tabs>
        <w:spacing w:before="121"/>
        <w:ind w:right="1555"/>
        <w:jc w:val="both"/>
        <w:rPr>
          <w:sz w:val="24"/>
        </w:rPr>
      </w:pPr>
      <w:r>
        <w:rPr>
          <w:sz w:val="24"/>
        </w:rPr>
        <w:t>Never let</w:t>
      </w:r>
      <w:r>
        <w:rPr>
          <w:spacing w:val="-2"/>
          <w:sz w:val="24"/>
        </w:rPr>
        <w:t xml:space="preserve"> </w:t>
      </w:r>
      <w:r>
        <w:rPr>
          <w:sz w:val="24"/>
        </w:rPr>
        <w:t>your planner</w:t>
      </w:r>
      <w:r>
        <w:rPr>
          <w:spacing w:val="-4"/>
          <w:sz w:val="24"/>
        </w:rPr>
        <w:t xml:space="preserve"> </w:t>
      </w:r>
      <w:r>
        <w:rPr>
          <w:sz w:val="24"/>
        </w:rPr>
        <w:t>sell</w:t>
      </w:r>
      <w:r>
        <w:rPr>
          <w:spacing w:val="-2"/>
          <w:sz w:val="24"/>
        </w:rPr>
        <w:t xml:space="preserve"> </w:t>
      </w:r>
      <w:r>
        <w:rPr>
          <w:sz w:val="24"/>
        </w:rPr>
        <w:t>you</w:t>
      </w:r>
      <w:r>
        <w:rPr>
          <w:spacing w:val="-2"/>
          <w:sz w:val="24"/>
        </w:rPr>
        <w:t xml:space="preserve"> </w:t>
      </w:r>
      <w:r>
        <w:rPr>
          <w:sz w:val="24"/>
        </w:rPr>
        <w:t>an</w:t>
      </w:r>
      <w:r>
        <w:rPr>
          <w:spacing w:val="-2"/>
          <w:sz w:val="24"/>
        </w:rPr>
        <w:t xml:space="preserve"> </w:t>
      </w:r>
      <w:r>
        <w:rPr>
          <w:sz w:val="24"/>
        </w:rPr>
        <w:t>investment</w:t>
      </w:r>
      <w:r>
        <w:rPr>
          <w:spacing w:val="-2"/>
          <w:sz w:val="24"/>
        </w:rPr>
        <w:t xml:space="preserve"> </w:t>
      </w:r>
      <w:r>
        <w:rPr>
          <w:sz w:val="24"/>
        </w:rPr>
        <w:t>that</w:t>
      </w:r>
      <w:r>
        <w:rPr>
          <w:spacing w:val="-10"/>
          <w:sz w:val="24"/>
        </w:rPr>
        <w:t xml:space="preserve"> </w:t>
      </w:r>
      <w:r>
        <w:rPr>
          <w:sz w:val="24"/>
        </w:rPr>
        <w:t>isn’t</w:t>
      </w:r>
      <w:r>
        <w:rPr>
          <w:spacing w:val="-2"/>
          <w:sz w:val="24"/>
        </w:rPr>
        <w:t xml:space="preserve"> </w:t>
      </w:r>
      <w:r>
        <w:rPr>
          <w:sz w:val="24"/>
        </w:rPr>
        <w:t>available</w:t>
      </w:r>
      <w:r>
        <w:rPr>
          <w:spacing w:val="-3"/>
          <w:sz w:val="24"/>
        </w:rPr>
        <w:t xml:space="preserve"> </w:t>
      </w:r>
      <w:r>
        <w:rPr>
          <w:sz w:val="24"/>
        </w:rPr>
        <w:t>for others.</w:t>
      </w:r>
      <w:r>
        <w:rPr>
          <w:spacing w:val="-4"/>
          <w:sz w:val="24"/>
        </w:rPr>
        <w:t xml:space="preserve"> </w:t>
      </w:r>
      <w:r>
        <w:rPr>
          <w:sz w:val="24"/>
        </w:rPr>
        <w:t>There</w:t>
      </w:r>
      <w:r>
        <w:rPr>
          <w:spacing w:val="-3"/>
          <w:sz w:val="24"/>
        </w:rPr>
        <w:t xml:space="preserve"> </w:t>
      </w:r>
      <w:r>
        <w:rPr>
          <w:sz w:val="24"/>
        </w:rPr>
        <w:t>can be only one reason why an advisor would want you to buy in-house, or proprietary, investment products: Because he makes additional compensation for doing so. Like a box</w:t>
      </w:r>
      <w:r>
        <w:rPr>
          <w:spacing w:val="-2"/>
          <w:sz w:val="24"/>
        </w:rPr>
        <w:t xml:space="preserve"> </w:t>
      </w:r>
      <w:r>
        <w:rPr>
          <w:sz w:val="24"/>
        </w:rPr>
        <w:t>of</w:t>
      </w:r>
      <w:r>
        <w:rPr>
          <w:spacing w:val="-1"/>
          <w:sz w:val="24"/>
        </w:rPr>
        <w:t xml:space="preserve"> </w:t>
      </w:r>
      <w:r>
        <w:rPr>
          <w:sz w:val="24"/>
        </w:rPr>
        <w:t>cereal,</w:t>
      </w:r>
      <w:r>
        <w:rPr>
          <w:spacing w:val="-4"/>
          <w:sz w:val="24"/>
        </w:rPr>
        <w:t xml:space="preserve"> </w:t>
      </w:r>
      <w:r>
        <w:rPr>
          <w:sz w:val="24"/>
        </w:rPr>
        <w:t>all</w:t>
      </w:r>
      <w:r>
        <w:rPr>
          <w:spacing w:val="-6"/>
          <w:sz w:val="24"/>
        </w:rPr>
        <w:t xml:space="preserve"> </w:t>
      </w:r>
      <w:r>
        <w:rPr>
          <w:sz w:val="24"/>
        </w:rPr>
        <w:t>investments</w:t>
      </w:r>
      <w:r>
        <w:rPr>
          <w:spacing w:val="-4"/>
          <w:sz w:val="24"/>
        </w:rPr>
        <w:t xml:space="preserve"> </w:t>
      </w:r>
      <w:r>
        <w:rPr>
          <w:sz w:val="24"/>
        </w:rPr>
        <w:t>and</w:t>
      </w:r>
      <w:r>
        <w:rPr>
          <w:spacing w:val="-2"/>
          <w:sz w:val="24"/>
        </w:rPr>
        <w:t xml:space="preserve"> </w:t>
      </w:r>
      <w:r>
        <w:rPr>
          <w:sz w:val="24"/>
        </w:rPr>
        <w:t>insurance</w:t>
      </w:r>
      <w:r>
        <w:rPr>
          <w:spacing w:val="-3"/>
          <w:sz w:val="24"/>
        </w:rPr>
        <w:t xml:space="preserve"> </w:t>
      </w:r>
      <w:r>
        <w:rPr>
          <w:sz w:val="24"/>
        </w:rPr>
        <w:t>policies</w:t>
      </w:r>
      <w:r>
        <w:rPr>
          <w:spacing w:val="-4"/>
          <w:sz w:val="24"/>
        </w:rPr>
        <w:t xml:space="preserve"> </w:t>
      </w:r>
      <w:r>
        <w:rPr>
          <w:sz w:val="24"/>
        </w:rPr>
        <w:t>your</w:t>
      </w:r>
      <w:r>
        <w:rPr>
          <w:spacing w:val="-1"/>
          <w:sz w:val="24"/>
        </w:rPr>
        <w:t xml:space="preserve"> </w:t>
      </w:r>
      <w:r>
        <w:rPr>
          <w:sz w:val="24"/>
        </w:rPr>
        <w:t>planner</w:t>
      </w:r>
      <w:r>
        <w:rPr>
          <w:spacing w:val="-5"/>
          <w:sz w:val="24"/>
        </w:rPr>
        <w:t xml:space="preserve"> </w:t>
      </w:r>
      <w:r>
        <w:rPr>
          <w:sz w:val="24"/>
        </w:rPr>
        <w:t>recommends</w:t>
      </w:r>
      <w:r>
        <w:rPr>
          <w:spacing w:val="-4"/>
          <w:sz w:val="24"/>
        </w:rPr>
        <w:t xml:space="preserve"> </w:t>
      </w:r>
      <w:r>
        <w:rPr>
          <w:sz w:val="24"/>
        </w:rPr>
        <w:t>should be available from any number of sources.</w:t>
      </w:r>
    </w:p>
    <w:p w14:paraId="5CDC606B" w14:textId="77777777" w:rsidR="00661A14" w:rsidRDefault="002B79AE">
      <w:pPr>
        <w:pStyle w:val="ListParagraph"/>
        <w:numPr>
          <w:ilvl w:val="0"/>
          <w:numId w:val="65"/>
        </w:numPr>
        <w:tabs>
          <w:tab w:val="left" w:pos="1920"/>
        </w:tabs>
        <w:spacing w:before="117"/>
        <w:jc w:val="both"/>
        <w:rPr>
          <w:sz w:val="24"/>
        </w:rPr>
      </w:pPr>
      <w:r>
        <w:rPr>
          <w:sz w:val="24"/>
        </w:rPr>
        <w:t>Never</w:t>
      </w:r>
      <w:r>
        <w:rPr>
          <w:spacing w:val="74"/>
          <w:sz w:val="24"/>
        </w:rPr>
        <w:t xml:space="preserve"> </w:t>
      </w:r>
      <w:r>
        <w:rPr>
          <w:sz w:val="24"/>
        </w:rPr>
        <w:t>let</w:t>
      </w:r>
      <w:r>
        <w:rPr>
          <w:spacing w:val="72"/>
          <w:sz w:val="24"/>
        </w:rPr>
        <w:t xml:space="preserve"> </w:t>
      </w:r>
      <w:r>
        <w:rPr>
          <w:sz w:val="24"/>
        </w:rPr>
        <w:t>your</w:t>
      </w:r>
      <w:r>
        <w:rPr>
          <w:spacing w:val="75"/>
          <w:sz w:val="24"/>
        </w:rPr>
        <w:t xml:space="preserve"> </w:t>
      </w:r>
      <w:r>
        <w:rPr>
          <w:sz w:val="24"/>
        </w:rPr>
        <w:t>planner</w:t>
      </w:r>
      <w:r>
        <w:rPr>
          <w:spacing w:val="69"/>
          <w:sz w:val="24"/>
        </w:rPr>
        <w:t xml:space="preserve"> </w:t>
      </w:r>
      <w:r>
        <w:rPr>
          <w:sz w:val="24"/>
        </w:rPr>
        <w:t>share</w:t>
      </w:r>
      <w:r>
        <w:rPr>
          <w:spacing w:val="72"/>
          <w:sz w:val="24"/>
        </w:rPr>
        <w:t xml:space="preserve"> </w:t>
      </w:r>
      <w:r>
        <w:rPr>
          <w:sz w:val="24"/>
        </w:rPr>
        <w:t>in</w:t>
      </w:r>
      <w:r>
        <w:rPr>
          <w:spacing w:val="72"/>
          <w:sz w:val="24"/>
        </w:rPr>
        <w:t xml:space="preserve"> </w:t>
      </w:r>
      <w:r>
        <w:rPr>
          <w:sz w:val="24"/>
        </w:rPr>
        <w:t>your</w:t>
      </w:r>
      <w:r>
        <w:rPr>
          <w:spacing w:val="70"/>
          <w:sz w:val="24"/>
        </w:rPr>
        <w:t xml:space="preserve"> </w:t>
      </w:r>
      <w:r>
        <w:rPr>
          <w:sz w:val="24"/>
        </w:rPr>
        <w:t>profits.</w:t>
      </w:r>
      <w:r>
        <w:rPr>
          <w:spacing w:val="65"/>
          <w:sz w:val="24"/>
        </w:rPr>
        <w:t xml:space="preserve"> </w:t>
      </w:r>
      <w:r>
        <w:rPr>
          <w:sz w:val="24"/>
        </w:rPr>
        <w:t>Unless</w:t>
      </w:r>
      <w:r>
        <w:rPr>
          <w:spacing w:val="71"/>
          <w:sz w:val="24"/>
        </w:rPr>
        <w:t xml:space="preserve"> </w:t>
      </w:r>
      <w:r>
        <w:rPr>
          <w:sz w:val="24"/>
        </w:rPr>
        <w:t>we</w:t>
      </w:r>
      <w:r>
        <w:rPr>
          <w:spacing w:val="71"/>
          <w:sz w:val="24"/>
        </w:rPr>
        <w:t xml:space="preserve"> </w:t>
      </w:r>
      <w:r>
        <w:rPr>
          <w:sz w:val="24"/>
        </w:rPr>
        <w:t>invest</w:t>
      </w:r>
      <w:r>
        <w:rPr>
          <w:spacing w:val="73"/>
          <w:sz w:val="24"/>
        </w:rPr>
        <w:t xml:space="preserve"> </w:t>
      </w:r>
      <w:r>
        <w:rPr>
          <w:sz w:val="24"/>
        </w:rPr>
        <w:t>a</w:t>
      </w:r>
      <w:r>
        <w:rPr>
          <w:spacing w:val="71"/>
          <w:sz w:val="24"/>
        </w:rPr>
        <w:t xml:space="preserve"> </w:t>
      </w:r>
      <w:r>
        <w:rPr>
          <w:sz w:val="24"/>
        </w:rPr>
        <w:t>minimum</w:t>
      </w:r>
      <w:r>
        <w:rPr>
          <w:spacing w:val="73"/>
          <w:sz w:val="24"/>
        </w:rPr>
        <w:t xml:space="preserve"> </w:t>
      </w:r>
      <w:r>
        <w:rPr>
          <w:spacing w:val="-5"/>
          <w:sz w:val="24"/>
        </w:rPr>
        <w:t>of</w:t>
      </w:r>
    </w:p>
    <w:p w14:paraId="0D6BC842" w14:textId="77777777" w:rsidR="00661A14" w:rsidRDefault="002B79AE">
      <w:pPr>
        <w:pStyle w:val="BodyText"/>
        <w:spacing w:before="3" w:line="242" w:lineRule="auto"/>
        <w:ind w:left="1920" w:right="1553"/>
        <w:jc w:val="both"/>
      </w:pPr>
      <w:r>
        <w:t>$500,000, or net worth is at least $1 million, it is an NASD violation for a planner to share in the profits of a client’s account.</w:t>
      </w:r>
    </w:p>
    <w:p w14:paraId="7AEE4837" w14:textId="77777777" w:rsidR="00661A14" w:rsidRDefault="002B79AE">
      <w:pPr>
        <w:pStyle w:val="ListParagraph"/>
        <w:numPr>
          <w:ilvl w:val="0"/>
          <w:numId w:val="65"/>
        </w:numPr>
        <w:tabs>
          <w:tab w:val="left" w:pos="1920"/>
        </w:tabs>
        <w:spacing w:before="114"/>
        <w:ind w:right="1553"/>
        <w:jc w:val="both"/>
        <w:rPr>
          <w:sz w:val="24"/>
        </w:rPr>
      </w:pPr>
      <w:r>
        <w:rPr>
          <w:sz w:val="24"/>
        </w:rPr>
        <w:t xml:space="preserve">Never let your planner assign any agreement with you to another planner. One day your planner may retire or sell his practice. If so, we will be immediately relieved of </w:t>
      </w:r>
      <w:proofErr w:type="gramStart"/>
      <w:r>
        <w:rPr>
          <w:sz w:val="24"/>
        </w:rPr>
        <w:t>any</w:t>
      </w:r>
      <w:r>
        <w:rPr>
          <w:spacing w:val="-1"/>
          <w:sz w:val="24"/>
        </w:rPr>
        <w:t xml:space="preserve"> </w:t>
      </w:r>
      <w:r>
        <w:rPr>
          <w:sz w:val="24"/>
        </w:rPr>
        <w:t>and</w:t>
      </w:r>
      <w:r>
        <w:rPr>
          <w:spacing w:val="-1"/>
          <w:sz w:val="24"/>
        </w:rPr>
        <w:t xml:space="preserve"> </w:t>
      </w:r>
      <w:r>
        <w:rPr>
          <w:sz w:val="24"/>
        </w:rPr>
        <w:t>all</w:t>
      </w:r>
      <w:proofErr w:type="gramEnd"/>
      <w:r>
        <w:rPr>
          <w:spacing w:val="-1"/>
          <w:sz w:val="24"/>
        </w:rPr>
        <w:t xml:space="preserve"> </w:t>
      </w:r>
      <w:r>
        <w:rPr>
          <w:sz w:val="24"/>
        </w:rPr>
        <w:t>contractual</w:t>
      </w:r>
      <w:r>
        <w:rPr>
          <w:spacing w:val="-1"/>
          <w:sz w:val="24"/>
        </w:rPr>
        <w:t xml:space="preserve"> </w:t>
      </w:r>
      <w:r>
        <w:rPr>
          <w:sz w:val="24"/>
        </w:rPr>
        <w:t>obligations</w:t>
      </w:r>
      <w:r>
        <w:rPr>
          <w:spacing w:val="-3"/>
          <w:sz w:val="24"/>
        </w:rPr>
        <w:t xml:space="preserve"> </w:t>
      </w:r>
      <w:r>
        <w:rPr>
          <w:sz w:val="24"/>
        </w:rPr>
        <w:t>we</w:t>
      </w:r>
      <w:r>
        <w:rPr>
          <w:spacing w:val="-2"/>
          <w:sz w:val="24"/>
        </w:rPr>
        <w:t xml:space="preserve"> </w:t>
      </w:r>
      <w:r>
        <w:rPr>
          <w:sz w:val="24"/>
        </w:rPr>
        <w:t>would</w:t>
      </w:r>
      <w:r>
        <w:rPr>
          <w:spacing w:val="-1"/>
          <w:sz w:val="24"/>
        </w:rPr>
        <w:t xml:space="preserve"> </w:t>
      </w:r>
      <w:r>
        <w:rPr>
          <w:sz w:val="24"/>
        </w:rPr>
        <w:t>have our planner. Assignment</w:t>
      </w:r>
      <w:r>
        <w:rPr>
          <w:spacing w:val="-1"/>
          <w:sz w:val="24"/>
        </w:rPr>
        <w:t xml:space="preserve"> </w:t>
      </w:r>
      <w:r>
        <w:rPr>
          <w:sz w:val="24"/>
        </w:rPr>
        <w:t>is</w:t>
      </w:r>
      <w:r>
        <w:rPr>
          <w:spacing w:val="-3"/>
          <w:sz w:val="24"/>
        </w:rPr>
        <w:t xml:space="preserve"> </w:t>
      </w:r>
      <w:r>
        <w:rPr>
          <w:sz w:val="24"/>
        </w:rPr>
        <w:t>an</w:t>
      </w:r>
      <w:r>
        <w:rPr>
          <w:spacing w:val="-1"/>
          <w:sz w:val="24"/>
        </w:rPr>
        <w:t xml:space="preserve"> </w:t>
      </w:r>
      <w:r>
        <w:rPr>
          <w:sz w:val="24"/>
        </w:rPr>
        <w:t>SEC violation. So, never let your planner or his successor let you think you are obligated</w:t>
      </w:r>
      <w:r>
        <w:rPr>
          <w:spacing w:val="80"/>
          <w:sz w:val="24"/>
        </w:rPr>
        <w:t xml:space="preserve"> </w:t>
      </w:r>
      <w:r>
        <w:rPr>
          <w:sz w:val="24"/>
        </w:rPr>
        <w:t>to work with the successor.</w:t>
      </w:r>
    </w:p>
    <w:p w14:paraId="225567AF" w14:textId="77777777" w:rsidR="00661A14" w:rsidRDefault="00661A14">
      <w:pPr>
        <w:pStyle w:val="BodyText"/>
        <w:spacing w:before="1"/>
        <w:rPr>
          <w:sz w:val="35"/>
        </w:rPr>
      </w:pPr>
    </w:p>
    <w:p w14:paraId="4177683C" w14:textId="77777777" w:rsidR="00661A14" w:rsidRDefault="002B79AE">
      <w:pPr>
        <w:pStyle w:val="Heading3"/>
      </w:pPr>
      <w:bookmarkStart w:id="95" w:name="How_To_Find_A_Planner"/>
      <w:bookmarkEnd w:id="95"/>
      <w:r>
        <w:t>How</w:t>
      </w:r>
      <w:r>
        <w:rPr>
          <w:spacing w:val="-6"/>
        </w:rPr>
        <w:t xml:space="preserve"> </w:t>
      </w:r>
      <w:r>
        <w:t>To</w:t>
      </w:r>
      <w:r>
        <w:rPr>
          <w:spacing w:val="-1"/>
        </w:rPr>
        <w:t xml:space="preserve"> </w:t>
      </w:r>
      <w:r>
        <w:t>Find</w:t>
      </w:r>
      <w:r>
        <w:rPr>
          <w:spacing w:val="-5"/>
        </w:rPr>
        <w:t xml:space="preserve"> </w:t>
      </w:r>
      <w:r>
        <w:t xml:space="preserve">A </w:t>
      </w:r>
      <w:proofErr w:type="gramStart"/>
      <w:r>
        <w:rPr>
          <w:spacing w:val="-2"/>
        </w:rPr>
        <w:t>Planner</w:t>
      </w:r>
      <w:proofErr w:type="gramEnd"/>
    </w:p>
    <w:p w14:paraId="1CE6A076" w14:textId="77777777" w:rsidR="00661A14" w:rsidRDefault="002B79AE">
      <w:pPr>
        <w:pStyle w:val="BodyText"/>
        <w:spacing w:before="268"/>
        <w:ind w:left="1560" w:right="1552"/>
        <w:jc w:val="both"/>
      </w:pPr>
      <w:r>
        <w:t>When you look online to check out</w:t>
      </w:r>
      <w:r>
        <w:rPr>
          <w:spacing w:val="-1"/>
        </w:rPr>
        <w:t xml:space="preserve"> </w:t>
      </w:r>
      <w:r>
        <w:t>financial planners in your area, interview at least two or three. Weigh your options and choose the one best for you. When setting your appointment, go</w:t>
      </w:r>
      <w:r>
        <w:rPr>
          <w:spacing w:val="-1"/>
        </w:rPr>
        <w:t xml:space="preserve"> </w:t>
      </w:r>
      <w:r>
        <w:t>to</w:t>
      </w:r>
      <w:r>
        <w:rPr>
          <w:spacing w:val="-1"/>
        </w:rPr>
        <w:t xml:space="preserve"> </w:t>
      </w:r>
      <w:r>
        <w:t>the</w:t>
      </w:r>
      <w:r>
        <w:rPr>
          <w:spacing w:val="-2"/>
        </w:rPr>
        <w:t xml:space="preserve"> </w:t>
      </w:r>
      <w:r>
        <w:t>planner’s</w:t>
      </w:r>
      <w:r>
        <w:rPr>
          <w:spacing w:val="-2"/>
        </w:rPr>
        <w:t xml:space="preserve"> </w:t>
      </w:r>
      <w:r>
        <w:t>office</w:t>
      </w:r>
      <w:r>
        <w:rPr>
          <w:spacing w:val="-2"/>
        </w:rPr>
        <w:t xml:space="preserve"> </w:t>
      </w:r>
      <w:r>
        <w:t>instead</w:t>
      </w:r>
      <w:r>
        <w:rPr>
          <w:spacing w:val="-1"/>
        </w:rPr>
        <w:t xml:space="preserve"> </w:t>
      </w:r>
      <w:r>
        <w:t>of inviting</w:t>
      </w:r>
      <w:r>
        <w:rPr>
          <w:spacing w:val="-1"/>
        </w:rPr>
        <w:t xml:space="preserve"> </w:t>
      </w:r>
      <w:r>
        <w:t>him</w:t>
      </w:r>
      <w:r>
        <w:rPr>
          <w:spacing w:val="-1"/>
        </w:rPr>
        <w:t xml:space="preserve"> </w:t>
      </w:r>
      <w:r>
        <w:t>to</w:t>
      </w:r>
      <w:r>
        <w:rPr>
          <w:spacing w:val="-1"/>
        </w:rPr>
        <w:t xml:space="preserve"> </w:t>
      </w:r>
      <w:r>
        <w:t>your home. It</w:t>
      </w:r>
      <w:r>
        <w:rPr>
          <w:spacing w:val="-1"/>
        </w:rPr>
        <w:t xml:space="preserve"> </w:t>
      </w:r>
      <w:r>
        <w:t>will</w:t>
      </w:r>
      <w:r>
        <w:rPr>
          <w:spacing w:val="-1"/>
        </w:rPr>
        <w:t xml:space="preserve"> </w:t>
      </w:r>
      <w:r>
        <w:t>allow you to inspect his office. How often does the phone ring before it’s answered? Is the office neat and organized? Is there a bustle of activity? If there are huge piles of papers, files and documents all over the place, remember too that one day, your file will be somewhere in that mess.</w:t>
      </w:r>
    </w:p>
    <w:p w14:paraId="56A6A077" w14:textId="77777777" w:rsidR="00661A14" w:rsidRDefault="002B79AE">
      <w:pPr>
        <w:pStyle w:val="BodyText"/>
        <w:spacing w:before="123" w:line="242" w:lineRule="auto"/>
        <w:ind w:left="1560" w:right="1558" w:firstLine="124"/>
        <w:jc w:val="both"/>
      </w:pPr>
      <w:r>
        <w:t xml:space="preserve">While interviewing a financial planner you’re seeking to hire, ask the below listed </w:t>
      </w:r>
      <w:r>
        <w:rPr>
          <w:spacing w:val="-2"/>
        </w:rPr>
        <w:t>questions:</w:t>
      </w:r>
    </w:p>
    <w:p w14:paraId="5166C7A7" w14:textId="77777777" w:rsidR="00661A14" w:rsidRDefault="002B79AE">
      <w:pPr>
        <w:pStyle w:val="ListParagraph"/>
        <w:numPr>
          <w:ilvl w:val="0"/>
          <w:numId w:val="64"/>
        </w:numPr>
        <w:tabs>
          <w:tab w:val="left" w:pos="1920"/>
        </w:tabs>
        <w:spacing w:before="114"/>
        <w:ind w:right="1552"/>
        <w:jc w:val="both"/>
        <w:rPr>
          <w:sz w:val="24"/>
        </w:rPr>
      </w:pPr>
      <w:r>
        <w:rPr>
          <w:sz w:val="24"/>
        </w:rPr>
        <w:t>How</w:t>
      </w:r>
      <w:r>
        <w:rPr>
          <w:spacing w:val="80"/>
          <w:sz w:val="24"/>
        </w:rPr>
        <w:t xml:space="preserve"> </w:t>
      </w:r>
      <w:r>
        <w:rPr>
          <w:sz w:val="24"/>
        </w:rPr>
        <w:t>many</w:t>
      </w:r>
      <w:r>
        <w:rPr>
          <w:spacing w:val="80"/>
          <w:sz w:val="24"/>
        </w:rPr>
        <w:t xml:space="preserve"> </w:t>
      </w:r>
      <w:r>
        <w:rPr>
          <w:sz w:val="24"/>
        </w:rPr>
        <w:t>years</w:t>
      </w:r>
      <w:r>
        <w:rPr>
          <w:spacing w:val="80"/>
          <w:sz w:val="24"/>
        </w:rPr>
        <w:t xml:space="preserve"> </w:t>
      </w:r>
      <w:r>
        <w:rPr>
          <w:sz w:val="24"/>
        </w:rPr>
        <w:t>have</w:t>
      </w:r>
      <w:r>
        <w:rPr>
          <w:spacing w:val="80"/>
          <w:sz w:val="24"/>
        </w:rPr>
        <w:t xml:space="preserve"> </w:t>
      </w:r>
      <w:r>
        <w:rPr>
          <w:sz w:val="24"/>
        </w:rPr>
        <w:t>you</w:t>
      </w:r>
      <w:r>
        <w:rPr>
          <w:spacing w:val="80"/>
          <w:sz w:val="24"/>
        </w:rPr>
        <w:t xml:space="preserve"> </w:t>
      </w:r>
      <w:r>
        <w:rPr>
          <w:sz w:val="24"/>
        </w:rPr>
        <w:t>been</w:t>
      </w:r>
      <w:r>
        <w:rPr>
          <w:spacing w:val="80"/>
          <w:sz w:val="24"/>
        </w:rPr>
        <w:t xml:space="preserve"> </w:t>
      </w:r>
      <w:r>
        <w:rPr>
          <w:sz w:val="24"/>
        </w:rPr>
        <w:t>in</w:t>
      </w:r>
      <w:r>
        <w:rPr>
          <w:spacing w:val="80"/>
          <w:sz w:val="24"/>
        </w:rPr>
        <w:t xml:space="preserve"> </w:t>
      </w:r>
      <w:r>
        <w:rPr>
          <w:sz w:val="24"/>
        </w:rPr>
        <w:t>business,</w:t>
      </w:r>
      <w:r>
        <w:rPr>
          <w:spacing w:val="80"/>
          <w:sz w:val="24"/>
        </w:rPr>
        <w:t xml:space="preserve"> </w:t>
      </w:r>
      <w:r>
        <w:rPr>
          <w:sz w:val="24"/>
        </w:rPr>
        <w:t>and</w:t>
      </w:r>
      <w:r>
        <w:rPr>
          <w:spacing w:val="80"/>
          <w:sz w:val="24"/>
        </w:rPr>
        <w:t xml:space="preserve"> </w:t>
      </w:r>
      <w:r>
        <w:rPr>
          <w:sz w:val="24"/>
        </w:rPr>
        <w:t>how</w:t>
      </w:r>
      <w:r>
        <w:rPr>
          <w:spacing w:val="80"/>
          <w:sz w:val="24"/>
        </w:rPr>
        <w:t xml:space="preserve"> </w:t>
      </w:r>
      <w:r>
        <w:rPr>
          <w:sz w:val="24"/>
        </w:rPr>
        <w:t>did</w:t>
      </w:r>
      <w:r>
        <w:rPr>
          <w:spacing w:val="80"/>
          <w:sz w:val="24"/>
        </w:rPr>
        <w:t xml:space="preserve"> </w:t>
      </w:r>
      <w:r>
        <w:rPr>
          <w:sz w:val="24"/>
        </w:rPr>
        <w:t>you</w:t>
      </w:r>
      <w:r>
        <w:rPr>
          <w:spacing w:val="80"/>
          <w:sz w:val="24"/>
        </w:rPr>
        <w:t xml:space="preserve"> </w:t>
      </w:r>
      <w:r>
        <w:rPr>
          <w:sz w:val="24"/>
        </w:rPr>
        <w:t>get</w:t>
      </w:r>
      <w:r>
        <w:rPr>
          <w:spacing w:val="80"/>
          <w:sz w:val="24"/>
        </w:rPr>
        <w:t xml:space="preserve"> </w:t>
      </w:r>
      <w:r>
        <w:rPr>
          <w:sz w:val="24"/>
        </w:rPr>
        <w:t>started? If the</w:t>
      </w:r>
      <w:r>
        <w:rPr>
          <w:spacing w:val="-3"/>
          <w:sz w:val="24"/>
        </w:rPr>
        <w:t xml:space="preserve"> </w:t>
      </w:r>
      <w:r>
        <w:rPr>
          <w:sz w:val="24"/>
        </w:rPr>
        <w:t>planners</w:t>
      </w:r>
      <w:r>
        <w:rPr>
          <w:spacing w:val="-4"/>
          <w:sz w:val="24"/>
        </w:rPr>
        <w:t xml:space="preserve"> </w:t>
      </w:r>
      <w:r>
        <w:rPr>
          <w:sz w:val="24"/>
        </w:rPr>
        <w:t>you</w:t>
      </w:r>
      <w:r>
        <w:rPr>
          <w:spacing w:val="-2"/>
          <w:sz w:val="24"/>
        </w:rPr>
        <w:t xml:space="preserve"> </w:t>
      </w:r>
      <w:r>
        <w:rPr>
          <w:sz w:val="24"/>
        </w:rPr>
        <w:t>interview</w:t>
      </w:r>
      <w:r>
        <w:rPr>
          <w:spacing w:val="-3"/>
          <w:sz w:val="24"/>
        </w:rPr>
        <w:t xml:space="preserve"> </w:t>
      </w:r>
      <w:r>
        <w:rPr>
          <w:sz w:val="24"/>
        </w:rPr>
        <w:t>are</w:t>
      </w:r>
      <w:r>
        <w:rPr>
          <w:spacing w:val="-3"/>
          <w:sz w:val="24"/>
        </w:rPr>
        <w:t xml:space="preserve"> </w:t>
      </w:r>
      <w:r>
        <w:rPr>
          <w:sz w:val="24"/>
        </w:rPr>
        <w:t>former stockbrokers, their emphasis</w:t>
      </w:r>
      <w:r>
        <w:rPr>
          <w:spacing w:val="-4"/>
          <w:sz w:val="24"/>
        </w:rPr>
        <w:t xml:space="preserve"> </w:t>
      </w:r>
      <w:r>
        <w:rPr>
          <w:sz w:val="24"/>
        </w:rPr>
        <w:t>likely</w:t>
      </w:r>
      <w:r>
        <w:rPr>
          <w:spacing w:val="-2"/>
          <w:sz w:val="24"/>
        </w:rPr>
        <w:t xml:space="preserve"> </w:t>
      </w:r>
      <w:r>
        <w:rPr>
          <w:sz w:val="24"/>
        </w:rPr>
        <w:t>will</w:t>
      </w:r>
      <w:r>
        <w:rPr>
          <w:spacing w:val="-2"/>
          <w:sz w:val="24"/>
        </w:rPr>
        <w:t xml:space="preserve"> </w:t>
      </w:r>
      <w:r>
        <w:rPr>
          <w:sz w:val="24"/>
        </w:rPr>
        <w:t>be</w:t>
      </w:r>
      <w:r>
        <w:rPr>
          <w:spacing w:val="-3"/>
          <w:sz w:val="24"/>
        </w:rPr>
        <w:t xml:space="preserve"> </w:t>
      </w:r>
      <w:r>
        <w:rPr>
          <w:sz w:val="24"/>
        </w:rPr>
        <w:t>on investment management, whereas if they were insurance agents, they probably will emphasize insurance products.</w:t>
      </w:r>
    </w:p>
    <w:p w14:paraId="6F062403" w14:textId="77777777" w:rsidR="00661A14" w:rsidRDefault="002B79AE">
      <w:pPr>
        <w:pStyle w:val="ListParagraph"/>
        <w:numPr>
          <w:ilvl w:val="0"/>
          <w:numId w:val="64"/>
        </w:numPr>
        <w:tabs>
          <w:tab w:val="left" w:pos="1920"/>
        </w:tabs>
        <w:spacing w:before="120" w:line="242" w:lineRule="auto"/>
        <w:ind w:right="1553"/>
        <w:jc w:val="both"/>
        <w:rPr>
          <w:sz w:val="24"/>
        </w:rPr>
      </w:pPr>
      <w:r>
        <w:rPr>
          <w:sz w:val="24"/>
        </w:rPr>
        <w:t>How are you compensated? Make sure you understand how they earn a living and what your cost will be.</w:t>
      </w:r>
    </w:p>
    <w:p w14:paraId="59A078D4" w14:textId="77777777" w:rsidR="00661A14" w:rsidRDefault="002B79AE">
      <w:pPr>
        <w:pStyle w:val="ListParagraph"/>
        <w:numPr>
          <w:ilvl w:val="0"/>
          <w:numId w:val="64"/>
        </w:numPr>
        <w:tabs>
          <w:tab w:val="left" w:pos="1920"/>
        </w:tabs>
        <w:spacing w:before="110" w:line="242" w:lineRule="auto"/>
        <w:ind w:right="1552"/>
        <w:jc w:val="both"/>
        <w:rPr>
          <w:sz w:val="24"/>
        </w:rPr>
      </w:pPr>
      <w:r>
        <w:rPr>
          <w:sz w:val="24"/>
        </w:rPr>
        <w:t>What kind of people do they work with most often? Do not tell the planner about yourself right away.</w:t>
      </w:r>
      <w:r>
        <w:rPr>
          <w:spacing w:val="-4"/>
          <w:sz w:val="24"/>
        </w:rPr>
        <w:t xml:space="preserve"> </w:t>
      </w:r>
      <w:r>
        <w:rPr>
          <w:sz w:val="24"/>
        </w:rPr>
        <w:t>Instead, ask them</w:t>
      </w:r>
      <w:r>
        <w:rPr>
          <w:spacing w:val="-2"/>
          <w:sz w:val="24"/>
        </w:rPr>
        <w:t xml:space="preserve"> </w:t>
      </w:r>
      <w:r>
        <w:rPr>
          <w:sz w:val="24"/>
        </w:rPr>
        <w:t>to</w:t>
      </w:r>
      <w:r>
        <w:rPr>
          <w:spacing w:val="-2"/>
          <w:sz w:val="24"/>
        </w:rPr>
        <w:t xml:space="preserve"> </w:t>
      </w:r>
      <w:r>
        <w:rPr>
          <w:sz w:val="24"/>
        </w:rPr>
        <w:t>describe</w:t>
      </w:r>
      <w:r>
        <w:rPr>
          <w:spacing w:val="-3"/>
          <w:sz w:val="24"/>
        </w:rPr>
        <w:t xml:space="preserve"> </w:t>
      </w:r>
      <w:r>
        <w:rPr>
          <w:sz w:val="24"/>
        </w:rPr>
        <w:t>their typical</w:t>
      </w:r>
      <w:r>
        <w:rPr>
          <w:spacing w:val="-2"/>
          <w:sz w:val="24"/>
        </w:rPr>
        <w:t xml:space="preserve"> </w:t>
      </w:r>
      <w:r>
        <w:rPr>
          <w:sz w:val="24"/>
        </w:rPr>
        <w:t>Client. If they describe you, it could be a good match. If they describe someone totally different, you could</w:t>
      </w:r>
      <w:r>
        <w:rPr>
          <w:spacing w:val="40"/>
          <w:sz w:val="24"/>
        </w:rPr>
        <w:t xml:space="preserve"> </w:t>
      </w:r>
      <w:r>
        <w:rPr>
          <w:sz w:val="24"/>
        </w:rPr>
        <w:t>be out of place.</w:t>
      </w:r>
    </w:p>
    <w:p w14:paraId="7C485306" w14:textId="77777777" w:rsidR="00661A14" w:rsidRDefault="00661A14">
      <w:pPr>
        <w:spacing w:line="242" w:lineRule="auto"/>
        <w:jc w:val="both"/>
        <w:rPr>
          <w:sz w:val="24"/>
        </w:rPr>
        <w:sectPr w:rsidR="00661A14">
          <w:pgSz w:w="12240" w:h="15840"/>
          <w:pgMar w:top="1360" w:right="240" w:bottom="980" w:left="240" w:header="0" w:footer="787" w:gutter="0"/>
          <w:cols w:space="720"/>
        </w:sectPr>
      </w:pPr>
    </w:p>
    <w:p w14:paraId="7DA6109A" w14:textId="77777777" w:rsidR="00661A14" w:rsidRDefault="002B79AE">
      <w:pPr>
        <w:pStyle w:val="ListParagraph"/>
        <w:numPr>
          <w:ilvl w:val="0"/>
          <w:numId w:val="64"/>
        </w:numPr>
        <w:tabs>
          <w:tab w:val="left" w:pos="1920"/>
        </w:tabs>
        <w:spacing w:before="76" w:line="242" w:lineRule="auto"/>
        <w:ind w:right="1552"/>
        <w:jc w:val="both"/>
        <w:rPr>
          <w:sz w:val="24"/>
        </w:rPr>
      </w:pPr>
      <w:r>
        <w:rPr>
          <w:sz w:val="24"/>
        </w:rPr>
        <w:lastRenderedPageBreak/>
        <w:t>What is your reputation in the field and in the local community? Planners who have roots and who are well known have reputations to protect and therefore tend to be more careful than the planner who just blew into town.</w:t>
      </w:r>
    </w:p>
    <w:p w14:paraId="66D7D4DC" w14:textId="77777777" w:rsidR="00661A14" w:rsidRDefault="002B79AE">
      <w:pPr>
        <w:pStyle w:val="ListParagraph"/>
        <w:numPr>
          <w:ilvl w:val="0"/>
          <w:numId w:val="64"/>
        </w:numPr>
        <w:tabs>
          <w:tab w:val="left" w:pos="1920"/>
        </w:tabs>
        <w:spacing w:before="110" w:line="242" w:lineRule="auto"/>
        <w:ind w:right="1553"/>
        <w:jc w:val="both"/>
        <w:rPr>
          <w:sz w:val="24"/>
        </w:rPr>
      </w:pPr>
      <w:r>
        <w:rPr>
          <w:sz w:val="24"/>
        </w:rPr>
        <w:t>What is the ratio of support staff to professional staff? Too few and the planner will never get</w:t>
      </w:r>
      <w:r>
        <w:rPr>
          <w:spacing w:val="-1"/>
          <w:sz w:val="24"/>
        </w:rPr>
        <w:t xml:space="preserve"> </w:t>
      </w:r>
      <w:r>
        <w:rPr>
          <w:sz w:val="24"/>
        </w:rPr>
        <w:t>any work</w:t>
      </w:r>
      <w:r>
        <w:rPr>
          <w:spacing w:val="-1"/>
          <w:sz w:val="24"/>
        </w:rPr>
        <w:t xml:space="preserve"> </w:t>
      </w:r>
      <w:r>
        <w:rPr>
          <w:sz w:val="24"/>
        </w:rPr>
        <w:t>done. Too</w:t>
      </w:r>
      <w:r>
        <w:rPr>
          <w:spacing w:val="-1"/>
          <w:sz w:val="24"/>
        </w:rPr>
        <w:t xml:space="preserve"> </w:t>
      </w:r>
      <w:r>
        <w:rPr>
          <w:sz w:val="24"/>
        </w:rPr>
        <w:t>many</w:t>
      </w:r>
      <w:r>
        <w:rPr>
          <w:spacing w:val="-1"/>
          <w:sz w:val="24"/>
        </w:rPr>
        <w:t xml:space="preserve"> </w:t>
      </w:r>
      <w:r>
        <w:rPr>
          <w:sz w:val="24"/>
        </w:rPr>
        <w:t>means his office is not</w:t>
      </w:r>
      <w:r>
        <w:rPr>
          <w:spacing w:val="-1"/>
          <w:sz w:val="24"/>
        </w:rPr>
        <w:t xml:space="preserve"> </w:t>
      </w:r>
      <w:r>
        <w:rPr>
          <w:sz w:val="24"/>
        </w:rPr>
        <w:t>operating</w:t>
      </w:r>
      <w:r>
        <w:rPr>
          <w:spacing w:val="-1"/>
          <w:sz w:val="24"/>
        </w:rPr>
        <w:t xml:space="preserve"> </w:t>
      </w:r>
      <w:r>
        <w:rPr>
          <w:sz w:val="24"/>
        </w:rPr>
        <w:t>well, and</w:t>
      </w:r>
      <w:r>
        <w:rPr>
          <w:spacing w:val="-1"/>
          <w:sz w:val="24"/>
        </w:rPr>
        <w:t xml:space="preserve"> </w:t>
      </w:r>
      <w:r>
        <w:rPr>
          <w:sz w:val="24"/>
        </w:rPr>
        <w:t>you’ll be paying for his firm’s big expenses.</w:t>
      </w:r>
    </w:p>
    <w:p w14:paraId="010DF1F0" w14:textId="77777777" w:rsidR="00661A14" w:rsidRDefault="002B79AE">
      <w:pPr>
        <w:pStyle w:val="ListParagraph"/>
        <w:numPr>
          <w:ilvl w:val="0"/>
          <w:numId w:val="64"/>
        </w:numPr>
        <w:tabs>
          <w:tab w:val="left" w:pos="1920"/>
        </w:tabs>
        <w:spacing w:before="114" w:line="242" w:lineRule="auto"/>
        <w:ind w:right="1560"/>
        <w:jc w:val="both"/>
        <w:rPr>
          <w:sz w:val="24"/>
        </w:rPr>
      </w:pPr>
      <w:r>
        <w:rPr>
          <w:sz w:val="24"/>
        </w:rPr>
        <w:t>Do</w:t>
      </w:r>
      <w:r>
        <w:rPr>
          <w:spacing w:val="-1"/>
          <w:sz w:val="24"/>
        </w:rPr>
        <w:t xml:space="preserve"> </w:t>
      </w:r>
      <w:r>
        <w:rPr>
          <w:sz w:val="24"/>
        </w:rPr>
        <w:t>you</w:t>
      </w:r>
      <w:r>
        <w:rPr>
          <w:spacing w:val="-1"/>
          <w:sz w:val="24"/>
        </w:rPr>
        <w:t xml:space="preserve"> </w:t>
      </w:r>
      <w:r>
        <w:rPr>
          <w:sz w:val="24"/>
        </w:rPr>
        <w:t>have</w:t>
      </w:r>
      <w:r>
        <w:rPr>
          <w:spacing w:val="-2"/>
          <w:sz w:val="24"/>
        </w:rPr>
        <w:t xml:space="preserve"> </w:t>
      </w:r>
      <w:r>
        <w:rPr>
          <w:sz w:val="24"/>
        </w:rPr>
        <w:t>a</w:t>
      </w:r>
      <w:r>
        <w:rPr>
          <w:spacing w:val="-2"/>
          <w:sz w:val="24"/>
        </w:rPr>
        <w:t xml:space="preserve"> </w:t>
      </w:r>
      <w:r>
        <w:rPr>
          <w:sz w:val="24"/>
        </w:rPr>
        <w:t>clean</w:t>
      </w:r>
      <w:r>
        <w:rPr>
          <w:spacing w:val="-1"/>
          <w:sz w:val="24"/>
        </w:rPr>
        <w:t xml:space="preserve"> </w:t>
      </w:r>
      <w:r>
        <w:rPr>
          <w:sz w:val="24"/>
        </w:rPr>
        <w:t>record</w:t>
      </w:r>
      <w:r>
        <w:rPr>
          <w:spacing w:val="-1"/>
          <w:sz w:val="24"/>
        </w:rPr>
        <w:t xml:space="preserve"> </w:t>
      </w:r>
      <w:r>
        <w:rPr>
          <w:sz w:val="24"/>
        </w:rPr>
        <w:t>of complaints</w:t>
      </w:r>
      <w:r>
        <w:rPr>
          <w:spacing w:val="-3"/>
          <w:sz w:val="24"/>
        </w:rPr>
        <w:t xml:space="preserve"> </w:t>
      </w:r>
      <w:r>
        <w:rPr>
          <w:sz w:val="24"/>
        </w:rPr>
        <w:t>or NASD</w:t>
      </w:r>
      <w:r>
        <w:rPr>
          <w:spacing w:val="-2"/>
          <w:sz w:val="24"/>
        </w:rPr>
        <w:t xml:space="preserve"> </w:t>
      </w:r>
      <w:r>
        <w:rPr>
          <w:sz w:val="24"/>
        </w:rPr>
        <w:t>violations?</w:t>
      </w:r>
      <w:r>
        <w:rPr>
          <w:spacing w:val="-2"/>
          <w:sz w:val="24"/>
        </w:rPr>
        <w:t xml:space="preserve"> </w:t>
      </w:r>
      <w:r>
        <w:rPr>
          <w:sz w:val="24"/>
        </w:rPr>
        <w:t>Don’t</w:t>
      </w:r>
      <w:r>
        <w:rPr>
          <w:spacing w:val="-1"/>
          <w:sz w:val="24"/>
        </w:rPr>
        <w:t xml:space="preserve"> </w:t>
      </w:r>
      <w:r>
        <w:rPr>
          <w:sz w:val="24"/>
        </w:rPr>
        <w:t>be</w:t>
      </w:r>
      <w:r>
        <w:rPr>
          <w:spacing w:val="-2"/>
          <w:sz w:val="24"/>
        </w:rPr>
        <w:t xml:space="preserve"> </w:t>
      </w:r>
      <w:r>
        <w:rPr>
          <w:sz w:val="24"/>
        </w:rPr>
        <w:t>afraid</w:t>
      </w:r>
      <w:r>
        <w:rPr>
          <w:spacing w:val="-1"/>
          <w:sz w:val="24"/>
        </w:rPr>
        <w:t xml:space="preserve"> </w:t>
      </w:r>
      <w:r>
        <w:rPr>
          <w:sz w:val="24"/>
        </w:rPr>
        <w:t>to</w:t>
      </w:r>
      <w:r>
        <w:rPr>
          <w:spacing w:val="-1"/>
          <w:sz w:val="24"/>
        </w:rPr>
        <w:t xml:space="preserve"> </w:t>
      </w:r>
      <w:r>
        <w:rPr>
          <w:sz w:val="24"/>
        </w:rPr>
        <w:t>ask this question. Regardless of what they say, make a phone call to the NASD to see if they have any complaints against them.</w:t>
      </w:r>
    </w:p>
    <w:p w14:paraId="0F073AE3" w14:textId="77777777" w:rsidR="00661A14" w:rsidRDefault="002B79AE">
      <w:pPr>
        <w:pStyle w:val="ListParagraph"/>
        <w:numPr>
          <w:ilvl w:val="0"/>
          <w:numId w:val="64"/>
        </w:numPr>
        <w:tabs>
          <w:tab w:val="left" w:pos="1920"/>
        </w:tabs>
        <w:spacing w:before="109" w:line="242" w:lineRule="auto"/>
        <w:ind w:right="1553"/>
        <w:jc w:val="both"/>
        <w:rPr>
          <w:sz w:val="24"/>
        </w:rPr>
      </w:pPr>
      <w:r>
        <w:rPr>
          <w:sz w:val="24"/>
        </w:rPr>
        <w:t>Are you a registered investment advisor? Ask them to provide you with a copy of</w:t>
      </w:r>
      <w:r>
        <w:rPr>
          <w:spacing w:val="40"/>
          <w:sz w:val="24"/>
        </w:rPr>
        <w:t xml:space="preserve"> </w:t>
      </w:r>
      <w:r>
        <w:rPr>
          <w:sz w:val="24"/>
        </w:rPr>
        <w:t xml:space="preserve">their Form ADV Part 2, which is the registration Statement they file with the SEC. It will disclose everything you need to know about their background, </w:t>
      </w:r>
      <w:proofErr w:type="spellStart"/>
      <w:r>
        <w:rPr>
          <w:sz w:val="24"/>
        </w:rPr>
        <w:t>methology</w:t>
      </w:r>
      <w:proofErr w:type="spellEnd"/>
      <w:r>
        <w:rPr>
          <w:sz w:val="24"/>
        </w:rPr>
        <w:t>, compensation, and other important data.</w:t>
      </w:r>
    </w:p>
    <w:p w14:paraId="236AE0DF" w14:textId="77777777" w:rsidR="00661A14" w:rsidRDefault="002B79AE">
      <w:pPr>
        <w:pStyle w:val="ListParagraph"/>
        <w:numPr>
          <w:ilvl w:val="0"/>
          <w:numId w:val="64"/>
        </w:numPr>
        <w:tabs>
          <w:tab w:val="left" w:pos="1920"/>
        </w:tabs>
        <w:spacing w:before="109"/>
        <w:ind w:right="1553"/>
        <w:jc w:val="both"/>
        <w:rPr>
          <w:sz w:val="24"/>
        </w:rPr>
      </w:pPr>
      <w:r>
        <w:rPr>
          <w:sz w:val="24"/>
        </w:rPr>
        <w:t>What are</w:t>
      </w:r>
      <w:r>
        <w:rPr>
          <w:spacing w:val="-3"/>
          <w:sz w:val="24"/>
        </w:rPr>
        <w:t xml:space="preserve"> </w:t>
      </w:r>
      <w:r>
        <w:rPr>
          <w:sz w:val="24"/>
        </w:rPr>
        <w:t>your investment</w:t>
      </w:r>
      <w:r>
        <w:rPr>
          <w:spacing w:val="-2"/>
          <w:sz w:val="24"/>
        </w:rPr>
        <w:t xml:space="preserve"> </w:t>
      </w:r>
      <w:r>
        <w:rPr>
          <w:sz w:val="24"/>
        </w:rPr>
        <w:t>methods? What</w:t>
      </w:r>
      <w:r>
        <w:rPr>
          <w:spacing w:val="-2"/>
          <w:sz w:val="24"/>
        </w:rPr>
        <w:t xml:space="preserve"> </w:t>
      </w:r>
      <w:r>
        <w:rPr>
          <w:sz w:val="24"/>
        </w:rPr>
        <w:t>type</w:t>
      </w:r>
      <w:r>
        <w:rPr>
          <w:spacing w:val="-3"/>
          <w:sz w:val="24"/>
        </w:rPr>
        <w:t xml:space="preserve"> </w:t>
      </w:r>
      <w:r>
        <w:rPr>
          <w:sz w:val="24"/>
        </w:rPr>
        <w:t>of</w:t>
      </w:r>
      <w:r>
        <w:rPr>
          <w:spacing w:val="-5"/>
          <w:sz w:val="24"/>
        </w:rPr>
        <w:t xml:space="preserve"> </w:t>
      </w:r>
      <w:r>
        <w:rPr>
          <w:sz w:val="24"/>
        </w:rPr>
        <w:t>investments does he normally</w:t>
      </w:r>
      <w:r>
        <w:rPr>
          <w:spacing w:val="-2"/>
          <w:sz w:val="24"/>
        </w:rPr>
        <w:t xml:space="preserve"> </w:t>
      </w:r>
      <w:r>
        <w:rPr>
          <w:sz w:val="24"/>
        </w:rPr>
        <w:t xml:space="preserve">work with? Are they high risk or low risk? Will your money be accessible after it is invested or are there </w:t>
      </w:r>
      <w:proofErr w:type="gramStart"/>
      <w:r>
        <w:rPr>
          <w:sz w:val="24"/>
        </w:rPr>
        <w:t>restrictions.</w:t>
      </w:r>
      <w:proofErr w:type="gramEnd"/>
      <w:r>
        <w:rPr>
          <w:sz w:val="24"/>
        </w:rPr>
        <w:t xml:space="preserve"> If there are restrictions, what are they? Who make decisions to buy or sell investments – you or me? Can you execute transactions without my prior approval?</w:t>
      </w:r>
    </w:p>
    <w:p w14:paraId="56419826" w14:textId="77777777" w:rsidR="00661A14" w:rsidRDefault="002B79AE">
      <w:pPr>
        <w:pStyle w:val="ListParagraph"/>
        <w:numPr>
          <w:ilvl w:val="0"/>
          <w:numId w:val="64"/>
        </w:numPr>
        <w:tabs>
          <w:tab w:val="left" w:pos="1920"/>
        </w:tabs>
        <w:spacing w:before="123" w:line="242" w:lineRule="auto"/>
        <w:ind w:right="1553"/>
        <w:jc w:val="both"/>
        <w:rPr>
          <w:sz w:val="24"/>
        </w:rPr>
      </w:pPr>
      <w:r>
        <w:rPr>
          <w:sz w:val="24"/>
        </w:rPr>
        <w:t>Must I sign a contract? What does the contract obligate me to do? Many financial planners do use contracts, but never sign one that doesn’t allow you to cancel in 30 days or less.</w:t>
      </w:r>
    </w:p>
    <w:p w14:paraId="2D76D6CA" w14:textId="77777777" w:rsidR="00661A14" w:rsidRDefault="002B79AE">
      <w:pPr>
        <w:pStyle w:val="ListParagraph"/>
        <w:numPr>
          <w:ilvl w:val="0"/>
          <w:numId w:val="64"/>
        </w:numPr>
        <w:tabs>
          <w:tab w:val="left" w:pos="1920"/>
        </w:tabs>
        <w:spacing w:before="109" w:line="247" w:lineRule="auto"/>
        <w:ind w:right="1558"/>
        <w:jc w:val="both"/>
        <w:rPr>
          <w:sz w:val="24"/>
        </w:rPr>
      </w:pPr>
      <w:r>
        <w:rPr>
          <w:sz w:val="24"/>
        </w:rPr>
        <w:t>(This is Dwayne’s personal question/thought - Can I inspect your investment</w:t>
      </w:r>
      <w:r>
        <w:rPr>
          <w:spacing w:val="40"/>
          <w:sz w:val="24"/>
        </w:rPr>
        <w:t xml:space="preserve"> </w:t>
      </w:r>
      <w:r>
        <w:rPr>
          <w:sz w:val="24"/>
        </w:rPr>
        <w:t>portfolio to see how well you’ve been doing with your own investments?</w:t>
      </w:r>
    </w:p>
    <w:p w14:paraId="431AD19C" w14:textId="77777777" w:rsidR="00661A14" w:rsidRDefault="00661A14">
      <w:pPr>
        <w:pStyle w:val="BodyText"/>
        <w:spacing w:before="3"/>
        <w:rPr>
          <w:sz w:val="33"/>
        </w:rPr>
      </w:pPr>
    </w:p>
    <w:p w14:paraId="76E8196C" w14:textId="77777777" w:rsidR="00661A14" w:rsidRDefault="002B79AE">
      <w:pPr>
        <w:pStyle w:val="BodyText"/>
        <w:ind w:left="1560" w:right="1556" w:firstLine="422"/>
        <w:jc w:val="both"/>
      </w:pPr>
      <w:r>
        <w:t xml:space="preserve">If they are not willing to allow you to see their investment portfolio, then I suggest that you do not use this financial planner. Why? Because many people will work, as financial planners but don’t even invest themselves. </w:t>
      </w:r>
      <w:proofErr w:type="gramStart"/>
      <w:r>
        <w:t>So</w:t>
      </w:r>
      <w:proofErr w:type="gramEnd"/>
      <w:r>
        <w:t xml:space="preserve"> if they don’t have an investment portfolio, then why would you trust them with your money?</w:t>
      </w:r>
    </w:p>
    <w:p w14:paraId="41243693" w14:textId="77777777" w:rsidR="00661A14" w:rsidRDefault="00661A14">
      <w:pPr>
        <w:pStyle w:val="BodyText"/>
        <w:spacing w:before="9"/>
        <w:rPr>
          <w:sz w:val="23"/>
        </w:rPr>
      </w:pPr>
    </w:p>
    <w:p w14:paraId="254E8670" w14:textId="77777777" w:rsidR="00661A14" w:rsidRDefault="002B79AE">
      <w:pPr>
        <w:pStyle w:val="Heading5"/>
        <w:ind w:left="406" w:right="402"/>
        <w:jc w:val="center"/>
      </w:pPr>
      <w:r>
        <w:t>“Think</w:t>
      </w:r>
      <w:r>
        <w:rPr>
          <w:spacing w:val="-1"/>
        </w:rPr>
        <w:t xml:space="preserve"> </w:t>
      </w:r>
      <w:r>
        <w:t>About</w:t>
      </w:r>
      <w:r>
        <w:rPr>
          <w:spacing w:val="1"/>
        </w:rPr>
        <w:t xml:space="preserve"> </w:t>
      </w:r>
      <w:r>
        <w:t>What</w:t>
      </w:r>
      <w:r>
        <w:rPr>
          <w:spacing w:val="1"/>
        </w:rPr>
        <w:t xml:space="preserve"> </w:t>
      </w:r>
      <w:r>
        <w:t>You</w:t>
      </w:r>
      <w:r>
        <w:rPr>
          <w:spacing w:val="-5"/>
        </w:rPr>
        <w:t xml:space="preserve"> </w:t>
      </w:r>
      <w:r>
        <w:rPr>
          <w:spacing w:val="-2"/>
        </w:rPr>
        <w:t>Want.”</w:t>
      </w:r>
    </w:p>
    <w:p w14:paraId="508832C8" w14:textId="77777777" w:rsidR="00661A14" w:rsidRDefault="00661A14">
      <w:pPr>
        <w:pStyle w:val="BodyText"/>
        <w:rPr>
          <w:b/>
        </w:rPr>
      </w:pPr>
    </w:p>
    <w:p w14:paraId="1410F00F" w14:textId="77777777" w:rsidR="00661A14" w:rsidRDefault="002B79AE">
      <w:pPr>
        <w:pStyle w:val="BodyText"/>
        <w:spacing w:line="242" w:lineRule="auto"/>
        <w:ind w:left="1560" w:right="1559" w:firstLine="182"/>
        <w:jc w:val="both"/>
      </w:pPr>
      <w:r>
        <w:t xml:space="preserve">To create an effective financial plan, you must sit back and ask yourself: </w:t>
      </w:r>
      <w:proofErr w:type="gramStart"/>
      <w:r>
        <w:t>“ What</w:t>
      </w:r>
      <w:proofErr w:type="gramEnd"/>
      <w:r>
        <w:t xml:space="preserve"> do I really want to accomplish in my life? What kind of legacy do I want to leave behind?”</w:t>
      </w:r>
    </w:p>
    <w:p w14:paraId="68D63B46" w14:textId="77777777" w:rsidR="00661A14" w:rsidRDefault="00661A14">
      <w:pPr>
        <w:pStyle w:val="BodyText"/>
        <w:spacing w:before="8"/>
        <w:rPr>
          <w:sz w:val="23"/>
        </w:rPr>
      </w:pPr>
    </w:p>
    <w:p w14:paraId="7DACE5BC" w14:textId="77777777" w:rsidR="00661A14" w:rsidRDefault="002B79AE">
      <w:pPr>
        <w:pStyle w:val="BodyText"/>
        <w:spacing w:before="1"/>
        <w:ind w:left="1560" w:right="1553" w:firstLine="124"/>
        <w:jc w:val="both"/>
      </w:pPr>
      <w:r>
        <w:t>As</w:t>
      </w:r>
      <w:r>
        <w:rPr>
          <w:spacing w:val="-3"/>
        </w:rPr>
        <w:t xml:space="preserve"> </w:t>
      </w:r>
      <w:r>
        <w:t>Rich</w:t>
      </w:r>
      <w:r>
        <w:rPr>
          <w:spacing w:val="-1"/>
        </w:rPr>
        <w:t xml:space="preserve"> </w:t>
      </w:r>
      <w:r>
        <w:t>Dad</w:t>
      </w:r>
      <w:r>
        <w:rPr>
          <w:spacing w:val="-1"/>
        </w:rPr>
        <w:t xml:space="preserve"> </w:t>
      </w:r>
      <w:r>
        <w:t>explained</w:t>
      </w:r>
      <w:r>
        <w:rPr>
          <w:spacing w:val="-1"/>
        </w:rPr>
        <w:t xml:space="preserve"> </w:t>
      </w:r>
      <w:r>
        <w:t>in</w:t>
      </w:r>
      <w:r>
        <w:rPr>
          <w:spacing w:val="-1"/>
        </w:rPr>
        <w:t xml:space="preserve"> </w:t>
      </w:r>
      <w:r>
        <w:t>“</w:t>
      </w:r>
      <w:r>
        <w:rPr>
          <w:i/>
        </w:rPr>
        <w:t>Rich</w:t>
      </w:r>
      <w:r>
        <w:rPr>
          <w:i/>
          <w:spacing w:val="-1"/>
        </w:rPr>
        <w:t xml:space="preserve"> </w:t>
      </w:r>
      <w:r>
        <w:rPr>
          <w:i/>
        </w:rPr>
        <w:t>Dad’s</w:t>
      </w:r>
      <w:r>
        <w:rPr>
          <w:i/>
          <w:spacing w:val="-3"/>
        </w:rPr>
        <w:t xml:space="preserve"> </w:t>
      </w:r>
      <w:r>
        <w:rPr>
          <w:i/>
        </w:rPr>
        <w:t>Guide</w:t>
      </w:r>
      <w:r>
        <w:rPr>
          <w:i/>
          <w:spacing w:val="-2"/>
        </w:rPr>
        <w:t xml:space="preserve"> </w:t>
      </w:r>
      <w:proofErr w:type="gramStart"/>
      <w:r>
        <w:rPr>
          <w:i/>
        </w:rPr>
        <w:t>To</w:t>
      </w:r>
      <w:proofErr w:type="gramEnd"/>
      <w:r>
        <w:rPr>
          <w:i/>
          <w:spacing w:val="-11"/>
        </w:rPr>
        <w:t xml:space="preserve"> </w:t>
      </w:r>
      <w:r>
        <w:rPr>
          <w:i/>
        </w:rPr>
        <w:t>Investing</w:t>
      </w:r>
      <w:r>
        <w:t>,”</w:t>
      </w:r>
      <w:r>
        <w:rPr>
          <w:spacing w:val="-2"/>
        </w:rPr>
        <w:t xml:space="preserve"> </w:t>
      </w:r>
      <w:r>
        <w:t>“Unless</w:t>
      </w:r>
      <w:r>
        <w:rPr>
          <w:spacing w:val="-3"/>
        </w:rPr>
        <w:t xml:space="preserve"> </w:t>
      </w:r>
      <w:r>
        <w:t>you</w:t>
      </w:r>
      <w:r>
        <w:rPr>
          <w:spacing w:val="-1"/>
        </w:rPr>
        <w:t xml:space="preserve"> </w:t>
      </w:r>
      <w:r>
        <w:t>are</w:t>
      </w:r>
      <w:r>
        <w:rPr>
          <w:spacing w:val="-2"/>
        </w:rPr>
        <w:t xml:space="preserve"> </w:t>
      </w:r>
      <w:r>
        <w:t>clear about what you want, it is hard for the financial advisor to be clear about it and help you</w:t>
      </w:r>
      <w:r>
        <w:rPr>
          <w:spacing w:val="40"/>
        </w:rPr>
        <w:t xml:space="preserve"> </w:t>
      </w:r>
      <w:r>
        <w:t>achieve your goals.”</w:t>
      </w:r>
    </w:p>
    <w:p w14:paraId="6CF6606B" w14:textId="77777777" w:rsidR="00661A14" w:rsidRDefault="00661A14">
      <w:pPr>
        <w:pStyle w:val="BodyText"/>
        <w:spacing w:before="11"/>
        <w:rPr>
          <w:sz w:val="23"/>
        </w:rPr>
      </w:pPr>
    </w:p>
    <w:p w14:paraId="42DDE447" w14:textId="77777777" w:rsidR="00661A14" w:rsidRDefault="002B79AE">
      <w:pPr>
        <w:pStyle w:val="BodyText"/>
        <w:ind w:left="1560" w:right="1555" w:firstLine="124"/>
        <w:jc w:val="both"/>
      </w:pPr>
      <w:r>
        <w:t>I agree. That’s why I wanted to point this out to each of you so that you can begin to think about “what” you really want to accomplish in your lifetime. Each of us has our own</w:t>
      </w:r>
      <w:r>
        <w:rPr>
          <w:spacing w:val="-2"/>
        </w:rPr>
        <w:t xml:space="preserve"> </w:t>
      </w:r>
      <w:r>
        <w:t>preferences, so</w:t>
      </w:r>
      <w:r>
        <w:rPr>
          <w:spacing w:val="-2"/>
        </w:rPr>
        <w:t xml:space="preserve"> </w:t>
      </w:r>
      <w:r>
        <w:t>think</w:t>
      </w:r>
      <w:r>
        <w:rPr>
          <w:spacing w:val="-2"/>
        </w:rPr>
        <w:t xml:space="preserve"> </w:t>
      </w:r>
      <w:r>
        <w:t>of what</w:t>
      </w:r>
      <w:r>
        <w:rPr>
          <w:spacing w:val="-2"/>
        </w:rPr>
        <w:t xml:space="preserve"> </w:t>
      </w:r>
      <w:r>
        <w:t>“you”</w:t>
      </w:r>
      <w:r>
        <w:rPr>
          <w:spacing w:val="-3"/>
        </w:rPr>
        <w:t xml:space="preserve"> </w:t>
      </w:r>
      <w:r>
        <w:t>want</w:t>
      </w:r>
      <w:r>
        <w:rPr>
          <w:spacing w:val="-6"/>
        </w:rPr>
        <w:t xml:space="preserve"> </w:t>
      </w:r>
      <w:r>
        <w:t>and</w:t>
      </w:r>
      <w:r>
        <w:rPr>
          <w:spacing w:val="-7"/>
        </w:rPr>
        <w:t xml:space="preserve"> </w:t>
      </w:r>
      <w:r>
        <w:t>not</w:t>
      </w:r>
      <w:r>
        <w:rPr>
          <w:spacing w:val="-2"/>
        </w:rPr>
        <w:t xml:space="preserve"> </w:t>
      </w:r>
      <w:r>
        <w:t>what</w:t>
      </w:r>
      <w:r>
        <w:rPr>
          <w:spacing w:val="-2"/>
        </w:rPr>
        <w:t xml:space="preserve"> </w:t>
      </w:r>
      <w:r>
        <w:t>somebody</w:t>
      </w:r>
      <w:r>
        <w:rPr>
          <w:spacing w:val="-2"/>
        </w:rPr>
        <w:t xml:space="preserve"> </w:t>
      </w:r>
      <w:r>
        <w:t>else</w:t>
      </w:r>
      <w:r>
        <w:rPr>
          <w:spacing w:val="-3"/>
        </w:rPr>
        <w:t xml:space="preserve"> </w:t>
      </w:r>
      <w:r>
        <w:t>wants</w:t>
      </w:r>
      <w:r>
        <w:rPr>
          <w:spacing w:val="-4"/>
        </w:rPr>
        <w:t xml:space="preserve"> </w:t>
      </w:r>
      <w:r>
        <w:t>for you. Not your parents, your woman, family…no one.</w:t>
      </w:r>
    </w:p>
    <w:p w14:paraId="558B57ED" w14:textId="77777777" w:rsidR="00661A14" w:rsidRDefault="00661A14">
      <w:pPr>
        <w:jc w:val="both"/>
        <w:sectPr w:rsidR="00661A14">
          <w:pgSz w:w="12240" w:h="15840"/>
          <w:pgMar w:top="1360" w:right="240" w:bottom="980" w:left="240" w:header="0" w:footer="787" w:gutter="0"/>
          <w:cols w:space="720"/>
        </w:sectPr>
      </w:pPr>
    </w:p>
    <w:p w14:paraId="5DB8FAA9" w14:textId="77777777" w:rsidR="00661A14" w:rsidRDefault="002B79AE">
      <w:pPr>
        <w:pStyle w:val="Heading5"/>
        <w:spacing w:before="76"/>
        <w:ind w:left="406" w:right="402"/>
        <w:jc w:val="center"/>
      </w:pPr>
      <w:r>
        <w:lastRenderedPageBreak/>
        <w:t>What</w:t>
      </w:r>
      <w:r>
        <w:rPr>
          <w:spacing w:val="2"/>
        </w:rPr>
        <w:t xml:space="preserve"> </w:t>
      </w:r>
      <w:r>
        <w:t>do</w:t>
      </w:r>
      <w:r>
        <w:rPr>
          <w:spacing w:val="-3"/>
        </w:rPr>
        <w:t xml:space="preserve"> </w:t>
      </w:r>
      <w:r>
        <w:t>“you”</w:t>
      </w:r>
      <w:r>
        <w:rPr>
          <w:spacing w:val="2"/>
        </w:rPr>
        <w:t xml:space="preserve"> </w:t>
      </w:r>
      <w:r>
        <w:rPr>
          <w:spacing w:val="-4"/>
        </w:rPr>
        <w:t>want?</w:t>
      </w:r>
    </w:p>
    <w:p w14:paraId="1C74FDE3" w14:textId="77777777" w:rsidR="00661A14" w:rsidRDefault="00661A14">
      <w:pPr>
        <w:pStyle w:val="BodyText"/>
        <w:rPr>
          <w:b/>
        </w:rPr>
      </w:pPr>
    </w:p>
    <w:p w14:paraId="4F3CB4CC" w14:textId="77777777" w:rsidR="00661A14" w:rsidRDefault="002B79AE">
      <w:pPr>
        <w:pStyle w:val="BodyText"/>
        <w:ind w:left="1560" w:right="1553" w:firstLine="124"/>
        <w:jc w:val="both"/>
      </w:pPr>
      <w:r>
        <w:t>It</w:t>
      </w:r>
      <w:r>
        <w:rPr>
          <w:spacing w:val="-5"/>
        </w:rPr>
        <w:t xml:space="preserve"> </w:t>
      </w:r>
      <w:r>
        <w:t>is</w:t>
      </w:r>
      <w:r>
        <w:rPr>
          <w:spacing w:val="-3"/>
        </w:rPr>
        <w:t xml:space="preserve"> </w:t>
      </w:r>
      <w:r>
        <w:t>your</w:t>
      </w:r>
      <w:r>
        <w:rPr>
          <w:spacing w:val="-4"/>
        </w:rPr>
        <w:t xml:space="preserve"> </w:t>
      </w:r>
      <w:r>
        <w:t>responsibility</w:t>
      </w:r>
      <w:r>
        <w:rPr>
          <w:spacing w:val="-1"/>
        </w:rPr>
        <w:t xml:space="preserve"> </w:t>
      </w:r>
      <w:r>
        <w:t>to</w:t>
      </w:r>
      <w:r>
        <w:rPr>
          <w:spacing w:val="-1"/>
        </w:rPr>
        <w:t xml:space="preserve"> </w:t>
      </w:r>
      <w:r>
        <w:t>protect</w:t>
      </w:r>
      <w:r>
        <w:rPr>
          <w:spacing w:val="-1"/>
        </w:rPr>
        <w:t xml:space="preserve"> </w:t>
      </w:r>
      <w:r>
        <w:t>your</w:t>
      </w:r>
      <w:r>
        <w:rPr>
          <w:spacing w:val="-4"/>
        </w:rPr>
        <w:t xml:space="preserve"> </w:t>
      </w:r>
      <w:r>
        <w:t>family</w:t>
      </w:r>
      <w:r>
        <w:rPr>
          <w:spacing w:val="-6"/>
        </w:rPr>
        <w:t xml:space="preserve"> </w:t>
      </w:r>
      <w:r>
        <w:t>money/wealth</w:t>
      </w:r>
      <w:r>
        <w:rPr>
          <w:spacing w:val="-1"/>
        </w:rPr>
        <w:t xml:space="preserve"> </w:t>
      </w:r>
      <w:r>
        <w:t>when</w:t>
      </w:r>
      <w:r>
        <w:rPr>
          <w:spacing w:val="-1"/>
        </w:rPr>
        <w:t xml:space="preserve"> </w:t>
      </w:r>
      <w:r>
        <w:t>you</w:t>
      </w:r>
      <w:r>
        <w:rPr>
          <w:spacing w:val="-1"/>
        </w:rPr>
        <w:t xml:space="preserve"> </w:t>
      </w:r>
      <w:r>
        <w:t>acquire</w:t>
      </w:r>
      <w:r>
        <w:rPr>
          <w:spacing w:val="-2"/>
        </w:rPr>
        <w:t xml:space="preserve"> </w:t>
      </w:r>
      <w:r>
        <w:t xml:space="preserve">it. </w:t>
      </w:r>
      <w:proofErr w:type="gramStart"/>
      <w:r>
        <w:t>So</w:t>
      </w:r>
      <w:proofErr w:type="gramEnd"/>
      <w:r>
        <w:rPr>
          <w:spacing w:val="-6"/>
        </w:rPr>
        <w:t xml:space="preserve"> </w:t>
      </w:r>
      <w:r>
        <w:t>it’s very important that you choose the right financial planner to assist you with investing your money in more income producing assets.</w:t>
      </w:r>
    </w:p>
    <w:p w14:paraId="66F0CCF3" w14:textId="77777777" w:rsidR="00661A14" w:rsidRDefault="00661A14">
      <w:pPr>
        <w:pStyle w:val="BodyText"/>
      </w:pPr>
    </w:p>
    <w:p w14:paraId="3EF3741F" w14:textId="77777777" w:rsidR="00661A14" w:rsidRDefault="002B79AE">
      <w:pPr>
        <w:pStyle w:val="BodyText"/>
        <w:spacing w:before="1"/>
        <w:ind w:left="1560" w:right="1553" w:firstLine="124"/>
        <w:jc w:val="both"/>
      </w:pPr>
      <w:r>
        <w:t>In your research for the best financial planner for your family you must ask all the questions listed above before you decide which financial planner will be a great fit for your family needs. But for the financial planner who refuses to show you their personal investment portfolio so we can “see” that their investment strategies have been on point, and then as I said above, you should not even consider them. The financial planner you choose “must” be transparent. That’s how I look at it.</w:t>
      </w:r>
    </w:p>
    <w:p w14:paraId="1CBAAE0B" w14:textId="77777777" w:rsidR="00661A14" w:rsidRDefault="00661A14">
      <w:pPr>
        <w:jc w:val="both"/>
        <w:sectPr w:rsidR="00661A14">
          <w:pgSz w:w="12240" w:h="15840"/>
          <w:pgMar w:top="1360" w:right="240" w:bottom="980" w:left="240" w:header="0" w:footer="787" w:gutter="0"/>
          <w:cols w:space="720"/>
        </w:sectPr>
      </w:pPr>
    </w:p>
    <w:p w14:paraId="40B39B3C" w14:textId="77777777" w:rsidR="00661A14" w:rsidRDefault="00661A14">
      <w:pPr>
        <w:pStyle w:val="BodyText"/>
        <w:spacing w:before="2"/>
        <w:rPr>
          <w:sz w:val="11"/>
        </w:rPr>
      </w:pPr>
    </w:p>
    <w:p w14:paraId="45573253" w14:textId="77777777" w:rsidR="00661A14" w:rsidRDefault="002B79AE">
      <w:pPr>
        <w:pStyle w:val="Heading3"/>
        <w:spacing w:before="88"/>
      </w:pPr>
      <w:r>
        <w:rPr>
          <w:spacing w:val="-4"/>
        </w:rPr>
        <w:t>Quiz</w:t>
      </w:r>
    </w:p>
    <w:p w14:paraId="3D3278B6" w14:textId="77777777" w:rsidR="00661A14" w:rsidRDefault="00661A14">
      <w:pPr>
        <w:pStyle w:val="BodyText"/>
        <w:rPr>
          <w:b/>
          <w:sz w:val="20"/>
        </w:rPr>
      </w:pPr>
    </w:p>
    <w:p w14:paraId="544DC0CC" w14:textId="77777777" w:rsidR="00661A14" w:rsidRDefault="00661A14">
      <w:pPr>
        <w:pStyle w:val="BodyText"/>
        <w:spacing w:before="9"/>
        <w:rPr>
          <w:b/>
          <w:sz w:val="19"/>
        </w:rPr>
      </w:pPr>
    </w:p>
    <w:p w14:paraId="45EA346A" w14:textId="77777777" w:rsidR="00661A14" w:rsidRDefault="002B79AE">
      <w:pPr>
        <w:pStyle w:val="ListParagraph"/>
        <w:numPr>
          <w:ilvl w:val="0"/>
          <w:numId w:val="63"/>
        </w:numPr>
        <w:tabs>
          <w:tab w:val="left" w:pos="1920"/>
        </w:tabs>
        <w:spacing w:before="90"/>
        <w:rPr>
          <w:sz w:val="24"/>
        </w:rPr>
      </w:pPr>
      <w:r>
        <w:rPr>
          <w:sz w:val="24"/>
        </w:rPr>
        <w:t>What</w:t>
      </w:r>
      <w:r>
        <w:rPr>
          <w:spacing w:val="-2"/>
          <w:sz w:val="24"/>
        </w:rPr>
        <w:t xml:space="preserve"> </w:t>
      </w:r>
      <w:r>
        <w:rPr>
          <w:sz w:val="24"/>
        </w:rPr>
        <w:t>does</w:t>
      </w:r>
      <w:r>
        <w:rPr>
          <w:spacing w:val="-1"/>
          <w:sz w:val="24"/>
        </w:rPr>
        <w:t xml:space="preserve"> </w:t>
      </w:r>
      <w:r>
        <w:rPr>
          <w:sz w:val="24"/>
        </w:rPr>
        <w:t>a</w:t>
      </w:r>
      <w:r>
        <w:rPr>
          <w:spacing w:val="-1"/>
          <w:sz w:val="24"/>
        </w:rPr>
        <w:t xml:space="preserve"> </w:t>
      </w:r>
      <w:r>
        <w:rPr>
          <w:sz w:val="24"/>
        </w:rPr>
        <w:t>financial</w:t>
      </w:r>
      <w:r>
        <w:rPr>
          <w:spacing w:val="1"/>
          <w:sz w:val="24"/>
        </w:rPr>
        <w:t xml:space="preserve"> </w:t>
      </w:r>
      <w:r>
        <w:rPr>
          <w:sz w:val="24"/>
        </w:rPr>
        <w:t>planner</w:t>
      </w:r>
      <w:r>
        <w:rPr>
          <w:spacing w:val="-2"/>
          <w:sz w:val="24"/>
        </w:rPr>
        <w:t xml:space="preserve"> </w:t>
      </w:r>
      <w:r>
        <w:rPr>
          <w:spacing w:val="-5"/>
          <w:sz w:val="24"/>
        </w:rPr>
        <w:t>do?</w:t>
      </w:r>
    </w:p>
    <w:p w14:paraId="44E9AC56" w14:textId="77777777" w:rsidR="00661A14" w:rsidRDefault="00661A14">
      <w:pPr>
        <w:pStyle w:val="BodyText"/>
      </w:pPr>
    </w:p>
    <w:p w14:paraId="53853350" w14:textId="77777777" w:rsidR="00661A14" w:rsidRDefault="002B79AE">
      <w:pPr>
        <w:pStyle w:val="ListParagraph"/>
        <w:numPr>
          <w:ilvl w:val="0"/>
          <w:numId w:val="62"/>
        </w:numPr>
        <w:tabs>
          <w:tab w:val="left" w:pos="1920"/>
        </w:tabs>
        <w:rPr>
          <w:sz w:val="24"/>
        </w:rPr>
      </w:pPr>
      <w:r>
        <w:rPr>
          <w:sz w:val="24"/>
        </w:rPr>
        <w:t xml:space="preserve">Sell nothing but </w:t>
      </w:r>
      <w:r>
        <w:rPr>
          <w:spacing w:val="-2"/>
          <w:sz w:val="24"/>
        </w:rPr>
        <w:t>stocks.</w:t>
      </w:r>
    </w:p>
    <w:p w14:paraId="380E5642" w14:textId="77777777" w:rsidR="00661A14" w:rsidRDefault="002B79AE">
      <w:pPr>
        <w:pStyle w:val="ListParagraph"/>
        <w:numPr>
          <w:ilvl w:val="0"/>
          <w:numId w:val="62"/>
        </w:numPr>
        <w:tabs>
          <w:tab w:val="left" w:pos="1920"/>
        </w:tabs>
        <w:spacing w:before="2" w:line="275" w:lineRule="exact"/>
        <w:rPr>
          <w:sz w:val="24"/>
        </w:rPr>
      </w:pPr>
      <w:r>
        <w:rPr>
          <w:sz w:val="24"/>
        </w:rPr>
        <w:t>Create</w:t>
      </w:r>
      <w:r>
        <w:rPr>
          <w:spacing w:val="-4"/>
          <w:sz w:val="24"/>
        </w:rPr>
        <w:t xml:space="preserve"> </w:t>
      </w:r>
      <w:r>
        <w:rPr>
          <w:sz w:val="24"/>
        </w:rPr>
        <w:t>custom</w:t>
      </w:r>
      <w:r>
        <w:rPr>
          <w:spacing w:val="-1"/>
          <w:sz w:val="24"/>
        </w:rPr>
        <w:t xml:space="preserve"> </w:t>
      </w:r>
      <w:r>
        <w:rPr>
          <w:sz w:val="24"/>
        </w:rPr>
        <w:t>designed</w:t>
      </w:r>
      <w:r>
        <w:rPr>
          <w:spacing w:val="-1"/>
          <w:sz w:val="24"/>
        </w:rPr>
        <w:t xml:space="preserve"> </w:t>
      </w:r>
      <w:r>
        <w:rPr>
          <w:sz w:val="24"/>
        </w:rPr>
        <w:t>plans</w:t>
      </w:r>
      <w:r>
        <w:rPr>
          <w:spacing w:val="-3"/>
          <w:sz w:val="24"/>
        </w:rPr>
        <w:t xml:space="preserve"> </w:t>
      </w:r>
      <w:r>
        <w:rPr>
          <w:sz w:val="24"/>
        </w:rPr>
        <w:t>and investment</w:t>
      </w:r>
      <w:r>
        <w:rPr>
          <w:spacing w:val="-1"/>
          <w:sz w:val="24"/>
        </w:rPr>
        <w:t xml:space="preserve"> </w:t>
      </w:r>
      <w:r>
        <w:rPr>
          <w:sz w:val="24"/>
        </w:rPr>
        <w:t>programs</w:t>
      </w:r>
      <w:r>
        <w:rPr>
          <w:spacing w:val="-3"/>
          <w:sz w:val="24"/>
        </w:rPr>
        <w:t xml:space="preserve"> </w:t>
      </w:r>
      <w:r>
        <w:rPr>
          <w:sz w:val="24"/>
        </w:rPr>
        <w:t>for</w:t>
      </w:r>
      <w:r>
        <w:rPr>
          <w:spacing w:val="-4"/>
          <w:sz w:val="24"/>
        </w:rPr>
        <w:t xml:space="preserve"> </w:t>
      </w:r>
      <w:r>
        <w:rPr>
          <w:sz w:val="24"/>
        </w:rPr>
        <w:t xml:space="preserve">each </w:t>
      </w:r>
      <w:r>
        <w:rPr>
          <w:spacing w:val="-2"/>
          <w:sz w:val="24"/>
        </w:rPr>
        <w:t>client.</w:t>
      </w:r>
    </w:p>
    <w:p w14:paraId="191005C9" w14:textId="77777777" w:rsidR="00661A14" w:rsidRDefault="002B79AE">
      <w:pPr>
        <w:pStyle w:val="ListParagraph"/>
        <w:numPr>
          <w:ilvl w:val="0"/>
          <w:numId w:val="62"/>
        </w:numPr>
        <w:tabs>
          <w:tab w:val="left" w:pos="1920"/>
        </w:tabs>
        <w:spacing w:line="275" w:lineRule="exact"/>
        <w:rPr>
          <w:sz w:val="24"/>
        </w:rPr>
      </w:pPr>
      <w:r>
        <w:rPr>
          <w:sz w:val="24"/>
        </w:rPr>
        <w:t>Invest</w:t>
      </w:r>
      <w:r>
        <w:rPr>
          <w:spacing w:val="-1"/>
          <w:sz w:val="24"/>
        </w:rPr>
        <w:t xml:space="preserve"> </w:t>
      </w:r>
      <w:r>
        <w:rPr>
          <w:sz w:val="24"/>
        </w:rPr>
        <w:t>each client’s</w:t>
      </w:r>
      <w:r>
        <w:rPr>
          <w:spacing w:val="-1"/>
          <w:sz w:val="24"/>
        </w:rPr>
        <w:t xml:space="preserve"> </w:t>
      </w:r>
      <w:r>
        <w:rPr>
          <w:sz w:val="24"/>
        </w:rPr>
        <w:t xml:space="preserve">money </w:t>
      </w:r>
      <w:r>
        <w:rPr>
          <w:spacing w:val="-2"/>
          <w:sz w:val="24"/>
        </w:rPr>
        <w:t>identically.</w:t>
      </w:r>
    </w:p>
    <w:p w14:paraId="16BAA166" w14:textId="77777777" w:rsidR="00661A14" w:rsidRDefault="002B79AE">
      <w:pPr>
        <w:pStyle w:val="ListParagraph"/>
        <w:numPr>
          <w:ilvl w:val="0"/>
          <w:numId w:val="62"/>
        </w:numPr>
        <w:tabs>
          <w:tab w:val="left" w:pos="1920"/>
        </w:tabs>
        <w:spacing w:before="3"/>
        <w:rPr>
          <w:sz w:val="24"/>
        </w:rPr>
      </w:pPr>
      <w:r>
        <w:rPr>
          <w:sz w:val="24"/>
        </w:rPr>
        <w:t xml:space="preserve">Intend all investment </w:t>
      </w:r>
      <w:r>
        <w:rPr>
          <w:spacing w:val="-2"/>
          <w:sz w:val="24"/>
        </w:rPr>
        <w:t>seminars.</w:t>
      </w:r>
    </w:p>
    <w:p w14:paraId="10CE946F" w14:textId="77777777" w:rsidR="00661A14" w:rsidRDefault="00661A14">
      <w:pPr>
        <w:pStyle w:val="BodyText"/>
        <w:spacing w:before="11"/>
        <w:rPr>
          <w:sz w:val="23"/>
        </w:rPr>
      </w:pPr>
    </w:p>
    <w:p w14:paraId="602119A6" w14:textId="77777777" w:rsidR="00661A14" w:rsidRDefault="002B79AE">
      <w:pPr>
        <w:pStyle w:val="ListParagraph"/>
        <w:numPr>
          <w:ilvl w:val="0"/>
          <w:numId w:val="63"/>
        </w:numPr>
        <w:tabs>
          <w:tab w:val="left" w:pos="1920"/>
        </w:tabs>
        <w:rPr>
          <w:sz w:val="24"/>
        </w:rPr>
      </w:pPr>
      <w:r>
        <w:rPr>
          <w:sz w:val="24"/>
        </w:rPr>
        <w:t>All</w:t>
      </w:r>
      <w:r>
        <w:rPr>
          <w:spacing w:val="-2"/>
          <w:sz w:val="24"/>
        </w:rPr>
        <w:t xml:space="preserve"> </w:t>
      </w:r>
      <w:r>
        <w:rPr>
          <w:sz w:val="24"/>
        </w:rPr>
        <w:t>financial planners</w:t>
      </w:r>
      <w:r>
        <w:rPr>
          <w:spacing w:val="-7"/>
          <w:sz w:val="24"/>
        </w:rPr>
        <w:t xml:space="preserve"> </w:t>
      </w:r>
      <w:r>
        <w:rPr>
          <w:sz w:val="24"/>
        </w:rPr>
        <w:t>must take</w:t>
      </w:r>
      <w:r>
        <w:rPr>
          <w:spacing w:val="-1"/>
          <w:sz w:val="24"/>
        </w:rPr>
        <w:t xml:space="preserve"> </w:t>
      </w:r>
      <w:r>
        <w:rPr>
          <w:sz w:val="24"/>
        </w:rPr>
        <w:t>what examination</w:t>
      </w:r>
      <w:r>
        <w:rPr>
          <w:spacing w:val="-9"/>
          <w:sz w:val="24"/>
        </w:rPr>
        <w:t xml:space="preserve"> </w:t>
      </w:r>
      <w:r>
        <w:rPr>
          <w:spacing w:val="-2"/>
          <w:sz w:val="24"/>
        </w:rPr>
        <w:t>first?</w:t>
      </w:r>
    </w:p>
    <w:p w14:paraId="70E1DF67" w14:textId="77777777" w:rsidR="00661A14" w:rsidRDefault="00661A14">
      <w:pPr>
        <w:pStyle w:val="BodyText"/>
      </w:pPr>
    </w:p>
    <w:p w14:paraId="2444540D" w14:textId="77777777" w:rsidR="00661A14" w:rsidRDefault="002B79AE">
      <w:pPr>
        <w:pStyle w:val="ListParagraph"/>
        <w:numPr>
          <w:ilvl w:val="0"/>
          <w:numId w:val="61"/>
        </w:numPr>
        <w:tabs>
          <w:tab w:val="left" w:pos="1920"/>
        </w:tabs>
        <w:spacing w:line="275" w:lineRule="exact"/>
        <w:rPr>
          <w:sz w:val="24"/>
        </w:rPr>
      </w:pPr>
      <w:r>
        <w:rPr>
          <w:sz w:val="24"/>
        </w:rPr>
        <w:t>NASD</w:t>
      </w:r>
      <w:r>
        <w:rPr>
          <w:spacing w:val="-1"/>
          <w:sz w:val="24"/>
        </w:rPr>
        <w:t xml:space="preserve"> </w:t>
      </w:r>
      <w:r>
        <w:rPr>
          <w:sz w:val="24"/>
        </w:rPr>
        <w:t>Series</w:t>
      </w:r>
      <w:r>
        <w:rPr>
          <w:spacing w:val="-1"/>
          <w:sz w:val="24"/>
        </w:rPr>
        <w:t xml:space="preserve"> </w:t>
      </w:r>
      <w:r>
        <w:rPr>
          <w:spacing w:val="-5"/>
          <w:sz w:val="24"/>
        </w:rPr>
        <w:t>7.</w:t>
      </w:r>
    </w:p>
    <w:p w14:paraId="6C594445" w14:textId="77777777" w:rsidR="00661A14" w:rsidRDefault="002B79AE">
      <w:pPr>
        <w:pStyle w:val="ListParagraph"/>
        <w:numPr>
          <w:ilvl w:val="0"/>
          <w:numId w:val="61"/>
        </w:numPr>
        <w:tabs>
          <w:tab w:val="left" w:pos="1920"/>
        </w:tabs>
        <w:spacing w:line="275" w:lineRule="exact"/>
        <w:rPr>
          <w:sz w:val="24"/>
        </w:rPr>
      </w:pPr>
      <w:r>
        <w:rPr>
          <w:sz w:val="24"/>
        </w:rPr>
        <w:t>NASD</w:t>
      </w:r>
      <w:r>
        <w:rPr>
          <w:spacing w:val="-1"/>
          <w:sz w:val="24"/>
        </w:rPr>
        <w:t xml:space="preserve"> </w:t>
      </w:r>
      <w:r>
        <w:rPr>
          <w:sz w:val="24"/>
        </w:rPr>
        <w:t>Series</w:t>
      </w:r>
      <w:r>
        <w:rPr>
          <w:spacing w:val="-1"/>
          <w:sz w:val="24"/>
        </w:rPr>
        <w:t xml:space="preserve"> </w:t>
      </w:r>
      <w:r>
        <w:rPr>
          <w:spacing w:val="-5"/>
          <w:sz w:val="24"/>
        </w:rPr>
        <w:t>6.</w:t>
      </w:r>
    </w:p>
    <w:p w14:paraId="379D0B32" w14:textId="77777777" w:rsidR="00661A14" w:rsidRDefault="002B79AE">
      <w:pPr>
        <w:pStyle w:val="ListParagraph"/>
        <w:numPr>
          <w:ilvl w:val="0"/>
          <w:numId w:val="61"/>
        </w:numPr>
        <w:tabs>
          <w:tab w:val="left" w:pos="1920"/>
        </w:tabs>
        <w:spacing w:before="3" w:line="275" w:lineRule="exact"/>
        <w:rPr>
          <w:sz w:val="24"/>
        </w:rPr>
      </w:pPr>
      <w:r>
        <w:rPr>
          <w:sz w:val="24"/>
        </w:rPr>
        <w:t>Passage</w:t>
      </w:r>
      <w:r>
        <w:rPr>
          <w:spacing w:val="-4"/>
          <w:sz w:val="24"/>
        </w:rPr>
        <w:t xml:space="preserve"> </w:t>
      </w:r>
      <w:r>
        <w:rPr>
          <w:sz w:val="24"/>
        </w:rPr>
        <w:t>of</w:t>
      </w:r>
      <w:r>
        <w:rPr>
          <w:spacing w:val="2"/>
          <w:sz w:val="24"/>
        </w:rPr>
        <w:t xml:space="preserve"> </w:t>
      </w:r>
      <w:r>
        <w:rPr>
          <w:sz w:val="24"/>
        </w:rPr>
        <w:t>the</w:t>
      </w:r>
      <w:r>
        <w:rPr>
          <w:spacing w:val="-1"/>
          <w:sz w:val="24"/>
        </w:rPr>
        <w:t xml:space="preserve"> </w:t>
      </w:r>
      <w:r>
        <w:rPr>
          <w:sz w:val="24"/>
        </w:rPr>
        <w:t>NASD</w:t>
      </w:r>
      <w:r>
        <w:rPr>
          <w:spacing w:val="-1"/>
          <w:sz w:val="24"/>
        </w:rPr>
        <w:t xml:space="preserve"> </w:t>
      </w:r>
      <w:r>
        <w:rPr>
          <w:sz w:val="24"/>
        </w:rPr>
        <w:t>Series</w:t>
      </w:r>
      <w:r>
        <w:rPr>
          <w:spacing w:val="-2"/>
          <w:sz w:val="24"/>
        </w:rPr>
        <w:t xml:space="preserve"> </w:t>
      </w:r>
      <w:r>
        <w:rPr>
          <w:spacing w:val="-5"/>
          <w:sz w:val="24"/>
        </w:rPr>
        <w:t>65.</w:t>
      </w:r>
    </w:p>
    <w:p w14:paraId="1EC34805" w14:textId="77777777" w:rsidR="00661A14" w:rsidRDefault="002B79AE">
      <w:pPr>
        <w:pStyle w:val="ListParagraph"/>
        <w:numPr>
          <w:ilvl w:val="0"/>
          <w:numId w:val="61"/>
        </w:numPr>
        <w:tabs>
          <w:tab w:val="left" w:pos="1920"/>
        </w:tabs>
        <w:spacing w:line="275" w:lineRule="exact"/>
        <w:rPr>
          <w:sz w:val="24"/>
        </w:rPr>
      </w:pPr>
      <w:r>
        <w:rPr>
          <w:sz w:val="24"/>
        </w:rPr>
        <w:t>NASD</w:t>
      </w:r>
      <w:r>
        <w:rPr>
          <w:spacing w:val="-1"/>
          <w:sz w:val="24"/>
        </w:rPr>
        <w:t xml:space="preserve"> </w:t>
      </w:r>
      <w:r>
        <w:rPr>
          <w:sz w:val="24"/>
        </w:rPr>
        <w:t>Series</w:t>
      </w:r>
      <w:r>
        <w:rPr>
          <w:spacing w:val="-1"/>
          <w:sz w:val="24"/>
        </w:rPr>
        <w:t xml:space="preserve"> </w:t>
      </w:r>
      <w:r>
        <w:rPr>
          <w:spacing w:val="-5"/>
          <w:sz w:val="24"/>
        </w:rPr>
        <w:t>63.</w:t>
      </w:r>
    </w:p>
    <w:p w14:paraId="44AEACE6" w14:textId="77777777" w:rsidR="00661A14" w:rsidRDefault="00661A14">
      <w:pPr>
        <w:pStyle w:val="BodyText"/>
        <w:spacing w:before="11"/>
        <w:rPr>
          <w:sz w:val="23"/>
        </w:rPr>
      </w:pPr>
    </w:p>
    <w:p w14:paraId="7C2BDF86" w14:textId="77777777" w:rsidR="00661A14" w:rsidRDefault="002B79AE">
      <w:pPr>
        <w:pStyle w:val="ListParagraph"/>
        <w:numPr>
          <w:ilvl w:val="0"/>
          <w:numId w:val="63"/>
        </w:numPr>
        <w:tabs>
          <w:tab w:val="left" w:pos="1920"/>
        </w:tabs>
        <w:spacing w:line="242" w:lineRule="auto"/>
        <w:ind w:right="1558"/>
        <w:rPr>
          <w:sz w:val="24"/>
        </w:rPr>
      </w:pPr>
      <w:r>
        <w:rPr>
          <w:sz w:val="24"/>
        </w:rPr>
        <w:t>What</w:t>
      </w:r>
      <w:r>
        <w:rPr>
          <w:spacing w:val="76"/>
          <w:sz w:val="24"/>
        </w:rPr>
        <w:t xml:space="preserve"> </w:t>
      </w:r>
      <w:r>
        <w:rPr>
          <w:sz w:val="24"/>
        </w:rPr>
        <w:t>is</w:t>
      </w:r>
      <w:r>
        <w:rPr>
          <w:spacing w:val="74"/>
          <w:sz w:val="24"/>
        </w:rPr>
        <w:t xml:space="preserve"> </w:t>
      </w:r>
      <w:r>
        <w:rPr>
          <w:sz w:val="24"/>
        </w:rPr>
        <w:t>one</w:t>
      </w:r>
      <w:r>
        <w:rPr>
          <w:spacing w:val="75"/>
          <w:sz w:val="24"/>
        </w:rPr>
        <w:t xml:space="preserve"> </w:t>
      </w:r>
      <w:r>
        <w:rPr>
          <w:sz w:val="24"/>
        </w:rPr>
        <w:t>of</w:t>
      </w:r>
      <w:r>
        <w:rPr>
          <w:spacing w:val="77"/>
          <w:sz w:val="24"/>
        </w:rPr>
        <w:t xml:space="preserve"> </w:t>
      </w:r>
      <w:r>
        <w:rPr>
          <w:sz w:val="24"/>
        </w:rPr>
        <w:t>the</w:t>
      </w:r>
      <w:r>
        <w:rPr>
          <w:spacing w:val="75"/>
          <w:sz w:val="24"/>
        </w:rPr>
        <w:t xml:space="preserve"> </w:t>
      </w:r>
      <w:r>
        <w:rPr>
          <w:sz w:val="24"/>
        </w:rPr>
        <w:t>things</w:t>
      </w:r>
      <w:r>
        <w:rPr>
          <w:spacing w:val="74"/>
          <w:sz w:val="24"/>
        </w:rPr>
        <w:t xml:space="preserve"> </w:t>
      </w:r>
      <w:r>
        <w:rPr>
          <w:sz w:val="24"/>
        </w:rPr>
        <w:t>a</w:t>
      </w:r>
      <w:r>
        <w:rPr>
          <w:spacing w:val="75"/>
          <w:sz w:val="24"/>
        </w:rPr>
        <w:t xml:space="preserve"> </w:t>
      </w:r>
      <w:r>
        <w:rPr>
          <w:sz w:val="24"/>
        </w:rPr>
        <w:t>person</w:t>
      </w:r>
      <w:r>
        <w:rPr>
          <w:spacing w:val="76"/>
          <w:sz w:val="24"/>
        </w:rPr>
        <w:t xml:space="preserve"> </w:t>
      </w:r>
      <w:r>
        <w:rPr>
          <w:sz w:val="24"/>
        </w:rPr>
        <w:t>who</w:t>
      </w:r>
      <w:r>
        <w:rPr>
          <w:spacing w:val="76"/>
          <w:sz w:val="24"/>
        </w:rPr>
        <w:t xml:space="preserve"> </w:t>
      </w:r>
      <w:r>
        <w:rPr>
          <w:sz w:val="24"/>
        </w:rPr>
        <w:t>has</w:t>
      </w:r>
      <w:r>
        <w:rPr>
          <w:spacing w:val="69"/>
          <w:sz w:val="24"/>
        </w:rPr>
        <w:t xml:space="preserve"> </w:t>
      </w:r>
      <w:r>
        <w:rPr>
          <w:sz w:val="24"/>
        </w:rPr>
        <w:t>acquired</w:t>
      </w:r>
      <w:r>
        <w:rPr>
          <w:spacing w:val="76"/>
          <w:sz w:val="24"/>
        </w:rPr>
        <w:t xml:space="preserve"> </w:t>
      </w:r>
      <w:r>
        <w:rPr>
          <w:sz w:val="24"/>
        </w:rPr>
        <w:t>a</w:t>
      </w:r>
      <w:r>
        <w:rPr>
          <w:spacing w:val="75"/>
          <w:sz w:val="24"/>
        </w:rPr>
        <w:t xml:space="preserve"> </w:t>
      </w:r>
      <w:r>
        <w:rPr>
          <w:sz w:val="24"/>
        </w:rPr>
        <w:t>NASD</w:t>
      </w:r>
      <w:r>
        <w:rPr>
          <w:spacing w:val="75"/>
          <w:sz w:val="24"/>
        </w:rPr>
        <w:t xml:space="preserve"> </w:t>
      </w:r>
      <w:r>
        <w:rPr>
          <w:sz w:val="24"/>
        </w:rPr>
        <w:t>Series</w:t>
      </w:r>
      <w:r>
        <w:rPr>
          <w:spacing w:val="74"/>
          <w:sz w:val="24"/>
        </w:rPr>
        <w:t xml:space="preserve"> </w:t>
      </w:r>
      <w:r>
        <w:rPr>
          <w:sz w:val="24"/>
        </w:rPr>
        <w:t>6</w:t>
      </w:r>
      <w:r>
        <w:rPr>
          <w:spacing w:val="76"/>
          <w:sz w:val="24"/>
        </w:rPr>
        <w:t xml:space="preserve"> </w:t>
      </w:r>
      <w:r>
        <w:rPr>
          <w:sz w:val="24"/>
        </w:rPr>
        <w:t>can recommend to clients?</w:t>
      </w:r>
    </w:p>
    <w:p w14:paraId="3A2B0E11" w14:textId="77777777" w:rsidR="00661A14" w:rsidRDefault="00661A14">
      <w:pPr>
        <w:pStyle w:val="BodyText"/>
        <w:spacing w:before="8"/>
        <w:rPr>
          <w:sz w:val="23"/>
        </w:rPr>
      </w:pPr>
    </w:p>
    <w:p w14:paraId="20C77BB8" w14:textId="77777777" w:rsidR="00661A14" w:rsidRDefault="002B79AE">
      <w:pPr>
        <w:pStyle w:val="ListParagraph"/>
        <w:numPr>
          <w:ilvl w:val="0"/>
          <w:numId w:val="60"/>
        </w:numPr>
        <w:tabs>
          <w:tab w:val="left" w:pos="1920"/>
        </w:tabs>
        <w:spacing w:before="1" w:line="275" w:lineRule="exact"/>
        <w:rPr>
          <w:sz w:val="24"/>
        </w:rPr>
      </w:pPr>
      <w:r>
        <w:rPr>
          <w:sz w:val="24"/>
        </w:rPr>
        <w:t>Mutual</w:t>
      </w:r>
      <w:r>
        <w:rPr>
          <w:spacing w:val="-2"/>
          <w:sz w:val="24"/>
        </w:rPr>
        <w:t xml:space="preserve"> Funds.</w:t>
      </w:r>
    </w:p>
    <w:p w14:paraId="1FE1F7A5" w14:textId="77777777" w:rsidR="00661A14" w:rsidRDefault="002B79AE">
      <w:pPr>
        <w:pStyle w:val="ListParagraph"/>
        <w:numPr>
          <w:ilvl w:val="0"/>
          <w:numId w:val="60"/>
        </w:numPr>
        <w:tabs>
          <w:tab w:val="left" w:pos="1920"/>
        </w:tabs>
        <w:spacing w:line="275" w:lineRule="exact"/>
        <w:ind w:hanging="361"/>
        <w:rPr>
          <w:sz w:val="24"/>
        </w:rPr>
      </w:pPr>
      <w:r>
        <w:rPr>
          <w:sz w:val="24"/>
        </w:rPr>
        <w:t>Credit card</w:t>
      </w:r>
      <w:r>
        <w:rPr>
          <w:spacing w:val="1"/>
          <w:sz w:val="24"/>
        </w:rPr>
        <w:t xml:space="preserve"> </w:t>
      </w:r>
      <w:r>
        <w:rPr>
          <w:spacing w:val="-2"/>
          <w:sz w:val="24"/>
        </w:rPr>
        <w:t>debt.</w:t>
      </w:r>
    </w:p>
    <w:p w14:paraId="3AE63874" w14:textId="77777777" w:rsidR="00661A14" w:rsidRDefault="002B79AE">
      <w:pPr>
        <w:pStyle w:val="ListParagraph"/>
        <w:numPr>
          <w:ilvl w:val="0"/>
          <w:numId w:val="60"/>
        </w:numPr>
        <w:tabs>
          <w:tab w:val="left" w:pos="1920"/>
        </w:tabs>
        <w:spacing w:before="2" w:line="275" w:lineRule="exact"/>
        <w:ind w:hanging="361"/>
        <w:rPr>
          <w:sz w:val="24"/>
        </w:rPr>
      </w:pPr>
      <w:r>
        <w:rPr>
          <w:sz w:val="24"/>
        </w:rPr>
        <w:t>Real</w:t>
      </w:r>
      <w:r>
        <w:rPr>
          <w:spacing w:val="-3"/>
          <w:sz w:val="24"/>
        </w:rPr>
        <w:t xml:space="preserve"> </w:t>
      </w:r>
      <w:r>
        <w:rPr>
          <w:sz w:val="24"/>
        </w:rPr>
        <w:t>estate</w:t>
      </w:r>
      <w:r>
        <w:rPr>
          <w:spacing w:val="-3"/>
          <w:sz w:val="24"/>
        </w:rPr>
        <w:t xml:space="preserve"> </w:t>
      </w:r>
      <w:r>
        <w:rPr>
          <w:spacing w:val="-2"/>
          <w:sz w:val="24"/>
        </w:rPr>
        <w:t>property.</w:t>
      </w:r>
    </w:p>
    <w:p w14:paraId="2D1086DE" w14:textId="77777777" w:rsidR="00661A14" w:rsidRDefault="002B79AE">
      <w:pPr>
        <w:pStyle w:val="ListParagraph"/>
        <w:numPr>
          <w:ilvl w:val="0"/>
          <w:numId w:val="60"/>
        </w:numPr>
        <w:tabs>
          <w:tab w:val="left" w:pos="1920"/>
        </w:tabs>
        <w:spacing w:line="275" w:lineRule="exact"/>
        <w:rPr>
          <w:sz w:val="24"/>
        </w:rPr>
      </w:pPr>
      <w:r>
        <w:rPr>
          <w:sz w:val="24"/>
        </w:rPr>
        <w:t>Gold</w:t>
      </w:r>
      <w:r>
        <w:rPr>
          <w:spacing w:val="1"/>
          <w:sz w:val="24"/>
        </w:rPr>
        <w:t xml:space="preserve"> </w:t>
      </w:r>
      <w:r>
        <w:rPr>
          <w:spacing w:val="-2"/>
          <w:sz w:val="24"/>
        </w:rPr>
        <w:t>only.</w:t>
      </w:r>
    </w:p>
    <w:p w14:paraId="6E12CC7C" w14:textId="77777777" w:rsidR="00661A14" w:rsidRDefault="00661A14">
      <w:pPr>
        <w:pStyle w:val="BodyText"/>
      </w:pPr>
    </w:p>
    <w:p w14:paraId="623BA915" w14:textId="77777777" w:rsidR="00661A14" w:rsidRDefault="002B79AE">
      <w:pPr>
        <w:pStyle w:val="ListParagraph"/>
        <w:numPr>
          <w:ilvl w:val="0"/>
          <w:numId w:val="63"/>
        </w:numPr>
        <w:tabs>
          <w:tab w:val="left" w:pos="1920"/>
        </w:tabs>
        <w:spacing w:line="242" w:lineRule="auto"/>
        <w:ind w:right="1563"/>
        <w:rPr>
          <w:sz w:val="24"/>
        </w:rPr>
      </w:pPr>
      <w:r>
        <w:rPr>
          <w:sz w:val="24"/>
        </w:rPr>
        <w:t xml:space="preserve">Who do you contact to check to see if a financial planner has any complaints against </w:t>
      </w:r>
      <w:r>
        <w:rPr>
          <w:spacing w:val="-2"/>
          <w:sz w:val="24"/>
        </w:rPr>
        <w:t>them?</w:t>
      </w:r>
    </w:p>
    <w:p w14:paraId="25D2642C" w14:textId="77777777" w:rsidR="00661A14" w:rsidRDefault="00661A14">
      <w:pPr>
        <w:pStyle w:val="BodyText"/>
        <w:spacing w:before="8"/>
        <w:rPr>
          <w:sz w:val="23"/>
        </w:rPr>
      </w:pPr>
    </w:p>
    <w:p w14:paraId="1359A1C9" w14:textId="77777777" w:rsidR="00661A14" w:rsidRDefault="002B79AE">
      <w:pPr>
        <w:pStyle w:val="ListParagraph"/>
        <w:numPr>
          <w:ilvl w:val="0"/>
          <w:numId w:val="59"/>
        </w:numPr>
        <w:tabs>
          <w:tab w:val="left" w:pos="1920"/>
        </w:tabs>
        <w:spacing w:before="1" w:line="275" w:lineRule="exact"/>
        <w:rPr>
          <w:sz w:val="24"/>
        </w:rPr>
      </w:pPr>
      <w:r>
        <w:rPr>
          <w:spacing w:val="-4"/>
          <w:sz w:val="24"/>
        </w:rPr>
        <w:t>SEC.</w:t>
      </w:r>
    </w:p>
    <w:p w14:paraId="70A05F87" w14:textId="77777777" w:rsidR="00661A14" w:rsidRDefault="002B79AE">
      <w:pPr>
        <w:pStyle w:val="ListParagraph"/>
        <w:numPr>
          <w:ilvl w:val="0"/>
          <w:numId w:val="59"/>
        </w:numPr>
        <w:tabs>
          <w:tab w:val="left" w:pos="1920"/>
        </w:tabs>
        <w:spacing w:line="275" w:lineRule="exact"/>
        <w:rPr>
          <w:sz w:val="24"/>
        </w:rPr>
      </w:pPr>
      <w:r>
        <w:rPr>
          <w:sz w:val="24"/>
        </w:rPr>
        <w:t>Local</w:t>
      </w:r>
      <w:r>
        <w:rPr>
          <w:spacing w:val="-3"/>
          <w:sz w:val="24"/>
        </w:rPr>
        <w:t xml:space="preserve"> </w:t>
      </w:r>
      <w:r>
        <w:rPr>
          <w:spacing w:val="-2"/>
          <w:sz w:val="24"/>
        </w:rPr>
        <w:t>Mayor.</w:t>
      </w:r>
    </w:p>
    <w:p w14:paraId="537DB122" w14:textId="77777777" w:rsidR="00661A14" w:rsidRDefault="002B79AE">
      <w:pPr>
        <w:pStyle w:val="ListParagraph"/>
        <w:numPr>
          <w:ilvl w:val="0"/>
          <w:numId w:val="59"/>
        </w:numPr>
        <w:tabs>
          <w:tab w:val="left" w:pos="1920"/>
        </w:tabs>
        <w:spacing w:before="2" w:line="275" w:lineRule="exact"/>
        <w:rPr>
          <w:sz w:val="24"/>
        </w:rPr>
      </w:pPr>
      <w:r>
        <w:rPr>
          <w:spacing w:val="-2"/>
          <w:sz w:val="24"/>
        </w:rPr>
        <w:t>NASD.</w:t>
      </w:r>
    </w:p>
    <w:p w14:paraId="18013F31" w14:textId="77777777" w:rsidR="00661A14" w:rsidRDefault="002B79AE">
      <w:pPr>
        <w:pStyle w:val="ListParagraph"/>
        <w:numPr>
          <w:ilvl w:val="0"/>
          <w:numId w:val="59"/>
        </w:numPr>
        <w:tabs>
          <w:tab w:val="left" w:pos="1920"/>
        </w:tabs>
        <w:spacing w:line="275" w:lineRule="exact"/>
        <w:rPr>
          <w:sz w:val="24"/>
        </w:rPr>
      </w:pPr>
      <w:r>
        <w:rPr>
          <w:sz w:val="24"/>
        </w:rPr>
        <w:t>Senate</w:t>
      </w:r>
      <w:r>
        <w:rPr>
          <w:spacing w:val="-1"/>
          <w:sz w:val="24"/>
        </w:rPr>
        <w:t xml:space="preserve"> </w:t>
      </w:r>
      <w:r>
        <w:rPr>
          <w:spacing w:val="-2"/>
          <w:sz w:val="24"/>
        </w:rPr>
        <w:t>Committee.</w:t>
      </w:r>
    </w:p>
    <w:p w14:paraId="02E20C7A" w14:textId="77777777" w:rsidR="00661A14" w:rsidRDefault="00661A14">
      <w:pPr>
        <w:pStyle w:val="BodyText"/>
      </w:pPr>
    </w:p>
    <w:p w14:paraId="35055759" w14:textId="77777777" w:rsidR="00661A14" w:rsidRDefault="002B79AE">
      <w:pPr>
        <w:pStyle w:val="ListParagraph"/>
        <w:numPr>
          <w:ilvl w:val="0"/>
          <w:numId w:val="63"/>
        </w:numPr>
        <w:tabs>
          <w:tab w:val="left" w:pos="1920"/>
        </w:tabs>
        <w:rPr>
          <w:sz w:val="24"/>
        </w:rPr>
      </w:pPr>
      <w:r>
        <w:rPr>
          <w:sz w:val="24"/>
        </w:rPr>
        <w:t>One</w:t>
      </w:r>
      <w:r>
        <w:rPr>
          <w:spacing w:val="-1"/>
          <w:sz w:val="24"/>
        </w:rPr>
        <w:t xml:space="preserve"> </w:t>
      </w:r>
      <w:r>
        <w:rPr>
          <w:sz w:val="24"/>
        </w:rPr>
        <w:t>thing you</w:t>
      </w:r>
      <w:r>
        <w:rPr>
          <w:spacing w:val="-5"/>
          <w:sz w:val="24"/>
        </w:rPr>
        <w:t xml:space="preserve"> </w:t>
      </w:r>
      <w:r>
        <w:rPr>
          <w:sz w:val="24"/>
        </w:rPr>
        <w:t>must not allow</w:t>
      </w:r>
      <w:r>
        <w:rPr>
          <w:spacing w:val="-5"/>
          <w:sz w:val="24"/>
        </w:rPr>
        <w:t xml:space="preserve"> </w:t>
      </w:r>
      <w:r>
        <w:rPr>
          <w:sz w:val="24"/>
        </w:rPr>
        <w:t>a</w:t>
      </w:r>
      <w:r>
        <w:rPr>
          <w:spacing w:val="-1"/>
          <w:sz w:val="24"/>
        </w:rPr>
        <w:t xml:space="preserve"> </w:t>
      </w:r>
      <w:r>
        <w:rPr>
          <w:sz w:val="24"/>
        </w:rPr>
        <w:t>financial planner</w:t>
      </w:r>
      <w:r>
        <w:rPr>
          <w:spacing w:val="2"/>
          <w:sz w:val="24"/>
        </w:rPr>
        <w:t xml:space="preserve"> </w:t>
      </w:r>
      <w:r>
        <w:rPr>
          <w:sz w:val="24"/>
        </w:rPr>
        <w:t>to</w:t>
      </w:r>
      <w:r>
        <w:rPr>
          <w:spacing w:val="1"/>
          <w:sz w:val="24"/>
        </w:rPr>
        <w:t xml:space="preserve"> </w:t>
      </w:r>
      <w:proofErr w:type="gramStart"/>
      <w:r>
        <w:rPr>
          <w:spacing w:val="-5"/>
          <w:sz w:val="24"/>
        </w:rPr>
        <w:t>do?</w:t>
      </w:r>
      <w:proofErr w:type="gramEnd"/>
    </w:p>
    <w:p w14:paraId="28F4BF90" w14:textId="77777777" w:rsidR="00661A14" w:rsidRDefault="00661A14">
      <w:pPr>
        <w:pStyle w:val="BodyText"/>
      </w:pPr>
    </w:p>
    <w:p w14:paraId="5065B3B4" w14:textId="77777777" w:rsidR="00661A14" w:rsidRDefault="002B79AE">
      <w:pPr>
        <w:pStyle w:val="ListParagraph"/>
        <w:numPr>
          <w:ilvl w:val="0"/>
          <w:numId w:val="58"/>
        </w:numPr>
        <w:tabs>
          <w:tab w:val="left" w:pos="1920"/>
        </w:tabs>
        <w:spacing w:line="275" w:lineRule="exact"/>
        <w:rPr>
          <w:sz w:val="24"/>
        </w:rPr>
      </w:pPr>
      <w:r>
        <w:rPr>
          <w:sz w:val="24"/>
        </w:rPr>
        <w:t>Invest in</w:t>
      </w:r>
      <w:r>
        <w:rPr>
          <w:spacing w:val="1"/>
          <w:sz w:val="24"/>
        </w:rPr>
        <w:t xml:space="preserve"> </w:t>
      </w:r>
      <w:r>
        <w:rPr>
          <w:spacing w:val="-2"/>
          <w:sz w:val="24"/>
        </w:rPr>
        <w:t>stocks.</w:t>
      </w:r>
    </w:p>
    <w:p w14:paraId="68ABE9AA" w14:textId="77777777" w:rsidR="00661A14" w:rsidRDefault="002B79AE">
      <w:pPr>
        <w:pStyle w:val="ListParagraph"/>
        <w:numPr>
          <w:ilvl w:val="0"/>
          <w:numId w:val="58"/>
        </w:numPr>
        <w:tabs>
          <w:tab w:val="left" w:pos="1920"/>
        </w:tabs>
        <w:spacing w:line="275" w:lineRule="exact"/>
        <w:ind w:hanging="361"/>
        <w:rPr>
          <w:sz w:val="24"/>
        </w:rPr>
      </w:pPr>
      <w:r>
        <w:rPr>
          <w:sz w:val="24"/>
        </w:rPr>
        <w:t>Invest in</w:t>
      </w:r>
      <w:r>
        <w:rPr>
          <w:spacing w:val="1"/>
          <w:sz w:val="24"/>
        </w:rPr>
        <w:t xml:space="preserve"> </w:t>
      </w:r>
      <w:r>
        <w:rPr>
          <w:sz w:val="24"/>
        </w:rPr>
        <w:t>mutual</w:t>
      </w:r>
      <w:r>
        <w:rPr>
          <w:spacing w:val="-3"/>
          <w:sz w:val="24"/>
        </w:rPr>
        <w:t xml:space="preserve"> </w:t>
      </w:r>
      <w:r>
        <w:rPr>
          <w:spacing w:val="-2"/>
          <w:sz w:val="24"/>
        </w:rPr>
        <w:t>funds.</w:t>
      </w:r>
    </w:p>
    <w:p w14:paraId="26300077" w14:textId="77777777" w:rsidR="00661A14" w:rsidRDefault="002B79AE">
      <w:pPr>
        <w:pStyle w:val="ListParagraph"/>
        <w:numPr>
          <w:ilvl w:val="0"/>
          <w:numId w:val="58"/>
        </w:numPr>
        <w:tabs>
          <w:tab w:val="left" w:pos="1920"/>
        </w:tabs>
        <w:spacing w:before="2" w:line="275" w:lineRule="exact"/>
        <w:ind w:hanging="361"/>
        <w:rPr>
          <w:sz w:val="24"/>
        </w:rPr>
      </w:pPr>
      <w:r>
        <w:rPr>
          <w:sz w:val="24"/>
        </w:rPr>
        <w:t>Invest</w:t>
      </w:r>
      <w:r>
        <w:rPr>
          <w:spacing w:val="-3"/>
          <w:sz w:val="24"/>
        </w:rPr>
        <w:t xml:space="preserve"> </w:t>
      </w:r>
      <w:r>
        <w:rPr>
          <w:sz w:val="24"/>
        </w:rPr>
        <w:t>in</w:t>
      </w:r>
      <w:r>
        <w:rPr>
          <w:spacing w:val="-2"/>
          <w:sz w:val="24"/>
        </w:rPr>
        <w:t xml:space="preserve"> </w:t>
      </w:r>
      <w:r>
        <w:rPr>
          <w:sz w:val="24"/>
        </w:rPr>
        <w:t>closed-end</w:t>
      </w:r>
      <w:r>
        <w:rPr>
          <w:spacing w:val="-2"/>
          <w:sz w:val="24"/>
        </w:rPr>
        <w:t xml:space="preserve"> funds.</w:t>
      </w:r>
    </w:p>
    <w:p w14:paraId="1A8EA9AD" w14:textId="77777777" w:rsidR="00661A14" w:rsidRDefault="002B79AE">
      <w:pPr>
        <w:pStyle w:val="ListParagraph"/>
        <w:numPr>
          <w:ilvl w:val="0"/>
          <w:numId w:val="58"/>
        </w:numPr>
        <w:tabs>
          <w:tab w:val="left" w:pos="1920"/>
        </w:tabs>
        <w:spacing w:line="275" w:lineRule="exact"/>
        <w:ind w:hanging="361"/>
        <w:rPr>
          <w:sz w:val="24"/>
        </w:rPr>
      </w:pPr>
      <w:r>
        <w:rPr>
          <w:sz w:val="24"/>
        </w:rPr>
        <w:t>Sign</w:t>
      </w:r>
      <w:r>
        <w:rPr>
          <w:spacing w:val="1"/>
          <w:sz w:val="24"/>
        </w:rPr>
        <w:t xml:space="preserve"> </w:t>
      </w:r>
      <w:r>
        <w:rPr>
          <w:sz w:val="24"/>
        </w:rPr>
        <w:t>your</w:t>
      </w:r>
      <w:r>
        <w:rPr>
          <w:spacing w:val="-1"/>
          <w:sz w:val="24"/>
        </w:rPr>
        <w:t xml:space="preserve"> </w:t>
      </w:r>
      <w:r>
        <w:rPr>
          <w:sz w:val="24"/>
        </w:rPr>
        <w:t>name on</w:t>
      </w:r>
      <w:r>
        <w:rPr>
          <w:spacing w:val="2"/>
          <w:sz w:val="24"/>
        </w:rPr>
        <w:t xml:space="preserve"> </w:t>
      </w:r>
      <w:r>
        <w:rPr>
          <w:sz w:val="24"/>
        </w:rPr>
        <w:t>any</w:t>
      </w:r>
      <w:r>
        <w:rPr>
          <w:spacing w:val="-3"/>
          <w:sz w:val="24"/>
        </w:rPr>
        <w:t xml:space="preserve"> </w:t>
      </w:r>
      <w:r>
        <w:rPr>
          <w:spacing w:val="-2"/>
          <w:sz w:val="24"/>
        </w:rPr>
        <w:t>document.</w:t>
      </w:r>
    </w:p>
    <w:p w14:paraId="6E102085" w14:textId="77777777" w:rsidR="00661A14" w:rsidRDefault="00661A14">
      <w:pPr>
        <w:pStyle w:val="BodyText"/>
      </w:pPr>
    </w:p>
    <w:p w14:paraId="7BBC83E0" w14:textId="77777777" w:rsidR="00661A14" w:rsidRDefault="002B79AE">
      <w:pPr>
        <w:pStyle w:val="ListParagraph"/>
        <w:numPr>
          <w:ilvl w:val="0"/>
          <w:numId w:val="63"/>
        </w:numPr>
        <w:tabs>
          <w:tab w:val="left" w:pos="1920"/>
        </w:tabs>
        <w:spacing w:before="1"/>
        <w:ind w:hanging="361"/>
        <w:rPr>
          <w:sz w:val="24"/>
        </w:rPr>
      </w:pPr>
      <w:r>
        <w:rPr>
          <w:sz w:val="24"/>
        </w:rPr>
        <w:t>When</w:t>
      </w:r>
      <w:r>
        <w:rPr>
          <w:spacing w:val="-2"/>
          <w:sz w:val="24"/>
        </w:rPr>
        <w:t xml:space="preserve"> </w:t>
      </w:r>
      <w:r>
        <w:rPr>
          <w:sz w:val="24"/>
        </w:rPr>
        <w:t>interviewing a</w:t>
      </w:r>
      <w:r>
        <w:rPr>
          <w:spacing w:val="-6"/>
          <w:sz w:val="24"/>
        </w:rPr>
        <w:t xml:space="preserve"> </w:t>
      </w:r>
      <w:r>
        <w:rPr>
          <w:sz w:val="24"/>
        </w:rPr>
        <w:t>financial planner</w:t>
      </w:r>
      <w:r>
        <w:rPr>
          <w:spacing w:val="-3"/>
          <w:sz w:val="24"/>
        </w:rPr>
        <w:t xml:space="preserve"> </w:t>
      </w:r>
      <w:r>
        <w:rPr>
          <w:sz w:val="24"/>
        </w:rPr>
        <w:t>to hire,</w:t>
      </w:r>
      <w:r>
        <w:rPr>
          <w:spacing w:val="2"/>
          <w:sz w:val="24"/>
        </w:rPr>
        <w:t xml:space="preserve"> </w:t>
      </w:r>
      <w:r>
        <w:rPr>
          <w:sz w:val="24"/>
        </w:rPr>
        <w:t>you</w:t>
      </w:r>
      <w:r>
        <w:rPr>
          <w:spacing w:val="-10"/>
          <w:sz w:val="24"/>
        </w:rPr>
        <w:t xml:space="preserve"> </w:t>
      </w:r>
      <w:r>
        <w:rPr>
          <w:sz w:val="24"/>
        </w:rPr>
        <w:t>should ask them</w:t>
      </w:r>
      <w:r>
        <w:rPr>
          <w:spacing w:val="1"/>
          <w:sz w:val="24"/>
        </w:rPr>
        <w:t xml:space="preserve"> </w:t>
      </w:r>
      <w:r>
        <w:rPr>
          <w:spacing w:val="-2"/>
          <w:sz w:val="24"/>
        </w:rPr>
        <w:t>what?</w:t>
      </w:r>
    </w:p>
    <w:p w14:paraId="0A1C286E" w14:textId="77777777" w:rsidR="00661A14" w:rsidRDefault="00661A14">
      <w:pPr>
        <w:pStyle w:val="BodyText"/>
        <w:spacing w:before="11"/>
        <w:rPr>
          <w:sz w:val="23"/>
        </w:rPr>
      </w:pPr>
    </w:p>
    <w:p w14:paraId="7547C7C5" w14:textId="77777777" w:rsidR="00661A14" w:rsidRDefault="002B79AE">
      <w:pPr>
        <w:pStyle w:val="ListParagraph"/>
        <w:numPr>
          <w:ilvl w:val="0"/>
          <w:numId w:val="57"/>
        </w:numPr>
        <w:tabs>
          <w:tab w:val="left" w:pos="1920"/>
        </w:tabs>
        <w:rPr>
          <w:sz w:val="24"/>
        </w:rPr>
      </w:pPr>
      <w:r>
        <w:rPr>
          <w:sz w:val="24"/>
        </w:rPr>
        <w:t>Are</w:t>
      </w:r>
      <w:r>
        <w:rPr>
          <w:spacing w:val="-1"/>
          <w:sz w:val="24"/>
        </w:rPr>
        <w:t xml:space="preserve"> </w:t>
      </w:r>
      <w:r>
        <w:rPr>
          <w:sz w:val="24"/>
        </w:rPr>
        <w:t>they interested</w:t>
      </w:r>
      <w:r>
        <w:rPr>
          <w:spacing w:val="1"/>
          <w:sz w:val="24"/>
        </w:rPr>
        <w:t xml:space="preserve"> </w:t>
      </w:r>
      <w:r>
        <w:rPr>
          <w:sz w:val="24"/>
        </w:rPr>
        <w:t>in</w:t>
      </w:r>
      <w:r>
        <w:rPr>
          <w:spacing w:val="-4"/>
          <w:sz w:val="24"/>
        </w:rPr>
        <w:t xml:space="preserve"> </w:t>
      </w:r>
      <w:proofErr w:type="gramStart"/>
      <w:r>
        <w:rPr>
          <w:spacing w:val="-2"/>
          <w:sz w:val="24"/>
        </w:rPr>
        <w:t>sports.</w:t>
      </w:r>
      <w:proofErr w:type="gramEnd"/>
    </w:p>
    <w:p w14:paraId="5DC7B92A" w14:textId="77777777" w:rsidR="00661A14" w:rsidRDefault="002B79AE">
      <w:pPr>
        <w:pStyle w:val="ListParagraph"/>
        <w:numPr>
          <w:ilvl w:val="0"/>
          <w:numId w:val="57"/>
        </w:numPr>
        <w:tabs>
          <w:tab w:val="left" w:pos="1920"/>
        </w:tabs>
        <w:spacing w:before="3" w:line="275" w:lineRule="exact"/>
        <w:rPr>
          <w:sz w:val="24"/>
        </w:rPr>
      </w:pPr>
      <w:r>
        <w:rPr>
          <w:sz w:val="24"/>
        </w:rPr>
        <w:t>What are</w:t>
      </w:r>
      <w:r>
        <w:rPr>
          <w:spacing w:val="-1"/>
          <w:sz w:val="24"/>
        </w:rPr>
        <w:t xml:space="preserve"> </w:t>
      </w:r>
      <w:r>
        <w:rPr>
          <w:sz w:val="24"/>
        </w:rPr>
        <w:t>your</w:t>
      </w:r>
      <w:r>
        <w:rPr>
          <w:spacing w:val="-3"/>
          <w:sz w:val="24"/>
        </w:rPr>
        <w:t xml:space="preserve"> </w:t>
      </w:r>
      <w:r>
        <w:rPr>
          <w:sz w:val="24"/>
        </w:rPr>
        <w:t>investment</w:t>
      </w:r>
      <w:r>
        <w:rPr>
          <w:spacing w:val="1"/>
          <w:sz w:val="24"/>
        </w:rPr>
        <w:t xml:space="preserve"> </w:t>
      </w:r>
      <w:proofErr w:type="gramStart"/>
      <w:r>
        <w:rPr>
          <w:spacing w:val="-2"/>
          <w:sz w:val="24"/>
        </w:rPr>
        <w:t>methods.</w:t>
      </w:r>
      <w:proofErr w:type="gramEnd"/>
    </w:p>
    <w:p w14:paraId="52176FFA" w14:textId="77777777" w:rsidR="00661A14" w:rsidRDefault="002B79AE">
      <w:pPr>
        <w:pStyle w:val="ListParagraph"/>
        <w:numPr>
          <w:ilvl w:val="0"/>
          <w:numId w:val="57"/>
        </w:numPr>
        <w:tabs>
          <w:tab w:val="left" w:pos="1920"/>
        </w:tabs>
        <w:spacing w:line="275" w:lineRule="exact"/>
        <w:rPr>
          <w:sz w:val="24"/>
        </w:rPr>
      </w:pPr>
      <w:r>
        <w:rPr>
          <w:sz w:val="24"/>
        </w:rPr>
        <w:t>Have</w:t>
      </w:r>
      <w:r>
        <w:rPr>
          <w:spacing w:val="-1"/>
          <w:sz w:val="24"/>
        </w:rPr>
        <w:t xml:space="preserve"> </w:t>
      </w:r>
      <w:r>
        <w:rPr>
          <w:sz w:val="24"/>
        </w:rPr>
        <w:t>they</w:t>
      </w:r>
      <w:r>
        <w:rPr>
          <w:spacing w:val="1"/>
          <w:sz w:val="24"/>
        </w:rPr>
        <w:t xml:space="preserve"> </w:t>
      </w:r>
      <w:r>
        <w:rPr>
          <w:sz w:val="24"/>
        </w:rPr>
        <w:t>ever</w:t>
      </w:r>
      <w:r>
        <w:rPr>
          <w:spacing w:val="3"/>
          <w:sz w:val="24"/>
        </w:rPr>
        <w:t xml:space="preserve"> </w:t>
      </w:r>
      <w:r>
        <w:rPr>
          <w:sz w:val="24"/>
        </w:rPr>
        <w:t>had</w:t>
      </w:r>
      <w:r>
        <w:rPr>
          <w:spacing w:val="1"/>
          <w:sz w:val="24"/>
        </w:rPr>
        <w:t xml:space="preserve"> </w:t>
      </w:r>
      <w:r>
        <w:rPr>
          <w:sz w:val="24"/>
        </w:rPr>
        <w:t>a</w:t>
      </w:r>
      <w:r>
        <w:rPr>
          <w:spacing w:val="-5"/>
          <w:sz w:val="24"/>
        </w:rPr>
        <w:t xml:space="preserve"> </w:t>
      </w:r>
      <w:proofErr w:type="gramStart"/>
      <w:r>
        <w:rPr>
          <w:spacing w:val="-2"/>
          <w:sz w:val="24"/>
        </w:rPr>
        <w:t>divorce.</w:t>
      </w:r>
      <w:proofErr w:type="gramEnd"/>
    </w:p>
    <w:p w14:paraId="682F9CFD" w14:textId="77777777" w:rsidR="00661A14" w:rsidRDefault="00661A14">
      <w:pPr>
        <w:spacing w:line="275" w:lineRule="exact"/>
        <w:rPr>
          <w:sz w:val="24"/>
        </w:rPr>
        <w:sectPr w:rsidR="00661A14">
          <w:pgSz w:w="12240" w:h="15840"/>
          <w:pgMar w:top="1500" w:right="240" w:bottom="980" w:left="240" w:header="0" w:footer="787" w:gutter="0"/>
          <w:cols w:space="720"/>
        </w:sectPr>
      </w:pPr>
    </w:p>
    <w:p w14:paraId="05A68795" w14:textId="77777777" w:rsidR="00661A14" w:rsidRDefault="002B79AE">
      <w:pPr>
        <w:pStyle w:val="ListParagraph"/>
        <w:numPr>
          <w:ilvl w:val="0"/>
          <w:numId w:val="57"/>
        </w:numPr>
        <w:tabs>
          <w:tab w:val="left" w:pos="1920"/>
        </w:tabs>
        <w:spacing w:before="76"/>
        <w:rPr>
          <w:sz w:val="24"/>
        </w:rPr>
      </w:pPr>
      <w:r>
        <w:rPr>
          <w:sz w:val="24"/>
        </w:rPr>
        <w:lastRenderedPageBreak/>
        <w:t>Have</w:t>
      </w:r>
      <w:r>
        <w:rPr>
          <w:spacing w:val="-1"/>
          <w:sz w:val="24"/>
        </w:rPr>
        <w:t xml:space="preserve"> </w:t>
      </w:r>
      <w:r>
        <w:rPr>
          <w:sz w:val="24"/>
        </w:rPr>
        <w:t>they</w:t>
      </w:r>
      <w:r>
        <w:rPr>
          <w:spacing w:val="-1"/>
          <w:sz w:val="24"/>
        </w:rPr>
        <w:t xml:space="preserve"> </w:t>
      </w:r>
      <w:r>
        <w:rPr>
          <w:sz w:val="24"/>
        </w:rPr>
        <w:t>ever</w:t>
      </w:r>
      <w:r>
        <w:rPr>
          <w:spacing w:val="2"/>
          <w:sz w:val="24"/>
        </w:rPr>
        <w:t xml:space="preserve"> </w:t>
      </w:r>
      <w:proofErr w:type="gramStart"/>
      <w:r>
        <w:rPr>
          <w:sz w:val="24"/>
        </w:rPr>
        <w:t>did</w:t>
      </w:r>
      <w:proofErr w:type="gramEnd"/>
      <w:r>
        <w:rPr>
          <w:spacing w:val="-5"/>
          <w:sz w:val="24"/>
        </w:rPr>
        <w:t xml:space="preserve"> </w:t>
      </w:r>
      <w:r>
        <w:rPr>
          <w:sz w:val="24"/>
        </w:rPr>
        <w:t>a</w:t>
      </w:r>
      <w:r>
        <w:rPr>
          <w:spacing w:val="-1"/>
          <w:sz w:val="24"/>
        </w:rPr>
        <w:t xml:space="preserve"> </w:t>
      </w:r>
      <w:r>
        <w:rPr>
          <w:sz w:val="24"/>
        </w:rPr>
        <w:t>business</w:t>
      </w:r>
      <w:r>
        <w:rPr>
          <w:spacing w:val="-1"/>
          <w:sz w:val="24"/>
        </w:rPr>
        <w:t xml:space="preserve"> </w:t>
      </w:r>
      <w:r>
        <w:rPr>
          <w:spacing w:val="-4"/>
          <w:sz w:val="24"/>
        </w:rPr>
        <w:t>plan.</w:t>
      </w:r>
    </w:p>
    <w:p w14:paraId="60AC014B" w14:textId="77777777" w:rsidR="00661A14" w:rsidRDefault="00661A14">
      <w:pPr>
        <w:pStyle w:val="BodyText"/>
      </w:pPr>
    </w:p>
    <w:p w14:paraId="41BA93DB" w14:textId="77777777" w:rsidR="00661A14" w:rsidRDefault="002B79AE">
      <w:pPr>
        <w:pStyle w:val="ListParagraph"/>
        <w:numPr>
          <w:ilvl w:val="0"/>
          <w:numId w:val="63"/>
        </w:numPr>
        <w:tabs>
          <w:tab w:val="left" w:pos="1920"/>
        </w:tabs>
        <w:rPr>
          <w:sz w:val="24"/>
        </w:rPr>
      </w:pPr>
      <w:r>
        <w:rPr>
          <w:sz w:val="24"/>
        </w:rPr>
        <w:t>In</w:t>
      </w:r>
      <w:r>
        <w:rPr>
          <w:spacing w:val="-2"/>
          <w:sz w:val="24"/>
        </w:rPr>
        <w:t xml:space="preserve"> </w:t>
      </w:r>
      <w:r>
        <w:rPr>
          <w:sz w:val="24"/>
        </w:rPr>
        <w:t>the</w:t>
      </w:r>
      <w:r>
        <w:rPr>
          <w:spacing w:val="-5"/>
          <w:sz w:val="24"/>
        </w:rPr>
        <w:t xml:space="preserve"> </w:t>
      </w:r>
      <w:r>
        <w:rPr>
          <w:sz w:val="24"/>
        </w:rPr>
        <w:t>financial planner</w:t>
      </w:r>
      <w:r>
        <w:rPr>
          <w:spacing w:val="-2"/>
          <w:sz w:val="24"/>
        </w:rPr>
        <w:t xml:space="preserve"> </w:t>
      </w:r>
      <w:r>
        <w:rPr>
          <w:sz w:val="24"/>
        </w:rPr>
        <w:t>field an</w:t>
      </w:r>
      <w:r>
        <w:rPr>
          <w:spacing w:val="-4"/>
          <w:sz w:val="24"/>
        </w:rPr>
        <w:t xml:space="preserve"> </w:t>
      </w:r>
      <w:r>
        <w:rPr>
          <w:sz w:val="24"/>
        </w:rPr>
        <w:t>assignment is</w:t>
      </w:r>
      <w:r>
        <w:rPr>
          <w:spacing w:val="-1"/>
          <w:sz w:val="24"/>
        </w:rPr>
        <w:t xml:space="preserve"> </w:t>
      </w:r>
      <w:r>
        <w:rPr>
          <w:spacing w:val="-2"/>
          <w:sz w:val="24"/>
        </w:rPr>
        <w:t>what?</w:t>
      </w:r>
    </w:p>
    <w:p w14:paraId="2DC70AD5" w14:textId="77777777" w:rsidR="00661A14" w:rsidRDefault="00661A14">
      <w:pPr>
        <w:pStyle w:val="BodyText"/>
      </w:pPr>
    </w:p>
    <w:p w14:paraId="47F751CA" w14:textId="77777777" w:rsidR="00661A14" w:rsidRDefault="002B79AE">
      <w:pPr>
        <w:pStyle w:val="ListParagraph"/>
        <w:numPr>
          <w:ilvl w:val="0"/>
          <w:numId w:val="56"/>
        </w:numPr>
        <w:tabs>
          <w:tab w:val="left" w:pos="1920"/>
        </w:tabs>
        <w:spacing w:before="1" w:line="275" w:lineRule="exact"/>
        <w:rPr>
          <w:sz w:val="24"/>
        </w:rPr>
      </w:pPr>
      <w:r>
        <w:rPr>
          <w:sz w:val="24"/>
        </w:rPr>
        <w:t>The best</w:t>
      </w:r>
      <w:r>
        <w:rPr>
          <w:spacing w:val="1"/>
          <w:sz w:val="24"/>
        </w:rPr>
        <w:t xml:space="preserve"> </w:t>
      </w:r>
      <w:r>
        <w:rPr>
          <w:sz w:val="24"/>
        </w:rPr>
        <w:t>option</w:t>
      </w:r>
      <w:r>
        <w:rPr>
          <w:spacing w:val="-3"/>
          <w:sz w:val="24"/>
        </w:rPr>
        <w:t xml:space="preserve"> </w:t>
      </w:r>
      <w:r>
        <w:rPr>
          <w:sz w:val="24"/>
        </w:rPr>
        <w:t>to</w:t>
      </w:r>
      <w:r>
        <w:rPr>
          <w:spacing w:val="2"/>
          <w:sz w:val="24"/>
        </w:rPr>
        <w:t xml:space="preserve"> </w:t>
      </w:r>
      <w:r>
        <w:rPr>
          <w:spacing w:val="-2"/>
          <w:sz w:val="24"/>
        </w:rPr>
        <w:t>utilize.</w:t>
      </w:r>
    </w:p>
    <w:p w14:paraId="76098600" w14:textId="77777777" w:rsidR="00661A14" w:rsidRDefault="002B79AE">
      <w:pPr>
        <w:pStyle w:val="ListParagraph"/>
        <w:numPr>
          <w:ilvl w:val="0"/>
          <w:numId w:val="56"/>
        </w:numPr>
        <w:tabs>
          <w:tab w:val="left" w:pos="1920"/>
        </w:tabs>
        <w:spacing w:line="275" w:lineRule="exact"/>
        <w:rPr>
          <w:sz w:val="24"/>
        </w:rPr>
      </w:pPr>
      <w:r>
        <w:rPr>
          <w:sz w:val="24"/>
        </w:rPr>
        <w:t>A</w:t>
      </w:r>
      <w:r>
        <w:rPr>
          <w:spacing w:val="-2"/>
          <w:sz w:val="24"/>
        </w:rPr>
        <w:t xml:space="preserve"> </w:t>
      </w:r>
      <w:r>
        <w:rPr>
          <w:sz w:val="24"/>
        </w:rPr>
        <w:t>great</w:t>
      </w:r>
      <w:r>
        <w:rPr>
          <w:spacing w:val="2"/>
          <w:sz w:val="24"/>
        </w:rPr>
        <w:t xml:space="preserve"> </w:t>
      </w:r>
      <w:r>
        <w:rPr>
          <w:spacing w:val="-2"/>
          <w:sz w:val="24"/>
        </w:rPr>
        <w:t>move.</w:t>
      </w:r>
    </w:p>
    <w:p w14:paraId="6666A31C" w14:textId="77777777" w:rsidR="00661A14" w:rsidRDefault="002B79AE">
      <w:pPr>
        <w:pStyle w:val="ListParagraph"/>
        <w:numPr>
          <w:ilvl w:val="0"/>
          <w:numId w:val="56"/>
        </w:numPr>
        <w:tabs>
          <w:tab w:val="left" w:pos="1920"/>
        </w:tabs>
        <w:spacing w:before="2" w:line="275" w:lineRule="exact"/>
        <w:rPr>
          <w:sz w:val="24"/>
        </w:rPr>
      </w:pPr>
      <w:r>
        <w:rPr>
          <w:sz w:val="24"/>
        </w:rPr>
        <w:t>A</w:t>
      </w:r>
      <w:r>
        <w:rPr>
          <w:spacing w:val="2"/>
          <w:sz w:val="24"/>
        </w:rPr>
        <w:t xml:space="preserve"> </w:t>
      </w:r>
      <w:r>
        <w:rPr>
          <w:sz w:val="24"/>
        </w:rPr>
        <w:t>SEC</w:t>
      </w:r>
      <w:r>
        <w:rPr>
          <w:spacing w:val="1"/>
          <w:sz w:val="24"/>
        </w:rPr>
        <w:t xml:space="preserve"> </w:t>
      </w:r>
      <w:r>
        <w:rPr>
          <w:spacing w:val="-2"/>
          <w:sz w:val="24"/>
        </w:rPr>
        <w:t>violation.</w:t>
      </w:r>
    </w:p>
    <w:p w14:paraId="0A8C65C8" w14:textId="77777777" w:rsidR="00661A14" w:rsidRDefault="002B79AE">
      <w:pPr>
        <w:pStyle w:val="ListParagraph"/>
        <w:numPr>
          <w:ilvl w:val="0"/>
          <w:numId w:val="56"/>
        </w:numPr>
        <w:tabs>
          <w:tab w:val="left" w:pos="1920"/>
        </w:tabs>
        <w:spacing w:line="275" w:lineRule="exact"/>
        <w:rPr>
          <w:sz w:val="24"/>
        </w:rPr>
      </w:pPr>
      <w:r>
        <w:rPr>
          <w:sz w:val="24"/>
        </w:rPr>
        <w:t>Is done</w:t>
      </w:r>
      <w:r>
        <w:rPr>
          <w:spacing w:val="1"/>
          <w:sz w:val="24"/>
        </w:rPr>
        <w:t xml:space="preserve"> </w:t>
      </w:r>
      <w:r>
        <w:rPr>
          <w:sz w:val="24"/>
        </w:rPr>
        <w:t>all</w:t>
      </w:r>
      <w:r>
        <w:rPr>
          <w:spacing w:val="2"/>
          <w:sz w:val="24"/>
        </w:rPr>
        <w:t xml:space="preserve"> </w:t>
      </w:r>
      <w:r>
        <w:rPr>
          <w:sz w:val="24"/>
        </w:rPr>
        <w:t>the</w:t>
      </w:r>
      <w:r>
        <w:rPr>
          <w:spacing w:val="-4"/>
          <w:sz w:val="24"/>
        </w:rPr>
        <w:t xml:space="preserve"> time.</w:t>
      </w:r>
    </w:p>
    <w:p w14:paraId="47295FC1" w14:textId="77777777" w:rsidR="00661A14" w:rsidRDefault="00661A14">
      <w:pPr>
        <w:pStyle w:val="BodyText"/>
      </w:pPr>
    </w:p>
    <w:p w14:paraId="194B4E80" w14:textId="77777777" w:rsidR="00661A14" w:rsidRDefault="002B79AE">
      <w:pPr>
        <w:pStyle w:val="ListParagraph"/>
        <w:numPr>
          <w:ilvl w:val="0"/>
          <w:numId w:val="63"/>
        </w:numPr>
        <w:tabs>
          <w:tab w:val="left" w:pos="1920"/>
        </w:tabs>
        <w:rPr>
          <w:sz w:val="24"/>
        </w:rPr>
      </w:pPr>
      <w:r>
        <w:rPr>
          <w:sz w:val="24"/>
        </w:rPr>
        <w:t>You</w:t>
      </w:r>
      <w:r>
        <w:rPr>
          <w:spacing w:val="-2"/>
          <w:sz w:val="24"/>
        </w:rPr>
        <w:t xml:space="preserve"> </w:t>
      </w:r>
      <w:r>
        <w:rPr>
          <w:sz w:val="24"/>
        </w:rPr>
        <w:t>should never</w:t>
      </w:r>
      <w:r>
        <w:rPr>
          <w:spacing w:val="2"/>
          <w:sz w:val="24"/>
        </w:rPr>
        <w:t xml:space="preserve"> </w:t>
      </w:r>
      <w:r>
        <w:rPr>
          <w:sz w:val="24"/>
        </w:rPr>
        <w:t>let</w:t>
      </w:r>
      <w:r>
        <w:rPr>
          <w:spacing w:val="-3"/>
          <w:sz w:val="24"/>
        </w:rPr>
        <w:t xml:space="preserve"> </w:t>
      </w:r>
      <w:r>
        <w:rPr>
          <w:sz w:val="24"/>
        </w:rPr>
        <w:t>a</w:t>
      </w:r>
      <w:r>
        <w:rPr>
          <w:spacing w:val="-1"/>
          <w:sz w:val="24"/>
        </w:rPr>
        <w:t xml:space="preserve"> </w:t>
      </w:r>
      <w:r>
        <w:rPr>
          <w:sz w:val="24"/>
        </w:rPr>
        <w:t>financial</w:t>
      </w:r>
      <w:r>
        <w:rPr>
          <w:spacing w:val="-3"/>
          <w:sz w:val="24"/>
        </w:rPr>
        <w:t xml:space="preserve"> </w:t>
      </w:r>
      <w:r>
        <w:rPr>
          <w:sz w:val="24"/>
        </w:rPr>
        <w:t>planner</w:t>
      </w:r>
      <w:r>
        <w:rPr>
          <w:spacing w:val="2"/>
          <w:sz w:val="24"/>
        </w:rPr>
        <w:t xml:space="preserve"> </w:t>
      </w:r>
      <w:r>
        <w:rPr>
          <w:sz w:val="24"/>
        </w:rPr>
        <w:t>sell you</w:t>
      </w:r>
      <w:r>
        <w:rPr>
          <w:spacing w:val="-4"/>
          <w:sz w:val="24"/>
        </w:rPr>
        <w:t xml:space="preserve"> </w:t>
      </w:r>
      <w:r>
        <w:rPr>
          <w:spacing w:val="-2"/>
          <w:sz w:val="24"/>
        </w:rPr>
        <w:t>what?</w:t>
      </w:r>
    </w:p>
    <w:p w14:paraId="790F40BD" w14:textId="77777777" w:rsidR="00661A14" w:rsidRDefault="00661A14">
      <w:pPr>
        <w:pStyle w:val="BodyText"/>
      </w:pPr>
    </w:p>
    <w:p w14:paraId="5933945C" w14:textId="77777777" w:rsidR="00661A14" w:rsidRDefault="002B79AE">
      <w:pPr>
        <w:pStyle w:val="ListParagraph"/>
        <w:numPr>
          <w:ilvl w:val="0"/>
          <w:numId w:val="55"/>
        </w:numPr>
        <w:tabs>
          <w:tab w:val="left" w:pos="1920"/>
        </w:tabs>
        <w:rPr>
          <w:sz w:val="24"/>
        </w:rPr>
      </w:pPr>
      <w:r>
        <w:rPr>
          <w:sz w:val="24"/>
        </w:rPr>
        <w:t>An</w:t>
      </w:r>
      <w:r>
        <w:rPr>
          <w:spacing w:val="-1"/>
          <w:sz w:val="24"/>
        </w:rPr>
        <w:t xml:space="preserve"> </w:t>
      </w:r>
      <w:r>
        <w:rPr>
          <w:sz w:val="24"/>
        </w:rPr>
        <w:t>investment that isn’t</w:t>
      </w:r>
      <w:r>
        <w:rPr>
          <w:spacing w:val="-3"/>
          <w:sz w:val="24"/>
        </w:rPr>
        <w:t xml:space="preserve"> </w:t>
      </w:r>
      <w:r>
        <w:rPr>
          <w:sz w:val="24"/>
        </w:rPr>
        <w:t>available</w:t>
      </w:r>
      <w:r>
        <w:rPr>
          <w:spacing w:val="-1"/>
          <w:sz w:val="24"/>
        </w:rPr>
        <w:t xml:space="preserve"> </w:t>
      </w:r>
      <w:r>
        <w:rPr>
          <w:sz w:val="24"/>
        </w:rPr>
        <w:t xml:space="preserve">to </w:t>
      </w:r>
      <w:r>
        <w:rPr>
          <w:spacing w:val="-2"/>
          <w:sz w:val="24"/>
        </w:rPr>
        <w:t>others.</w:t>
      </w:r>
    </w:p>
    <w:p w14:paraId="2ACF7772" w14:textId="77777777" w:rsidR="00661A14" w:rsidRDefault="002B79AE">
      <w:pPr>
        <w:pStyle w:val="ListParagraph"/>
        <w:numPr>
          <w:ilvl w:val="0"/>
          <w:numId w:val="55"/>
        </w:numPr>
        <w:tabs>
          <w:tab w:val="left" w:pos="1920"/>
        </w:tabs>
        <w:spacing w:before="2" w:line="275" w:lineRule="exact"/>
        <w:rPr>
          <w:sz w:val="24"/>
        </w:rPr>
      </w:pPr>
      <w:r>
        <w:rPr>
          <w:spacing w:val="-2"/>
          <w:sz w:val="24"/>
        </w:rPr>
        <w:t>Stocks.</w:t>
      </w:r>
    </w:p>
    <w:p w14:paraId="74262B13" w14:textId="77777777" w:rsidR="00661A14" w:rsidRDefault="002B79AE">
      <w:pPr>
        <w:pStyle w:val="ListParagraph"/>
        <w:numPr>
          <w:ilvl w:val="0"/>
          <w:numId w:val="55"/>
        </w:numPr>
        <w:tabs>
          <w:tab w:val="left" w:pos="1920"/>
        </w:tabs>
        <w:spacing w:line="275" w:lineRule="exact"/>
        <w:rPr>
          <w:sz w:val="24"/>
        </w:rPr>
      </w:pPr>
      <w:r>
        <w:rPr>
          <w:sz w:val="24"/>
        </w:rPr>
        <w:t>Mutual</w:t>
      </w:r>
      <w:r>
        <w:rPr>
          <w:spacing w:val="-2"/>
          <w:sz w:val="24"/>
        </w:rPr>
        <w:t xml:space="preserve"> Funds</w:t>
      </w:r>
    </w:p>
    <w:p w14:paraId="774F6FDC" w14:textId="77777777" w:rsidR="00661A14" w:rsidRDefault="002B79AE">
      <w:pPr>
        <w:pStyle w:val="ListParagraph"/>
        <w:numPr>
          <w:ilvl w:val="0"/>
          <w:numId w:val="55"/>
        </w:numPr>
        <w:tabs>
          <w:tab w:val="left" w:pos="1920"/>
        </w:tabs>
        <w:spacing w:before="3"/>
        <w:rPr>
          <w:sz w:val="24"/>
        </w:rPr>
      </w:pPr>
      <w:r>
        <w:rPr>
          <w:spacing w:val="-2"/>
          <w:sz w:val="24"/>
        </w:rPr>
        <w:t>Bonds.</w:t>
      </w:r>
    </w:p>
    <w:p w14:paraId="3D8343C8" w14:textId="77777777" w:rsidR="00661A14" w:rsidRDefault="00661A14">
      <w:pPr>
        <w:pStyle w:val="BodyText"/>
      </w:pPr>
    </w:p>
    <w:p w14:paraId="6FCC290B" w14:textId="77777777" w:rsidR="00661A14" w:rsidRDefault="002B79AE">
      <w:pPr>
        <w:pStyle w:val="ListParagraph"/>
        <w:numPr>
          <w:ilvl w:val="0"/>
          <w:numId w:val="63"/>
        </w:numPr>
        <w:tabs>
          <w:tab w:val="left" w:pos="1920"/>
        </w:tabs>
        <w:rPr>
          <w:sz w:val="24"/>
        </w:rPr>
      </w:pPr>
      <w:r>
        <w:rPr>
          <w:sz w:val="24"/>
        </w:rPr>
        <w:t>You</w:t>
      </w:r>
      <w:r>
        <w:rPr>
          <w:spacing w:val="-3"/>
          <w:sz w:val="24"/>
        </w:rPr>
        <w:t xml:space="preserve"> </w:t>
      </w:r>
      <w:r>
        <w:rPr>
          <w:sz w:val="24"/>
        </w:rPr>
        <w:t>shouldn’t hire</w:t>
      </w:r>
      <w:r>
        <w:rPr>
          <w:spacing w:val="-2"/>
          <w:sz w:val="24"/>
        </w:rPr>
        <w:t xml:space="preserve"> </w:t>
      </w:r>
      <w:r>
        <w:rPr>
          <w:sz w:val="24"/>
        </w:rPr>
        <w:t>a</w:t>
      </w:r>
      <w:r>
        <w:rPr>
          <w:spacing w:val="-1"/>
          <w:sz w:val="24"/>
        </w:rPr>
        <w:t xml:space="preserve"> </w:t>
      </w:r>
      <w:r>
        <w:rPr>
          <w:sz w:val="24"/>
        </w:rPr>
        <w:t>financial planner</w:t>
      </w:r>
      <w:r>
        <w:rPr>
          <w:spacing w:val="1"/>
          <w:sz w:val="24"/>
        </w:rPr>
        <w:t xml:space="preserve"> </w:t>
      </w:r>
      <w:r>
        <w:rPr>
          <w:sz w:val="24"/>
        </w:rPr>
        <w:t>unless</w:t>
      </w:r>
      <w:r>
        <w:rPr>
          <w:spacing w:val="-2"/>
          <w:sz w:val="24"/>
        </w:rPr>
        <w:t xml:space="preserve"> </w:t>
      </w:r>
      <w:r>
        <w:rPr>
          <w:sz w:val="24"/>
        </w:rPr>
        <w:t>they</w:t>
      </w:r>
      <w:r>
        <w:rPr>
          <w:spacing w:val="-5"/>
          <w:sz w:val="24"/>
        </w:rPr>
        <w:t xml:space="preserve"> </w:t>
      </w:r>
      <w:r>
        <w:rPr>
          <w:sz w:val="24"/>
        </w:rPr>
        <w:t>are</w:t>
      </w:r>
      <w:r>
        <w:rPr>
          <w:spacing w:val="-1"/>
          <w:sz w:val="24"/>
        </w:rPr>
        <w:t xml:space="preserve"> </w:t>
      </w:r>
      <w:r>
        <w:rPr>
          <w:spacing w:val="-2"/>
          <w:sz w:val="24"/>
        </w:rPr>
        <w:t>what?</w:t>
      </w:r>
    </w:p>
    <w:p w14:paraId="064F7F97" w14:textId="77777777" w:rsidR="00661A14" w:rsidRDefault="00661A14">
      <w:pPr>
        <w:pStyle w:val="BodyText"/>
      </w:pPr>
    </w:p>
    <w:p w14:paraId="32DE693F" w14:textId="77777777" w:rsidR="00661A14" w:rsidRDefault="002B79AE">
      <w:pPr>
        <w:pStyle w:val="ListParagraph"/>
        <w:numPr>
          <w:ilvl w:val="0"/>
          <w:numId w:val="54"/>
        </w:numPr>
        <w:tabs>
          <w:tab w:val="left" w:pos="1920"/>
        </w:tabs>
        <w:spacing w:line="275" w:lineRule="exact"/>
        <w:rPr>
          <w:sz w:val="24"/>
        </w:rPr>
      </w:pPr>
      <w:r>
        <w:rPr>
          <w:sz w:val="24"/>
        </w:rPr>
        <w:t>An</w:t>
      </w:r>
      <w:r>
        <w:rPr>
          <w:spacing w:val="-1"/>
          <w:sz w:val="24"/>
        </w:rPr>
        <w:t xml:space="preserve"> </w:t>
      </w:r>
      <w:r>
        <w:rPr>
          <w:spacing w:val="-2"/>
          <w:sz w:val="24"/>
        </w:rPr>
        <w:t>Accountant.</w:t>
      </w:r>
    </w:p>
    <w:p w14:paraId="197861DE" w14:textId="77777777" w:rsidR="00661A14" w:rsidRDefault="002B79AE">
      <w:pPr>
        <w:pStyle w:val="ListParagraph"/>
        <w:numPr>
          <w:ilvl w:val="0"/>
          <w:numId w:val="54"/>
        </w:numPr>
        <w:tabs>
          <w:tab w:val="left" w:pos="1920"/>
        </w:tabs>
        <w:spacing w:line="275" w:lineRule="exact"/>
        <w:rPr>
          <w:sz w:val="24"/>
        </w:rPr>
      </w:pPr>
      <w:r>
        <w:rPr>
          <w:sz w:val="24"/>
        </w:rPr>
        <w:t>Have</w:t>
      </w:r>
      <w:r>
        <w:rPr>
          <w:spacing w:val="-3"/>
          <w:sz w:val="24"/>
        </w:rPr>
        <w:t xml:space="preserve"> </w:t>
      </w:r>
      <w:r>
        <w:rPr>
          <w:sz w:val="24"/>
        </w:rPr>
        <w:t>passed</w:t>
      </w:r>
      <w:r>
        <w:rPr>
          <w:spacing w:val="-2"/>
          <w:sz w:val="24"/>
        </w:rPr>
        <w:t xml:space="preserve"> </w:t>
      </w:r>
      <w:r>
        <w:rPr>
          <w:sz w:val="24"/>
        </w:rPr>
        <w:t>the</w:t>
      </w:r>
      <w:r>
        <w:rPr>
          <w:spacing w:val="-3"/>
          <w:sz w:val="24"/>
        </w:rPr>
        <w:t xml:space="preserve"> </w:t>
      </w:r>
      <w:r>
        <w:rPr>
          <w:sz w:val="24"/>
        </w:rPr>
        <w:t>state’s</w:t>
      </w:r>
      <w:r>
        <w:rPr>
          <w:spacing w:val="-4"/>
          <w:sz w:val="24"/>
        </w:rPr>
        <w:t xml:space="preserve"> bar.</w:t>
      </w:r>
    </w:p>
    <w:p w14:paraId="3A4F3C2B" w14:textId="77777777" w:rsidR="00661A14" w:rsidRDefault="002B79AE">
      <w:pPr>
        <w:pStyle w:val="ListParagraph"/>
        <w:numPr>
          <w:ilvl w:val="0"/>
          <w:numId w:val="54"/>
        </w:numPr>
        <w:tabs>
          <w:tab w:val="left" w:pos="1920"/>
        </w:tabs>
        <w:spacing w:before="2" w:line="275" w:lineRule="exact"/>
        <w:rPr>
          <w:sz w:val="24"/>
        </w:rPr>
      </w:pPr>
      <w:r>
        <w:rPr>
          <w:sz w:val="24"/>
        </w:rPr>
        <w:t>A</w:t>
      </w:r>
      <w:r>
        <w:rPr>
          <w:spacing w:val="-2"/>
          <w:sz w:val="24"/>
        </w:rPr>
        <w:t xml:space="preserve"> </w:t>
      </w:r>
      <w:r>
        <w:rPr>
          <w:sz w:val="24"/>
        </w:rPr>
        <w:t>registered</w:t>
      </w:r>
      <w:r>
        <w:rPr>
          <w:spacing w:val="60"/>
          <w:sz w:val="24"/>
        </w:rPr>
        <w:t xml:space="preserve"> </w:t>
      </w:r>
      <w:r>
        <w:rPr>
          <w:sz w:val="24"/>
        </w:rPr>
        <w:t xml:space="preserve">investment </w:t>
      </w:r>
      <w:r>
        <w:rPr>
          <w:spacing w:val="-2"/>
          <w:sz w:val="24"/>
        </w:rPr>
        <w:t>advisor.</w:t>
      </w:r>
    </w:p>
    <w:p w14:paraId="0CC41225" w14:textId="77777777" w:rsidR="00661A14" w:rsidRDefault="002B79AE">
      <w:pPr>
        <w:pStyle w:val="ListParagraph"/>
        <w:numPr>
          <w:ilvl w:val="0"/>
          <w:numId w:val="54"/>
        </w:numPr>
        <w:tabs>
          <w:tab w:val="left" w:pos="1920"/>
        </w:tabs>
        <w:spacing w:line="275" w:lineRule="exact"/>
        <w:rPr>
          <w:sz w:val="24"/>
        </w:rPr>
      </w:pPr>
      <w:r>
        <w:rPr>
          <w:sz w:val="24"/>
        </w:rPr>
        <w:t>Business</w:t>
      </w:r>
      <w:r>
        <w:rPr>
          <w:spacing w:val="-4"/>
          <w:sz w:val="24"/>
        </w:rPr>
        <w:t xml:space="preserve"> </w:t>
      </w:r>
      <w:r>
        <w:rPr>
          <w:spacing w:val="-2"/>
          <w:sz w:val="24"/>
        </w:rPr>
        <w:t>owners.</w:t>
      </w:r>
    </w:p>
    <w:p w14:paraId="58F8C4B8" w14:textId="77777777" w:rsidR="00661A14" w:rsidRDefault="00661A14">
      <w:pPr>
        <w:pStyle w:val="BodyText"/>
      </w:pPr>
    </w:p>
    <w:p w14:paraId="5A9FB849" w14:textId="77777777" w:rsidR="00661A14" w:rsidRDefault="002B79AE">
      <w:pPr>
        <w:pStyle w:val="ListParagraph"/>
        <w:numPr>
          <w:ilvl w:val="0"/>
          <w:numId w:val="63"/>
        </w:numPr>
        <w:tabs>
          <w:tab w:val="left" w:pos="1920"/>
        </w:tabs>
        <w:spacing w:line="242" w:lineRule="auto"/>
        <w:ind w:left="1919" w:right="1561"/>
        <w:rPr>
          <w:sz w:val="24"/>
        </w:rPr>
      </w:pPr>
      <w:r>
        <w:rPr>
          <w:sz w:val="24"/>
        </w:rPr>
        <w:t xml:space="preserve">A fee-offset planner can be paid commissions and asset management fees at the same </w:t>
      </w:r>
      <w:r>
        <w:rPr>
          <w:spacing w:val="-2"/>
          <w:sz w:val="24"/>
        </w:rPr>
        <w:t>time.</w:t>
      </w:r>
    </w:p>
    <w:p w14:paraId="3C6DA282" w14:textId="77777777" w:rsidR="00661A14" w:rsidRDefault="00661A14">
      <w:pPr>
        <w:pStyle w:val="BodyText"/>
        <w:spacing w:before="9"/>
        <w:rPr>
          <w:sz w:val="23"/>
        </w:rPr>
      </w:pPr>
    </w:p>
    <w:p w14:paraId="550034D6" w14:textId="77777777" w:rsidR="00661A14" w:rsidRDefault="002B79AE">
      <w:pPr>
        <w:pStyle w:val="BodyText"/>
        <w:ind w:left="1622"/>
      </w:pPr>
      <w:r>
        <w:t>True</w:t>
      </w:r>
      <w:r>
        <w:rPr>
          <w:spacing w:val="-3"/>
        </w:rPr>
        <w:t xml:space="preserve"> </w:t>
      </w:r>
      <w:r>
        <w:t>or</w:t>
      </w:r>
      <w:r>
        <w:rPr>
          <w:spacing w:val="1"/>
        </w:rPr>
        <w:t xml:space="preserve"> </w:t>
      </w:r>
      <w:r>
        <w:rPr>
          <w:spacing w:val="-2"/>
        </w:rPr>
        <w:t>False?</w:t>
      </w:r>
    </w:p>
    <w:p w14:paraId="03F7C6E5" w14:textId="77777777" w:rsidR="00661A14" w:rsidRDefault="00661A14">
      <w:pPr>
        <w:sectPr w:rsidR="00661A14">
          <w:pgSz w:w="12240" w:h="15840"/>
          <w:pgMar w:top="1360" w:right="240" w:bottom="980" w:left="240" w:header="0" w:footer="787" w:gutter="0"/>
          <w:cols w:space="720"/>
        </w:sectPr>
      </w:pPr>
    </w:p>
    <w:p w14:paraId="5395E7CD" w14:textId="77777777" w:rsidR="00661A14" w:rsidRDefault="002B79AE">
      <w:pPr>
        <w:pStyle w:val="Heading3"/>
        <w:spacing w:before="63"/>
        <w:ind w:left="402"/>
      </w:pPr>
      <w:bookmarkStart w:id="96" w:name="Part_11_Banking"/>
      <w:bookmarkEnd w:id="96"/>
      <w:r>
        <w:lastRenderedPageBreak/>
        <w:t>Part</w:t>
      </w:r>
      <w:r>
        <w:rPr>
          <w:spacing w:val="-2"/>
        </w:rPr>
        <w:t xml:space="preserve"> </w:t>
      </w:r>
      <w:r>
        <w:rPr>
          <w:spacing w:val="-5"/>
        </w:rPr>
        <w:t>11</w:t>
      </w:r>
    </w:p>
    <w:p w14:paraId="38EA8E8C" w14:textId="77777777" w:rsidR="00661A14" w:rsidRDefault="00661A14">
      <w:pPr>
        <w:pStyle w:val="BodyText"/>
        <w:spacing w:before="10"/>
        <w:rPr>
          <w:b/>
          <w:sz w:val="31"/>
        </w:rPr>
      </w:pPr>
    </w:p>
    <w:p w14:paraId="196B59FE" w14:textId="77777777" w:rsidR="00661A14" w:rsidRDefault="002B79AE">
      <w:pPr>
        <w:ind w:left="400" w:right="402"/>
        <w:jc w:val="center"/>
        <w:rPr>
          <w:b/>
          <w:sz w:val="32"/>
        </w:rPr>
      </w:pPr>
      <w:bookmarkStart w:id="97" w:name="Banking"/>
      <w:bookmarkEnd w:id="97"/>
      <w:r>
        <w:rPr>
          <w:b/>
          <w:spacing w:val="-2"/>
          <w:sz w:val="32"/>
        </w:rPr>
        <w:t>Banking</w:t>
      </w:r>
    </w:p>
    <w:p w14:paraId="4668238A" w14:textId="77777777" w:rsidR="00661A14" w:rsidRDefault="002B79AE">
      <w:pPr>
        <w:pStyle w:val="BodyText"/>
        <w:spacing w:before="269"/>
        <w:ind w:left="1560" w:right="1552"/>
        <w:jc w:val="both"/>
      </w:pPr>
      <w:r>
        <w:t>(Dwayne’s thoughts—in this part of the workshop I wanted to share some information about banking that</w:t>
      </w:r>
      <w:r>
        <w:rPr>
          <w:spacing w:val="-1"/>
        </w:rPr>
        <w:t xml:space="preserve"> </w:t>
      </w:r>
      <w:r>
        <w:t>I am in</w:t>
      </w:r>
      <w:r>
        <w:rPr>
          <w:spacing w:val="-1"/>
        </w:rPr>
        <w:t xml:space="preserve"> </w:t>
      </w:r>
      <w:r>
        <w:t>hopes that’ll help</w:t>
      </w:r>
      <w:r>
        <w:rPr>
          <w:spacing w:val="-1"/>
        </w:rPr>
        <w:t xml:space="preserve"> </w:t>
      </w:r>
      <w:r>
        <w:t>those who have their sights on</w:t>
      </w:r>
      <w:r>
        <w:rPr>
          <w:spacing w:val="-1"/>
        </w:rPr>
        <w:t xml:space="preserve"> </w:t>
      </w:r>
      <w:r>
        <w:t>becoming we wealthy to have more options to utilize in their quest.</w:t>
      </w:r>
    </w:p>
    <w:p w14:paraId="24283CCD" w14:textId="77777777" w:rsidR="00661A14" w:rsidRDefault="00661A14">
      <w:pPr>
        <w:pStyle w:val="BodyText"/>
      </w:pPr>
    </w:p>
    <w:p w14:paraId="36B14BE1" w14:textId="77777777" w:rsidR="00661A14" w:rsidRDefault="002B79AE">
      <w:pPr>
        <w:pStyle w:val="BodyText"/>
        <w:ind w:left="1560" w:right="1552" w:firstLine="124"/>
        <w:jc w:val="both"/>
      </w:pPr>
      <w:r>
        <w:t>Now as I stated previously in this workshop, we all have our own preferences, goals, ideas, outlooks, etc., so what</w:t>
      </w:r>
      <w:r>
        <w:rPr>
          <w:spacing w:val="-1"/>
        </w:rPr>
        <w:t xml:space="preserve"> </w:t>
      </w:r>
      <w:r>
        <w:t>I want</w:t>
      </w:r>
      <w:r>
        <w:rPr>
          <w:spacing w:val="-1"/>
        </w:rPr>
        <w:t xml:space="preserve"> </w:t>
      </w:r>
      <w:r>
        <w:t>doesn’t</w:t>
      </w:r>
      <w:r>
        <w:rPr>
          <w:spacing w:val="-1"/>
        </w:rPr>
        <w:t xml:space="preserve"> </w:t>
      </w:r>
      <w:r>
        <w:t>mean</w:t>
      </w:r>
      <w:r>
        <w:rPr>
          <w:spacing w:val="-1"/>
        </w:rPr>
        <w:t xml:space="preserve"> </w:t>
      </w:r>
      <w:r>
        <w:t>any of you want</w:t>
      </w:r>
      <w:r>
        <w:rPr>
          <w:spacing w:val="-1"/>
        </w:rPr>
        <w:t xml:space="preserve"> </w:t>
      </w:r>
      <w:r>
        <w:t>the same thing</w:t>
      </w:r>
      <w:r>
        <w:rPr>
          <w:spacing w:val="-1"/>
        </w:rPr>
        <w:t xml:space="preserve"> </w:t>
      </w:r>
      <w:r>
        <w:t>I want. However, I will give you some information about simple banking, and I’ll also provide information about creating your own Family Bank for those who would like to pursue</w:t>
      </w:r>
      <w:r>
        <w:rPr>
          <w:spacing w:val="40"/>
        </w:rPr>
        <w:t xml:space="preserve"> </w:t>
      </w:r>
      <w:r>
        <w:t>this kind of goal.</w:t>
      </w:r>
    </w:p>
    <w:p w14:paraId="4AB8D48C" w14:textId="77777777" w:rsidR="00661A14" w:rsidRDefault="00661A14">
      <w:pPr>
        <w:pStyle w:val="BodyText"/>
      </w:pPr>
    </w:p>
    <w:p w14:paraId="2FBEE896" w14:textId="77777777" w:rsidR="00661A14" w:rsidRDefault="002B79AE">
      <w:pPr>
        <w:pStyle w:val="BodyText"/>
        <w:ind w:left="1684"/>
        <w:jc w:val="both"/>
      </w:pPr>
      <w:r>
        <w:t>The</w:t>
      </w:r>
      <w:r>
        <w:rPr>
          <w:spacing w:val="-6"/>
        </w:rPr>
        <w:t xml:space="preserve"> </w:t>
      </w:r>
      <w:r>
        <w:t>below</w:t>
      </w:r>
      <w:r>
        <w:rPr>
          <w:spacing w:val="-1"/>
        </w:rPr>
        <w:t xml:space="preserve"> </w:t>
      </w:r>
      <w:r>
        <w:t>is</w:t>
      </w:r>
      <w:r>
        <w:rPr>
          <w:spacing w:val="-2"/>
        </w:rPr>
        <w:t xml:space="preserve"> </w:t>
      </w:r>
      <w:r>
        <w:t>information</w:t>
      </w:r>
      <w:r>
        <w:rPr>
          <w:spacing w:val="-4"/>
        </w:rPr>
        <w:t xml:space="preserve"> </w:t>
      </w:r>
      <w:r>
        <w:t>from the</w:t>
      </w:r>
      <w:r>
        <w:rPr>
          <w:spacing w:val="-6"/>
        </w:rPr>
        <w:t xml:space="preserve"> </w:t>
      </w:r>
      <w:r>
        <w:t>Internet.</w:t>
      </w:r>
      <w:r>
        <w:rPr>
          <w:spacing w:val="2"/>
        </w:rPr>
        <w:t xml:space="preserve"> </w:t>
      </w:r>
      <w:r>
        <w:t>It’s</w:t>
      </w:r>
      <w:r>
        <w:rPr>
          <w:spacing w:val="-1"/>
        </w:rPr>
        <w:t xml:space="preserve"> </w:t>
      </w:r>
      <w:r>
        <w:rPr>
          <w:spacing w:val="-2"/>
        </w:rPr>
        <w:t>titled:</w:t>
      </w:r>
    </w:p>
    <w:p w14:paraId="49ED8148" w14:textId="77777777" w:rsidR="00661A14" w:rsidRDefault="00661A14">
      <w:pPr>
        <w:pStyle w:val="BodyText"/>
        <w:spacing w:before="7"/>
      </w:pPr>
    </w:p>
    <w:p w14:paraId="3785893D" w14:textId="77777777" w:rsidR="00661A14" w:rsidRDefault="002B79AE">
      <w:pPr>
        <w:pStyle w:val="Heading3"/>
        <w:ind w:left="406"/>
      </w:pPr>
      <w:bookmarkStart w:id="98" w:name="Banking_101:_Understanding_The_Basics"/>
      <w:bookmarkEnd w:id="98"/>
      <w:r>
        <w:t>Banking</w:t>
      </w:r>
      <w:r>
        <w:rPr>
          <w:spacing w:val="-9"/>
        </w:rPr>
        <w:t xml:space="preserve"> </w:t>
      </w:r>
      <w:r>
        <w:t>101:</w:t>
      </w:r>
      <w:r>
        <w:rPr>
          <w:spacing w:val="-9"/>
        </w:rPr>
        <w:t xml:space="preserve"> </w:t>
      </w:r>
      <w:r>
        <w:t>Understanding</w:t>
      </w:r>
      <w:r>
        <w:rPr>
          <w:spacing w:val="-9"/>
        </w:rPr>
        <w:t xml:space="preserve"> </w:t>
      </w:r>
      <w:proofErr w:type="gramStart"/>
      <w:r>
        <w:t>The</w:t>
      </w:r>
      <w:proofErr w:type="gramEnd"/>
      <w:r>
        <w:rPr>
          <w:spacing w:val="-9"/>
        </w:rPr>
        <w:t xml:space="preserve"> </w:t>
      </w:r>
      <w:r>
        <w:rPr>
          <w:spacing w:val="-2"/>
        </w:rPr>
        <w:t>Basics</w:t>
      </w:r>
    </w:p>
    <w:p w14:paraId="18EEBA16" w14:textId="77777777" w:rsidR="00661A14" w:rsidRDefault="002B79AE">
      <w:pPr>
        <w:pStyle w:val="BodyText"/>
        <w:spacing w:before="273"/>
        <w:ind w:left="1560" w:right="1553"/>
        <w:jc w:val="both"/>
      </w:pPr>
      <w:r>
        <w:t>Also in this part will be information from a book titled: “</w:t>
      </w:r>
      <w:r>
        <w:rPr>
          <w:i/>
        </w:rPr>
        <w:t>Build Your Family Bank</w:t>
      </w:r>
      <w:r>
        <w:t>,” by: Emily Griffiths-Hamilton – for individuals who want to generation wealth and hold it for future generations.</w:t>
      </w:r>
    </w:p>
    <w:p w14:paraId="19659810" w14:textId="77777777" w:rsidR="00661A14" w:rsidRDefault="00661A14">
      <w:pPr>
        <w:pStyle w:val="BodyText"/>
      </w:pPr>
    </w:p>
    <w:p w14:paraId="69876EE2" w14:textId="77777777" w:rsidR="00661A14" w:rsidRDefault="002B79AE">
      <w:pPr>
        <w:pStyle w:val="BodyText"/>
        <w:ind w:left="1684"/>
        <w:jc w:val="both"/>
      </w:pPr>
      <w:r>
        <w:t>In</w:t>
      </w:r>
      <w:r>
        <w:rPr>
          <w:spacing w:val="-8"/>
        </w:rPr>
        <w:t xml:space="preserve"> </w:t>
      </w:r>
      <w:r>
        <w:t>Banking 101:</w:t>
      </w:r>
      <w:r>
        <w:rPr>
          <w:spacing w:val="-4"/>
        </w:rPr>
        <w:t xml:space="preserve"> </w:t>
      </w:r>
      <w:r>
        <w:t xml:space="preserve">Understanding </w:t>
      </w:r>
      <w:proofErr w:type="gramStart"/>
      <w:r>
        <w:t>The</w:t>
      </w:r>
      <w:proofErr w:type="gramEnd"/>
      <w:r>
        <w:rPr>
          <w:spacing w:val="-7"/>
        </w:rPr>
        <w:t xml:space="preserve"> </w:t>
      </w:r>
      <w:r>
        <w:t>Basics,</w:t>
      </w:r>
      <w:r>
        <w:rPr>
          <w:spacing w:val="2"/>
        </w:rPr>
        <w:t xml:space="preserve"> </w:t>
      </w:r>
      <w:r>
        <w:t>the</w:t>
      </w:r>
      <w:r>
        <w:rPr>
          <w:spacing w:val="-1"/>
        </w:rPr>
        <w:t xml:space="preserve"> </w:t>
      </w:r>
      <w:r>
        <w:t xml:space="preserve">summary </w:t>
      </w:r>
      <w:r>
        <w:rPr>
          <w:spacing w:val="-2"/>
        </w:rPr>
        <w:t>says:</w:t>
      </w:r>
    </w:p>
    <w:p w14:paraId="0BB5C279" w14:textId="77777777" w:rsidR="00661A14" w:rsidRDefault="00661A14">
      <w:pPr>
        <w:pStyle w:val="BodyText"/>
      </w:pPr>
    </w:p>
    <w:p w14:paraId="56F264C9" w14:textId="77777777" w:rsidR="00661A14" w:rsidRDefault="002B79AE">
      <w:pPr>
        <w:pStyle w:val="BodyText"/>
        <w:ind w:left="1560" w:right="1553" w:firstLine="124"/>
        <w:jc w:val="both"/>
      </w:pPr>
      <w:r>
        <w:t>“The banking industry in the United States traces its roots back to the days of barter— trading without the use of money. While banks existed before money (originally coins) was invented, they became even more important as the notion of financial intermediaries evolved and money was accepted as a superior alternative to barter.</w:t>
      </w:r>
    </w:p>
    <w:p w14:paraId="2C116224" w14:textId="77777777" w:rsidR="00661A14" w:rsidRDefault="00661A14">
      <w:pPr>
        <w:pStyle w:val="BodyText"/>
        <w:spacing w:before="9"/>
        <w:rPr>
          <w:sz w:val="23"/>
        </w:rPr>
      </w:pPr>
    </w:p>
    <w:p w14:paraId="31EEC0DE" w14:textId="77777777" w:rsidR="00661A14" w:rsidRDefault="002B79AE">
      <w:pPr>
        <w:pStyle w:val="BodyText"/>
        <w:ind w:left="1559" w:right="1552" w:firstLine="124"/>
        <w:jc w:val="both"/>
      </w:pPr>
      <w:r>
        <w:t>Over time, banks evolved to their current definition as an establishment for the custody, loan, exchange, or issue of money, for the extension of credit, and for facilitating the transmission of funds. Ever since money was first created, banks have been playing an important, if not central, role as financial intermediators.</w:t>
      </w:r>
    </w:p>
    <w:p w14:paraId="2F69CA8F" w14:textId="77777777" w:rsidR="00661A14" w:rsidRDefault="00661A14">
      <w:pPr>
        <w:pStyle w:val="BodyText"/>
        <w:spacing w:before="9"/>
        <w:rPr>
          <w:sz w:val="23"/>
        </w:rPr>
      </w:pPr>
    </w:p>
    <w:p w14:paraId="088C957D" w14:textId="77777777" w:rsidR="00661A14" w:rsidRDefault="002B79AE">
      <w:pPr>
        <w:pStyle w:val="BodyText"/>
        <w:spacing w:before="1"/>
        <w:ind w:left="1559" w:right="1553" w:firstLine="124"/>
        <w:jc w:val="both"/>
      </w:pPr>
      <w:r>
        <w:t>Banks, as financial intermediators, act as the go-between for individuals and businesses that have extra money and those that wish to borrow money. By accepting funds from</w:t>
      </w:r>
      <w:r>
        <w:rPr>
          <w:spacing w:val="40"/>
        </w:rPr>
        <w:t xml:space="preserve"> </w:t>
      </w:r>
      <w:r>
        <w:t>one source and using the money to make loans or other investments, banks help create money with each set of transactions. Customers turn to banks for many reasons: to</w:t>
      </w:r>
      <w:r>
        <w:rPr>
          <w:spacing w:val="40"/>
        </w:rPr>
        <w:t xml:space="preserve"> </w:t>
      </w:r>
      <w:r>
        <w:t>borrow money to achieve goals, to prevent losses, to facilitate returns on idle funds, and to manage funds conveniently and efficiently.</w:t>
      </w:r>
    </w:p>
    <w:p w14:paraId="144F7F1B" w14:textId="77777777" w:rsidR="00661A14" w:rsidRDefault="00661A14">
      <w:pPr>
        <w:pStyle w:val="BodyText"/>
        <w:spacing w:before="2"/>
      </w:pPr>
    </w:p>
    <w:p w14:paraId="48CBE61B" w14:textId="77777777" w:rsidR="00661A14" w:rsidRDefault="002B79AE">
      <w:pPr>
        <w:pStyle w:val="BodyText"/>
        <w:ind w:left="1559" w:right="1555" w:firstLine="124"/>
        <w:jc w:val="both"/>
      </w:pPr>
      <w:r>
        <w:t>Banks today offer a wealth of products and services including certificates of deposit, money market accounts, retirement plans, commercial loans, cash management, funds transfer services, payment processing, on these accounts, of course, including holiday club accounts and vacation club accounts.</w:t>
      </w:r>
    </w:p>
    <w:p w14:paraId="51477598" w14:textId="77777777" w:rsidR="00661A14" w:rsidRDefault="00661A14">
      <w:pPr>
        <w:jc w:val="both"/>
        <w:sectPr w:rsidR="00661A14">
          <w:footerReference w:type="even" r:id="rId96"/>
          <w:footerReference w:type="default" r:id="rId97"/>
          <w:pgSz w:w="12240" w:h="15840"/>
          <w:pgMar w:top="1380" w:right="240" w:bottom="980" w:left="240" w:header="0" w:footer="787" w:gutter="0"/>
          <w:pgNumType w:start="1"/>
          <w:cols w:space="720"/>
        </w:sectPr>
      </w:pPr>
    </w:p>
    <w:p w14:paraId="3D77359D" w14:textId="77777777" w:rsidR="00661A14" w:rsidRDefault="002B79AE">
      <w:pPr>
        <w:pStyle w:val="BodyText"/>
        <w:spacing w:before="76"/>
        <w:ind w:left="1559" w:right="1553" w:firstLine="124"/>
        <w:jc w:val="both"/>
      </w:pPr>
      <w:r>
        <w:lastRenderedPageBreak/>
        <w:t>Most banks also offer business and consumer loans. Business loans include lines of credit, short-term</w:t>
      </w:r>
      <w:r>
        <w:rPr>
          <w:spacing w:val="-2"/>
        </w:rPr>
        <w:t xml:space="preserve"> </w:t>
      </w:r>
      <w:r>
        <w:t>loans, and</w:t>
      </w:r>
      <w:r>
        <w:rPr>
          <w:spacing w:val="-2"/>
        </w:rPr>
        <w:t xml:space="preserve"> </w:t>
      </w:r>
      <w:r>
        <w:t>long-term</w:t>
      </w:r>
      <w:r>
        <w:rPr>
          <w:spacing w:val="-2"/>
        </w:rPr>
        <w:t xml:space="preserve"> </w:t>
      </w:r>
      <w:r>
        <w:t>loans. A</w:t>
      </w:r>
      <w:r>
        <w:rPr>
          <w:spacing w:val="-3"/>
        </w:rPr>
        <w:t xml:space="preserve"> </w:t>
      </w:r>
      <w:r>
        <w:t>short-term loan</w:t>
      </w:r>
      <w:r>
        <w:rPr>
          <w:spacing w:val="-2"/>
        </w:rPr>
        <w:t xml:space="preserve"> </w:t>
      </w:r>
      <w:r>
        <w:t>is</w:t>
      </w:r>
      <w:r>
        <w:rPr>
          <w:spacing w:val="-4"/>
        </w:rPr>
        <w:t xml:space="preserve"> </w:t>
      </w:r>
      <w:r>
        <w:t xml:space="preserve">usually less </w:t>
      </w:r>
      <w:proofErr w:type="spellStart"/>
      <w:r>
        <w:t>then</w:t>
      </w:r>
      <w:proofErr w:type="spellEnd"/>
      <w:r>
        <w:rPr>
          <w:spacing w:val="-2"/>
        </w:rPr>
        <w:t xml:space="preserve"> </w:t>
      </w:r>
      <w:r>
        <w:t>a</w:t>
      </w:r>
      <w:r>
        <w:rPr>
          <w:spacing w:val="-3"/>
        </w:rPr>
        <w:t xml:space="preserve"> </w:t>
      </w:r>
      <w:r>
        <w:t>year and typically used for a seasonal need. Long-term loans are longer than a year and are typically used to expand or purchase equipment. Payments are typically from business income and paid in installments. Consumer loans are installment loans and mortgage loans. Mortgage loans are loans with real estate and typically used to purchase a home. Home equity loans are a second type of real estate loan and secured by part of the real estate that belongs to the homeowner (the homeowner’s equity).</w:t>
      </w:r>
    </w:p>
    <w:p w14:paraId="2150A95F" w14:textId="77777777" w:rsidR="00661A14" w:rsidRDefault="00661A14">
      <w:pPr>
        <w:pStyle w:val="BodyText"/>
        <w:spacing w:before="10"/>
        <w:rPr>
          <w:sz w:val="23"/>
        </w:rPr>
      </w:pPr>
    </w:p>
    <w:p w14:paraId="2E7E531E" w14:textId="77777777" w:rsidR="00661A14" w:rsidRDefault="002B79AE">
      <w:pPr>
        <w:pStyle w:val="BodyText"/>
        <w:ind w:left="1559" w:right="1557" w:firstLine="124"/>
        <w:jc w:val="both"/>
      </w:pPr>
      <w:r>
        <w:t>To</w:t>
      </w:r>
      <w:r>
        <w:rPr>
          <w:spacing w:val="-2"/>
        </w:rPr>
        <w:t xml:space="preserve"> </w:t>
      </w:r>
      <w:r>
        <w:t>facilitate these products and services, technology plays a critical and ever-increasing role in our banking system. Online banking, ATMs, sophisticated telephone-banking systems, and wireless access and other technology-enabled services help bring more and more complex services to bank customers, faster and more reliably.</w:t>
      </w:r>
    </w:p>
    <w:p w14:paraId="3F4762D1" w14:textId="77777777" w:rsidR="00661A14" w:rsidRDefault="00661A14">
      <w:pPr>
        <w:pStyle w:val="BodyText"/>
        <w:spacing w:before="2"/>
      </w:pPr>
    </w:p>
    <w:p w14:paraId="30A6B941" w14:textId="77777777" w:rsidR="00661A14" w:rsidRDefault="002B79AE">
      <w:pPr>
        <w:pStyle w:val="BodyText"/>
        <w:ind w:left="1559" w:right="1553" w:firstLine="124"/>
        <w:jc w:val="both"/>
      </w:pPr>
      <w:r>
        <w:t>Wire transfers are another type of electronic banking service that customers may</w:t>
      </w:r>
      <w:r>
        <w:rPr>
          <w:spacing w:val="40"/>
        </w:rPr>
        <w:t xml:space="preserve"> </w:t>
      </w:r>
      <w:r>
        <w:t>request. A wire transfer is an electronic movement of funds from one banking institution to another. The transfer usually takes place on the same day as it is requested. Wire transfers are a safe and quick way to move funds between banks because checks are not involved in the process.</w:t>
      </w:r>
    </w:p>
    <w:p w14:paraId="071DB77A" w14:textId="77777777" w:rsidR="00661A14" w:rsidRDefault="00661A14">
      <w:pPr>
        <w:pStyle w:val="BodyText"/>
        <w:rPr>
          <w:sz w:val="26"/>
        </w:rPr>
      </w:pPr>
    </w:p>
    <w:p w14:paraId="1A147407" w14:textId="77777777" w:rsidR="00661A14" w:rsidRDefault="00661A14">
      <w:pPr>
        <w:pStyle w:val="BodyText"/>
        <w:spacing w:before="5"/>
        <w:rPr>
          <w:sz w:val="22"/>
        </w:rPr>
      </w:pPr>
    </w:p>
    <w:p w14:paraId="1DB3E692" w14:textId="77777777" w:rsidR="00661A14" w:rsidRDefault="002B79AE">
      <w:pPr>
        <w:pStyle w:val="Heading3"/>
        <w:ind w:left="407"/>
      </w:pPr>
      <w:bookmarkStart w:id="99" w:name="Online_Access"/>
      <w:bookmarkEnd w:id="99"/>
      <w:r>
        <w:t>Online</w:t>
      </w:r>
      <w:r>
        <w:rPr>
          <w:spacing w:val="-5"/>
        </w:rPr>
        <w:t xml:space="preserve"> </w:t>
      </w:r>
      <w:r>
        <w:rPr>
          <w:spacing w:val="-2"/>
        </w:rPr>
        <w:t>Access</w:t>
      </w:r>
    </w:p>
    <w:p w14:paraId="19A12118" w14:textId="77777777" w:rsidR="00661A14" w:rsidRDefault="002B79AE">
      <w:pPr>
        <w:pStyle w:val="BodyText"/>
        <w:spacing w:before="273"/>
        <w:ind w:left="1560" w:right="1553" w:firstLine="124"/>
        <w:jc w:val="both"/>
      </w:pPr>
      <w:r>
        <w:t>Financial transactions using a personal computer and the internet are another common type</w:t>
      </w:r>
      <w:r>
        <w:rPr>
          <w:spacing w:val="-3"/>
        </w:rPr>
        <w:t xml:space="preserve"> </w:t>
      </w:r>
      <w:r>
        <w:t>of</w:t>
      </w:r>
      <w:r>
        <w:rPr>
          <w:spacing w:val="-5"/>
        </w:rPr>
        <w:t xml:space="preserve"> </w:t>
      </w:r>
      <w:r>
        <w:t>remote</w:t>
      </w:r>
      <w:r>
        <w:rPr>
          <w:spacing w:val="-3"/>
        </w:rPr>
        <w:t xml:space="preserve"> </w:t>
      </w:r>
      <w:r>
        <w:t>terminal</w:t>
      </w:r>
      <w:r>
        <w:rPr>
          <w:spacing w:val="-6"/>
        </w:rPr>
        <w:t xml:space="preserve"> </w:t>
      </w:r>
      <w:r>
        <w:t>transaction.</w:t>
      </w:r>
      <w:r>
        <w:rPr>
          <w:spacing w:val="-4"/>
        </w:rPr>
        <w:t xml:space="preserve"> </w:t>
      </w:r>
      <w:r>
        <w:t>Financial</w:t>
      </w:r>
      <w:r>
        <w:rPr>
          <w:spacing w:val="-2"/>
        </w:rPr>
        <w:t xml:space="preserve"> </w:t>
      </w:r>
      <w:r>
        <w:t>institutions</w:t>
      </w:r>
      <w:r>
        <w:rPr>
          <w:spacing w:val="-4"/>
        </w:rPr>
        <w:t xml:space="preserve"> </w:t>
      </w:r>
      <w:r>
        <w:t>establish</w:t>
      </w:r>
      <w:r>
        <w:rPr>
          <w:spacing w:val="-2"/>
        </w:rPr>
        <w:t xml:space="preserve"> </w:t>
      </w:r>
      <w:r>
        <w:t>web</w:t>
      </w:r>
      <w:r>
        <w:rPr>
          <w:spacing w:val="-2"/>
        </w:rPr>
        <w:t xml:space="preserve"> </w:t>
      </w:r>
      <w:r>
        <w:t>sites</w:t>
      </w:r>
      <w:r>
        <w:rPr>
          <w:spacing w:val="-4"/>
        </w:rPr>
        <w:t xml:space="preserve"> </w:t>
      </w:r>
      <w:r>
        <w:t>with</w:t>
      </w:r>
      <w:r>
        <w:rPr>
          <w:spacing w:val="-2"/>
        </w:rPr>
        <w:t xml:space="preserve"> </w:t>
      </w:r>
      <w:r>
        <w:t>varying degrees of transaction capability. Some web sites provide information only, such as interest rates and product features, and include an e-mail address for communication. Other information sites offer interactive features, such as on-screen financial calculators, which can help customers calculate the yield on an investment, estimate loan payments, and calculate how much money to save for retirement.</w:t>
      </w:r>
    </w:p>
    <w:p w14:paraId="557F5615" w14:textId="77777777" w:rsidR="00661A14" w:rsidRDefault="00661A14">
      <w:pPr>
        <w:pStyle w:val="BodyText"/>
      </w:pPr>
    </w:p>
    <w:p w14:paraId="11163E98" w14:textId="77777777" w:rsidR="00661A14" w:rsidRDefault="002B79AE">
      <w:pPr>
        <w:pStyle w:val="BodyText"/>
        <w:ind w:left="1560" w:right="1553" w:firstLine="124"/>
        <w:jc w:val="both"/>
      </w:pPr>
      <w:r>
        <w:t>Today most banking web sites offer customers the ability to conduct transactions on their accounts and make inquiries. These programs usually require the customer to use a personal identification number to access his or her accounts. The types of transactions available usually include transfer and payments. Customers also may have the ability to download account information into money management software on their computers. Doing so speeds up account reconciliation and can make tax filers easier.</w:t>
      </w:r>
    </w:p>
    <w:p w14:paraId="1D6C1454" w14:textId="77777777" w:rsidR="00661A14" w:rsidRDefault="00661A14">
      <w:pPr>
        <w:pStyle w:val="BodyText"/>
        <w:spacing w:before="9"/>
        <w:rPr>
          <w:sz w:val="23"/>
        </w:rPr>
      </w:pPr>
    </w:p>
    <w:p w14:paraId="56549C74" w14:textId="77777777" w:rsidR="00661A14" w:rsidRDefault="002B79AE">
      <w:pPr>
        <w:pStyle w:val="BodyText"/>
        <w:spacing w:before="1"/>
        <w:ind w:left="1560" w:right="1560" w:firstLine="124"/>
        <w:jc w:val="both"/>
      </w:pPr>
      <w:r>
        <w:t>Customers who regularly use internet banking services enjoy the convenience of accessing their accounts at</w:t>
      </w:r>
      <w:r>
        <w:rPr>
          <w:spacing w:val="-1"/>
        </w:rPr>
        <w:t xml:space="preserve"> </w:t>
      </w:r>
      <w:r>
        <w:t>any time and</w:t>
      </w:r>
      <w:r>
        <w:rPr>
          <w:spacing w:val="-1"/>
        </w:rPr>
        <w:t xml:space="preserve"> </w:t>
      </w:r>
      <w:r>
        <w:t>from</w:t>
      </w:r>
      <w:r>
        <w:rPr>
          <w:spacing w:val="-1"/>
        </w:rPr>
        <w:t xml:space="preserve"> </w:t>
      </w:r>
      <w:r>
        <w:t>the</w:t>
      </w:r>
      <w:r>
        <w:rPr>
          <w:spacing w:val="-7"/>
        </w:rPr>
        <w:t xml:space="preserve"> </w:t>
      </w:r>
      <w:r>
        <w:t>comfort of their home. They</w:t>
      </w:r>
      <w:r>
        <w:rPr>
          <w:spacing w:val="-1"/>
        </w:rPr>
        <w:t xml:space="preserve"> </w:t>
      </w:r>
      <w:r>
        <w:t>can access their checking account to see if a check has cleared and can schedule bill payments that are deducted from their accounts.</w:t>
      </w:r>
    </w:p>
    <w:p w14:paraId="0702E1FD" w14:textId="77777777" w:rsidR="00661A14" w:rsidRDefault="00661A14">
      <w:pPr>
        <w:pStyle w:val="BodyText"/>
        <w:spacing w:before="9"/>
        <w:rPr>
          <w:sz w:val="23"/>
        </w:rPr>
      </w:pPr>
    </w:p>
    <w:p w14:paraId="14A46434" w14:textId="77777777" w:rsidR="00661A14" w:rsidRDefault="002B79AE">
      <w:pPr>
        <w:pStyle w:val="BodyText"/>
        <w:spacing w:line="242" w:lineRule="auto"/>
        <w:ind w:left="1560" w:right="1552" w:firstLine="124"/>
        <w:jc w:val="both"/>
      </w:pPr>
      <w:r>
        <w:t>Customers can even fill out loan applications and receive online loan approvals. The approved loan amount can be credited to the customer’s checking account.</w:t>
      </w:r>
    </w:p>
    <w:p w14:paraId="01A4E8B3" w14:textId="77777777" w:rsidR="00661A14" w:rsidRDefault="00661A14">
      <w:pPr>
        <w:spacing w:line="242" w:lineRule="auto"/>
        <w:jc w:val="both"/>
        <w:sectPr w:rsidR="00661A14">
          <w:pgSz w:w="12240" w:h="15840"/>
          <w:pgMar w:top="1360" w:right="240" w:bottom="980" w:left="240" w:header="0" w:footer="787" w:gutter="0"/>
          <w:cols w:space="720"/>
        </w:sectPr>
      </w:pPr>
    </w:p>
    <w:p w14:paraId="2E7FCB48" w14:textId="77777777" w:rsidR="00661A14" w:rsidRDefault="002B79AE">
      <w:pPr>
        <w:pStyle w:val="Heading3"/>
        <w:spacing w:before="66" w:line="237" w:lineRule="auto"/>
        <w:ind w:left="3772" w:right="3719" w:firstLine="177"/>
        <w:jc w:val="left"/>
      </w:pPr>
      <w:r>
        <w:lastRenderedPageBreak/>
        <w:t>Choosing The Right Type of Bank</w:t>
      </w:r>
      <w:r>
        <w:rPr>
          <w:spacing w:val="-9"/>
        </w:rPr>
        <w:t xml:space="preserve"> </w:t>
      </w:r>
      <w:r>
        <w:t>Account</w:t>
      </w:r>
      <w:r>
        <w:rPr>
          <w:spacing w:val="-9"/>
        </w:rPr>
        <w:t xml:space="preserve"> </w:t>
      </w:r>
      <w:proofErr w:type="gramStart"/>
      <w:r>
        <w:t>For</w:t>
      </w:r>
      <w:proofErr w:type="gramEnd"/>
      <w:r>
        <w:rPr>
          <w:spacing w:val="-7"/>
        </w:rPr>
        <w:t xml:space="preserve"> </w:t>
      </w:r>
      <w:r>
        <w:t>Your</w:t>
      </w:r>
      <w:r>
        <w:rPr>
          <w:spacing w:val="-10"/>
        </w:rPr>
        <w:t xml:space="preserve"> </w:t>
      </w:r>
      <w:r>
        <w:t>Needs</w:t>
      </w:r>
    </w:p>
    <w:p w14:paraId="77A66218" w14:textId="77777777" w:rsidR="00661A14" w:rsidRDefault="002B79AE">
      <w:pPr>
        <w:pStyle w:val="BodyText"/>
        <w:spacing w:before="275"/>
        <w:ind w:left="1560" w:right="1552" w:firstLine="124"/>
        <w:jc w:val="both"/>
      </w:pPr>
      <w:r>
        <w:t>Your checking account is usually the vehicle for all ATM, debit card and automatic payments. At some banks, adding a</w:t>
      </w:r>
      <w:r>
        <w:rPr>
          <w:spacing w:val="-2"/>
        </w:rPr>
        <w:t xml:space="preserve"> </w:t>
      </w:r>
      <w:r>
        <w:t>savings account might help</w:t>
      </w:r>
      <w:r>
        <w:rPr>
          <w:spacing w:val="-1"/>
        </w:rPr>
        <w:t xml:space="preserve"> </w:t>
      </w:r>
      <w:r>
        <w:t>to keep</w:t>
      </w:r>
      <w:r>
        <w:rPr>
          <w:spacing w:val="-1"/>
        </w:rPr>
        <w:t xml:space="preserve"> </w:t>
      </w:r>
      <w:r>
        <w:t>monthly</w:t>
      </w:r>
      <w:r>
        <w:rPr>
          <w:spacing w:val="-1"/>
        </w:rPr>
        <w:t xml:space="preserve"> </w:t>
      </w:r>
      <w:r>
        <w:t>fees to a minimum. In the current environment, you are unlikely to find a savings account that</w:t>
      </w:r>
      <w:r>
        <w:rPr>
          <w:spacing w:val="40"/>
        </w:rPr>
        <w:t xml:space="preserve"> </w:t>
      </w:r>
      <w:r>
        <w:t>pays a high-interest rate. Still, a savings account can be a good place to keep an emergency fund.</w:t>
      </w:r>
    </w:p>
    <w:p w14:paraId="450E2F5D" w14:textId="77777777" w:rsidR="00661A14" w:rsidRDefault="00661A14">
      <w:pPr>
        <w:pStyle w:val="BodyText"/>
      </w:pPr>
    </w:p>
    <w:p w14:paraId="4C3BCF96" w14:textId="77777777" w:rsidR="00661A14" w:rsidRDefault="002B79AE">
      <w:pPr>
        <w:pStyle w:val="BodyText"/>
        <w:ind w:left="1559" w:right="1553" w:firstLine="124"/>
        <w:jc w:val="both"/>
      </w:pPr>
      <w:r>
        <w:t>As you accumulate wealth, consider speaking with a trusted financial advisor about investing for a better return. An easy, risk-free way to build wealth is to limit your debt and to pay the lowest loan interest rate possible.</w:t>
      </w:r>
    </w:p>
    <w:p w14:paraId="2D978E4D" w14:textId="77777777" w:rsidR="00661A14" w:rsidRDefault="00661A14">
      <w:pPr>
        <w:pStyle w:val="BodyText"/>
      </w:pPr>
    </w:p>
    <w:p w14:paraId="2A3AED86" w14:textId="77777777" w:rsidR="00661A14" w:rsidRDefault="002B79AE">
      <w:pPr>
        <w:pStyle w:val="BodyText"/>
        <w:ind w:left="1559" w:right="1553" w:firstLine="124"/>
        <w:jc w:val="both"/>
      </w:pPr>
      <w:r>
        <w:t>How</w:t>
      </w:r>
      <w:r>
        <w:rPr>
          <w:spacing w:val="-2"/>
        </w:rPr>
        <w:t xml:space="preserve"> </w:t>
      </w:r>
      <w:r>
        <w:t>do</w:t>
      </w:r>
      <w:r>
        <w:rPr>
          <w:spacing w:val="-1"/>
        </w:rPr>
        <w:t xml:space="preserve"> </w:t>
      </w:r>
      <w:r>
        <w:t>banks make</w:t>
      </w:r>
      <w:r>
        <w:rPr>
          <w:spacing w:val="-2"/>
        </w:rPr>
        <w:t xml:space="preserve"> </w:t>
      </w:r>
      <w:r>
        <w:t>money?</w:t>
      </w:r>
      <w:r>
        <w:rPr>
          <w:spacing w:val="-2"/>
        </w:rPr>
        <w:t xml:space="preserve"> </w:t>
      </w:r>
      <w:r>
        <w:t xml:space="preserve">One </w:t>
      </w:r>
      <w:proofErr w:type="gramStart"/>
      <w:r>
        <w:t>key</w:t>
      </w:r>
      <w:r>
        <w:rPr>
          <w:spacing w:val="-1"/>
        </w:rPr>
        <w:t xml:space="preserve"> </w:t>
      </w:r>
      <w:r>
        <w:t>way</w:t>
      </w:r>
      <w:proofErr w:type="gramEnd"/>
      <w:r>
        <w:rPr>
          <w:spacing w:val="-1"/>
        </w:rPr>
        <w:t xml:space="preserve"> </w:t>
      </w:r>
      <w:r>
        <w:t>is by</w:t>
      </w:r>
      <w:r>
        <w:rPr>
          <w:spacing w:val="-6"/>
        </w:rPr>
        <w:t xml:space="preserve"> </w:t>
      </w:r>
      <w:r>
        <w:t>charging higher loan</w:t>
      </w:r>
      <w:r>
        <w:rPr>
          <w:spacing w:val="-1"/>
        </w:rPr>
        <w:t xml:space="preserve"> </w:t>
      </w:r>
      <w:r>
        <w:t>interest. Shopping around to get a lower rate helps you build your own wealth—instead of increasing the bank’s wealth.</w:t>
      </w:r>
    </w:p>
    <w:p w14:paraId="31B70772" w14:textId="77777777" w:rsidR="00661A14" w:rsidRDefault="00661A14">
      <w:pPr>
        <w:pStyle w:val="BodyText"/>
        <w:spacing w:before="6"/>
        <w:rPr>
          <w:sz w:val="16"/>
        </w:rPr>
      </w:pPr>
    </w:p>
    <w:p w14:paraId="55A56B1E" w14:textId="77777777" w:rsidR="00661A14" w:rsidRDefault="002B79AE">
      <w:pPr>
        <w:pStyle w:val="Heading3"/>
        <w:spacing w:before="88"/>
        <w:ind w:left="399"/>
      </w:pPr>
      <w:bookmarkStart w:id="100" w:name="How_To_Open_Your_First_Bank_Account"/>
      <w:bookmarkEnd w:id="100"/>
      <w:r>
        <w:t>How</w:t>
      </w:r>
      <w:r>
        <w:rPr>
          <w:spacing w:val="-9"/>
        </w:rPr>
        <w:t xml:space="preserve"> </w:t>
      </w:r>
      <w:r>
        <w:t>To</w:t>
      </w:r>
      <w:r>
        <w:rPr>
          <w:spacing w:val="-3"/>
        </w:rPr>
        <w:t xml:space="preserve"> </w:t>
      </w:r>
      <w:r>
        <w:t>Open</w:t>
      </w:r>
      <w:r>
        <w:rPr>
          <w:spacing w:val="-2"/>
        </w:rPr>
        <w:t xml:space="preserve"> </w:t>
      </w:r>
      <w:r>
        <w:t>Your</w:t>
      </w:r>
      <w:r>
        <w:rPr>
          <w:spacing w:val="-5"/>
        </w:rPr>
        <w:t xml:space="preserve"> </w:t>
      </w:r>
      <w:r>
        <w:t>First</w:t>
      </w:r>
      <w:r>
        <w:rPr>
          <w:spacing w:val="-2"/>
        </w:rPr>
        <w:t xml:space="preserve"> </w:t>
      </w:r>
      <w:r>
        <w:t>Bank</w:t>
      </w:r>
      <w:r>
        <w:rPr>
          <w:spacing w:val="-2"/>
        </w:rPr>
        <w:t xml:space="preserve"> Account</w:t>
      </w:r>
    </w:p>
    <w:p w14:paraId="460B3B69" w14:textId="77777777" w:rsidR="00661A14" w:rsidRDefault="002B79AE">
      <w:pPr>
        <w:pStyle w:val="BodyText"/>
        <w:spacing w:before="275" w:line="237" w:lineRule="auto"/>
        <w:ind w:left="1560" w:right="1555" w:firstLine="124"/>
        <w:jc w:val="both"/>
      </w:pPr>
      <w:r>
        <w:t>Once you choose a bank, it’s time to fill out an application. Depending on your bank, you can apply online or in person.</w:t>
      </w:r>
    </w:p>
    <w:p w14:paraId="37F2F8FF" w14:textId="77777777" w:rsidR="00661A14" w:rsidRDefault="00661A14">
      <w:pPr>
        <w:pStyle w:val="BodyText"/>
        <w:spacing w:before="1"/>
      </w:pPr>
    </w:p>
    <w:p w14:paraId="7F471DE8" w14:textId="77777777" w:rsidR="00661A14" w:rsidRDefault="002B79AE">
      <w:pPr>
        <w:pStyle w:val="BodyText"/>
        <w:ind w:left="1684"/>
      </w:pPr>
      <w:r>
        <w:t>Information</w:t>
      </w:r>
      <w:r>
        <w:rPr>
          <w:spacing w:val="-5"/>
        </w:rPr>
        <w:t xml:space="preserve"> </w:t>
      </w:r>
      <w:r>
        <w:t>banks</w:t>
      </w:r>
      <w:r>
        <w:rPr>
          <w:spacing w:val="-1"/>
        </w:rPr>
        <w:t xml:space="preserve"> </w:t>
      </w:r>
      <w:r>
        <w:t>typically</w:t>
      </w:r>
      <w:r>
        <w:rPr>
          <w:spacing w:val="-4"/>
        </w:rPr>
        <w:t xml:space="preserve"> </w:t>
      </w:r>
      <w:r>
        <w:t xml:space="preserve">require </w:t>
      </w:r>
      <w:r>
        <w:rPr>
          <w:spacing w:val="-2"/>
        </w:rPr>
        <w:t>includes:</w:t>
      </w:r>
    </w:p>
    <w:p w14:paraId="6653543A" w14:textId="77777777" w:rsidR="00661A14" w:rsidRDefault="00661A14">
      <w:pPr>
        <w:pStyle w:val="BodyText"/>
      </w:pPr>
    </w:p>
    <w:p w14:paraId="25D31428" w14:textId="77777777" w:rsidR="00661A14" w:rsidRDefault="002B79AE">
      <w:pPr>
        <w:pStyle w:val="ListParagraph"/>
        <w:numPr>
          <w:ilvl w:val="1"/>
          <w:numId w:val="108"/>
        </w:numPr>
        <w:tabs>
          <w:tab w:val="left" w:pos="1919"/>
          <w:tab w:val="left" w:pos="1920"/>
        </w:tabs>
        <w:rPr>
          <w:sz w:val="24"/>
        </w:rPr>
      </w:pPr>
      <w:r>
        <w:rPr>
          <w:spacing w:val="-4"/>
          <w:sz w:val="24"/>
        </w:rPr>
        <w:t>Name</w:t>
      </w:r>
    </w:p>
    <w:p w14:paraId="2DB90944" w14:textId="77777777" w:rsidR="00661A14" w:rsidRDefault="002B79AE">
      <w:pPr>
        <w:pStyle w:val="ListParagraph"/>
        <w:numPr>
          <w:ilvl w:val="1"/>
          <w:numId w:val="108"/>
        </w:numPr>
        <w:tabs>
          <w:tab w:val="left" w:pos="1919"/>
          <w:tab w:val="left" w:pos="1920"/>
        </w:tabs>
        <w:spacing w:before="3" w:line="275" w:lineRule="exact"/>
        <w:rPr>
          <w:sz w:val="24"/>
        </w:rPr>
      </w:pPr>
      <w:r>
        <w:rPr>
          <w:spacing w:val="-2"/>
          <w:sz w:val="24"/>
        </w:rPr>
        <w:t>Address</w:t>
      </w:r>
    </w:p>
    <w:p w14:paraId="2EA53B2A" w14:textId="77777777" w:rsidR="00661A14" w:rsidRDefault="002B79AE">
      <w:pPr>
        <w:pStyle w:val="ListParagraph"/>
        <w:numPr>
          <w:ilvl w:val="1"/>
          <w:numId w:val="108"/>
        </w:numPr>
        <w:tabs>
          <w:tab w:val="left" w:pos="1919"/>
          <w:tab w:val="left" w:pos="1920"/>
        </w:tabs>
        <w:spacing w:line="275" w:lineRule="exact"/>
        <w:rPr>
          <w:sz w:val="24"/>
        </w:rPr>
      </w:pPr>
      <w:r>
        <w:rPr>
          <w:spacing w:val="-2"/>
          <w:sz w:val="24"/>
        </w:rPr>
        <w:t>Birthday</w:t>
      </w:r>
    </w:p>
    <w:p w14:paraId="13DB7C59" w14:textId="77777777" w:rsidR="00661A14" w:rsidRDefault="002B79AE">
      <w:pPr>
        <w:pStyle w:val="ListParagraph"/>
        <w:numPr>
          <w:ilvl w:val="1"/>
          <w:numId w:val="108"/>
        </w:numPr>
        <w:tabs>
          <w:tab w:val="left" w:pos="1919"/>
          <w:tab w:val="left" w:pos="1920"/>
        </w:tabs>
        <w:spacing w:before="2"/>
        <w:rPr>
          <w:sz w:val="24"/>
        </w:rPr>
      </w:pPr>
      <w:r>
        <w:rPr>
          <w:sz w:val="24"/>
        </w:rPr>
        <w:t>One</w:t>
      </w:r>
      <w:r>
        <w:rPr>
          <w:spacing w:val="-4"/>
          <w:sz w:val="24"/>
        </w:rPr>
        <w:t xml:space="preserve"> </w:t>
      </w:r>
      <w:r>
        <w:rPr>
          <w:sz w:val="24"/>
        </w:rPr>
        <w:t>form</w:t>
      </w:r>
      <w:r>
        <w:rPr>
          <w:spacing w:val="-3"/>
          <w:sz w:val="24"/>
        </w:rPr>
        <w:t xml:space="preserve"> </w:t>
      </w:r>
      <w:r>
        <w:rPr>
          <w:sz w:val="24"/>
        </w:rPr>
        <w:t>of</w:t>
      </w:r>
      <w:r>
        <w:rPr>
          <w:spacing w:val="1"/>
          <w:sz w:val="24"/>
        </w:rPr>
        <w:t xml:space="preserve"> </w:t>
      </w:r>
      <w:r>
        <w:rPr>
          <w:sz w:val="24"/>
        </w:rPr>
        <w:t>government issued ID</w:t>
      </w:r>
      <w:r>
        <w:rPr>
          <w:spacing w:val="-4"/>
          <w:sz w:val="24"/>
        </w:rPr>
        <w:t xml:space="preserve"> </w:t>
      </w:r>
      <w:r>
        <w:rPr>
          <w:sz w:val="24"/>
        </w:rPr>
        <w:t>(such</w:t>
      </w:r>
      <w:r>
        <w:rPr>
          <w:spacing w:val="-1"/>
          <w:sz w:val="24"/>
        </w:rPr>
        <w:t xml:space="preserve"> </w:t>
      </w:r>
      <w:r>
        <w:rPr>
          <w:sz w:val="24"/>
        </w:rPr>
        <w:t>as</w:t>
      </w:r>
      <w:r>
        <w:rPr>
          <w:spacing w:val="-2"/>
          <w:sz w:val="24"/>
        </w:rPr>
        <w:t xml:space="preserve"> </w:t>
      </w:r>
      <w:r>
        <w:rPr>
          <w:sz w:val="24"/>
        </w:rPr>
        <w:t>a</w:t>
      </w:r>
      <w:r>
        <w:rPr>
          <w:spacing w:val="-1"/>
          <w:sz w:val="24"/>
        </w:rPr>
        <w:t xml:space="preserve"> </w:t>
      </w:r>
      <w:r>
        <w:rPr>
          <w:sz w:val="24"/>
        </w:rPr>
        <w:t>passport or</w:t>
      </w:r>
      <w:r>
        <w:rPr>
          <w:spacing w:val="-3"/>
          <w:sz w:val="24"/>
        </w:rPr>
        <w:t xml:space="preserve"> </w:t>
      </w:r>
      <w:r>
        <w:rPr>
          <w:sz w:val="24"/>
        </w:rPr>
        <w:t>driver’s</w:t>
      </w:r>
      <w:r>
        <w:rPr>
          <w:spacing w:val="-1"/>
          <w:sz w:val="24"/>
        </w:rPr>
        <w:t xml:space="preserve"> </w:t>
      </w:r>
      <w:r>
        <w:rPr>
          <w:spacing w:val="-2"/>
          <w:sz w:val="24"/>
        </w:rPr>
        <w:t>license)</w:t>
      </w:r>
    </w:p>
    <w:p w14:paraId="663E1DC0" w14:textId="77777777" w:rsidR="00661A14" w:rsidRDefault="00661A14">
      <w:pPr>
        <w:pStyle w:val="BodyText"/>
      </w:pPr>
    </w:p>
    <w:p w14:paraId="78082A29" w14:textId="77777777" w:rsidR="00661A14" w:rsidRDefault="002B79AE">
      <w:pPr>
        <w:pStyle w:val="BodyText"/>
        <w:ind w:left="1560" w:right="1553" w:firstLine="124"/>
        <w:jc w:val="both"/>
      </w:pPr>
      <w:r>
        <w:t>If you are opening an account online, you might have to print, sign and mail certain documents before the account is activated. Depending on the type of bank account you get, you might be required to make a minimum deposit immediately.</w:t>
      </w:r>
    </w:p>
    <w:p w14:paraId="6C4657CF" w14:textId="77777777" w:rsidR="00661A14" w:rsidRDefault="00661A14">
      <w:pPr>
        <w:pStyle w:val="BodyText"/>
      </w:pPr>
    </w:p>
    <w:p w14:paraId="61A39636" w14:textId="77777777" w:rsidR="00661A14" w:rsidRDefault="002B79AE">
      <w:pPr>
        <w:pStyle w:val="BodyText"/>
        <w:ind w:left="1560" w:right="1553" w:firstLine="124"/>
        <w:jc w:val="both"/>
      </w:pPr>
      <w:r>
        <w:t>Once your paperwork is processed—which could take a few days or weeks—the bank likely</w:t>
      </w:r>
      <w:r>
        <w:rPr>
          <w:spacing w:val="-1"/>
        </w:rPr>
        <w:t xml:space="preserve"> </w:t>
      </w:r>
      <w:r>
        <w:t>will</w:t>
      </w:r>
      <w:r>
        <w:rPr>
          <w:spacing w:val="-1"/>
        </w:rPr>
        <w:t xml:space="preserve"> </w:t>
      </w:r>
      <w:r>
        <w:t>mail</w:t>
      </w:r>
      <w:r>
        <w:rPr>
          <w:spacing w:val="-5"/>
        </w:rPr>
        <w:t xml:space="preserve"> </w:t>
      </w:r>
      <w:r>
        <w:t>you</w:t>
      </w:r>
      <w:r>
        <w:rPr>
          <w:spacing w:val="-1"/>
        </w:rPr>
        <w:t xml:space="preserve"> </w:t>
      </w:r>
      <w:r>
        <w:t>a</w:t>
      </w:r>
      <w:r>
        <w:rPr>
          <w:spacing w:val="-2"/>
        </w:rPr>
        <w:t xml:space="preserve"> </w:t>
      </w:r>
      <w:r>
        <w:t>welcome</w:t>
      </w:r>
      <w:r>
        <w:rPr>
          <w:spacing w:val="-2"/>
        </w:rPr>
        <w:t xml:space="preserve"> </w:t>
      </w:r>
      <w:r>
        <w:t>package. The</w:t>
      </w:r>
      <w:r>
        <w:rPr>
          <w:spacing w:val="-7"/>
        </w:rPr>
        <w:t xml:space="preserve"> </w:t>
      </w:r>
      <w:r>
        <w:t>package</w:t>
      </w:r>
      <w:r>
        <w:rPr>
          <w:spacing w:val="-2"/>
        </w:rPr>
        <w:t xml:space="preserve"> </w:t>
      </w:r>
      <w:r>
        <w:t>might</w:t>
      </w:r>
      <w:r>
        <w:rPr>
          <w:spacing w:val="-1"/>
        </w:rPr>
        <w:t xml:space="preserve"> </w:t>
      </w:r>
      <w:r>
        <w:t>include</w:t>
      </w:r>
      <w:r>
        <w:rPr>
          <w:spacing w:val="-2"/>
        </w:rPr>
        <w:t xml:space="preserve"> </w:t>
      </w:r>
      <w:r>
        <w:t>some</w:t>
      </w:r>
      <w:r>
        <w:rPr>
          <w:spacing w:val="-2"/>
        </w:rPr>
        <w:t xml:space="preserve"> </w:t>
      </w:r>
      <w:r>
        <w:t>complimentary checks, a debit card, and a PIN you can change either by phone or in person.</w:t>
      </w:r>
    </w:p>
    <w:p w14:paraId="5BC672C0" w14:textId="77777777" w:rsidR="00661A14" w:rsidRDefault="00661A14">
      <w:pPr>
        <w:pStyle w:val="BodyText"/>
      </w:pPr>
    </w:p>
    <w:p w14:paraId="672D277C" w14:textId="77777777" w:rsidR="00661A14" w:rsidRDefault="002B79AE">
      <w:pPr>
        <w:pStyle w:val="BodyText"/>
        <w:spacing w:before="1"/>
        <w:ind w:left="1560" w:right="1555" w:firstLine="124"/>
        <w:jc w:val="both"/>
      </w:pPr>
      <w:r>
        <w:t>Choose</w:t>
      </w:r>
      <w:r>
        <w:rPr>
          <w:spacing w:val="-2"/>
        </w:rPr>
        <w:t xml:space="preserve"> </w:t>
      </w:r>
      <w:r>
        <w:t>whether you</w:t>
      </w:r>
      <w:r>
        <w:rPr>
          <w:spacing w:val="-1"/>
        </w:rPr>
        <w:t xml:space="preserve"> </w:t>
      </w:r>
      <w:r>
        <w:t>need</w:t>
      </w:r>
      <w:r>
        <w:rPr>
          <w:spacing w:val="-1"/>
        </w:rPr>
        <w:t xml:space="preserve"> </w:t>
      </w:r>
      <w:r>
        <w:t>or want</w:t>
      </w:r>
      <w:r>
        <w:rPr>
          <w:spacing w:val="-1"/>
        </w:rPr>
        <w:t xml:space="preserve"> </w:t>
      </w:r>
      <w:r>
        <w:t>a</w:t>
      </w:r>
      <w:r>
        <w:rPr>
          <w:spacing w:val="-2"/>
        </w:rPr>
        <w:t xml:space="preserve"> </w:t>
      </w:r>
      <w:r>
        <w:t>debit</w:t>
      </w:r>
      <w:r>
        <w:rPr>
          <w:spacing w:val="-1"/>
        </w:rPr>
        <w:t xml:space="preserve"> </w:t>
      </w:r>
      <w:r>
        <w:t>card</w:t>
      </w:r>
      <w:r>
        <w:rPr>
          <w:spacing w:val="-6"/>
        </w:rPr>
        <w:t xml:space="preserve"> </w:t>
      </w:r>
      <w:r>
        <w:t>for the</w:t>
      </w:r>
      <w:r>
        <w:rPr>
          <w:spacing w:val="-2"/>
        </w:rPr>
        <w:t xml:space="preserve"> </w:t>
      </w:r>
      <w:r>
        <w:t>new</w:t>
      </w:r>
      <w:r>
        <w:rPr>
          <w:spacing w:val="-2"/>
        </w:rPr>
        <w:t xml:space="preserve"> </w:t>
      </w:r>
      <w:r>
        <w:t>account. Read</w:t>
      </w:r>
      <w:r>
        <w:rPr>
          <w:spacing w:val="-1"/>
        </w:rPr>
        <w:t xml:space="preserve"> </w:t>
      </w:r>
      <w:r>
        <w:t>and</w:t>
      </w:r>
      <w:r>
        <w:rPr>
          <w:spacing w:val="-1"/>
        </w:rPr>
        <w:t xml:space="preserve"> </w:t>
      </w:r>
      <w:r>
        <w:t>review</w:t>
      </w:r>
      <w:r>
        <w:rPr>
          <w:spacing w:val="-2"/>
        </w:rPr>
        <w:t xml:space="preserve"> </w:t>
      </w:r>
      <w:r>
        <w:t xml:space="preserve">the terms and conditions before signing the agreement and submitting the application for </w:t>
      </w:r>
      <w:r>
        <w:rPr>
          <w:spacing w:val="-2"/>
        </w:rPr>
        <w:t>approval.</w:t>
      </w:r>
    </w:p>
    <w:p w14:paraId="4A50A3ED" w14:textId="77777777" w:rsidR="00661A14" w:rsidRDefault="00661A14">
      <w:pPr>
        <w:jc w:val="both"/>
        <w:sectPr w:rsidR="00661A14">
          <w:pgSz w:w="12240" w:h="15840"/>
          <w:pgMar w:top="1380" w:right="240" w:bottom="980" w:left="240" w:header="0" w:footer="787" w:gutter="0"/>
          <w:cols w:space="720"/>
        </w:sectPr>
      </w:pPr>
    </w:p>
    <w:p w14:paraId="12AD99CF" w14:textId="77777777" w:rsidR="00661A14" w:rsidRDefault="002B79AE">
      <w:pPr>
        <w:pStyle w:val="Heading3"/>
        <w:spacing w:before="63"/>
        <w:ind w:left="402"/>
      </w:pPr>
      <w:bookmarkStart w:id="101" w:name="5_Things_To_Consider_When_Choosing_a_Ban"/>
      <w:bookmarkEnd w:id="101"/>
      <w:r>
        <w:lastRenderedPageBreak/>
        <w:t>5</w:t>
      </w:r>
      <w:r>
        <w:rPr>
          <w:spacing w:val="-8"/>
        </w:rPr>
        <w:t xml:space="preserve"> </w:t>
      </w:r>
      <w:r>
        <w:t>Things</w:t>
      </w:r>
      <w:r>
        <w:rPr>
          <w:spacing w:val="-3"/>
        </w:rPr>
        <w:t xml:space="preserve"> </w:t>
      </w:r>
      <w:proofErr w:type="gramStart"/>
      <w:r>
        <w:t>To</w:t>
      </w:r>
      <w:proofErr w:type="gramEnd"/>
      <w:r>
        <w:rPr>
          <w:spacing w:val="-5"/>
        </w:rPr>
        <w:t xml:space="preserve"> </w:t>
      </w:r>
      <w:r>
        <w:t>Consider</w:t>
      </w:r>
      <w:r>
        <w:rPr>
          <w:spacing w:val="-6"/>
        </w:rPr>
        <w:t xml:space="preserve"> </w:t>
      </w:r>
      <w:r>
        <w:t>When</w:t>
      </w:r>
      <w:r>
        <w:rPr>
          <w:spacing w:val="-9"/>
        </w:rPr>
        <w:t xml:space="preserve"> </w:t>
      </w:r>
      <w:r>
        <w:t>Choosing</w:t>
      </w:r>
      <w:r>
        <w:rPr>
          <w:spacing w:val="-5"/>
        </w:rPr>
        <w:t xml:space="preserve"> </w:t>
      </w:r>
      <w:r>
        <w:t>a Bank</w:t>
      </w:r>
      <w:r>
        <w:rPr>
          <w:spacing w:val="-4"/>
        </w:rPr>
        <w:t xml:space="preserve"> </w:t>
      </w:r>
      <w:r>
        <w:rPr>
          <w:spacing w:val="-2"/>
        </w:rPr>
        <w:t>Account</w:t>
      </w:r>
    </w:p>
    <w:p w14:paraId="28F26474" w14:textId="77777777" w:rsidR="00661A14" w:rsidRDefault="002B79AE">
      <w:pPr>
        <w:pStyle w:val="BodyText"/>
        <w:spacing w:before="269"/>
        <w:ind w:left="1684"/>
        <w:jc w:val="both"/>
      </w:pPr>
      <w:r>
        <w:t>When</w:t>
      </w:r>
      <w:r>
        <w:rPr>
          <w:spacing w:val="-2"/>
        </w:rPr>
        <w:t xml:space="preserve"> </w:t>
      </w:r>
      <w:r>
        <w:t>shopping</w:t>
      </w:r>
      <w:r>
        <w:rPr>
          <w:spacing w:val="-4"/>
        </w:rPr>
        <w:t xml:space="preserve"> </w:t>
      </w:r>
      <w:r>
        <w:t>for</w:t>
      </w:r>
      <w:r>
        <w:rPr>
          <w:spacing w:val="-2"/>
        </w:rPr>
        <w:t xml:space="preserve"> </w:t>
      </w:r>
      <w:r>
        <w:t>a bank</w:t>
      </w:r>
      <w:r>
        <w:rPr>
          <w:spacing w:val="1"/>
        </w:rPr>
        <w:t xml:space="preserve"> </w:t>
      </w:r>
      <w:r>
        <w:t>account</w:t>
      </w:r>
      <w:r>
        <w:rPr>
          <w:spacing w:val="1"/>
        </w:rPr>
        <w:t xml:space="preserve"> </w:t>
      </w:r>
      <w:r>
        <w:t>there are</w:t>
      </w:r>
      <w:r>
        <w:rPr>
          <w:spacing w:val="-5"/>
        </w:rPr>
        <w:t xml:space="preserve"> </w:t>
      </w:r>
      <w:r>
        <w:t>five</w:t>
      </w:r>
      <w:r>
        <w:rPr>
          <w:spacing w:val="-5"/>
        </w:rPr>
        <w:t xml:space="preserve"> </w:t>
      </w:r>
      <w:r>
        <w:t>key</w:t>
      </w:r>
      <w:r>
        <w:rPr>
          <w:spacing w:val="1"/>
        </w:rPr>
        <w:t xml:space="preserve"> </w:t>
      </w:r>
      <w:r>
        <w:t>factors</w:t>
      </w:r>
      <w:r>
        <w:rPr>
          <w:spacing w:val="-1"/>
        </w:rPr>
        <w:t xml:space="preserve"> </w:t>
      </w:r>
      <w:r>
        <w:t>to</w:t>
      </w:r>
      <w:r>
        <w:rPr>
          <w:spacing w:val="1"/>
        </w:rPr>
        <w:t xml:space="preserve"> </w:t>
      </w:r>
      <w:r>
        <w:rPr>
          <w:spacing w:val="-2"/>
        </w:rPr>
        <w:t>consider.</w:t>
      </w:r>
    </w:p>
    <w:p w14:paraId="76049034" w14:textId="77777777" w:rsidR="00661A14" w:rsidRDefault="00661A14">
      <w:pPr>
        <w:pStyle w:val="BodyText"/>
      </w:pPr>
    </w:p>
    <w:p w14:paraId="281D0178" w14:textId="77777777" w:rsidR="00661A14" w:rsidRDefault="002B79AE">
      <w:pPr>
        <w:pStyle w:val="ListParagraph"/>
        <w:numPr>
          <w:ilvl w:val="0"/>
          <w:numId w:val="53"/>
        </w:numPr>
        <w:tabs>
          <w:tab w:val="left" w:pos="1920"/>
        </w:tabs>
        <w:ind w:right="1552"/>
        <w:jc w:val="both"/>
        <w:rPr>
          <w:sz w:val="24"/>
        </w:rPr>
      </w:pPr>
      <w:r>
        <w:rPr>
          <w:b/>
          <w:sz w:val="24"/>
        </w:rPr>
        <w:t xml:space="preserve">Interest Rate or Return. </w:t>
      </w:r>
      <w:r>
        <w:rPr>
          <w:sz w:val="24"/>
        </w:rPr>
        <w:t>The interest rate, or “rate of return,” represents the rate of interest expressed as a percentage—the bank or credit union pays on the money you deposit. With products such as certificates of deposit, the longer you agree to keep your money on deposit, the better the rate of interest.</w:t>
      </w:r>
    </w:p>
    <w:p w14:paraId="7BCE25B1" w14:textId="77777777" w:rsidR="00661A14" w:rsidRDefault="00661A14">
      <w:pPr>
        <w:pStyle w:val="BodyText"/>
        <w:spacing w:before="2"/>
      </w:pPr>
    </w:p>
    <w:p w14:paraId="2E88F3FC" w14:textId="77777777" w:rsidR="00661A14" w:rsidRDefault="002B79AE">
      <w:pPr>
        <w:pStyle w:val="ListParagraph"/>
        <w:numPr>
          <w:ilvl w:val="0"/>
          <w:numId w:val="53"/>
        </w:numPr>
        <w:tabs>
          <w:tab w:val="left" w:pos="1920"/>
        </w:tabs>
        <w:ind w:right="1552"/>
        <w:jc w:val="both"/>
        <w:rPr>
          <w:sz w:val="24"/>
        </w:rPr>
      </w:pPr>
      <w:r>
        <w:rPr>
          <w:b/>
          <w:sz w:val="24"/>
        </w:rPr>
        <w:t xml:space="preserve">Convenience. </w:t>
      </w:r>
      <w:r>
        <w:rPr>
          <w:sz w:val="24"/>
        </w:rPr>
        <w:t>Choosing a bank that offers a variety of ways to access funds and deposit money gives you more flexibility. For example, a bank that offers mobile- banking services or online banking might be helpful for people who don’t have time to drive to an actual branch to make deposits.</w:t>
      </w:r>
    </w:p>
    <w:p w14:paraId="5704C79D" w14:textId="77777777" w:rsidR="00661A14" w:rsidRDefault="00661A14">
      <w:pPr>
        <w:pStyle w:val="BodyText"/>
        <w:spacing w:before="9"/>
        <w:rPr>
          <w:sz w:val="23"/>
        </w:rPr>
      </w:pPr>
    </w:p>
    <w:p w14:paraId="6D6AAD4C" w14:textId="77777777" w:rsidR="00661A14" w:rsidRDefault="002B79AE">
      <w:pPr>
        <w:pStyle w:val="ListParagraph"/>
        <w:numPr>
          <w:ilvl w:val="0"/>
          <w:numId w:val="53"/>
        </w:numPr>
        <w:tabs>
          <w:tab w:val="left" w:pos="1920"/>
        </w:tabs>
        <w:ind w:right="1552"/>
        <w:jc w:val="both"/>
        <w:rPr>
          <w:sz w:val="24"/>
        </w:rPr>
      </w:pPr>
      <w:r>
        <w:rPr>
          <w:b/>
          <w:sz w:val="24"/>
        </w:rPr>
        <w:t>The number of available ATM machines is another convenience factor to consider</w:t>
      </w:r>
      <w:r>
        <w:rPr>
          <w:sz w:val="24"/>
        </w:rPr>
        <w:t>. Big banks like Wells Fargo, which has 13,000 ATMs across the country, offer ample accessibility to customers. Such convenience is an important factor to consider when choosing a bank, especially because it’s likely to save you from fees that you otherwise might incur for using an out-of-network ATM.</w:t>
      </w:r>
    </w:p>
    <w:p w14:paraId="30871F97" w14:textId="77777777" w:rsidR="00661A14" w:rsidRDefault="00661A14">
      <w:pPr>
        <w:pStyle w:val="BodyText"/>
      </w:pPr>
    </w:p>
    <w:p w14:paraId="4AD3BBBF" w14:textId="77777777" w:rsidR="00661A14" w:rsidRDefault="002B79AE">
      <w:pPr>
        <w:pStyle w:val="ListParagraph"/>
        <w:numPr>
          <w:ilvl w:val="0"/>
          <w:numId w:val="53"/>
        </w:numPr>
        <w:tabs>
          <w:tab w:val="left" w:pos="1920"/>
        </w:tabs>
        <w:spacing w:before="1"/>
        <w:ind w:right="1557"/>
        <w:jc w:val="both"/>
        <w:rPr>
          <w:sz w:val="24"/>
        </w:rPr>
      </w:pPr>
      <w:r>
        <w:rPr>
          <w:b/>
          <w:sz w:val="24"/>
        </w:rPr>
        <w:t xml:space="preserve">Customer Service. </w:t>
      </w:r>
      <w:r>
        <w:rPr>
          <w:sz w:val="24"/>
        </w:rPr>
        <w:t>Around-the-clock customer support is an important customer service feature. Banks such as TD Bank and many others offer 24/7 customer service to account holders.</w:t>
      </w:r>
    </w:p>
    <w:p w14:paraId="37D66AB3" w14:textId="77777777" w:rsidR="00661A14" w:rsidRDefault="00661A14">
      <w:pPr>
        <w:pStyle w:val="BodyText"/>
        <w:spacing w:before="11"/>
        <w:rPr>
          <w:sz w:val="23"/>
        </w:rPr>
      </w:pPr>
    </w:p>
    <w:p w14:paraId="37C8267A" w14:textId="77777777" w:rsidR="00661A14" w:rsidRDefault="002B79AE">
      <w:pPr>
        <w:pStyle w:val="ListParagraph"/>
        <w:numPr>
          <w:ilvl w:val="0"/>
          <w:numId w:val="53"/>
        </w:numPr>
        <w:tabs>
          <w:tab w:val="left" w:pos="1920"/>
        </w:tabs>
        <w:ind w:left="1919" w:right="1553"/>
        <w:jc w:val="both"/>
        <w:rPr>
          <w:sz w:val="24"/>
        </w:rPr>
      </w:pPr>
      <w:r>
        <w:rPr>
          <w:b/>
          <w:sz w:val="24"/>
        </w:rPr>
        <w:t>Bank</w:t>
      </w:r>
      <w:r>
        <w:rPr>
          <w:b/>
          <w:spacing w:val="-1"/>
          <w:sz w:val="24"/>
        </w:rPr>
        <w:t xml:space="preserve"> </w:t>
      </w:r>
      <w:r>
        <w:rPr>
          <w:b/>
          <w:sz w:val="24"/>
        </w:rPr>
        <w:t xml:space="preserve">Fees. </w:t>
      </w:r>
      <w:r>
        <w:rPr>
          <w:sz w:val="24"/>
        </w:rPr>
        <w:t>Typically, brick-and-mortar banks</w:t>
      </w:r>
      <w:r>
        <w:rPr>
          <w:spacing w:val="-4"/>
          <w:sz w:val="24"/>
        </w:rPr>
        <w:t xml:space="preserve"> </w:t>
      </w:r>
      <w:r>
        <w:rPr>
          <w:sz w:val="24"/>
        </w:rPr>
        <w:t>have</w:t>
      </w:r>
      <w:r>
        <w:rPr>
          <w:spacing w:val="-3"/>
          <w:sz w:val="24"/>
        </w:rPr>
        <w:t xml:space="preserve"> </w:t>
      </w:r>
      <w:proofErr w:type="gramStart"/>
      <w:r>
        <w:rPr>
          <w:sz w:val="24"/>
        </w:rPr>
        <w:t>some</w:t>
      </w:r>
      <w:r>
        <w:rPr>
          <w:spacing w:val="-3"/>
          <w:sz w:val="24"/>
        </w:rPr>
        <w:t xml:space="preserve"> </w:t>
      </w:r>
      <w:r>
        <w:rPr>
          <w:sz w:val="24"/>
        </w:rPr>
        <w:t>kind</w:t>
      </w:r>
      <w:r>
        <w:rPr>
          <w:spacing w:val="-2"/>
          <w:sz w:val="24"/>
        </w:rPr>
        <w:t xml:space="preserve"> </w:t>
      </w:r>
      <w:r>
        <w:rPr>
          <w:sz w:val="24"/>
        </w:rPr>
        <w:t>of fee</w:t>
      </w:r>
      <w:proofErr w:type="gramEnd"/>
      <w:r>
        <w:rPr>
          <w:spacing w:val="-3"/>
          <w:sz w:val="24"/>
        </w:rPr>
        <w:t xml:space="preserve"> </w:t>
      </w:r>
      <w:r>
        <w:rPr>
          <w:sz w:val="24"/>
        </w:rPr>
        <w:t>structure. If you don’t need your bank to have a physical presence, online banks might be the way to go. Online banks can help you avoid fees for not maintaining a minimum balance, using out-of-network ATM and more.</w:t>
      </w:r>
    </w:p>
    <w:p w14:paraId="1478DACF" w14:textId="77777777" w:rsidR="00661A14" w:rsidRDefault="00661A14">
      <w:pPr>
        <w:pStyle w:val="BodyText"/>
        <w:spacing w:before="5"/>
      </w:pPr>
    </w:p>
    <w:p w14:paraId="7B6EEB6C" w14:textId="77777777" w:rsidR="00661A14" w:rsidRDefault="002B79AE">
      <w:pPr>
        <w:pStyle w:val="ListParagraph"/>
        <w:numPr>
          <w:ilvl w:val="0"/>
          <w:numId w:val="53"/>
        </w:numPr>
        <w:tabs>
          <w:tab w:val="left" w:pos="1920"/>
        </w:tabs>
        <w:spacing w:line="237" w:lineRule="auto"/>
        <w:ind w:right="1560"/>
        <w:jc w:val="both"/>
        <w:rPr>
          <w:sz w:val="24"/>
        </w:rPr>
      </w:pPr>
      <w:r>
        <w:rPr>
          <w:b/>
          <w:sz w:val="24"/>
        </w:rPr>
        <w:t xml:space="preserve">Other Banking Services. </w:t>
      </w:r>
      <w:r>
        <w:rPr>
          <w:sz w:val="24"/>
        </w:rPr>
        <w:t>For basic banking products such as checking accounts, consider a bank that pays interest on your money.</w:t>
      </w:r>
    </w:p>
    <w:p w14:paraId="694A7F39" w14:textId="77777777" w:rsidR="00661A14" w:rsidRDefault="00661A14">
      <w:pPr>
        <w:pStyle w:val="BodyText"/>
        <w:spacing w:before="1"/>
      </w:pPr>
    </w:p>
    <w:p w14:paraId="69FFAA9C" w14:textId="77777777" w:rsidR="00661A14" w:rsidRDefault="002B79AE">
      <w:pPr>
        <w:pStyle w:val="BodyText"/>
        <w:ind w:left="1559" w:right="1552" w:firstLine="124"/>
        <w:jc w:val="both"/>
      </w:pPr>
      <w:r>
        <w:t>(Dwayne’s thoughts—so now that you can see that the banking system can be of assistance in getting</w:t>
      </w:r>
      <w:r>
        <w:rPr>
          <w:spacing w:val="-2"/>
        </w:rPr>
        <w:t xml:space="preserve"> </w:t>
      </w:r>
      <w:r>
        <w:t>you various types of loans, establish a retirement account, use online banking, and use all other services they provide, use it for your benefit. Read more on banking, and online banking so you can get a very clear understanding of how to use the bank for your mission and learn how to take control of your finances, investments, and more importantly, your financial future.</w:t>
      </w:r>
    </w:p>
    <w:p w14:paraId="10411B03" w14:textId="77777777" w:rsidR="00661A14" w:rsidRDefault="00661A14">
      <w:pPr>
        <w:pStyle w:val="BodyText"/>
        <w:rPr>
          <w:sz w:val="26"/>
        </w:rPr>
      </w:pPr>
    </w:p>
    <w:p w14:paraId="2CB5EAA1" w14:textId="77777777" w:rsidR="00661A14" w:rsidRDefault="00661A14">
      <w:pPr>
        <w:pStyle w:val="BodyText"/>
        <w:spacing w:before="7"/>
        <w:rPr>
          <w:sz w:val="22"/>
        </w:rPr>
      </w:pPr>
    </w:p>
    <w:p w14:paraId="59F6E03A" w14:textId="77777777" w:rsidR="00661A14" w:rsidRDefault="002B79AE">
      <w:pPr>
        <w:pStyle w:val="Heading3"/>
        <w:ind w:left="408"/>
      </w:pPr>
      <w:bookmarkStart w:id="102" w:name="Creating_A_Family_Bank"/>
      <w:bookmarkEnd w:id="102"/>
      <w:r>
        <w:t>Creating</w:t>
      </w:r>
      <w:r>
        <w:rPr>
          <w:spacing w:val="-6"/>
        </w:rPr>
        <w:t xml:space="preserve"> </w:t>
      </w:r>
      <w:r>
        <w:t>A</w:t>
      </w:r>
      <w:r>
        <w:rPr>
          <w:spacing w:val="-6"/>
        </w:rPr>
        <w:t xml:space="preserve"> </w:t>
      </w:r>
      <w:r>
        <w:t>Family</w:t>
      </w:r>
      <w:r>
        <w:rPr>
          <w:spacing w:val="-6"/>
        </w:rPr>
        <w:t xml:space="preserve"> </w:t>
      </w:r>
      <w:r>
        <w:rPr>
          <w:spacing w:val="-4"/>
        </w:rPr>
        <w:t>Bank</w:t>
      </w:r>
    </w:p>
    <w:p w14:paraId="6F0504AF" w14:textId="77777777" w:rsidR="00661A14" w:rsidRDefault="002B79AE">
      <w:pPr>
        <w:pStyle w:val="BodyText"/>
        <w:spacing w:before="268"/>
        <w:ind w:left="1560" w:right="1553" w:firstLine="124"/>
        <w:jc w:val="both"/>
      </w:pPr>
      <w:r>
        <w:t>(Dwayne’s thoughts—I already had it in my mind that I wanted to start my own Family Bank. Because I want my family bank to be the bank making various loans to customers, using customers</w:t>
      </w:r>
      <w:r>
        <w:rPr>
          <w:spacing w:val="-2"/>
        </w:rPr>
        <w:t xml:space="preserve"> </w:t>
      </w:r>
      <w:r>
        <w:t>money to loan out to make</w:t>
      </w:r>
      <w:r>
        <w:rPr>
          <w:spacing w:val="-1"/>
        </w:rPr>
        <w:t xml:space="preserve"> </w:t>
      </w:r>
      <w:r>
        <w:t>more</w:t>
      </w:r>
      <w:r>
        <w:rPr>
          <w:spacing w:val="-6"/>
        </w:rPr>
        <w:t xml:space="preserve"> </w:t>
      </w:r>
      <w:r>
        <w:t>money, be</w:t>
      </w:r>
      <w:r>
        <w:rPr>
          <w:spacing w:val="-1"/>
        </w:rPr>
        <w:t xml:space="preserve"> </w:t>
      </w:r>
      <w:r>
        <w:t>able</w:t>
      </w:r>
      <w:r>
        <w:rPr>
          <w:spacing w:val="-1"/>
        </w:rPr>
        <w:t xml:space="preserve"> </w:t>
      </w:r>
      <w:r>
        <w:t>to loan money to</w:t>
      </w:r>
      <w:r>
        <w:rPr>
          <w:spacing w:val="-5"/>
        </w:rPr>
        <w:t xml:space="preserve"> </w:t>
      </w:r>
      <w:r>
        <w:t>family members</w:t>
      </w:r>
      <w:r>
        <w:rPr>
          <w:spacing w:val="21"/>
        </w:rPr>
        <w:t xml:space="preserve"> </w:t>
      </w:r>
      <w:r>
        <w:t>and</w:t>
      </w:r>
      <w:r>
        <w:rPr>
          <w:spacing w:val="23"/>
        </w:rPr>
        <w:t xml:space="preserve"> </w:t>
      </w:r>
      <w:r>
        <w:t>associates</w:t>
      </w:r>
      <w:r>
        <w:rPr>
          <w:spacing w:val="22"/>
        </w:rPr>
        <w:t xml:space="preserve"> </w:t>
      </w:r>
      <w:r>
        <w:t>who</w:t>
      </w:r>
      <w:r>
        <w:rPr>
          <w:spacing w:val="23"/>
        </w:rPr>
        <w:t xml:space="preserve"> </w:t>
      </w:r>
      <w:r>
        <w:t>are</w:t>
      </w:r>
      <w:r>
        <w:rPr>
          <w:spacing w:val="22"/>
        </w:rPr>
        <w:t xml:space="preserve"> </w:t>
      </w:r>
      <w:r>
        <w:t>business</w:t>
      </w:r>
      <w:r>
        <w:rPr>
          <w:spacing w:val="22"/>
        </w:rPr>
        <w:t xml:space="preserve"> </w:t>
      </w:r>
      <w:r>
        <w:t>minded,</w:t>
      </w:r>
      <w:r>
        <w:rPr>
          <w:spacing w:val="25"/>
        </w:rPr>
        <w:t xml:space="preserve"> </w:t>
      </w:r>
      <w:r>
        <w:t>and</w:t>
      </w:r>
      <w:r>
        <w:rPr>
          <w:spacing w:val="18"/>
        </w:rPr>
        <w:t xml:space="preserve"> </w:t>
      </w:r>
      <w:r>
        <w:t>simply</w:t>
      </w:r>
      <w:r>
        <w:rPr>
          <w:spacing w:val="19"/>
        </w:rPr>
        <w:t xml:space="preserve"> </w:t>
      </w:r>
      <w:r>
        <w:t>use</w:t>
      </w:r>
      <w:r>
        <w:rPr>
          <w:spacing w:val="22"/>
        </w:rPr>
        <w:t xml:space="preserve"> </w:t>
      </w:r>
      <w:r>
        <w:t>the</w:t>
      </w:r>
      <w:r>
        <w:rPr>
          <w:spacing w:val="23"/>
        </w:rPr>
        <w:t xml:space="preserve"> </w:t>
      </w:r>
      <w:r>
        <w:t>bank</w:t>
      </w:r>
      <w:r>
        <w:rPr>
          <w:spacing w:val="18"/>
        </w:rPr>
        <w:t xml:space="preserve"> </w:t>
      </w:r>
      <w:r>
        <w:t>to</w:t>
      </w:r>
      <w:r>
        <w:rPr>
          <w:spacing w:val="19"/>
        </w:rPr>
        <w:t xml:space="preserve"> </w:t>
      </w:r>
      <w:r>
        <w:rPr>
          <w:spacing w:val="-2"/>
        </w:rPr>
        <w:t>generate</w:t>
      </w:r>
    </w:p>
    <w:p w14:paraId="2E9191D4" w14:textId="77777777" w:rsidR="00661A14" w:rsidRDefault="00661A14">
      <w:pPr>
        <w:jc w:val="both"/>
        <w:sectPr w:rsidR="00661A14">
          <w:pgSz w:w="12240" w:h="15840"/>
          <w:pgMar w:top="1380" w:right="240" w:bottom="980" w:left="240" w:header="0" w:footer="787" w:gutter="0"/>
          <w:cols w:space="720"/>
        </w:sectPr>
      </w:pPr>
    </w:p>
    <w:p w14:paraId="21944D5B" w14:textId="77777777" w:rsidR="00661A14" w:rsidRDefault="002B79AE">
      <w:pPr>
        <w:pStyle w:val="BodyText"/>
        <w:spacing w:before="76"/>
        <w:ind w:left="1560" w:right="1553"/>
        <w:jc w:val="both"/>
      </w:pPr>
      <w:r>
        <w:lastRenderedPageBreak/>
        <w:t xml:space="preserve">wealth. By having our own family bank, we can keep </w:t>
      </w:r>
      <w:proofErr w:type="gramStart"/>
      <w:r>
        <w:t>all of</w:t>
      </w:r>
      <w:proofErr w:type="gramEnd"/>
      <w:r>
        <w:t xml:space="preserve"> our money in our family</w:t>
      </w:r>
      <w:r>
        <w:rPr>
          <w:spacing w:val="40"/>
        </w:rPr>
        <w:t xml:space="preserve"> </w:t>
      </w:r>
      <w:r>
        <w:t>bank. Not only that, family members and associate will be able to get approved for loans through the family bank.</w:t>
      </w:r>
    </w:p>
    <w:p w14:paraId="51685FA5" w14:textId="77777777" w:rsidR="00661A14" w:rsidRDefault="00661A14">
      <w:pPr>
        <w:pStyle w:val="BodyText"/>
      </w:pPr>
    </w:p>
    <w:p w14:paraId="2C2A10A3" w14:textId="77777777" w:rsidR="00661A14" w:rsidRDefault="002B79AE">
      <w:pPr>
        <w:pStyle w:val="BodyText"/>
        <w:spacing w:before="1"/>
        <w:ind w:left="1560" w:right="1554" w:firstLine="124"/>
        <w:jc w:val="both"/>
      </w:pPr>
      <w:r>
        <w:t>So, for those who want to achieve something like this, here’s something to ponder on. The below information is out of: “</w:t>
      </w:r>
      <w:r>
        <w:rPr>
          <w:i/>
        </w:rPr>
        <w:t>Build Your Family Bank</w:t>
      </w:r>
      <w:r>
        <w:t xml:space="preserve">,” by Emily Griffiths- </w:t>
      </w:r>
      <w:r>
        <w:rPr>
          <w:spacing w:val="-2"/>
        </w:rPr>
        <w:t>Hamilton.)</w:t>
      </w:r>
    </w:p>
    <w:p w14:paraId="64CD12EE" w14:textId="77777777" w:rsidR="00661A14" w:rsidRDefault="00661A14">
      <w:pPr>
        <w:pStyle w:val="BodyText"/>
        <w:spacing w:before="11"/>
        <w:rPr>
          <w:sz w:val="23"/>
        </w:rPr>
      </w:pPr>
    </w:p>
    <w:p w14:paraId="2A5C2CDF" w14:textId="77777777" w:rsidR="00661A14" w:rsidRDefault="002B79AE">
      <w:pPr>
        <w:pStyle w:val="BodyText"/>
        <w:ind w:left="1560" w:right="1553" w:firstLine="124"/>
        <w:jc w:val="both"/>
      </w:pPr>
      <w:r>
        <w:t>“Having a clearly articulated, shared vision is a foundational block of the Family Bank. It ensures that a family is working towards the attainable and attractive future they want for themselves, rather than a future prescribed by lawyers, accountants, and financial planners. Your plans for your family’s future do not have to include buying more insurance or establishing a trust or a private charitable foundation. Any vision that addresses both the personal desires of your individual Family Bank members and your Family Bank’s shared future will make your family members the architects of your own successful destiny.</w:t>
      </w:r>
    </w:p>
    <w:p w14:paraId="2D323CE2" w14:textId="77777777" w:rsidR="00661A14" w:rsidRDefault="00661A14">
      <w:pPr>
        <w:pStyle w:val="BodyText"/>
        <w:spacing w:before="9"/>
        <w:rPr>
          <w:sz w:val="23"/>
        </w:rPr>
      </w:pPr>
    </w:p>
    <w:p w14:paraId="7B5663B8" w14:textId="77777777" w:rsidR="00661A14" w:rsidRDefault="002B79AE">
      <w:pPr>
        <w:pStyle w:val="BodyText"/>
        <w:ind w:left="1560" w:right="1552" w:firstLine="124"/>
        <w:jc w:val="both"/>
      </w:pPr>
      <w:r>
        <w:t>The</w:t>
      </w:r>
      <w:r>
        <w:rPr>
          <w:spacing w:val="-2"/>
        </w:rPr>
        <w:t xml:space="preserve"> </w:t>
      </w:r>
      <w:r>
        <w:t>Family Bank is built on a</w:t>
      </w:r>
      <w:r>
        <w:rPr>
          <w:spacing w:val="-2"/>
        </w:rPr>
        <w:t xml:space="preserve"> </w:t>
      </w:r>
      <w:r>
        <w:t>solid foundation of the family’s shared values and vision, which</w:t>
      </w:r>
      <w:r>
        <w:rPr>
          <w:spacing w:val="-1"/>
        </w:rPr>
        <w:t xml:space="preserve"> </w:t>
      </w:r>
      <w:r>
        <w:t>is</w:t>
      </w:r>
      <w:r>
        <w:rPr>
          <w:spacing w:val="-3"/>
        </w:rPr>
        <w:t xml:space="preserve"> </w:t>
      </w:r>
      <w:r>
        <w:t>shared</w:t>
      </w:r>
      <w:r>
        <w:rPr>
          <w:spacing w:val="-1"/>
        </w:rPr>
        <w:t xml:space="preserve"> </w:t>
      </w:r>
      <w:r>
        <w:t>with</w:t>
      </w:r>
      <w:r>
        <w:rPr>
          <w:spacing w:val="-1"/>
        </w:rPr>
        <w:t xml:space="preserve"> </w:t>
      </w:r>
      <w:r>
        <w:t>the</w:t>
      </w:r>
      <w:r>
        <w:rPr>
          <w:spacing w:val="-2"/>
        </w:rPr>
        <w:t xml:space="preserve"> </w:t>
      </w:r>
      <w:r>
        <w:t>professionals</w:t>
      </w:r>
      <w:r>
        <w:rPr>
          <w:spacing w:val="-3"/>
        </w:rPr>
        <w:t xml:space="preserve"> </w:t>
      </w:r>
      <w:r>
        <w:t>as</w:t>
      </w:r>
      <w:r>
        <w:rPr>
          <w:spacing w:val="-3"/>
        </w:rPr>
        <w:t xml:space="preserve"> </w:t>
      </w:r>
      <w:r>
        <w:t>a</w:t>
      </w:r>
      <w:r>
        <w:rPr>
          <w:spacing w:val="-2"/>
        </w:rPr>
        <w:t xml:space="preserve"> </w:t>
      </w:r>
      <w:r>
        <w:t>reference</w:t>
      </w:r>
      <w:r>
        <w:rPr>
          <w:spacing w:val="-2"/>
        </w:rPr>
        <w:t xml:space="preserve"> </w:t>
      </w:r>
      <w:r>
        <w:t>framework</w:t>
      </w:r>
      <w:r>
        <w:rPr>
          <w:spacing w:val="-6"/>
        </w:rPr>
        <w:t xml:space="preserve"> </w:t>
      </w:r>
      <w:r>
        <w:t>for the</w:t>
      </w:r>
      <w:r>
        <w:rPr>
          <w:spacing w:val="-7"/>
        </w:rPr>
        <w:t xml:space="preserve"> </w:t>
      </w:r>
      <w:r>
        <w:t>service</w:t>
      </w:r>
      <w:r>
        <w:rPr>
          <w:spacing w:val="-2"/>
        </w:rPr>
        <w:t xml:space="preserve"> </w:t>
      </w:r>
      <w:r>
        <w:t>or product they provide. Once the family’s assets have been assessed and prepared and the family has found a way to organize itself to reach its objectives, by establishing a governance structure, then, if agreed to by</w:t>
      </w:r>
      <w:r>
        <w:rPr>
          <w:spacing w:val="-1"/>
        </w:rPr>
        <w:t xml:space="preserve"> </w:t>
      </w:r>
      <w:r>
        <w:t xml:space="preserve">the Family Bank members, traditionally advised structures could be </w:t>
      </w:r>
      <w:proofErr w:type="gramStart"/>
      <w:r>
        <w:t>entered into</w:t>
      </w:r>
      <w:proofErr w:type="gramEnd"/>
      <w:r>
        <w:t>.</w:t>
      </w:r>
    </w:p>
    <w:p w14:paraId="3C3C7DD5" w14:textId="77777777" w:rsidR="00661A14" w:rsidRDefault="00661A14">
      <w:pPr>
        <w:pStyle w:val="BodyText"/>
        <w:spacing w:before="8"/>
      </w:pPr>
    </w:p>
    <w:p w14:paraId="77B4351C" w14:textId="77777777" w:rsidR="00661A14" w:rsidRDefault="002B79AE">
      <w:pPr>
        <w:spacing w:before="1"/>
        <w:ind w:left="402" w:right="402"/>
        <w:jc w:val="center"/>
        <w:rPr>
          <w:rFonts w:ascii="Cambria"/>
          <w:sz w:val="24"/>
        </w:rPr>
      </w:pPr>
      <w:r>
        <w:rPr>
          <w:rFonts w:ascii="Cambria"/>
          <w:b/>
          <w:sz w:val="24"/>
        </w:rPr>
        <w:t>Fig.</w:t>
      </w:r>
      <w:r>
        <w:rPr>
          <w:rFonts w:ascii="Cambria"/>
          <w:b/>
          <w:spacing w:val="-5"/>
          <w:sz w:val="24"/>
        </w:rPr>
        <w:t xml:space="preserve"> </w:t>
      </w:r>
      <w:r>
        <w:rPr>
          <w:rFonts w:ascii="Cambria"/>
          <w:b/>
          <w:sz w:val="24"/>
        </w:rPr>
        <w:t>1:</w:t>
      </w:r>
      <w:r>
        <w:rPr>
          <w:rFonts w:ascii="Cambria"/>
          <w:b/>
          <w:spacing w:val="52"/>
          <w:sz w:val="24"/>
        </w:rPr>
        <w:t xml:space="preserve"> </w:t>
      </w:r>
      <w:r>
        <w:rPr>
          <w:rFonts w:ascii="Cambria"/>
          <w:sz w:val="24"/>
        </w:rPr>
        <w:t>The</w:t>
      </w:r>
      <w:r>
        <w:rPr>
          <w:rFonts w:ascii="Cambria"/>
          <w:spacing w:val="-2"/>
          <w:sz w:val="24"/>
        </w:rPr>
        <w:t xml:space="preserve"> </w:t>
      </w:r>
      <w:r>
        <w:rPr>
          <w:rFonts w:ascii="Cambria"/>
          <w:sz w:val="24"/>
        </w:rPr>
        <w:t xml:space="preserve">Family </w:t>
      </w:r>
      <w:r>
        <w:rPr>
          <w:rFonts w:ascii="Cambria"/>
          <w:spacing w:val="-4"/>
          <w:sz w:val="24"/>
        </w:rPr>
        <w:t>Bank</w:t>
      </w:r>
    </w:p>
    <w:p w14:paraId="5766601E" w14:textId="77777777" w:rsidR="00661A14" w:rsidRDefault="00B82999">
      <w:pPr>
        <w:pStyle w:val="BodyText"/>
        <w:rPr>
          <w:rFonts w:ascii="Cambria"/>
          <w:sz w:val="11"/>
        </w:rPr>
      </w:pPr>
      <w:r>
        <w:pict w14:anchorId="4F1156F9">
          <v:group id="docshapegroup127" o:spid="_x0000_s2050" style="position:absolute;margin-left:108.05pt;margin-top:7.65pt;width:363.15pt;height:314.35pt;z-index:-15710208;mso-wrap-distance-left:0;mso-wrap-distance-right:0;mso-position-horizontal-relative:page" coordorigin="2161,153" coordsize="7263,6287">
            <v:shape id="docshape128" o:spid="_x0000_s2071" style="position:absolute;left:2442;top:1248;width:6736;height:1243" coordorigin="2442,1248" coordsize="6736,1243" path="m9178,2491r-6736,l2973,1248r5671,l9178,2491xe" fillcolor="red" stroked="f">
              <v:path arrowok="t"/>
            </v:shape>
            <v:rect id="docshape129" o:spid="_x0000_s2070" style="position:absolute;left:8134;top:474;width:323;height:774" fillcolor="#c86622" stroked="f"/>
            <v:shape id="docshape130" o:spid="_x0000_s2069" style="position:absolute;left:3142;top:2508;width:5315;height:475" coordorigin="3142,2508" coordsize="5315,475" o:spt="100" adj="0,,0" path="m3614,2508r-472,l3142,2983r472,l3614,2508xm6263,2508r-926,l5337,2983r926,l6263,2508xm8457,2508r-624,l7833,2983r624,l8457,2508xe" fillcolor="#b5b5b5" stroked="f">
              <v:stroke joinstyle="round"/>
              <v:formulas/>
              <v:path arrowok="t" o:connecttype="segments"/>
            </v:shape>
            <v:shape id="docshape131" o:spid="_x0000_s2068" style="position:absolute;left:3766;top:2508;width:4067;height:1114" coordorigin="3766,2508" coordsize="4067,1114" o:spt="100" adj="0,,0" path="m5337,2508r-1571,l3766,3622r1571,l5337,2508xm7833,2508r-1570,l6263,3622r1570,l7833,2508xe" fillcolor="#82d2ff" stroked="f">
              <v:stroke joinstyle="round"/>
              <v:formulas/>
              <v:path arrowok="t" o:connecttype="segments"/>
            </v:shape>
            <v:shape id="docshape132" o:spid="_x0000_s2067" style="position:absolute;left:4616;top:2886;width:3203;height:701" coordorigin="4616,2886" coordsize="3203,701" o:spt="100" adj="0,,0" path="m5319,2886r-703,700l4886,3586r433,-433l5319,2886xm7818,2886r-700,700l7385,3586r433,-433l7818,2886xe" stroked="f">
              <v:stroke joinstyle="round"/>
              <v:formulas/>
              <v:path arrowok="t" o:connecttype="segments"/>
            </v:shape>
            <v:shape id="docshape133" o:spid="_x0000_s2066" style="position:absolute;left:2160;top:1099;width:7263;height:1583" coordorigin="2161,1099" coordsize="7263,1583" path="m9424,2681l8929,1498r,855l5940,2353r-301,l2650,2353r381,-938l5639,1415r301,l8554,1415r375,938l8929,1498,8762,1099r-2822,l5639,1099r-2816,l2161,2681r3624,-8l9424,2681xe" fillcolor="black" stroked="f">
              <v:path arrowok="t"/>
            </v:shape>
            <v:shape id="docshape134" o:spid="_x0000_s2065" style="position:absolute;left:2993;top:4357;width:5620;height:1922" coordorigin="2993,4357" coordsize="5620,1922" path="m8612,6106r-155,l8457,4357r-5464,l2993,6106r,150l2993,6279r5619,l8612,6256r,-150xe" fillcolor="#c86622" stroked="f">
              <v:path arrowok="t"/>
            </v:shape>
            <v:rect id="docshape135" o:spid="_x0000_s2064" style="position:absolute;left:3576;top:4357;width:701;height:1870" fillcolor="#82d2ff" stroked="f"/>
            <v:shape id="docshape136" o:spid="_x0000_s2063" style="position:absolute;left:3581;top:5502;width:701;height:701" coordorigin="3582,5503" coordsize="701,701" path="m3849,6203r-267,l4282,5503r,266l3849,6203xe" stroked="f">
              <v:path arrowok="t"/>
            </v:shape>
            <v:rect id="docshape137" o:spid="_x0000_s2062" style="position:absolute;left:4238;top:4357;width:1082;height:1749" fillcolor="#ffea00" stroked="f"/>
            <v:rect id="docshape138" o:spid="_x0000_s2061" style="position:absolute;left:6116;top:4357;width:1873;height:1038" fillcolor="#82d2ff" stroked="f"/>
            <v:shape id="docshape139" o:spid="_x0000_s2060" style="position:absolute;left:7249;top:4667;width:701;height:704" coordorigin="7250,4668" coordsize="701,704" path="m7517,5371r-267,l7950,4668r,269l7517,5371xe" stroked="f">
              <v:path arrowok="t"/>
            </v:shape>
            <v:shape id="docshape140" o:spid="_x0000_s2059" style="position:absolute;left:2196;top:152;width:7190;height:6273" coordorigin="2196,153" coordsize="7190,6273" o:spt="100" adj="0,,0" path="m5469,2502r-302,l5167,3466r-1251,l3916,2502r-302,l3614,3466r,302l5469,3768r,-302l5469,2502xm7965,2502r-302,6l7663,3469r-1245,-3l6418,2502r-308,l6110,3768r1855,l7965,2502xm8135,4225r-320,l7815,5242r-1552,-3l6263,4225r-323,l5940,5541r2195,l8135,4225xm8914,153r-1230,l7684,475r149,l7833,1269r302,l8135,475r322,l8457,1269r305,l8762,475r152,l8914,153xm9386,6106r-624,l8762,2503r-305,l8457,6106r-4040,l4417,4240r-322,l4095,6106r-953,l3142,2503r-319,l2823,6106r-627,l2196,6426r7190,l9386,6106xe" fillcolor="black" stroked="f">
              <v:stroke joinstyle="round"/>
              <v:formulas/>
              <v:path arrowok="t" o:connecttype="segments"/>
            </v:shape>
            <v:shape id="docshape141" o:spid="_x0000_s2058" type="#_x0000_t75" style="position:absolute;left:4548;top:5168;width:191;height:191">
              <v:imagedata r:id="rId98" o:title=""/>
            </v:shape>
            <v:shape id="docshape142" o:spid="_x0000_s2057" style="position:absolute;left:2990;top:4055;width:5617;height:2201" coordorigin="2990,4055" coordsize="5617,2201" path="m8606,4055r-5616,l2990,4357r457,l3447,6256r322,l3769,4357r1550,l5319,6256r320,l5639,4357r2967,l8606,4055xe" fillcolor="black" stroked="f">
              <v:path arrowok="t"/>
            </v:shape>
            <v:shape id="docshape143" o:spid="_x0000_s2056" type="#_x0000_t202" style="position:absolute;left:4017;top:1733;width:3669;height:1760" filled="f" stroked="f">
              <v:textbox inset="0,0,0,0">
                <w:txbxContent>
                  <w:p w14:paraId="608B3213" w14:textId="77777777" w:rsidR="00661A14" w:rsidRDefault="002B79AE">
                    <w:pPr>
                      <w:spacing w:before="1"/>
                      <w:ind w:left="446"/>
                      <w:rPr>
                        <w:rFonts w:ascii="Cambria"/>
                        <w:sz w:val="32"/>
                      </w:rPr>
                    </w:pPr>
                    <w:bookmarkStart w:id="103" w:name="Legal_Structures"/>
                    <w:bookmarkEnd w:id="103"/>
                    <w:r>
                      <w:rPr>
                        <w:rFonts w:ascii="Cambria"/>
                        <w:sz w:val="32"/>
                      </w:rPr>
                      <w:t>Legal</w:t>
                    </w:r>
                    <w:r>
                      <w:rPr>
                        <w:rFonts w:ascii="Cambria"/>
                        <w:spacing w:val="1"/>
                        <w:sz w:val="32"/>
                      </w:rPr>
                      <w:t xml:space="preserve"> </w:t>
                    </w:r>
                    <w:r>
                      <w:rPr>
                        <w:rFonts w:ascii="Cambria"/>
                        <w:spacing w:val="-2"/>
                        <w:sz w:val="32"/>
                      </w:rPr>
                      <w:t>Structures</w:t>
                    </w:r>
                  </w:p>
                  <w:p w14:paraId="570CE1B0" w14:textId="77777777" w:rsidR="00661A14" w:rsidRDefault="002B79AE">
                    <w:pPr>
                      <w:tabs>
                        <w:tab w:val="left" w:pos="2395"/>
                      </w:tabs>
                      <w:spacing w:before="211" w:line="261" w:lineRule="auto"/>
                      <w:ind w:right="18" w:firstLine="33"/>
                      <w:rPr>
                        <w:rFonts w:ascii="Cambria"/>
                        <w:sz w:val="32"/>
                      </w:rPr>
                    </w:pPr>
                    <w:bookmarkStart w:id="104" w:name="Governance_Strategies"/>
                    <w:bookmarkEnd w:id="104"/>
                    <w:r>
                      <w:rPr>
                        <w:rFonts w:ascii="Cambria"/>
                        <w:color w:val="FFFFFF"/>
                        <w:sz w:val="32"/>
                      </w:rPr>
                      <w:t xml:space="preserve">Governance Strategies </w:t>
                    </w:r>
                    <w:r>
                      <w:rPr>
                        <w:rFonts w:ascii="Cambria"/>
                        <w:spacing w:val="-2"/>
                        <w:sz w:val="32"/>
                      </w:rPr>
                      <w:t>Human</w:t>
                    </w:r>
                    <w:r>
                      <w:rPr>
                        <w:rFonts w:ascii="Cambria"/>
                        <w:sz w:val="32"/>
                      </w:rPr>
                      <w:tab/>
                    </w:r>
                    <w:r>
                      <w:rPr>
                        <w:rFonts w:ascii="Cambria"/>
                        <w:spacing w:val="-2"/>
                        <w:position w:val="1"/>
                        <w:sz w:val="32"/>
                      </w:rPr>
                      <w:t>Financial</w:t>
                    </w:r>
                  </w:p>
                  <w:p w14:paraId="243AEE29" w14:textId="77777777" w:rsidR="00661A14" w:rsidRDefault="002B79AE">
                    <w:pPr>
                      <w:tabs>
                        <w:tab w:val="left" w:pos="2577"/>
                      </w:tabs>
                      <w:spacing w:line="344" w:lineRule="exact"/>
                      <w:ind w:left="57"/>
                      <w:rPr>
                        <w:rFonts w:ascii="Cambria"/>
                        <w:sz w:val="32"/>
                      </w:rPr>
                    </w:pPr>
                    <w:r>
                      <w:rPr>
                        <w:rFonts w:ascii="Cambria"/>
                        <w:spacing w:val="-2"/>
                        <w:sz w:val="32"/>
                      </w:rPr>
                      <w:t>Assets</w:t>
                    </w:r>
                    <w:r>
                      <w:rPr>
                        <w:rFonts w:ascii="Cambria"/>
                        <w:sz w:val="32"/>
                      </w:rPr>
                      <w:tab/>
                    </w:r>
                    <w:r>
                      <w:rPr>
                        <w:rFonts w:ascii="Cambria"/>
                        <w:spacing w:val="-2"/>
                        <w:position w:val="2"/>
                        <w:sz w:val="32"/>
                      </w:rPr>
                      <w:t>Assets</w:t>
                    </w:r>
                  </w:p>
                </w:txbxContent>
              </v:textbox>
            </v:shape>
            <v:shape id="docshape144" o:spid="_x0000_s2055" type="#_x0000_t202" style="position:absolute;left:4641;top:6062;width:1959;height:378" filled="f" stroked="f">
              <v:textbox inset="0,0,0,0">
                <w:txbxContent>
                  <w:p w14:paraId="4828A8B2" w14:textId="77777777" w:rsidR="00661A14" w:rsidRDefault="002B79AE">
                    <w:pPr>
                      <w:spacing w:before="1"/>
                      <w:rPr>
                        <w:rFonts w:ascii="Cambria"/>
                        <w:sz w:val="32"/>
                      </w:rPr>
                    </w:pPr>
                    <w:bookmarkStart w:id="105" w:name="Shared_Vision"/>
                    <w:bookmarkStart w:id="106" w:name="Shared_Values"/>
                    <w:bookmarkEnd w:id="105"/>
                    <w:bookmarkEnd w:id="106"/>
                    <w:r>
                      <w:rPr>
                        <w:rFonts w:ascii="Cambria"/>
                        <w:color w:val="FFFFFF"/>
                        <w:sz w:val="32"/>
                      </w:rPr>
                      <w:t>Shared</w:t>
                    </w:r>
                    <w:r>
                      <w:rPr>
                        <w:rFonts w:ascii="Cambria"/>
                        <w:color w:val="FFFFFF"/>
                        <w:spacing w:val="-4"/>
                        <w:sz w:val="32"/>
                      </w:rPr>
                      <w:t xml:space="preserve"> </w:t>
                    </w:r>
                    <w:r>
                      <w:rPr>
                        <w:rFonts w:ascii="Cambria"/>
                        <w:color w:val="FFFFFF"/>
                        <w:spacing w:val="-2"/>
                        <w:sz w:val="32"/>
                      </w:rPr>
                      <w:t>Val</w:t>
                    </w:r>
                    <w:bookmarkStart w:id="107" w:name="Intellectual"/>
                    <w:bookmarkStart w:id="108" w:name="Assets"/>
                    <w:bookmarkEnd w:id="107"/>
                    <w:bookmarkEnd w:id="108"/>
                    <w:r>
                      <w:rPr>
                        <w:rFonts w:ascii="Cambria"/>
                        <w:color w:val="FFFFFF"/>
                        <w:spacing w:val="-2"/>
                        <w:sz w:val="32"/>
                      </w:rPr>
                      <w:t>ues</w:t>
                    </w:r>
                  </w:p>
                </w:txbxContent>
              </v:textbox>
            </v:shape>
            <v:shape id="docshape145" o:spid="_x0000_s2054" type="#_x0000_t202" style="position:absolute;left:5638;top:5394;width:2819;height:712" filled="f" stroked="f">
              <v:textbox inset="0,0,0,0">
                <w:txbxContent>
                  <w:p w14:paraId="57E118BA" w14:textId="77777777" w:rsidR="00661A14" w:rsidRDefault="002B79AE">
                    <w:pPr>
                      <w:spacing w:before="233"/>
                      <w:ind w:left="87"/>
                      <w:rPr>
                        <w:rFonts w:ascii="Cambria"/>
                        <w:sz w:val="32"/>
                      </w:rPr>
                    </w:pPr>
                    <w:r>
                      <w:rPr>
                        <w:rFonts w:ascii="Cambria"/>
                        <w:spacing w:val="-2"/>
                        <w:sz w:val="32"/>
                      </w:rPr>
                      <w:t>Vision</w:t>
                    </w:r>
                  </w:p>
                </w:txbxContent>
              </v:textbox>
            </v:shape>
            <v:shape id="docshape146" o:spid="_x0000_s2053" type="#_x0000_t202" style="position:absolute;left:6116;top:4357;width:1873;height:1038" filled="f" stroked="f">
              <v:textbox inset="0,0,0,0">
                <w:txbxContent>
                  <w:p w14:paraId="1D277FEB" w14:textId="77777777" w:rsidR="00661A14" w:rsidRDefault="002B79AE">
                    <w:pPr>
                      <w:spacing w:before="123"/>
                      <w:ind w:left="459" w:hanging="312"/>
                      <w:rPr>
                        <w:rFonts w:ascii="Cambria"/>
                        <w:sz w:val="30"/>
                      </w:rPr>
                    </w:pPr>
                    <w:r>
                      <w:rPr>
                        <w:rFonts w:ascii="Cambria"/>
                        <w:spacing w:val="-2"/>
                        <w:sz w:val="30"/>
                      </w:rPr>
                      <w:t>Intellectual Assets</w:t>
                    </w:r>
                  </w:p>
                </w:txbxContent>
              </v:textbox>
            </v:shape>
            <v:shape id="docshape147" o:spid="_x0000_s2052" type="#_x0000_t202" style="position:absolute;left:5328;top:4357;width:311;height:1749" fillcolor="black" stroked="f">
              <v:textbox inset="0,0,0,0">
                <w:txbxContent>
                  <w:p w14:paraId="69D16491" w14:textId="77777777" w:rsidR="00661A14" w:rsidRDefault="00661A14">
                    <w:pPr>
                      <w:rPr>
                        <w:rFonts w:ascii="Cambria"/>
                        <w:color w:val="000000"/>
                        <w:sz w:val="38"/>
                      </w:rPr>
                    </w:pPr>
                  </w:p>
                  <w:p w14:paraId="210BF4F5" w14:textId="77777777" w:rsidR="00661A14" w:rsidRDefault="00661A14">
                    <w:pPr>
                      <w:rPr>
                        <w:rFonts w:ascii="Cambria"/>
                        <w:color w:val="000000"/>
                        <w:sz w:val="38"/>
                      </w:rPr>
                    </w:pPr>
                  </w:p>
                  <w:p w14:paraId="62C10C28" w14:textId="77777777" w:rsidR="00661A14" w:rsidRDefault="00661A14">
                    <w:pPr>
                      <w:spacing w:before="4"/>
                      <w:rPr>
                        <w:rFonts w:ascii="Cambria"/>
                        <w:color w:val="000000"/>
                        <w:sz w:val="32"/>
                      </w:rPr>
                    </w:pPr>
                  </w:p>
                  <w:p w14:paraId="22FC3A5E" w14:textId="77777777" w:rsidR="00661A14" w:rsidRDefault="002B79AE">
                    <w:pPr>
                      <w:ind w:left="-10" w:right="-29"/>
                      <w:rPr>
                        <w:rFonts w:ascii="Cambria"/>
                        <w:color w:val="000000"/>
                        <w:sz w:val="32"/>
                      </w:rPr>
                    </w:pPr>
                    <w:r>
                      <w:rPr>
                        <w:rFonts w:ascii="Cambria"/>
                        <w:color w:val="FFFFFF"/>
                        <w:spacing w:val="-5"/>
                        <w:sz w:val="32"/>
                      </w:rPr>
                      <w:t>ed</w:t>
                    </w:r>
                  </w:p>
                </w:txbxContent>
              </v:textbox>
            </v:shape>
            <v:shape id="docshape148" o:spid="_x0000_s2051" type="#_x0000_t202" style="position:absolute;left:4416;top:4357;width:912;height:1749" filled="f" stroked="f">
              <v:textbox inset="0,0,0,0">
                <w:txbxContent>
                  <w:p w14:paraId="6465E5B7" w14:textId="77777777" w:rsidR="00661A14" w:rsidRDefault="00661A14">
                    <w:pPr>
                      <w:rPr>
                        <w:rFonts w:ascii="Cambria"/>
                        <w:sz w:val="38"/>
                      </w:rPr>
                    </w:pPr>
                  </w:p>
                  <w:p w14:paraId="342A89AE" w14:textId="77777777" w:rsidR="00661A14" w:rsidRDefault="00661A14">
                    <w:pPr>
                      <w:rPr>
                        <w:rFonts w:ascii="Cambria"/>
                        <w:sz w:val="38"/>
                      </w:rPr>
                    </w:pPr>
                  </w:p>
                  <w:p w14:paraId="5EF096C6" w14:textId="77777777" w:rsidR="00661A14" w:rsidRDefault="00661A14">
                    <w:pPr>
                      <w:spacing w:before="4"/>
                      <w:rPr>
                        <w:rFonts w:ascii="Cambria"/>
                        <w:sz w:val="32"/>
                      </w:rPr>
                    </w:pPr>
                  </w:p>
                  <w:p w14:paraId="4ED51D78" w14:textId="77777777" w:rsidR="00661A14" w:rsidRDefault="002B79AE">
                    <w:pPr>
                      <w:ind w:left="277"/>
                      <w:rPr>
                        <w:rFonts w:ascii="Cambria"/>
                        <w:sz w:val="32"/>
                      </w:rPr>
                    </w:pPr>
                    <w:r>
                      <w:rPr>
                        <w:rFonts w:ascii="Cambria"/>
                        <w:spacing w:val="-4"/>
                        <w:sz w:val="32"/>
                      </w:rPr>
                      <w:t>Shar</w:t>
                    </w:r>
                  </w:p>
                </w:txbxContent>
              </v:textbox>
            </v:shape>
            <w10:wrap type="topAndBottom" anchorx="page"/>
          </v:group>
        </w:pict>
      </w:r>
    </w:p>
    <w:p w14:paraId="0D823CF0" w14:textId="77777777" w:rsidR="00661A14" w:rsidRDefault="00661A14">
      <w:pPr>
        <w:rPr>
          <w:rFonts w:ascii="Cambria"/>
          <w:sz w:val="11"/>
        </w:rPr>
        <w:sectPr w:rsidR="00661A14">
          <w:pgSz w:w="12240" w:h="15840"/>
          <w:pgMar w:top="1360" w:right="240" w:bottom="960" w:left="240" w:header="0" w:footer="787" w:gutter="0"/>
          <w:cols w:space="720"/>
        </w:sectPr>
      </w:pPr>
    </w:p>
    <w:p w14:paraId="58687517" w14:textId="77777777" w:rsidR="00661A14" w:rsidRDefault="002B79AE">
      <w:pPr>
        <w:pStyle w:val="BodyText"/>
        <w:spacing w:before="76"/>
        <w:ind w:left="1559" w:right="1553" w:firstLine="124"/>
        <w:jc w:val="both"/>
      </w:pPr>
      <w:r>
        <w:lastRenderedPageBreak/>
        <w:t>The successful implementation of the Family Bank approach requires effective communication</w:t>
      </w:r>
      <w:r>
        <w:rPr>
          <w:spacing w:val="-1"/>
        </w:rPr>
        <w:t xml:space="preserve"> </w:t>
      </w:r>
      <w:r>
        <w:t>built</w:t>
      </w:r>
      <w:r>
        <w:rPr>
          <w:spacing w:val="-1"/>
        </w:rPr>
        <w:t xml:space="preserve"> </w:t>
      </w:r>
      <w:r>
        <w:t>on</w:t>
      </w:r>
      <w:r>
        <w:rPr>
          <w:spacing w:val="-1"/>
        </w:rPr>
        <w:t xml:space="preserve"> </w:t>
      </w:r>
      <w:r>
        <w:t>trust</w:t>
      </w:r>
      <w:r>
        <w:rPr>
          <w:spacing w:val="-1"/>
        </w:rPr>
        <w:t xml:space="preserve"> </w:t>
      </w:r>
      <w:r>
        <w:t>within</w:t>
      </w:r>
      <w:r>
        <w:rPr>
          <w:spacing w:val="-1"/>
        </w:rPr>
        <w:t xml:space="preserve"> </w:t>
      </w:r>
      <w:r>
        <w:t>the</w:t>
      </w:r>
      <w:r>
        <w:rPr>
          <w:spacing w:val="-6"/>
        </w:rPr>
        <w:t xml:space="preserve"> </w:t>
      </w:r>
      <w:r>
        <w:t>family</w:t>
      </w:r>
      <w:r>
        <w:rPr>
          <w:spacing w:val="-1"/>
        </w:rPr>
        <w:t xml:space="preserve"> </w:t>
      </w:r>
      <w:r>
        <w:t>and</w:t>
      </w:r>
      <w:r>
        <w:rPr>
          <w:spacing w:val="-5"/>
        </w:rPr>
        <w:t xml:space="preserve"> </w:t>
      </w:r>
      <w:r>
        <w:t>the</w:t>
      </w:r>
      <w:r>
        <w:rPr>
          <w:spacing w:val="-2"/>
        </w:rPr>
        <w:t xml:space="preserve"> </w:t>
      </w:r>
      <w:r>
        <w:t>preparation</w:t>
      </w:r>
      <w:r>
        <w:rPr>
          <w:spacing w:val="-1"/>
        </w:rPr>
        <w:t xml:space="preserve"> </w:t>
      </w:r>
      <w:r>
        <w:t>of</w:t>
      </w:r>
      <w:r>
        <w:rPr>
          <w:spacing w:val="-4"/>
        </w:rPr>
        <w:t xml:space="preserve"> </w:t>
      </w:r>
      <w:r>
        <w:t>all</w:t>
      </w:r>
      <w:r>
        <w:rPr>
          <w:spacing w:val="-1"/>
        </w:rPr>
        <w:t xml:space="preserve"> </w:t>
      </w:r>
      <w:r>
        <w:t>the</w:t>
      </w:r>
      <w:r>
        <w:rPr>
          <w:spacing w:val="-2"/>
        </w:rPr>
        <w:t xml:space="preserve"> </w:t>
      </w:r>
      <w:r>
        <w:t>Family</w:t>
      </w:r>
      <w:r>
        <w:rPr>
          <w:spacing w:val="-1"/>
        </w:rPr>
        <w:t xml:space="preserve"> </w:t>
      </w:r>
      <w:r>
        <w:t>Bank members to achieve their shared vision. The continuity of the Family Bank depends on each generation creating its own wealth while simultaneously serving as stewards of any inherited Family Bank assets.</w:t>
      </w:r>
    </w:p>
    <w:p w14:paraId="3A60CC25" w14:textId="77777777" w:rsidR="00661A14" w:rsidRDefault="00661A14">
      <w:pPr>
        <w:pStyle w:val="BodyText"/>
      </w:pPr>
    </w:p>
    <w:p w14:paraId="2E848AA6" w14:textId="77777777" w:rsidR="00661A14" w:rsidRDefault="002B79AE">
      <w:pPr>
        <w:pStyle w:val="BodyText"/>
        <w:spacing w:before="1"/>
        <w:ind w:left="1559" w:right="1552" w:firstLine="124"/>
        <w:jc w:val="both"/>
      </w:pPr>
      <w:r>
        <w:t xml:space="preserve">The Family Bank approach reminds families seeking to sustain multigenerational transitions of wealth that the primary purpose of financial capital is a tool to be used to nurture and strengthen each family member’s human and intellectual capital, and thereby increase the assets of the </w:t>
      </w:r>
      <w:proofErr w:type="gramStart"/>
      <w:r>
        <w:t>family as a whole</w:t>
      </w:r>
      <w:proofErr w:type="gramEnd"/>
      <w:r>
        <w:t>.</w:t>
      </w:r>
    </w:p>
    <w:p w14:paraId="2DC7C8AA" w14:textId="77777777" w:rsidR="00661A14" w:rsidRDefault="00661A14">
      <w:pPr>
        <w:pStyle w:val="BodyText"/>
        <w:spacing w:before="9"/>
        <w:rPr>
          <w:sz w:val="23"/>
        </w:rPr>
      </w:pPr>
    </w:p>
    <w:p w14:paraId="6469EABC" w14:textId="77777777" w:rsidR="00661A14" w:rsidRDefault="002B79AE">
      <w:pPr>
        <w:pStyle w:val="BodyText"/>
        <w:spacing w:line="242" w:lineRule="auto"/>
        <w:ind w:left="1559" w:right="1558" w:firstLine="124"/>
        <w:jc w:val="both"/>
      </w:pPr>
      <w:r>
        <w:t>It</w:t>
      </w:r>
      <w:r>
        <w:rPr>
          <w:spacing w:val="-4"/>
        </w:rPr>
        <w:t xml:space="preserve"> </w:t>
      </w:r>
      <w:r>
        <w:t>is</w:t>
      </w:r>
      <w:r>
        <w:rPr>
          <w:spacing w:val="-2"/>
        </w:rPr>
        <w:t xml:space="preserve"> </w:t>
      </w:r>
      <w:r>
        <w:t>worth looking at each type</w:t>
      </w:r>
      <w:r>
        <w:rPr>
          <w:spacing w:val="-1"/>
        </w:rPr>
        <w:t xml:space="preserve"> </w:t>
      </w:r>
      <w:r>
        <w:t>of capital that makes</w:t>
      </w:r>
      <w:r>
        <w:rPr>
          <w:spacing w:val="-2"/>
        </w:rPr>
        <w:t xml:space="preserve"> </w:t>
      </w:r>
      <w:r>
        <w:t>up a</w:t>
      </w:r>
      <w:r>
        <w:rPr>
          <w:spacing w:val="-1"/>
        </w:rPr>
        <w:t xml:space="preserve"> </w:t>
      </w:r>
      <w:r>
        <w:t>family’s</w:t>
      </w:r>
      <w:r>
        <w:rPr>
          <w:spacing w:val="-2"/>
        </w:rPr>
        <w:t xml:space="preserve"> </w:t>
      </w:r>
      <w:r>
        <w:t>wealth, to understand how the Family Bank can be used to increase them all:</w:t>
      </w:r>
    </w:p>
    <w:p w14:paraId="4E5F2B5A" w14:textId="77777777" w:rsidR="00661A14" w:rsidRDefault="00661A14">
      <w:pPr>
        <w:pStyle w:val="BodyText"/>
        <w:spacing w:before="8"/>
        <w:rPr>
          <w:sz w:val="23"/>
        </w:rPr>
      </w:pPr>
    </w:p>
    <w:p w14:paraId="340EFB9B" w14:textId="77777777" w:rsidR="00661A14" w:rsidRDefault="002B79AE">
      <w:pPr>
        <w:pStyle w:val="ListParagraph"/>
        <w:numPr>
          <w:ilvl w:val="0"/>
          <w:numId w:val="52"/>
        </w:numPr>
        <w:tabs>
          <w:tab w:val="left" w:pos="1920"/>
        </w:tabs>
        <w:ind w:left="1919" w:right="1553"/>
        <w:jc w:val="both"/>
        <w:rPr>
          <w:sz w:val="24"/>
        </w:rPr>
      </w:pPr>
      <w:r>
        <w:rPr>
          <w:b/>
          <w:sz w:val="24"/>
        </w:rPr>
        <w:t>Human Capital</w:t>
      </w:r>
      <w:r>
        <w:rPr>
          <w:sz w:val="24"/>
        </w:rPr>
        <w:t>:</w:t>
      </w:r>
      <w:r>
        <w:rPr>
          <w:spacing w:val="-5"/>
          <w:sz w:val="24"/>
        </w:rPr>
        <w:t xml:space="preserve"> </w:t>
      </w:r>
      <w:r>
        <w:rPr>
          <w:sz w:val="24"/>
        </w:rPr>
        <w:t>The human</w:t>
      </w:r>
      <w:r>
        <w:rPr>
          <w:spacing w:val="-1"/>
          <w:sz w:val="24"/>
        </w:rPr>
        <w:t xml:space="preserve"> </w:t>
      </w:r>
      <w:r>
        <w:rPr>
          <w:sz w:val="24"/>
        </w:rPr>
        <w:t>capital of a</w:t>
      </w:r>
      <w:r>
        <w:rPr>
          <w:spacing w:val="-2"/>
          <w:sz w:val="24"/>
        </w:rPr>
        <w:t xml:space="preserve"> </w:t>
      </w:r>
      <w:r>
        <w:rPr>
          <w:sz w:val="24"/>
        </w:rPr>
        <w:t>family</w:t>
      </w:r>
      <w:r>
        <w:rPr>
          <w:spacing w:val="-1"/>
          <w:sz w:val="24"/>
        </w:rPr>
        <w:t xml:space="preserve"> </w:t>
      </w:r>
      <w:r>
        <w:rPr>
          <w:sz w:val="24"/>
        </w:rPr>
        <w:t>resides in the physical and</w:t>
      </w:r>
      <w:r>
        <w:rPr>
          <w:spacing w:val="-1"/>
          <w:sz w:val="24"/>
        </w:rPr>
        <w:t xml:space="preserve"> </w:t>
      </w:r>
      <w:r>
        <w:rPr>
          <w:sz w:val="24"/>
        </w:rPr>
        <w:t xml:space="preserve">emotional </w:t>
      </w:r>
      <w:proofErr w:type="spellStart"/>
      <w:r>
        <w:rPr>
          <w:sz w:val="24"/>
        </w:rPr>
        <w:t>well being</w:t>
      </w:r>
      <w:proofErr w:type="spellEnd"/>
      <w:r>
        <w:rPr>
          <w:sz w:val="24"/>
        </w:rPr>
        <w:t xml:space="preserve"> of its individual members. Nurturing this human capital is of paramount importance to the Family Bank’s success. If the individual family members are flourishing, then the family’s most important assets are growing. If not, the Family Bank is weakened, and the</w:t>
      </w:r>
      <w:r>
        <w:rPr>
          <w:spacing w:val="-3"/>
          <w:sz w:val="24"/>
        </w:rPr>
        <w:t xml:space="preserve"> </w:t>
      </w:r>
      <w:r>
        <w:rPr>
          <w:sz w:val="24"/>
        </w:rPr>
        <w:t>likelihood</w:t>
      </w:r>
      <w:r>
        <w:rPr>
          <w:spacing w:val="-2"/>
          <w:sz w:val="24"/>
        </w:rPr>
        <w:t xml:space="preserve"> </w:t>
      </w:r>
      <w:r>
        <w:rPr>
          <w:sz w:val="24"/>
        </w:rPr>
        <w:t>of a successful generational</w:t>
      </w:r>
      <w:r>
        <w:rPr>
          <w:spacing w:val="-2"/>
          <w:sz w:val="24"/>
        </w:rPr>
        <w:t xml:space="preserve"> </w:t>
      </w:r>
      <w:r>
        <w:rPr>
          <w:sz w:val="24"/>
        </w:rPr>
        <w:t>transition</w:t>
      </w:r>
      <w:r>
        <w:rPr>
          <w:spacing w:val="-2"/>
          <w:sz w:val="24"/>
        </w:rPr>
        <w:t xml:space="preserve"> </w:t>
      </w:r>
      <w:r>
        <w:rPr>
          <w:sz w:val="24"/>
        </w:rPr>
        <w:t xml:space="preserve">is greatly </w:t>
      </w:r>
      <w:r>
        <w:rPr>
          <w:spacing w:val="-2"/>
          <w:sz w:val="24"/>
        </w:rPr>
        <w:t>diminished.</w:t>
      </w:r>
    </w:p>
    <w:p w14:paraId="3DD72FF7" w14:textId="77777777" w:rsidR="00661A14" w:rsidRDefault="00661A14">
      <w:pPr>
        <w:pStyle w:val="BodyText"/>
        <w:spacing w:before="9"/>
        <w:rPr>
          <w:sz w:val="23"/>
        </w:rPr>
      </w:pPr>
    </w:p>
    <w:p w14:paraId="0357FB97" w14:textId="77777777" w:rsidR="00661A14" w:rsidRDefault="002B79AE">
      <w:pPr>
        <w:pStyle w:val="BodyText"/>
        <w:spacing w:before="1"/>
        <w:ind w:left="1559" w:right="1551" w:firstLine="124"/>
        <w:jc w:val="both"/>
      </w:pPr>
      <w:r>
        <w:t>The Family Bank approach also recognizes the importance of each family member finding dignity</w:t>
      </w:r>
      <w:r>
        <w:rPr>
          <w:spacing w:val="-2"/>
        </w:rPr>
        <w:t xml:space="preserve"> </w:t>
      </w:r>
      <w:r>
        <w:t>and sense of purpose in</w:t>
      </w:r>
      <w:r>
        <w:rPr>
          <w:spacing w:val="-2"/>
        </w:rPr>
        <w:t xml:space="preserve"> </w:t>
      </w:r>
      <w:r>
        <w:t>life</w:t>
      </w:r>
      <w:r>
        <w:rPr>
          <w:spacing w:val="-3"/>
        </w:rPr>
        <w:t xml:space="preserve"> </w:t>
      </w:r>
      <w:r>
        <w:t>through their work. In</w:t>
      </w:r>
      <w:r>
        <w:rPr>
          <w:spacing w:val="-2"/>
        </w:rPr>
        <w:t xml:space="preserve"> </w:t>
      </w:r>
      <w:r>
        <w:t>addition, assisting each family member in finding the work that best enhances his or her pursuit of happiness is key. There is an overemphasis today on one’s worth being based on what one earns. I cannot stress enough, however, that all work is equal value to the growth of the family’s human capital, regardless of its financial reward.</w:t>
      </w:r>
    </w:p>
    <w:p w14:paraId="615B6FB3" w14:textId="77777777" w:rsidR="00661A14" w:rsidRDefault="00661A14">
      <w:pPr>
        <w:pStyle w:val="BodyText"/>
        <w:spacing w:before="2"/>
      </w:pPr>
    </w:p>
    <w:p w14:paraId="0BD90770" w14:textId="77777777" w:rsidR="00661A14" w:rsidRDefault="002B79AE">
      <w:pPr>
        <w:pStyle w:val="BodyText"/>
        <w:ind w:left="1560" w:right="1552" w:firstLine="124"/>
        <w:jc w:val="both"/>
      </w:pPr>
      <w:r>
        <w:t xml:space="preserve">The emotional </w:t>
      </w:r>
      <w:proofErr w:type="spellStart"/>
      <w:r>
        <w:t>well being</w:t>
      </w:r>
      <w:proofErr w:type="spellEnd"/>
      <w:r>
        <w:t xml:space="preserve"> of Family Bank members will be grounded in the values with which they are raised. And as the saying goes, “The most important values in life are caught, not taught.” These are the values that are lived out by parents in front of their children. In other words, what the children see is what the parents will get. The Family Bank approach encourages families to discuss their </w:t>
      </w:r>
      <w:proofErr w:type="gramStart"/>
      <w:r>
        <w:t>values, and</w:t>
      </w:r>
      <w:proofErr w:type="gramEnd"/>
      <w:r>
        <w:t xml:space="preserve"> make this a cornerstone</w:t>
      </w:r>
      <w:r>
        <w:rPr>
          <w:spacing w:val="40"/>
        </w:rPr>
        <w:t xml:space="preserve"> </w:t>
      </w:r>
      <w:r>
        <w:t>of the process.</w:t>
      </w:r>
    </w:p>
    <w:p w14:paraId="1FFF0C43" w14:textId="77777777" w:rsidR="00661A14" w:rsidRDefault="00661A14">
      <w:pPr>
        <w:pStyle w:val="BodyText"/>
        <w:spacing w:before="9"/>
        <w:rPr>
          <w:sz w:val="23"/>
        </w:rPr>
      </w:pPr>
    </w:p>
    <w:p w14:paraId="16861F23" w14:textId="77777777" w:rsidR="00661A14" w:rsidRDefault="002B79AE">
      <w:pPr>
        <w:pStyle w:val="ListParagraph"/>
        <w:numPr>
          <w:ilvl w:val="0"/>
          <w:numId w:val="52"/>
        </w:numPr>
        <w:tabs>
          <w:tab w:val="left" w:pos="1920"/>
        </w:tabs>
        <w:ind w:right="1551"/>
        <w:jc w:val="both"/>
        <w:rPr>
          <w:sz w:val="24"/>
        </w:rPr>
      </w:pPr>
      <w:r>
        <w:rPr>
          <w:b/>
          <w:sz w:val="24"/>
        </w:rPr>
        <w:t>Intellectual Capital</w:t>
      </w:r>
      <w:r>
        <w:rPr>
          <w:sz w:val="24"/>
        </w:rPr>
        <w:t>:</w:t>
      </w:r>
      <w:r>
        <w:rPr>
          <w:spacing w:val="-2"/>
          <w:sz w:val="24"/>
        </w:rPr>
        <w:t xml:space="preserve"> </w:t>
      </w:r>
      <w:r>
        <w:rPr>
          <w:sz w:val="24"/>
        </w:rPr>
        <w:t>A</w:t>
      </w:r>
      <w:r>
        <w:rPr>
          <w:spacing w:val="-3"/>
          <w:sz w:val="24"/>
        </w:rPr>
        <w:t xml:space="preserve"> </w:t>
      </w:r>
      <w:r>
        <w:rPr>
          <w:sz w:val="24"/>
        </w:rPr>
        <w:t>family’s intellectual</w:t>
      </w:r>
      <w:r>
        <w:rPr>
          <w:spacing w:val="-2"/>
          <w:sz w:val="24"/>
        </w:rPr>
        <w:t xml:space="preserve"> </w:t>
      </w:r>
      <w:r>
        <w:rPr>
          <w:sz w:val="24"/>
        </w:rPr>
        <w:t>capital can</w:t>
      </w:r>
      <w:r>
        <w:rPr>
          <w:spacing w:val="-2"/>
          <w:sz w:val="24"/>
        </w:rPr>
        <w:t xml:space="preserve"> </w:t>
      </w:r>
      <w:r>
        <w:rPr>
          <w:sz w:val="24"/>
        </w:rPr>
        <w:t>be defined as</w:t>
      </w:r>
      <w:r>
        <w:rPr>
          <w:spacing w:val="-4"/>
          <w:sz w:val="24"/>
        </w:rPr>
        <w:t xml:space="preserve"> </w:t>
      </w:r>
      <w:r>
        <w:rPr>
          <w:sz w:val="24"/>
        </w:rPr>
        <w:t>the</w:t>
      </w:r>
      <w:r>
        <w:rPr>
          <w:spacing w:val="-3"/>
          <w:sz w:val="24"/>
        </w:rPr>
        <w:t xml:space="preserve"> </w:t>
      </w:r>
      <w:proofErr w:type="gramStart"/>
      <w:r>
        <w:rPr>
          <w:sz w:val="24"/>
        </w:rPr>
        <w:t>sum total</w:t>
      </w:r>
      <w:proofErr w:type="gramEnd"/>
      <w:r>
        <w:rPr>
          <w:spacing w:val="-2"/>
          <w:sz w:val="24"/>
        </w:rPr>
        <w:t xml:space="preserve"> </w:t>
      </w:r>
      <w:r>
        <w:rPr>
          <w:sz w:val="24"/>
        </w:rPr>
        <w:t>of everything each family member knows. No matter their life journey or aptitude, a family should stretch the intellectual scope of each member to achieve that member’s own maximum level of learning. That way, each family member will contribute something unique to the wealth and strength of the family over the generations.</w:t>
      </w:r>
    </w:p>
    <w:p w14:paraId="32654F6B" w14:textId="77777777" w:rsidR="00661A14" w:rsidRDefault="00661A14">
      <w:pPr>
        <w:pStyle w:val="BodyText"/>
      </w:pPr>
    </w:p>
    <w:p w14:paraId="73A47D35" w14:textId="77777777" w:rsidR="00661A14" w:rsidRDefault="002B79AE">
      <w:pPr>
        <w:pStyle w:val="ListParagraph"/>
        <w:numPr>
          <w:ilvl w:val="0"/>
          <w:numId w:val="52"/>
        </w:numPr>
        <w:tabs>
          <w:tab w:val="left" w:pos="1920"/>
        </w:tabs>
        <w:ind w:right="1552"/>
        <w:jc w:val="both"/>
        <w:rPr>
          <w:sz w:val="24"/>
        </w:rPr>
      </w:pPr>
      <w:r>
        <w:rPr>
          <w:b/>
          <w:sz w:val="24"/>
        </w:rPr>
        <w:t>Financial Capital</w:t>
      </w:r>
      <w:r>
        <w:rPr>
          <w:sz w:val="24"/>
        </w:rPr>
        <w:t>: The financial assets of the Family Bank are the economic tools that will eventually be transitioned to the next generation that follow. This is where the rubber hits the road. As a family discusses their Family Bank’s financial assets in relation to the Family Bank’s objectives—their shared vision—they must decide on the</w:t>
      </w:r>
      <w:r>
        <w:rPr>
          <w:spacing w:val="80"/>
          <w:sz w:val="24"/>
        </w:rPr>
        <w:t xml:space="preserve"> </w:t>
      </w:r>
      <w:r>
        <w:rPr>
          <w:sz w:val="24"/>
        </w:rPr>
        <w:t>purpose</w:t>
      </w:r>
      <w:r>
        <w:rPr>
          <w:spacing w:val="80"/>
          <w:sz w:val="24"/>
        </w:rPr>
        <w:t xml:space="preserve"> </w:t>
      </w:r>
      <w:r>
        <w:rPr>
          <w:sz w:val="24"/>
        </w:rPr>
        <w:t>of</w:t>
      </w:r>
      <w:r>
        <w:rPr>
          <w:spacing w:val="80"/>
          <w:sz w:val="24"/>
        </w:rPr>
        <w:t xml:space="preserve"> </w:t>
      </w:r>
      <w:r>
        <w:rPr>
          <w:sz w:val="24"/>
        </w:rPr>
        <w:t>the</w:t>
      </w:r>
      <w:r>
        <w:rPr>
          <w:spacing w:val="80"/>
          <w:sz w:val="24"/>
        </w:rPr>
        <w:t xml:space="preserve"> </w:t>
      </w:r>
      <w:r>
        <w:rPr>
          <w:sz w:val="24"/>
        </w:rPr>
        <w:t>family’s</w:t>
      </w:r>
      <w:r>
        <w:rPr>
          <w:spacing w:val="80"/>
          <w:sz w:val="24"/>
        </w:rPr>
        <w:t xml:space="preserve"> </w:t>
      </w:r>
      <w:r>
        <w:rPr>
          <w:sz w:val="24"/>
        </w:rPr>
        <w:t>financial</w:t>
      </w:r>
      <w:r>
        <w:rPr>
          <w:spacing w:val="80"/>
          <w:sz w:val="24"/>
        </w:rPr>
        <w:t xml:space="preserve"> </w:t>
      </w:r>
      <w:r>
        <w:rPr>
          <w:sz w:val="24"/>
        </w:rPr>
        <w:t>capital.</w:t>
      </w:r>
      <w:r>
        <w:rPr>
          <w:spacing w:val="78"/>
          <w:sz w:val="24"/>
        </w:rPr>
        <w:t xml:space="preserve"> </w:t>
      </w:r>
      <w:r>
        <w:rPr>
          <w:sz w:val="24"/>
        </w:rPr>
        <w:t>Is</w:t>
      </w:r>
      <w:r>
        <w:rPr>
          <w:spacing w:val="80"/>
          <w:sz w:val="24"/>
        </w:rPr>
        <w:t xml:space="preserve"> </w:t>
      </w:r>
      <w:r>
        <w:rPr>
          <w:sz w:val="24"/>
        </w:rPr>
        <w:t>that</w:t>
      </w:r>
      <w:r>
        <w:rPr>
          <w:spacing w:val="80"/>
          <w:sz w:val="24"/>
        </w:rPr>
        <w:t xml:space="preserve"> </w:t>
      </w:r>
      <w:r>
        <w:rPr>
          <w:sz w:val="24"/>
        </w:rPr>
        <w:t>purpose</w:t>
      </w:r>
      <w:r>
        <w:rPr>
          <w:spacing w:val="80"/>
          <w:sz w:val="24"/>
        </w:rPr>
        <w:t xml:space="preserve"> </w:t>
      </w:r>
      <w:r>
        <w:rPr>
          <w:sz w:val="24"/>
        </w:rPr>
        <w:t>to</w:t>
      </w:r>
      <w:r>
        <w:rPr>
          <w:spacing w:val="80"/>
          <w:sz w:val="24"/>
        </w:rPr>
        <w:t xml:space="preserve"> </w:t>
      </w:r>
      <w:r>
        <w:rPr>
          <w:sz w:val="24"/>
        </w:rPr>
        <w:t>buy</w:t>
      </w:r>
      <w:r>
        <w:rPr>
          <w:spacing w:val="80"/>
          <w:sz w:val="24"/>
        </w:rPr>
        <w:t xml:space="preserve"> </w:t>
      </w:r>
      <w:r>
        <w:rPr>
          <w:sz w:val="24"/>
        </w:rPr>
        <w:t>toys</w:t>
      </w:r>
      <w:r>
        <w:rPr>
          <w:spacing w:val="78"/>
          <w:sz w:val="24"/>
        </w:rPr>
        <w:t xml:space="preserve"> </w:t>
      </w:r>
      <w:r>
        <w:rPr>
          <w:sz w:val="24"/>
        </w:rPr>
        <w:t>for</w:t>
      </w:r>
    </w:p>
    <w:p w14:paraId="08644315" w14:textId="77777777" w:rsidR="00661A14" w:rsidRDefault="00661A14">
      <w:pPr>
        <w:jc w:val="both"/>
        <w:rPr>
          <w:sz w:val="24"/>
        </w:rPr>
        <w:sectPr w:rsidR="00661A14">
          <w:pgSz w:w="12240" w:h="15840"/>
          <w:pgMar w:top="1360" w:right="240" w:bottom="980" w:left="240" w:header="0" w:footer="787" w:gutter="0"/>
          <w:cols w:space="720"/>
        </w:sectPr>
      </w:pPr>
    </w:p>
    <w:p w14:paraId="096E349B" w14:textId="77777777" w:rsidR="00661A14" w:rsidRDefault="002B79AE">
      <w:pPr>
        <w:pStyle w:val="BodyText"/>
        <w:spacing w:before="79" w:line="237" w:lineRule="auto"/>
        <w:ind w:left="1920" w:right="1563"/>
      </w:pPr>
      <w:proofErr w:type="gramStart"/>
      <w:r>
        <w:lastRenderedPageBreak/>
        <w:t>individuals</w:t>
      </w:r>
      <w:proofErr w:type="gramEnd"/>
      <w:r>
        <w:rPr>
          <w:spacing w:val="26"/>
        </w:rPr>
        <w:t xml:space="preserve"> </w:t>
      </w:r>
      <w:r>
        <w:t>family</w:t>
      </w:r>
      <w:r>
        <w:rPr>
          <w:spacing w:val="27"/>
        </w:rPr>
        <w:t xml:space="preserve"> </w:t>
      </w:r>
      <w:r>
        <w:t>members,</w:t>
      </w:r>
      <w:r>
        <w:rPr>
          <w:spacing w:val="29"/>
        </w:rPr>
        <w:t xml:space="preserve"> </w:t>
      </w:r>
      <w:r>
        <w:t>or</w:t>
      </w:r>
      <w:r>
        <w:rPr>
          <w:spacing w:val="28"/>
        </w:rPr>
        <w:t xml:space="preserve"> </w:t>
      </w:r>
      <w:r>
        <w:t>is</w:t>
      </w:r>
      <w:r>
        <w:rPr>
          <w:spacing w:val="26"/>
        </w:rPr>
        <w:t xml:space="preserve"> </w:t>
      </w:r>
      <w:r>
        <w:t>the</w:t>
      </w:r>
      <w:r>
        <w:rPr>
          <w:spacing w:val="26"/>
        </w:rPr>
        <w:t xml:space="preserve"> </w:t>
      </w:r>
      <w:r>
        <w:t>financial</w:t>
      </w:r>
      <w:r>
        <w:rPr>
          <w:spacing w:val="27"/>
        </w:rPr>
        <w:t xml:space="preserve"> </w:t>
      </w:r>
      <w:r>
        <w:t>capital</w:t>
      </w:r>
      <w:r>
        <w:rPr>
          <w:spacing w:val="27"/>
        </w:rPr>
        <w:t xml:space="preserve"> </w:t>
      </w:r>
      <w:r>
        <w:t>a</w:t>
      </w:r>
      <w:r>
        <w:rPr>
          <w:spacing w:val="26"/>
        </w:rPr>
        <w:t xml:space="preserve"> </w:t>
      </w:r>
      <w:r>
        <w:t>tool</w:t>
      </w:r>
      <w:r>
        <w:rPr>
          <w:spacing w:val="27"/>
        </w:rPr>
        <w:t xml:space="preserve"> </w:t>
      </w:r>
      <w:r>
        <w:t>to</w:t>
      </w:r>
      <w:r>
        <w:rPr>
          <w:spacing w:val="27"/>
        </w:rPr>
        <w:t xml:space="preserve"> </w:t>
      </w:r>
      <w:r>
        <w:t>use</w:t>
      </w:r>
      <w:r>
        <w:rPr>
          <w:spacing w:val="26"/>
        </w:rPr>
        <w:t xml:space="preserve"> </w:t>
      </w:r>
      <w:r>
        <w:t>to</w:t>
      </w:r>
      <w:r>
        <w:rPr>
          <w:spacing w:val="27"/>
        </w:rPr>
        <w:t xml:space="preserve"> </w:t>
      </w:r>
      <w:r>
        <w:t>enhance</w:t>
      </w:r>
      <w:r>
        <w:rPr>
          <w:spacing w:val="26"/>
        </w:rPr>
        <w:t xml:space="preserve"> </w:t>
      </w:r>
      <w:r>
        <w:t>the family’s joint human and intellectual capital?</w:t>
      </w:r>
    </w:p>
    <w:p w14:paraId="63E4C5B8" w14:textId="77777777" w:rsidR="00661A14" w:rsidRDefault="00661A14">
      <w:pPr>
        <w:pStyle w:val="BodyText"/>
      </w:pPr>
    </w:p>
    <w:p w14:paraId="5A821283" w14:textId="77777777" w:rsidR="00661A14" w:rsidRDefault="002B79AE">
      <w:pPr>
        <w:pStyle w:val="BodyText"/>
        <w:spacing w:before="1"/>
        <w:ind w:left="1560" w:right="1553" w:firstLine="124"/>
        <w:jc w:val="both"/>
      </w:pPr>
      <w:r>
        <w:t>The gold standard is for each generation, as stewards, to leave the Family Bank, including the financial assets, even stronger than the one vouchsafed to them. This is an important concept for Family Bank members to understand. As stewards of the financial assets of the Family Bank, each generation is working for the human and intellectual benefit of future generations.</w:t>
      </w:r>
    </w:p>
    <w:p w14:paraId="4B0D104B" w14:textId="77777777" w:rsidR="00661A14" w:rsidRDefault="00661A14">
      <w:pPr>
        <w:pStyle w:val="BodyText"/>
      </w:pPr>
    </w:p>
    <w:p w14:paraId="4F36EBE1" w14:textId="77777777" w:rsidR="00661A14" w:rsidRDefault="002B79AE">
      <w:pPr>
        <w:pStyle w:val="BodyText"/>
        <w:ind w:left="1560" w:right="1552" w:firstLine="124"/>
        <w:jc w:val="both"/>
      </w:pPr>
      <w:r>
        <w:t>The Family Bank approach, as I have noted, is clear on this point. When a family sees</w:t>
      </w:r>
      <w:r>
        <w:rPr>
          <w:spacing w:val="40"/>
        </w:rPr>
        <w:t xml:space="preserve"> </w:t>
      </w:r>
      <w:r>
        <w:t>its</w:t>
      </w:r>
      <w:r>
        <w:rPr>
          <w:spacing w:val="-3"/>
        </w:rPr>
        <w:t xml:space="preserve"> </w:t>
      </w:r>
      <w:r>
        <w:t>purpose</w:t>
      </w:r>
      <w:r>
        <w:rPr>
          <w:spacing w:val="-2"/>
        </w:rPr>
        <w:t xml:space="preserve"> </w:t>
      </w:r>
      <w:r>
        <w:t>as</w:t>
      </w:r>
      <w:r>
        <w:rPr>
          <w:spacing w:val="-3"/>
        </w:rPr>
        <w:t xml:space="preserve"> </w:t>
      </w:r>
      <w:r>
        <w:t>being</w:t>
      </w:r>
      <w:r>
        <w:rPr>
          <w:spacing w:val="-1"/>
        </w:rPr>
        <w:t xml:space="preserve"> </w:t>
      </w:r>
      <w:r>
        <w:t>to</w:t>
      </w:r>
      <w:r>
        <w:rPr>
          <w:spacing w:val="-1"/>
        </w:rPr>
        <w:t xml:space="preserve"> </w:t>
      </w:r>
      <w:r>
        <w:t>nurture</w:t>
      </w:r>
      <w:r>
        <w:rPr>
          <w:spacing w:val="-2"/>
        </w:rPr>
        <w:t xml:space="preserve"> </w:t>
      </w:r>
      <w:r>
        <w:t>and</w:t>
      </w:r>
      <w:r>
        <w:rPr>
          <w:spacing w:val="-1"/>
        </w:rPr>
        <w:t xml:space="preserve"> </w:t>
      </w:r>
      <w:r>
        <w:t>support</w:t>
      </w:r>
      <w:r>
        <w:rPr>
          <w:spacing w:val="-1"/>
        </w:rPr>
        <w:t xml:space="preserve"> </w:t>
      </w:r>
      <w:proofErr w:type="gramStart"/>
      <w:r>
        <w:t>each</w:t>
      </w:r>
      <w:r>
        <w:rPr>
          <w:spacing w:val="-1"/>
        </w:rPr>
        <w:t xml:space="preserve"> </w:t>
      </w:r>
      <w:r>
        <w:t>individual</w:t>
      </w:r>
      <w:proofErr w:type="gramEnd"/>
      <w:r>
        <w:rPr>
          <w:spacing w:val="-1"/>
        </w:rPr>
        <w:t xml:space="preserve"> </w:t>
      </w:r>
      <w:r>
        <w:t>to</w:t>
      </w:r>
      <w:r>
        <w:rPr>
          <w:spacing w:val="-1"/>
        </w:rPr>
        <w:t xml:space="preserve"> </w:t>
      </w:r>
      <w:r>
        <w:t>find</w:t>
      </w:r>
      <w:r>
        <w:rPr>
          <w:spacing w:val="-1"/>
        </w:rPr>
        <w:t xml:space="preserve"> </w:t>
      </w:r>
      <w:r>
        <w:t>their individual</w:t>
      </w:r>
      <w:r>
        <w:rPr>
          <w:spacing w:val="-1"/>
        </w:rPr>
        <w:t xml:space="preserve"> </w:t>
      </w:r>
      <w:r>
        <w:t xml:space="preserve">calling, the family’s human and intellectual capital increases. The irony is, of course, that increasing a family’s human and intellectual capital also leads to the long-term preservation of the family’s financial capital, and the </w:t>
      </w:r>
      <w:proofErr w:type="gramStart"/>
      <w:r>
        <w:t>family as a whole</w:t>
      </w:r>
      <w:proofErr w:type="gramEnd"/>
      <w:r>
        <w:t>. If a family focuses solely on maximizing its financial assets through tax-minimization strategies, rather than preparing the next generation as future leaders of the Family Bank, then they should not be surprised if members of the</w:t>
      </w:r>
      <w:r>
        <w:rPr>
          <w:spacing w:val="-3"/>
        </w:rPr>
        <w:t xml:space="preserve"> </w:t>
      </w:r>
      <w:r>
        <w:t>next generation become “Gucci loafers.”</w:t>
      </w:r>
      <w:r>
        <w:rPr>
          <w:spacing w:val="-3"/>
        </w:rPr>
        <w:t xml:space="preserve"> </w:t>
      </w:r>
      <w:r>
        <w:t xml:space="preserve">There is nothing to stop a Family Bank member from pursuing a passion to rebuild collector cars, for example, </w:t>
      </w:r>
      <w:proofErr w:type="gramStart"/>
      <w:r>
        <w:t>as long as</w:t>
      </w:r>
      <w:proofErr w:type="gramEnd"/>
      <w:r>
        <w:t xml:space="preserve"> that passion is supported by the financial capital that</w:t>
      </w:r>
      <w:r>
        <w:rPr>
          <w:spacing w:val="40"/>
        </w:rPr>
        <w:t xml:space="preserve"> </w:t>
      </w:r>
      <w:r>
        <w:t xml:space="preserve">member earned individually. In other words, </w:t>
      </w:r>
      <w:proofErr w:type="gramStart"/>
      <w:r>
        <w:t>by all means buy</w:t>
      </w:r>
      <w:proofErr w:type="gramEnd"/>
      <w:r>
        <w:t xml:space="preserve"> Gucci loafers and Prada pumps using money you expended the effort to earn. The Family Bank, however, should not support those habits.</w:t>
      </w:r>
    </w:p>
    <w:p w14:paraId="09040064" w14:textId="77777777" w:rsidR="00661A14" w:rsidRDefault="00661A14">
      <w:pPr>
        <w:pStyle w:val="BodyText"/>
      </w:pPr>
    </w:p>
    <w:p w14:paraId="798FB426" w14:textId="77777777" w:rsidR="00661A14" w:rsidRDefault="002B79AE">
      <w:pPr>
        <w:pStyle w:val="BodyText"/>
        <w:ind w:left="1560" w:right="1552" w:firstLine="124"/>
        <w:jc w:val="both"/>
      </w:pPr>
      <w:r>
        <w:t>The role of the Family Bank leaders will be critical in this regard. Part of the Family Bank process is engaging younger generations in financial conversations in an age- appropriate way. Young children pick up their attitudes towards money largely from watching the first generation in action, so at this stage being a role model is most important. By the time those children reach their late teens, it is a good idea to engage them in more detailed financial conversations. The Family Bank approach guides parent and grandparents in counteracting the message of our current free-spending culture. Through role modeling and open communication, Family Bank leaders can teach their children to be prudent stewards of the family’s financial capital.</w:t>
      </w:r>
    </w:p>
    <w:p w14:paraId="18FEFC02" w14:textId="77777777" w:rsidR="00661A14" w:rsidRDefault="00661A14">
      <w:pPr>
        <w:pStyle w:val="BodyText"/>
        <w:rPr>
          <w:sz w:val="26"/>
        </w:rPr>
      </w:pPr>
    </w:p>
    <w:p w14:paraId="0916A947" w14:textId="77777777" w:rsidR="00661A14" w:rsidRDefault="00661A14">
      <w:pPr>
        <w:pStyle w:val="BodyText"/>
        <w:spacing w:before="5"/>
        <w:rPr>
          <w:sz w:val="22"/>
        </w:rPr>
      </w:pPr>
    </w:p>
    <w:p w14:paraId="4568C662" w14:textId="77777777" w:rsidR="00661A14" w:rsidRDefault="002B79AE">
      <w:pPr>
        <w:pStyle w:val="Heading3"/>
      </w:pPr>
      <w:bookmarkStart w:id="109" w:name="Trusts"/>
      <w:bookmarkEnd w:id="109"/>
      <w:r>
        <w:rPr>
          <w:spacing w:val="-2"/>
        </w:rPr>
        <w:t>Trusts</w:t>
      </w:r>
    </w:p>
    <w:p w14:paraId="5F8F8347" w14:textId="77777777" w:rsidR="00661A14" w:rsidRDefault="002B79AE">
      <w:pPr>
        <w:pStyle w:val="BodyText"/>
        <w:spacing w:before="273"/>
        <w:ind w:left="1559" w:right="1551" w:firstLine="124"/>
        <w:jc w:val="both"/>
      </w:pPr>
      <w:r>
        <w:t>Based on my personal experience as a dynastic beneficial, a trustee, and a professional CA and investment advisor, I can affirm that a trust is a brilliant tool when used in the manner for which it was originally intended. Some family members will not have the personal characteristics required</w:t>
      </w:r>
      <w:r>
        <w:rPr>
          <w:spacing w:val="-1"/>
        </w:rPr>
        <w:t xml:space="preserve"> </w:t>
      </w:r>
      <w:r>
        <w:t>to</w:t>
      </w:r>
      <w:r>
        <w:rPr>
          <w:spacing w:val="-1"/>
        </w:rPr>
        <w:t xml:space="preserve"> </w:t>
      </w:r>
      <w:r>
        <w:t>become</w:t>
      </w:r>
      <w:r>
        <w:rPr>
          <w:spacing w:val="-2"/>
        </w:rPr>
        <w:t xml:space="preserve"> </w:t>
      </w:r>
      <w:r>
        <w:t>stewards of the</w:t>
      </w:r>
      <w:r>
        <w:rPr>
          <w:spacing w:val="-2"/>
        </w:rPr>
        <w:t xml:space="preserve"> </w:t>
      </w:r>
      <w:r>
        <w:t>Family</w:t>
      </w:r>
      <w:r>
        <w:rPr>
          <w:spacing w:val="-1"/>
        </w:rPr>
        <w:t xml:space="preserve"> </w:t>
      </w:r>
      <w:r>
        <w:t>Bank. In</w:t>
      </w:r>
      <w:r>
        <w:rPr>
          <w:spacing w:val="-6"/>
        </w:rPr>
        <w:t xml:space="preserve"> </w:t>
      </w:r>
      <w:r>
        <w:t>this instance, trust can be used effectively to protect the Family Bank’s beneficiaries from outside parties or from themselves.</w:t>
      </w:r>
    </w:p>
    <w:p w14:paraId="1FAC274B" w14:textId="77777777" w:rsidR="00661A14" w:rsidRDefault="00661A14">
      <w:pPr>
        <w:pStyle w:val="BodyText"/>
        <w:spacing w:before="9"/>
        <w:rPr>
          <w:sz w:val="23"/>
        </w:rPr>
      </w:pPr>
    </w:p>
    <w:p w14:paraId="2A6C1C53" w14:textId="77777777" w:rsidR="00661A14" w:rsidRDefault="002B79AE">
      <w:pPr>
        <w:pStyle w:val="BodyText"/>
        <w:spacing w:line="242" w:lineRule="auto"/>
        <w:ind w:left="1559" w:right="1551" w:firstLine="124"/>
        <w:jc w:val="both"/>
      </w:pPr>
      <w:r>
        <w:t>A trust structure is very useful. Without the protection of a trust entity that allows trustees</w:t>
      </w:r>
      <w:r>
        <w:rPr>
          <w:spacing w:val="27"/>
        </w:rPr>
        <w:t xml:space="preserve"> </w:t>
      </w:r>
      <w:r>
        <w:t>to</w:t>
      </w:r>
      <w:r>
        <w:rPr>
          <w:spacing w:val="29"/>
        </w:rPr>
        <w:t xml:space="preserve"> </w:t>
      </w:r>
      <w:r>
        <w:t>say</w:t>
      </w:r>
      <w:r>
        <w:rPr>
          <w:spacing w:val="30"/>
        </w:rPr>
        <w:t xml:space="preserve"> </w:t>
      </w:r>
      <w:r>
        <w:t>no</w:t>
      </w:r>
      <w:r>
        <w:rPr>
          <w:spacing w:val="24"/>
        </w:rPr>
        <w:t xml:space="preserve"> </w:t>
      </w:r>
      <w:r>
        <w:t>on</w:t>
      </w:r>
      <w:r>
        <w:rPr>
          <w:spacing w:val="30"/>
        </w:rPr>
        <w:t xml:space="preserve"> </w:t>
      </w:r>
      <w:r>
        <w:t>her</w:t>
      </w:r>
      <w:r>
        <w:rPr>
          <w:spacing w:val="30"/>
        </w:rPr>
        <w:t xml:space="preserve"> </w:t>
      </w:r>
      <w:r>
        <w:t>behalf,</w:t>
      </w:r>
      <w:r>
        <w:rPr>
          <w:spacing w:val="27"/>
        </w:rPr>
        <w:t xml:space="preserve"> </w:t>
      </w:r>
      <w:r>
        <w:t>“This</w:t>
      </w:r>
      <w:r>
        <w:rPr>
          <w:spacing w:val="27"/>
        </w:rPr>
        <w:t xml:space="preserve"> </w:t>
      </w:r>
      <w:r>
        <w:t>woman’s</w:t>
      </w:r>
      <w:r>
        <w:rPr>
          <w:spacing w:val="18"/>
        </w:rPr>
        <w:t xml:space="preserve"> </w:t>
      </w:r>
      <w:r>
        <w:t>fortune</w:t>
      </w:r>
      <w:r>
        <w:rPr>
          <w:spacing w:val="28"/>
        </w:rPr>
        <w:t xml:space="preserve"> </w:t>
      </w:r>
      <w:r>
        <w:t>could</w:t>
      </w:r>
      <w:r>
        <w:rPr>
          <w:spacing w:val="25"/>
        </w:rPr>
        <w:t xml:space="preserve"> </w:t>
      </w:r>
      <w:r>
        <w:t>be</w:t>
      </w:r>
      <w:r>
        <w:rPr>
          <w:spacing w:val="23"/>
        </w:rPr>
        <w:t xml:space="preserve"> </w:t>
      </w:r>
      <w:r>
        <w:t>drained</w:t>
      </w:r>
      <w:r>
        <w:rPr>
          <w:spacing w:val="30"/>
        </w:rPr>
        <w:t xml:space="preserve"> </w:t>
      </w:r>
      <w:r>
        <w:t>away</w:t>
      </w:r>
      <w:r>
        <w:rPr>
          <w:spacing w:val="24"/>
        </w:rPr>
        <w:t xml:space="preserve"> </w:t>
      </w:r>
      <w:r>
        <w:t>by</w:t>
      </w:r>
      <w:r>
        <w:rPr>
          <w:spacing w:val="30"/>
        </w:rPr>
        <w:t xml:space="preserve"> </w:t>
      </w:r>
      <w:r>
        <w:rPr>
          <w:spacing w:val="-5"/>
        </w:rPr>
        <w:t>her</w:t>
      </w:r>
    </w:p>
    <w:p w14:paraId="108758D9" w14:textId="77777777" w:rsidR="00661A14" w:rsidRDefault="00661A14">
      <w:pPr>
        <w:spacing w:line="242" w:lineRule="auto"/>
        <w:jc w:val="both"/>
        <w:sectPr w:rsidR="00661A14">
          <w:pgSz w:w="12240" w:h="15840"/>
          <w:pgMar w:top="1360" w:right="240" w:bottom="980" w:left="240" w:header="0" w:footer="787" w:gutter="0"/>
          <w:cols w:space="720"/>
        </w:sectPr>
      </w:pPr>
    </w:p>
    <w:p w14:paraId="33683541" w14:textId="77777777" w:rsidR="00661A14" w:rsidRDefault="002B79AE">
      <w:pPr>
        <w:pStyle w:val="BodyText"/>
        <w:spacing w:before="79" w:line="237" w:lineRule="auto"/>
        <w:ind w:left="1560" w:right="1558"/>
        <w:jc w:val="both"/>
      </w:pPr>
      <w:r>
        <w:lastRenderedPageBreak/>
        <w:t>“Gucci loafers and Prada pump” children. Leaving her struggling to make ends meet while they enjoy the good life.</w:t>
      </w:r>
    </w:p>
    <w:p w14:paraId="3FCFCFD6" w14:textId="77777777" w:rsidR="00661A14" w:rsidRDefault="00661A14">
      <w:pPr>
        <w:pStyle w:val="BodyText"/>
      </w:pPr>
    </w:p>
    <w:p w14:paraId="22651AB0" w14:textId="77777777" w:rsidR="00661A14" w:rsidRDefault="002B79AE">
      <w:pPr>
        <w:pStyle w:val="BodyText"/>
        <w:spacing w:before="1"/>
        <w:ind w:left="1559" w:right="1557" w:firstLine="124"/>
        <w:jc w:val="both"/>
      </w:pPr>
      <w:r>
        <w:t>Trusts were originally intended to create “a suspended period of ownership.” The financial assets that the grantor puts into a trust are to be managed by trustees and owned by the</w:t>
      </w:r>
      <w:r>
        <w:rPr>
          <w:spacing w:val="-3"/>
        </w:rPr>
        <w:t xml:space="preserve"> </w:t>
      </w:r>
      <w:r>
        <w:t>trust until</w:t>
      </w:r>
      <w:r>
        <w:rPr>
          <w:spacing w:val="-2"/>
        </w:rPr>
        <w:t xml:space="preserve"> </w:t>
      </w:r>
      <w:r>
        <w:t>the beneficiaries are</w:t>
      </w:r>
      <w:r>
        <w:rPr>
          <w:spacing w:val="-3"/>
        </w:rPr>
        <w:t xml:space="preserve"> </w:t>
      </w:r>
      <w:r>
        <w:t>prepared</w:t>
      </w:r>
      <w:r>
        <w:rPr>
          <w:spacing w:val="-2"/>
        </w:rPr>
        <w:t xml:space="preserve"> </w:t>
      </w:r>
      <w:r>
        <w:t>for</w:t>
      </w:r>
      <w:r>
        <w:rPr>
          <w:spacing w:val="-4"/>
        </w:rPr>
        <w:t xml:space="preserve"> </w:t>
      </w:r>
      <w:r>
        <w:t>ownership. Trusts were</w:t>
      </w:r>
      <w:r>
        <w:rPr>
          <w:spacing w:val="-3"/>
        </w:rPr>
        <w:t xml:space="preserve"> </w:t>
      </w:r>
      <w:r>
        <w:t xml:space="preserve">never intended </w:t>
      </w:r>
      <w:proofErr w:type="gramStart"/>
      <w:r>
        <w:t>as a way to</w:t>
      </w:r>
      <w:proofErr w:type="gramEnd"/>
      <w:r>
        <w:t xml:space="preserve"> control beneficiaries or to minimize taxes.</w:t>
      </w:r>
    </w:p>
    <w:p w14:paraId="1BBD9287" w14:textId="77777777" w:rsidR="00661A14" w:rsidRDefault="00661A14">
      <w:pPr>
        <w:pStyle w:val="BodyText"/>
        <w:spacing w:before="2"/>
      </w:pPr>
    </w:p>
    <w:p w14:paraId="52AB0E8C" w14:textId="77777777" w:rsidR="00661A14" w:rsidRDefault="002B79AE">
      <w:pPr>
        <w:pStyle w:val="BodyText"/>
        <w:ind w:left="1559" w:right="1553" w:firstLine="124"/>
        <w:jc w:val="both"/>
      </w:pPr>
      <w:r>
        <w:t>A truly effective trust establishes a relationship in which trustees see their most important role as mentoring, and beneficiaries see theirs as learning. Of course, trustees must competently administer the trust, but</w:t>
      </w:r>
      <w:r>
        <w:rPr>
          <w:spacing w:val="-1"/>
        </w:rPr>
        <w:t xml:space="preserve"> </w:t>
      </w:r>
      <w:r>
        <w:t>they</w:t>
      </w:r>
      <w:r>
        <w:rPr>
          <w:spacing w:val="-1"/>
        </w:rPr>
        <w:t xml:space="preserve"> </w:t>
      </w:r>
      <w:r>
        <w:t>must remain clear that the</w:t>
      </w:r>
      <w:r>
        <w:rPr>
          <w:spacing w:val="-2"/>
        </w:rPr>
        <w:t xml:space="preserve"> </w:t>
      </w:r>
      <w:r>
        <w:t>structure</w:t>
      </w:r>
      <w:r>
        <w:rPr>
          <w:spacing w:val="-2"/>
        </w:rPr>
        <w:t xml:space="preserve"> </w:t>
      </w:r>
      <w:r>
        <w:t>exists as a way of suspending ownership of assets until the beneficiaries are sufficiently prepared to take them over.</w:t>
      </w:r>
    </w:p>
    <w:p w14:paraId="0759F1F8" w14:textId="77777777" w:rsidR="00661A14" w:rsidRDefault="00661A14">
      <w:pPr>
        <w:pStyle w:val="BodyText"/>
      </w:pPr>
    </w:p>
    <w:p w14:paraId="20A47A28" w14:textId="77777777" w:rsidR="00661A14" w:rsidRDefault="002B79AE">
      <w:pPr>
        <w:pStyle w:val="BodyText"/>
        <w:ind w:left="1559" w:right="1553" w:firstLine="124"/>
        <w:jc w:val="both"/>
      </w:pPr>
      <w:r>
        <w:t>It</w:t>
      </w:r>
      <w:r>
        <w:rPr>
          <w:spacing w:val="-1"/>
        </w:rPr>
        <w:t xml:space="preserve"> </w:t>
      </w:r>
      <w:r>
        <w:t>is advisable to</w:t>
      </w:r>
      <w:r>
        <w:rPr>
          <w:spacing w:val="-1"/>
        </w:rPr>
        <w:t xml:space="preserve"> </w:t>
      </w:r>
      <w:r>
        <w:t>find a</w:t>
      </w:r>
      <w:r>
        <w:rPr>
          <w:spacing w:val="-2"/>
        </w:rPr>
        <w:t xml:space="preserve"> </w:t>
      </w:r>
      <w:r>
        <w:t>trusted investment</w:t>
      </w:r>
      <w:r>
        <w:rPr>
          <w:spacing w:val="-1"/>
        </w:rPr>
        <w:t xml:space="preserve"> </w:t>
      </w:r>
      <w:r>
        <w:t>advisor with</w:t>
      </w:r>
      <w:r>
        <w:rPr>
          <w:spacing w:val="-1"/>
        </w:rPr>
        <w:t xml:space="preserve"> </w:t>
      </w:r>
      <w:r>
        <w:t>deep expertise and</w:t>
      </w:r>
      <w:r>
        <w:rPr>
          <w:spacing w:val="-1"/>
        </w:rPr>
        <w:t xml:space="preserve"> </w:t>
      </w:r>
      <w:r>
        <w:t xml:space="preserve">experience in long-term wealth preservation. Such an investment advisor understands and is able to implement the mandate to both safeguard and prudently grow </w:t>
      </w:r>
      <w:proofErr w:type="gramStart"/>
      <w:r>
        <w:t>you</w:t>
      </w:r>
      <w:proofErr w:type="gramEnd"/>
      <w:r>
        <w:t xml:space="preserve"> investments.</w:t>
      </w:r>
    </w:p>
    <w:p w14:paraId="60EF19CF" w14:textId="77777777" w:rsidR="00661A14" w:rsidRDefault="00661A14">
      <w:pPr>
        <w:pStyle w:val="BodyText"/>
        <w:rPr>
          <w:sz w:val="26"/>
        </w:rPr>
      </w:pPr>
    </w:p>
    <w:p w14:paraId="4FBE0CC4" w14:textId="77777777" w:rsidR="00661A14" w:rsidRDefault="00661A14">
      <w:pPr>
        <w:pStyle w:val="BodyText"/>
        <w:spacing w:before="5"/>
        <w:rPr>
          <w:sz w:val="22"/>
        </w:rPr>
      </w:pPr>
    </w:p>
    <w:p w14:paraId="48FC8AA0" w14:textId="77777777" w:rsidR="00661A14" w:rsidRDefault="002B79AE">
      <w:pPr>
        <w:pStyle w:val="Heading3"/>
        <w:ind w:left="405"/>
      </w:pPr>
      <w:bookmarkStart w:id="110" w:name="Family_Bank_Governance"/>
      <w:bookmarkEnd w:id="110"/>
      <w:r>
        <w:t>Family</w:t>
      </w:r>
      <w:r>
        <w:rPr>
          <w:spacing w:val="-5"/>
        </w:rPr>
        <w:t xml:space="preserve"> </w:t>
      </w:r>
      <w:r>
        <w:t>Bank</w:t>
      </w:r>
      <w:r>
        <w:rPr>
          <w:spacing w:val="-4"/>
        </w:rPr>
        <w:t xml:space="preserve"> </w:t>
      </w:r>
      <w:r>
        <w:rPr>
          <w:spacing w:val="-2"/>
        </w:rPr>
        <w:t>Governance</w:t>
      </w:r>
    </w:p>
    <w:p w14:paraId="1B5F0AA6" w14:textId="77777777" w:rsidR="00661A14" w:rsidRDefault="002B79AE">
      <w:pPr>
        <w:pStyle w:val="BodyText"/>
        <w:spacing w:before="273"/>
        <w:ind w:left="1560" w:right="1551" w:firstLine="124"/>
        <w:jc w:val="both"/>
      </w:pPr>
      <w:r>
        <w:t>Governance described how the Family Bank organizes itself to reach a family’s shared vision. Interestingly, every family already has some form of governance. One of the differences between a family’s current form of governance and a Family Bank’s is that the latter is created to exist over several generations. Additionally, it’s common for a family’s governance structure to rise in a haphazard way, often reflecting the way things have been done in prior generations of the family.</w:t>
      </w:r>
    </w:p>
    <w:p w14:paraId="282832B6" w14:textId="77777777" w:rsidR="00661A14" w:rsidRDefault="00661A14">
      <w:pPr>
        <w:pStyle w:val="BodyText"/>
        <w:spacing w:before="9"/>
        <w:rPr>
          <w:sz w:val="23"/>
        </w:rPr>
      </w:pPr>
    </w:p>
    <w:p w14:paraId="292E30A2" w14:textId="77777777" w:rsidR="00661A14" w:rsidRDefault="002B79AE">
      <w:pPr>
        <w:pStyle w:val="BodyText"/>
        <w:ind w:left="1559" w:right="1553" w:firstLine="124"/>
        <w:jc w:val="both"/>
      </w:pPr>
      <w:r>
        <w:t>(Dwayne’s thoughts—it is “our” responsibility to change how our family think and move so we can turn the old ways our family has</w:t>
      </w:r>
      <w:r>
        <w:rPr>
          <w:spacing w:val="-3"/>
        </w:rPr>
        <w:t xml:space="preserve"> </w:t>
      </w:r>
      <w:r>
        <w:t xml:space="preserve">been moving. We have been trained by the school system and our parents to be workers of other people businesses. </w:t>
      </w:r>
      <w:proofErr w:type="gramStart"/>
      <w:r>
        <w:t>As long as</w:t>
      </w:r>
      <w:proofErr w:type="gramEnd"/>
      <w:r>
        <w:rPr>
          <w:spacing w:val="40"/>
        </w:rPr>
        <w:t xml:space="preserve"> </w:t>
      </w:r>
      <w:r>
        <w:t>we keep this sort of thought process, our families we continue to be at the bottom of the food chain getting scraps…and barely making it</w:t>
      </w:r>
      <w:r>
        <w:rPr>
          <w:spacing w:val="-1"/>
        </w:rPr>
        <w:t xml:space="preserve"> </w:t>
      </w:r>
      <w:r>
        <w:t xml:space="preserve">in life. By thinking on a totally different </w:t>
      </w:r>
      <w:proofErr w:type="gramStart"/>
      <w:r>
        <w:t>level</w:t>
      </w:r>
      <w:proofErr w:type="gramEnd"/>
      <w:r>
        <w:t xml:space="preserve"> we can create the Family Wealth we want and see to it that our Family will be GREAT financially for generations to come.)</w:t>
      </w:r>
    </w:p>
    <w:p w14:paraId="6C0C7963" w14:textId="77777777" w:rsidR="00661A14" w:rsidRDefault="00661A14">
      <w:pPr>
        <w:pStyle w:val="BodyText"/>
        <w:rPr>
          <w:sz w:val="26"/>
        </w:rPr>
      </w:pPr>
    </w:p>
    <w:p w14:paraId="3599B032" w14:textId="77777777" w:rsidR="00661A14" w:rsidRDefault="00661A14">
      <w:pPr>
        <w:pStyle w:val="BodyText"/>
        <w:spacing w:before="5"/>
        <w:rPr>
          <w:sz w:val="22"/>
        </w:rPr>
      </w:pPr>
    </w:p>
    <w:p w14:paraId="640930EC" w14:textId="77777777" w:rsidR="00661A14" w:rsidRDefault="002B79AE">
      <w:pPr>
        <w:pStyle w:val="Heading3"/>
      </w:pPr>
      <w:bookmarkStart w:id="111" w:name="Multigenerational_Wealth_and_Financial_G"/>
      <w:bookmarkEnd w:id="111"/>
      <w:r>
        <w:t>Multigenerational</w:t>
      </w:r>
      <w:r>
        <w:rPr>
          <w:spacing w:val="-14"/>
        </w:rPr>
        <w:t xml:space="preserve"> </w:t>
      </w:r>
      <w:r>
        <w:t>Wealth</w:t>
      </w:r>
      <w:r>
        <w:rPr>
          <w:spacing w:val="-9"/>
        </w:rPr>
        <w:t xml:space="preserve"> </w:t>
      </w:r>
      <w:r>
        <w:t>and</w:t>
      </w:r>
      <w:r>
        <w:rPr>
          <w:spacing w:val="-15"/>
        </w:rPr>
        <w:t xml:space="preserve"> </w:t>
      </w:r>
      <w:r>
        <w:t>Financial</w:t>
      </w:r>
      <w:r>
        <w:rPr>
          <w:spacing w:val="-6"/>
        </w:rPr>
        <w:t xml:space="preserve"> </w:t>
      </w:r>
      <w:r>
        <w:rPr>
          <w:spacing w:val="-2"/>
        </w:rPr>
        <w:t>Governance</w:t>
      </w:r>
    </w:p>
    <w:p w14:paraId="4FA6C7DE" w14:textId="77777777" w:rsidR="00661A14" w:rsidRDefault="002B79AE">
      <w:pPr>
        <w:pStyle w:val="BodyText"/>
        <w:spacing w:before="273"/>
        <w:ind w:left="1560" w:right="1552" w:firstLine="124"/>
        <w:jc w:val="both"/>
      </w:pPr>
      <w:r>
        <w:t>The two primary assets of family wealth are family businesses, where wealth creation often originates, and financial investments, where preservation is often the goal. As wealth increases, often</w:t>
      </w:r>
      <w:r>
        <w:rPr>
          <w:spacing w:val="-2"/>
        </w:rPr>
        <w:t xml:space="preserve"> </w:t>
      </w:r>
      <w:r>
        <w:t>the</w:t>
      </w:r>
      <w:r>
        <w:rPr>
          <w:spacing w:val="-3"/>
        </w:rPr>
        <w:t xml:space="preserve"> </w:t>
      </w:r>
      <w:r>
        <w:t>role</w:t>
      </w:r>
      <w:r>
        <w:rPr>
          <w:spacing w:val="-3"/>
        </w:rPr>
        <w:t xml:space="preserve"> </w:t>
      </w:r>
      <w:r>
        <w:t>of</w:t>
      </w:r>
      <w:r>
        <w:rPr>
          <w:spacing w:val="-5"/>
        </w:rPr>
        <w:t xml:space="preserve"> </w:t>
      </w:r>
      <w:r>
        <w:t>financial</w:t>
      </w:r>
      <w:r>
        <w:rPr>
          <w:spacing w:val="-2"/>
        </w:rPr>
        <w:t xml:space="preserve"> </w:t>
      </w:r>
      <w:r>
        <w:t>investing increases, and</w:t>
      </w:r>
      <w:r>
        <w:rPr>
          <w:spacing w:val="-2"/>
        </w:rPr>
        <w:t xml:space="preserve"> </w:t>
      </w:r>
      <w:r>
        <w:t>families</w:t>
      </w:r>
      <w:r>
        <w:rPr>
          <w:spacing w:val="-4"/>
        </w:rPr>
        <w:t xml:space="preserve"> </w:t>
      </w:r>
      <w:r>
        <w:t>who</w:t>
      </w:r>
      <w:r>
        <w:rPr>
          <w:spacing w:val="-2"/>
        </w:rPr>
        <w:t xml:space="preserve"> </w:t>
      </w:r>
      <w:r>
        <w:t>are new to the financial market industry, perhaps as a result of having sold their family business, or just</w:t>
      </w:r>
      <w:r>
        <w:rPr>
          <w:spacing w:val="-1"/>
        </w:rPr>
        <w:t xml:space="preserve"> </w:t>
      </w:r>
      <w:r>
        <w:t>starting</w:t>
      </w:r>
      <w:r>
        <w:rPr>
          <w:spacing w:val="-1"/>
        </w:rPr>
        <w:t xml:space="preserve"> </w:t>
      </w:r>
      <w:r>
        <w:t>to</w:t>
      </w:r>
      <w:r>
        <w:rPr>
          <w:spacing w:val="-1"/>
        </w:rPr>
        <w:t xml:space="preserve"> </w:t>
      </w:r>
      <w:r>
        <w:t>invest profits</w:t>
      </w:r>
      <w:r>
        <w:rPr>
          <w:spacing w:val="-3"/>
        </w:rPr>
        <w:t xml:space="preserve"> </w:t>
      </w:r>
      <w:r>
        <w:t>from</w:t>
      </w:r>
      <w:r>
        <w:rPr>
          <w:spacing w:val="-1"/>
        </w:rPr>
        <w:t xml:space="preserve"> </w:t>
      </w:r>
      <w:r>
        <w:t>the</w:t>
      </w:r>
      <w:r>
        <w:rPr>
          <w:spacing w:val="-2"/>
        </w:rPr>
        <w:t xml:space="preserve"> </w:t>
      </w:r>
      <w:r>
        <w:t>family</w:t>
      </w:r>
      <w:r>
        <w:rPr>
          <w:spacing w:val="-1"/>
        </w:rPr>
        <w:t xml:space="preserve"> </w:t>
      </w:r>
      <w:r>
        <w:t>business, must understand that</w:t>
      </w:r>
      <w:r>
        <w:rPr>
          <w:spacing w:val="-1"/>
        </w:rPr>
        <w:t xml:space="preserve"> </w:t>
      </w:r>
      <w:r>
        <w:t>it</w:t>
      </w:r>
      <w:r>
        <w:rPr>
          <w:spacing w:val="-1"/>
        </w:rPr>
        <w:t xml:space="preserve"> </w:t>
      </w:r>
      <w:r>
        <w:t>is</w:t>
      </w:r>
      <w:r>
        <w:rPr>
          <w:spacing w:val="-3"/>
        </w:rPr>
        <w:t xml:space="preserve"> </w:t>
      </w:r>
      <w:r>
        <w:t>one of the most competitive businesses across all industries.</w:t>
      </w:r>
    </w:p>
    <w:p w14:paraId="4C4E6C56" w14:textId="77777777" w:rsidR="00661A14" w:rsidRDefault="00661A14">
      <w:pPr>
        <w:jc w:val="both"/>
        <w:sectPr w:rsidR="00661A14">
          <w:pgSz w:w="12240" w:h="15840"/>
          <w:pgMar w:top="1360" w:right="240" w:bottom="980" w:left="240" w:header="0" w:footer="787" w:gutter="0"/>
          <w:cols w:space="720"/>
        </w:sectPr>
      </w:pPr>
    </w:p>
    <w:p w14:paraId="779EED2A" w14:textId="77777777" w:rsidR="00661A14" w:rsidRDefault="002B79AE">
      <w:pPr>
        <w:pStyle w:val="BodyText"/>
        <w:spacing w:before="76"/>
        <w:ind w:left="1560" w:right="1555" w:firstLine="124"/>
        <w:jc w:val="both"/>
      </w:pPr>
      <w:r>
        <w:lastRenderedPageBreak/>
        <w:t>Members of a family following the Family Bank approach, who begin by defining their shared values and visions, and assessing the family’s assets, are setting the family’s strategy. An investment advisor that understands this will then create an Investment Policy Statement (I.P.S.) for the family, which translates the family’s shared values and vision into financial objectives. With a clearly articulated IPS, families often find that checklist approaches—like investment products, tax minimization,</w:t>
      </w:r>
      <w:r>
        <w:rPr>
          <w:spacing w:val="-2"/>
        </w:rPr>
        <w:t xml:space="preserve"> </w:t>
      </w:r>
      <w:r>
        <w:t>control</w:t>
      </w:r>
      <w:r>
        <w:rPr>
          <w:spacing w:val="-4"/>
        </w:rPr>
        <w:t xml:space="preserve"> </w:t>
      </w:r>
      <w:r>
        <w:t>structures,</w:t>
      </w:r>
      <w:r>
        <w:rPr>
          <w:spacing w:val="-2"/>
        </w:rPr>
        <w:t xml:space="preserve"> </w:t>
      </w:r>
      <w:r>
        <w:t>and insurance products—are not the only considerations in making financial decisions.</w:t>
      </w:r>
    </w:p>
    <w:p w14:paraId="26FD60DE" w14:textId="77777777" w:rsidR="00661A14" w:rsidRDefault="00661A14">
      <w:pPr>
        <w:pStyle w:val="BodyText"/>
      </w:pPr>
    </w:p>
    <w:p w14:paraId="6179DAD2" w14:textId="77777777" w:rsidR="00661A14" w:rsidRDefault="002B79AE">
      <w:pPr>
        <w:pStyle w:val="BodyText"/>
        <w:spacing w:before="1"/>
        <w:ind w:left="1560" w:right="1552" w:firstLine="124"/>
        <w:jc w:val="both"/>
      </w:pPr>
      <w:r>
        <w:t>Developing an investment governance structure at the beginning of wealth creation is advisable, to assist with the success of both meeting financial objectives and ensuring a smooth transition to future generations. For instance, a family could create an</w:t>
      </w:r>
      <w:r>
        <w:rPr>
          <w:spacing w:val="40"/>
        </w:rPr>
        <w:t xml:space="preserve"> </w:t>
      </w:r>
      <w:r>
        <w:t xml:space="preserve">“investment committee” within the Family Bank, which would set the guidelines for the stewardship of the family’s financial assets </w:t>
      </w:r>
      <w:proofErr w:type="gramStart"/>
      <w:r>
        <w:t>and also</w:t>
      </w:r>
      <w:proofErr w:type="gramEnd"/>
      <w:r>
        <w:t xml:space="preserve"> be responsible for reviewing the work of any outside advisors with regards to risks taken, adherence to the investment guidelines they have been given, and their results.</w:t>
      </w:r>
    </w:p>
    <w:p w14:paraId="1ACC90A5" w14:textId="77777777" w:rsidR="00661A14" w:rsidRDefault="00661A14">
      <w:pPr>
        <w:pStyle w:val="BodyText"/>
      </w:pPr>
    </w:p>
    <w:p w14:paraId="34D5C210" w14:textId="77777777" w:rsidR="00661A14" w:rsidRDefault="002B79AE">
      <w:pPr>
        <w:pStyle w:val="BodyText"/>
        <w:ind w:left="1559" w:right="1552" w:firstLine="124"/>
        <w:jc w:val="both"/>
      </w:pPr>
      <w:r>
        <w:t>This committee would also make a commitment to understanding the family’s shared values and vision and manage the expectations of Family Bank members, while</w:t>
      </w:r>
      <w:r>
        <w:rPr>
          <w:spacing w:val="80"/>
        </w:rPr>
        <w:t xml:space="preserve"> </w:t>
      </w:r>
      <w:r>
        <w:t xml:space="preserve">providing a more formal venue for strengthening communication in the family. Additionally, having any outside advisors report to the investment </w:t>
      </w:r>
      <w:proofErr w:type="gramStart"/>
      <w:r>
        <w:t>committee as a whole, rather</w:t>
      </w:r>
      <w:proofErr w:type="gramEnd"/>
      <w:r>
        <w:t xml:space="preserve"> than only the Family Bank leader, further prepares the Family Bank members who sit on the investment committee for their future responsibilities in financial asset management, and allows them to develop long-term relationships with outside </w:t>
      </w:r>
      <w:r>
        <w:rPr>
          <w:spacing w:val="-2"/>
        </w:rPr>
        <w:t>professionals.</w:t>
      </w:r>
    </w:p>
    <w:p w14:paraId="0782BB87" w14:textId="77777777" w:rsidR="00661A14" w:rsidRDefault="00661A14">
      <w:pPr>
        <w:pStyle w:val="BodyText"/>
        <w:spacing w:before="9"/>
        <w:rPr>
          <w:sz w:val="23"/>
        </w:rPr>
      </w:pPr>
    </w:p>
    <w:p w14:paraId="3D60EA1B" w14:textId="77777777" w:rsidR="00661A14" w:rsidRDefault="002B79AE">
      <w:pPr>
        <w:pStyle w:val="BodyText"/>
        <w:ind w:left="1559" w:right="1552" w:firstLine="62"/>
        <w:jc w:val="both"/>
      </w:pPr>
      <w:r>
        <w:t>The families and Family Banks that survive and proper over many generations share several characteristics, like certain shared values, but another is a clearly defined governance structure, which may or may not include legal entities, for both the family</w:t>
      </w:r>
      <w:r>
        <w:rPr>
          <w:spacing w:val="40"/>
        </w:rPr>
        <w:t xml:space="preserve"> </w:t>
      </w:r>
      <w:r>
        <w:t xml:space="preserve">and family business. Whatever committees, councils, and structures the family uses to organize itself, the goal of the Family Bank’s governance structure remains the same: to create a cross-generational team in which all generations </w:t>
      </w:r>
      <w:proofErr w:type="gramStart"/>
      <w:r>
        <w:t>are able to</w:t>
      </w:r>
      <w:proofErr w:type="gramEnd"/>
      <w:r>
        <w:t xml:space="preserve"> effectively work together in making decisions aligned with the family’s shared values and vision.</w:t>
      </w:r>
    </w:p>
    <w:p w14:paraId="4A01F343" w14:textId="77777777" w:rsidR="00661A14" w:rsidRDefault="00661A14">
      <w:pPr>
        <w:pStyle w:val="BodyText"/>
        <w:rPr>
          <w:sz w:val="26"/>
        </w:rPr>
      </w:pPr>
    </w:p>
    <w:p w14:paraId="47DE28EE" w14:textId="77777777" w:rsidR="00661A14" w:rsidRDefault="00661A14">
      <w:pPr>
        <w:pStyle w:val="BodyText"/>
        <w:spacing w:before="5"/>
        <w:rPr>
          <w:sz w:val="22"/>
        </w:rPr>
      </w:pPr>
    </w:p>
    <w:p w14:paraId="30D51944" w14:textId="77777777" w:rsidR="00661A14" w:rsidRDefault="002B79AE">
      <w:pPr>
        <w:pStyle w:val="Heading3"/>
        <w:ind w:left="399"/>
      </w:pPr>
      <w:bookmarkStart w:id="112" w:name="A_Template_For_Implementing_The_Family_B"/>
      <w:bookmarkEnd w:id="112"/>
      <w:r>
        <w:t>A</w:t>
      </w:r>
      <w:r>
        <w:rPr>
          <w:spacing w:val="-8"/>
        </w:rPr>
        <w:t xml:space="preserve"> </w:t>
      </w:r>
      <w:r>
        <w:t>Template</w:t>
      </w:r>
      <w:r>
        <w:rPr>
          <w:spacing w:val="-8"/>
        </w:rPr>
        <w:t xml:space="preserve"> </w:t>
      </w:r>
      <w:proofErr w:type="gramStart"/>
      <w:r>
        <w:t>For</w:t>
      </w:r>
      <w:proofErr w:type="gramEnd"/>
      <w:r>
        <w:rPr>
          <w:spacing w:val="-4"/>
        </w:rPr>
        <w:t xml:space="preserve"> </w:t>
      </w:r>
      <w:r>
        <w:t>Implementing</w:t>
      </w:r>
      <w:r>
        <w:rPr>
          <w:spacing w:val="-8"/>
        </w:rPr>
        <w:t xml:space="preserve"> </w:t>
      </w:r>
      <w:r>
        <w:t>The</w:t>
      </w:r>
      <w:r>
        <w:rPr>
          <w:spacing w:val="-12"/>
        </w:rPr>
        <w:t xml:space="preserve"> </w:t>
      </w:r>
      <w:r>
        <w:t>Family</w:t>
      </w:r>
      <w:r>
        <w:rPr>
          <w:spacing w:val="-7"/>
        </w:rPr>
        <w:t xml:space="preserve"> </w:t>
      </w:r>
      <w:r>
        <w:rPr>
          <w:spacing w:val="-4"/>
        </w:rPr>
        <w:t>Bank</w:t>
      </w:r>
    </w:p>
    <w:p w14:paraId="7A370145" w14:textId="77777777" w:rsidR="00661A14" w:rsidRDefault="00661A14">
      <w:pPr>
        <w:pStyle w:val="BodyText"/>
        <w:spacing w:before="6"/>
        <w:rPr>
          <w:b/>
          <w:sz w:val="47"/>
        </w:rPr>
      </w:pPr>
    </w:p>
    <w:p w14:paraId="2B389D6B" w14:textId="77777777" w:rsidR="00661A14" w:rsidRDefault="002B79AE">
      <w:pPr>
        <w:pStyle w:val="BodyText"/>
        <w:ind w:left="1560" w:right="1552" w:firstLine="124"/>
        <w:jc w:val="both"/>
      </w:pPr>
      <w:r>
        <w:t>I hope I have convinced you of the merits of establishing a Family Bank. You might be asking yourself, “How does my family get from here to there?” With that in mind, a template for implementing the Family Bank approach, drawing on examples from my own (the author – Emily Griffiths-Hamilton) Family Bank and others.</w:t>
      </w:r>
    </w:p>
    <w:p w14:paraId="35FBD455" w14:textId="77777777" w:rsidR="00661A14" w:rsidRDefault="00661A14">
      <w:pPr>
        <w:pStyle w:val="BodyText"/>
        <w:spacing w:before="2"/>
      </w:pPr>
    </w:p>
    <w:p w14:paraId="190D9F24" w14:textId="77777777" w:rsidR="00661A14" w:rsidRDefault="002B79AE">
      <w:pPr>
        <w:pStyle w:val="BodyText"/>
        <w:spacing w:before="1"/>
        <w:ind w:left="1560" w:right="1552" w:firstLine="124"/>
        <w:jc w:val="both"/>
      </w:pPr>
      <w:r>
        <w:t>A</w:t>
      </w:r>
      <w:r>
        <w:rPr>
          <w:spacing w:val="-2"/>
        </w:rPr>
        <w:t xml:space="preserve"> </w:t>
      </w:r>
      <w:r>
        <w:t>successful</w:t>
      </w:r>
      <w:r>
        <w:rPr>
          <w:spacing w:val="-1"/>
        </w:rPr>
        <w:t xml:space="preserve"> </w:t>
      </w:r>
      <w:r>
        <w:t>Family</w:t>
      </w:r>
      <w:r>
        <w:rPr>
          <w:spacing w:val="-1"/>
        </w:rPr>
        <w:t xml:space="preserve"> </w:t>
      </w:r>
      <w:r>
        <w:t>Bank</w:t>
      </w:r>
      <w:r>
        <w:rPr>
          <w:spacing w:val="-1"/>
        </w:rPr>
        <w:t xml:space="preserve"> </w:t>
      </w:r>
      <w:r>
        <w:t>depends</w:t>
      </w:r>
      <w:r>
        <w:rPr>
          <w:spacing w:val="-3"/>
        </w:rPr>
        <w:t xml:space="preserve"> </w:t>
      </w:r>
      <w:r>
        <w:t>on</w:t>
      </w:r>
      <w:r>
        <w:rPr>
          <w:spacing w:val="-1"/>
        </w:rPr>
        <w:t xml:space="preserve"> </w:t>
      </w:r>
      <w:r>
        <w:t>each</w:t>
      </w:r>
      <w:r>
        <w:rPr>
          <w:spacing w:val="-1"/>
        </w:rPr>
        <w:t xml:space="preserve"> </w:t>
      </w:r>
      <w:r>
        <w:t>member earning</w:t>
      </w:r>
      <w:r>
        <w:rPr>
          <w:spacing w:val="-1"/>
        </w:rPr>
        <w:t xml:space="preserve"> </w:t>
      </w:r>
      <w:r>
        <w:t>a</w:t>
      </w:r>
      <w:r>
        <w:rPr>
          <w:spacing w:val="-2"/>
        </w:rPr>
        <w:t xml:space="preserve"> </w:t>
      </w:r>
      <w:r>
        <w:t>voice</w:t>
      </w:r>
      <w:r>
        <w:rPr>
          <w:spacing w:val="-2"/>
        </w:rPr>
        <w:t xml:space="preserve"> </w:t>
      </w:r>
      <w:r>
        <w:t>on</w:t>
      </w:r>
      <w:r>
        <w:rPr>
          <w:spacing w:val="-1"/>
        </w:rPr>
        <w:t xml:space="preserve"> </w:t>
      </w:r>
      <w:r>
        <w:t>the</w:t>
      </w:r>
      <w:r>
        <w:rPr>
          <w:spacing w:val="-7"/>
        </w:rPr>
        <w:t xml:space="preserve"> </w:t>
      </w:r>
      <w:r>
        <w:t>Family</w:t>
      </w:r>
      <w:r>
        <w:rPr>
          <w:spacing w:val="-1"/>
        </w:rPr>
        <w:t xml:space="preserve"> </w:t>
      </w:r>
      <w:r>
        <w:t xml:space="preserve">Bank board and on the three P’s: A Shared </w:t>
      </w:r>
      <w:r>
        <w:rPr>
          <w:b/>
        </w:rPr>
        <w:t>P</w:t>
      </w:r>
      <w:r>
        <w:t xml:space="preserve">urpose, An Agreed-Upon </w:t>
      </w:r>
      <w:r>
        <w:rPr>
          <w:b/>
        </w:rPr>
        <w:t>P</w:t>
      </w:r>
      <w:r>
        <w:t xml:space="preserve">rocess, and The Creation of </w:t>
      </w:r>
      <w:r>
        <w:rPr>
          <w:b/>
        </w:rPr>
        <w:t>P</w:t>
      </w:r>
      <w:r>
        <w:t>olicies Before Need.</w:t>
      </w:r>
    </w:p>
    <w:p w14:paraId="3A9EEEE3" w14:textId="77777777" w:rsidR="00661A14" w:rsidRDefault="00661A14">
      <w:pPr>
        <w:jc w:val="both"/>
        <w:sectPr w:rsidR="00661A14">
          <w:pgSz w:w="12240" w:h="15840"/>
          <w:pgMar w:top="1360" w:right="240" w:bottom="980" w:left="240" w:header="0" w:footer="787" w:gutter="0"/>
          <w:cols w:space="720"/>
        </w:sectPr>
      </w:pPr>
    </w:p>
    <w:p w14:paraId="7E3F46E3" w14:textId="77777777" w:rsidR="00661A14" w:rsidRDefault="002B79AE">
      <w:pPr>
        <w:pStyle w:val="Heading5"/>
        <w:numPr>
          <w:ilvl w:val="1"/>
          <w:numId w:val="52"/>
        </w:numPr>
        <w:tabs>
          <w:tab w:val="left" w:pos="5127"/>
        </w:tabs>
        <w:spacing w:before="76"/>
        <w:ind w:hanging="361"/>
        <w:jc w:val="left"/>
      </w:pPr>
      <w:r>
        <w:lastRenderedPageBreak/>
        <w:t>A</w:t>
      </w:r>
      <w:r>
        <w:rPr>
          <w:spacing w:val="-1"/>
        </w:rPr>
        <w:t xml:space="preserve"> </w:t>
      </w:r>
      <w:r>
        <w:t>Shared</w:t>
      </w:r>
      <w:r>
        <w:rPr>
          <w:spacing w:val="-3"/>
        </w:rPr>
        <w:t xml:space="preserve"> </w:t>
      </w:r>
      <w:r>
        <w:rPr>
          <w:spacing w:val="-2"/>
        </w:rPr>
        <w:t>Purpose</w:t>
      </w:r>
    </w:p>
    <w:p w14:paraId="5C8F7D28" w14:textId="77777777" w:rsidR="00661A14" w:rsidRDefault="00661A14">
      <w:pPr>
        <w:pStyle w:val="BodyText"/>
        <w:rPr>
          <w:b/>
        </w:rPr>
      </w:pPr>
    </w:p>
    <w:p w14:paraId="07C149C4" w14:textId="77777777" w:rsidR="00661A14" w:rsidRDefault="002B79AE">
      <w:pPr>
        <w:pStyle w:val="BodyText"/>
        <w:ind w:left="1560" w:right="1552" w:firstLine="124"/>
        <w:jc w:val="both"/>
      </w:pPr>
      <w:r>
        <w:t>As earlier sections have made clear, your Family Bank’s shared purpose or vision will be unique to tour family. Whatever your Family Bank’s goals, this is the engine that will propel your plans forward over multiple</w:t>
      </w:r>
      <w:r>
        <w:rPr>
          <w:spacing w:val="-3"/>
        </w:rPr>
        <w:t xml:space="preserve"> </w:t>
      </w:r>
      <w:r>
        <w:t>generations. Working</w:t>
      </w:r>
      <w:r>
        <w:rPr>
          <w:spacing w:val="-2"/>
        </w:rPr>
        <w:t xml:space="preserve"> </w:t>
      </w:r>
      <w:r>
        <w:t>together</w:t>
      </w:r>
      <w:r>
        <w:rPr>
          <w:spacing w:val="-5"/>
        </w:rPr>
        <w:t xml:space="preserve"> </w:t>
      </w:r>
      <w:r>
        <w:t>for the</w:t>
      </w:r>
      <w:r>
        <w:rPr>
          <w:spacing w:val="-3"/>
        </w:rPr>
        <w:t xml:space="preserve"> </w:t>
      </w:r>
      <w:r>
        <w:t>benefits of others, including future generations provides a compelling reason for a family to remain linked. Having a shared purpose for the deployment of your Family Bank’s financial assets helps manage everyone’s expectations and prepares the next generation for how things will work in the future.</w:t>
      </w:r>
    </w:p>
    <w:p w14:paraId="1D379CB4" w14:textId="77777777" w:rsidR="00661A14" w:rsidRDefault="00661A14">
      <w:pPr>
        <w:pStyle w:val="BodyText"/>
      </w:pPr>
    </w:p>
    <w:p w14:paraId="79835737" w14:textId="77777777" w:rsidR="00661A14" w:rsidRDefault="002B79AE">
      <w:pPr>
        <w:pStyle w:val="BodyText"/>
        <w:spacing w:before="1"/>
        <w:ind w:left="1560" w:right="1553" w:firstLine="124"/>
        <w:jc w:val="both"/>
      </w:pPr>
      <w:r>
        <w:t>As Family Bank leaders, my husband and I see it as our responsibility to pass on a Family Bank that is even stronger than the one left to us by our families. Through defining our Family Bank’s purpose, we focus our efforts on encouraging our Family Bank members to live self-fulfilled, independent lives, building our human and intellectual</w:t>
      </w:r>
      <w:r>
        <w:rPr>
          <w:spacing w:val="-1"/>
        </w:rPr>
        <w:t xml:space="preserve"> </w:t>
      </w:r>
      <w:r>
        <w:t>assets, while</w:t>
      </w:r>
      <w:r>
        <w:rPr>
          <w:spacing w:val="-2"/>
        </w:rPr>
        <w:t xml:space="preserve"> </w:t>
      </w:r>
      <w:r>
        <w:t>preparing</w:t>
      </w:r>
      <w:r>
        <w:rPr>
          <w:spacing w:val="-1"/>
        </w:rPr>
        <w:t xml:space="preserve"> </w:t>
      </w:r>
      <w:r>
        <w:t>them</w:t>
      </w:r>
      <w:r>
        <w:rPr>
          <w:spacing w:val="-1"/>
        </w:rPr>
        <w:t xml:space="preserve"> </w:t>
      </w:r>
      <w:r>
        <w:t>at</w:t>
      </w:r>
      <w:r>
        <w:rPr>
          <w:spacing w:val="-1"/>
        </w:rPr>
        <w:t xml:space="preserve"> </w:t>
      </w:r>
      <w:r>
        <w:t>the</w:t>
      </w:r>
      <w:r>
        <w:rPr>
          <w:spacing w:val="-7"/>
        </w:rPr>
        <w:t xml:space="preserve"> </w:t>
      </w:r>
      <w:r>
        <w:t>same</w:t>
      </w:r>
      <w:r>
        <w:rPr>
          <w:spacing w:val="-2"/>
        </w:rPr>
        <w:t xml:space="preserve"> </w:t>
      </w:r>
      <w:r>
        <w:t>time</w:t>
      </w:r>
      <w:r>
        <w:rPr>
          <w:spacing w:val="-2"/>
        </w:rPr>
        <w:t xml:space="preserve"> </w:t>
      </w:r>
      <w:r>
        <w:t>to</w:t>
      </w:r>
      <w:r>
        <w:rPr>
          <w:spacing w:val="-1"/>
        </w:rPr>
        <w:t xml:space="preserve"> </w:t>
      </w:r>
      <w:r>
        <w:t>become</w:t>
      </w:r>
      <w:r>
        <w:rPr>
          <w:spacing w:val="-2"/>
        </w:rPr>
        <w:t xml:space="preserve"> </w:t>
      </w:r>
      <w:r>
        <w:t>heirs</w:t>
      </w:r>
      <w:r>
        <w:rPr>
          <w:spacing w:val="-3"/>
        </w:rPr>
        <w:t xml:space="preserve"> </w:t>
      </w:r>
      <w:r>
        <w:t>and</w:t>
      </w:r>
      <w:r>
        <w:rPr>
          <w:spacing w:val="-1"/>
        </w:rPr>
        <w:t xml:space="preserve"> </w:t>
      </w:r>
      <w:r>
        <w:t>stewards</w:t>
      </w:r>
      <w:r>
        <w:rPr>
          <w:spacing w:val="-3"/>
        </w:rPr>
        <w:t xml:space="preserve"> </w:t>
      </w:r>
      <w:r>
        <w:t>of our financial assets for the human and intellectual benefit of future generations.</w:t>
      </w:r>
    </w:p>
    <w:p w14:paraId="3EB5D12A" w14:textId="77777777" w:rsidR="00661A14" w:rsidRDefault="00661A14">
      <w:pPr>
        <w:pStyle w:val="BodyText"/>
        <w:rPr>
          <w:sz w:val="26"/>
        </w:rPr>
      </w:pPr>
    </w:p>
    <w:p w14:paraId="60261F95" w14:textId="77777777" w:rsidR="00661A14" w:rsidRDefault="00661A14">
      <w:pPr>
        <w:pStyle w:val="BodyText"/>
        <w:rPr>
          <w:sz w:val="22"/>
        </w:rPr>
      </w:pPr>
    </w:p>
    <w:p w14:paraId="3196837A" w14:textId="77777777" w:rsidR="00661A14" w:rsidRDefault="002B79AE">
      <w:pPr>
        <w:pStyle w:val="Heading5"/>
        <w:numPr>
          <w:ilvl w:val="1"/>
          <w:numId w:val="52"/>
        </w:numPr>
        <w:tabs>
          <w:tab w:val="left" w:pos="4767"/>
        </w:tabs>
        <w:ind w:left="4766" w:hanging="361"/>
        <w:jc w:val="left"/>
      </w:pPr>
      <w:r>
        <w:t>An</w:t>
      </w:r>
      <w:r>
        <w:rPr>
          <w:spacing w:val="-1"/>
        </w:rPr>
        <w:t xml:space="preserve"> </w:t>
      </w:r>
      <w:r>
        <w:t>Agreed-Upon</w:t>
      </w:r>
      <w:r>
        <w:rPr>
          <w:spacing w:val="-4"/>
        </w:rPr>
        <w:t xml:space="preserve"> </w:t>
      </w:r>
      <w:r>
        <w:rPr>
          <w:spacing w:val="-2"/>
        </w:rPr>
        <w:t>Process</w:t>
      </w:r>
    </w:p>
    <w:p w14:paraId="763EABD2" w14:textId="77777777" w:rsidR="00661A14" w:rsidRDefault="00661A14">
      <w:pPr>
        <w:pStyle w:val="BodyText"/>
        <w:rPr>
          <w:b/>
        </w:rPr>
      </w:pPr>
    </w:p>
    <w:p w14:paraId="5D528296" w14:textId="77777777" w:rsidR="00661A14" w:rsidRDefault="002B79AE">
      <w:pPr>
        <w:pStyle w:val="BodyText"/>
        <w:ind w:left="1560" w:right="1553" w:firstLine="124"/>
        <w:jc w:val="both"/>
      </w:pPr>
      <w:r>
        <w:t>In</w:t>
      </w:r>
      <w:r>
        <w:rPr>
          <w:spacing w:val="-2"/>
        </w:rPr>
        <w:t xml:space="preserve"> </w:t>
      </w:r>
      <w:r>
        <w:t>the initial stages of your Family</w:t>
      </w:r>
      <w:r>
        <w:rPr>
          <w:spacing w:val="-2"/>
        </w:rPr>
        <w:t xml:space="preserve"> </w:t>
      </w:r>
      <w:r>
        <w:t>Bank, governance issues are in the infancy stages. In my family, for example, our Family Bank comprises my husband, our two sons, and me. Currently, each of us sits as a director of our Family Bank with equal vote. We seek majority approval from directors before making any significant financial decisions. Further, rather than only depleting the financial assets, we have agreed that our Family Bank’s</w:t>
      </w:r>
      <w:r>
        <w:rPr>
          <w:spacing w:val="-4"/>
        </w:rPr>
        <w:t xml:space="preserve"> </w:t>
      </w:r>
      <w:r>
        <w:t>financial</w:t>
      </w:r>
      <w:r>
        <w:rPr>
          <w:spacing w:val="-2"/>
        </w:rPr>
        <w:t xml:space="preserve"> </w:t>
      </w:r>
      <w:r>
        <w:t>capital</w:t>
      </w:r>
      <w:r>
        <w:rPr>
          <w:spacing w:val="-2"/>
        </w:rPr>
        <w:t xml:space="preserve"> </w:t>
      </w:r>
      <w:r>
        <w:t>is</w:t>
      </w:r>
      <w:r>
        <w:rPr>
          <w:spacing w:val="-4"/>
        </w:rPr>
        <w:t xml:space="preserve"> </w:t>
      </w:r>
      <w:r>
        <w:t>to</w:t>
      </w:r>
      <w:r>
        <w:rPr>
          <w:spacing w:val="-2"/>
        </w:rPr>
        <w:t xml:space="preserve"> </w:t>
      </w:r>
      <w:r>
        <w:t>be</w:t>
      </w:r>
      <w:r>
        <w:rPr>
          <w:spacing w:val="-3"/>
        </w:rPr>
        <w:t xml:space="preserve"> </w:t>
      </w:r>
      <w:r>
        <w:t>recirculated. Accordingly, we</w:t>
      </w:r>
      <w:r>
        <w:rPr>
          <w:spacing w:val="-7"/>
        </w:rPr>
        <w:t xml:space="preserve"> </w:t>
      </w:r>
      <w:r>
        <w:t>issue</w:t>
      </w:r>
      <w:r>
        <w:rPr>
          <w:spacing w:val="-3"/>
        </w:rPr>
        <w:t xml:space="preserve"> </w:t>
      </w:r>
      <w:r>
        <w:t>two</w:t>
      </w:r>
      <w:r>
        <w:rPr>
          <w:spacing w:val="-2"/>
        </w:rPr>
        <w:t xml:space="preserve"> </w:t>
      </w:r>
      <w:r>
        <w:t>kinds</w:t>
      </w:r>
      <w:r>
        <w:rPr>
          <w:spacing w:val="-4"/>
        </w:rPr>
        <w:t xml:space="preserve"> </w:t>
      </w:r>
      <w:r>
        <w:t xml:space="preserve">of loans, as </w:t>
      </w:r>
      <w:r>
        <w:rPr>
          <w:spacing w:val="-2"/>
        </w:rPr>
        <w:t>follows:</w:t>
      </w:r>
    </w:p>
    <w:p w14:paraId="41689287" w14:textId="77777777" w:rsidR="00661A14" w:rsidRDefault="00661A14">
      <w:pPr>
        <w:pStyle w:val="BodyText"/>
        <w:rPr>
          <w:sz w:val="26"/>
        </w:rPr>
      </w:pPr>
    </w:p>
    <w:p w14:paraId="63CA1D4E" w14:textId="77777777" w:rsidR="00661A14" w:rsidRDefault="00661A14">
      <w:pPr>
        <w:pStyle w:val="BodyText"/>
        <w:spacing w:before="9"/>
        <w:rPr>
          <w:sz w:val="21"/>
        </w:rPr>
      </w:pPr>
    </w:p>
    <w:p w14:paraId="5BD3387D" w14:textId="77777777" w:rsidR="00661A14" w:rsidRDefault="002B79AE">
      <w:pPr>
        <w:pStyle w:val="Heading5"/>
        <w:numPr>
          <w:ilvl w:val="2"/>
          <w:numId w:val="52"/>
        </w:numPr>
        <w:tabs>
          <w:tab w:val="left" w:pos="5280"/>
        </w:tabs>
        <w:jc w:val="left"/>
      </w:pPr>
      <w:bookmarkStart w:id="113" w:name="A)_Financial_Loan"/>
      <w:bookmarkEnd w:id="113"/>
      <w:r>
        <w:t>Financial</w:t>
      </w:r>
      <w:r>
        <w:rPr>
          <w:spacing w:val="-3"/>
        </w:rPr>
        <w:t xml:space="preserve"> </w:t>
      </w:r>
      <w:r>
        <w:rPr>
          <w:spacing w:val="-4"/>
        </w:rPr>
        <w:t>Loan</w:t>
      </w:r>
    </w:p>
    <w:p w14:paraId="512AF69D" w14:textId="77777777" w:rsidR="00661A14" w:rsidRDefault="00661A14">
      <w:pPr>
        <w:pStyle w:val="BodyText"/>
        <w:rPr>
          <w:b/>
        </w:rPr>
      </w:pPr>
    </w:p>
    <w:p w14:paraId="7843D1C1" w14:textId="77777777" w:rsidR="00661A14" w:rsidRDefault="002B79AE">
      <w:pPr>
        <w:pStyle w:val="BodyText"/>
        <w:ind w:left="1560" w:right="1554" w:firstLine="124"/>
        <w:jc w:val="both"/>
      </w:pPr>
      <w:r>
        <w:t>These are applied for as if one is applying for a loan from a traditional banking institution, say for a family member’s investment in their business. In this way, next generation Family Bank members gain knowledge about the process of loans while receiving a slightly more favorable interest rate than a traditional bank would offer. Our Family Bank’s assets are enhanced through</w:t>
      </w:r>
      <w:r>
        <w:rPr>
          <w:spacing w:val="-3"/>
        </w:rPr>
        <w:t xml:space="preserve"> </w:t>
      </w:r>
      <w:r>
        <w:t>the</w:t>
      </w:r>
      <w:r>
        <w:rPr>
          <w:spacing w:val="-4"/>
        </w:rPr>
        <w:t xml:space="preserve"> </w:t>
      </w:r>
      <w:r>
        <w:t>increased intellectual capital</w:t>
      </w:r>
      <w:r>
        <w:rPr>
          <w:spacing w:val="-3"/>
        </w:rPr>
        <w:t xml:space="preserve"> </w:t>
      </w:r>
      <w:r>
        <w:t>the borrower develops by going through the application process, and by the increase in our financial capital, through the interest paid on the loan.</w:t>
      </w:r>
    </w:p>
    <w:p w14:paraId="5CD2C875" w14:textId="77777777" w:rsidR="00661A14" w:rsidRDefault="00661A14">
      <w:pPr>
        <w:pStyle w:val="BodyText"/>
        <w:rPr>
          <w:sz w:val="26"/>
        </w:rPr>
      </w:pPr>
    </w:p>
    <w:p w14:paraId="1D610759" w14:textId="77777777" w:rsidR="00661A14" w:rsidRDefault="00661A14">
      <w:pPr>
        <w:pStyle w:val="BodyText"/>
        <w:spacing w:before="3"/>
        <w:rPr>
          <w:sz w:val="22"/>
        </w:rPr>
      </w:pPr>
    </w:p>
    <w:p w14:paraId="2E63A8D1" w14:textId="77777777" w:rsidR="00661A14" w:rsidRDefault="002B79AE">
      <w:pPr>
        <w:pStyle w:val="Heading5"/>
        <w:numPr>
          <w:ilvl w:val="2"/>
          <w:numId w:val="52"/>
        </w:numPr>
        <w:tabs>
          <w:tab w:val="left" w:pos="5007"/>
        </w:tabs>
        <w:ind w:left="5006" w:hanging="361"/>
        <w:jc w:val="left"/>
      </w:pPr>
      <w:bookmarkStart w:id="114" w:name="B)_Enhancement_Loans"/>
      <w:bookmarkEnd w:id="114"/>
      <w:r>
        <w:t>Enhancement</w:t>
      </w:r>
      <w:r>
        <w:rPr>
          <w:spacing w:val="-1"/>
        </w:rPr>
        <w:t xml:space="preserve"> </w:t>
      </w:r>
      <w:r>
        <w:rPr>
          <w:spacing w:val="-2"/>
        </w:rPr>
        <w:t>Loans</w:t>
      </w:r>
    </w:p>
    <w:p w14:paraId="40501857" w14:textId="77777777" w:rsidR="00661A14" w:rsidRDefault="00661A14">
      <w:pPr>
        <w:pStyle w:val="BodyText"/>
        <w:rPr>
          <w:b/>
        </w:rPr>
      </w:pPr>
    </w:p>
    <w:p w14:paraId="5BC2A735" w14:textId="77777777" w:rsidR="00661A14" w:rsidRDefault="002B79AE">
      <w:pPr>
        <w:pStyle w:val="BodyText"/>
        <w:ind w:left="1560" w:right="1553" w:firstLine="124"/>
        <w:jc w:val="both"/>
      </w:pPr>
      <w:r>
        <w:t>A Family Bank member applying for this type of loan must demonstrate that the loan will lead eventually to</w:t>
      </w:r>
      <w:r>
        <w:rPr>
          <w:spacing w:val="-2"/>
        </w:rPr>
        <w:t xml:space="preserve"> </w:t>
      </w:r>
      <w:r>
        <w:t>the member’s increased independence. Education loans are a good example. Our sons do work when not attending university, but their earnings are not sufficient</w:t>
      </w:r>
      <w:r>
        <w:rPr>
          <w:spacing w:val="22"/>
        </w:rPr>
        <w:t xml:space="preserve"> </w:t>
      </w:r>
      <w:r>
        <w:t>to</w:t>
      </w:r>
      <w:r>
        <w:rPr>
          <w:spacing w:val="19"/>
        </w:rPr>
        <w:t xml:space="preserve"> </w:t>
      </w:r>
      <w:r>
        <w:t>support</w:t>
      </w:r>
      <w:r>
        <w:rPr>
          <w:spacing w:val="20"/>
        </w:rPr>
        <w:t xml:space="preserve"> </w:t>
      </w:r>
      <w:r>
        <w:t>their</w:t>
      </w:r>
      <w:r>
        <w:rPr>
          <w:spacing w:val="22"/>
        </w:rPr>
        <w:t xml:space="preserve"> </w:t>
      </w:r>
      <w:r>
        <w:t>continued</w:t>
      </w:r>
      <w:r>
        <w:rPr>
          <w:spacing w:val="19"/>
        </w:rPr>
        <w:t xml:space="preserve"> </w:t>
      </w:r>
      <w:r>
        <w:t>education.</w:t>
      </w:r>
      <w:r>
        <w:rPr>
          <w:spacing w:val="22"/>
        </w:rPr>
        <w:t xml:space="preserve"> </w:t>
      </w:r>
      <w:r>
        <w:t>Therefore,</w:t>
      </w:r>
      <w:r>
        <w:rPr>
          <w:spacing w:val="22"/>
        </w:rPr>
        <w:t xml:space="preserve"> </w:t>
      </w:r>
      <w:r>
        <w:t>each</w:t>
      </w:r>
      <w:r>
        <w:rPr>
          <w:spacing w:val="24"/>
        </w:rPr>
        <w:t xml:space="preserve"> </w:t>
      </w:r>
      <w:r>
        <w:t>of</w:t>
      </w:r>
      <w:r>
        <w:rPr>
          <w:spacing w:val="22"/>
        </w:rPr>
        <w:t xml:space="preserve"> </w:t>
      </w:r>
      <w:r>
        <w:t>them</w:t>
      </w:r>
      <w:r>
        <w:rPr>
          <w:spacing w:val="20"/>
        </w:rPr>
        <w:t xml:space="preserve"> </w:t>
      </w:r>
      <w:r>
        <w:t>receives</w:t>
      </w:r>
      <w:r>
        <w:rPr>
          <w:spacing w:val="22"/>
        </w:rPr>
        <w:t xml:space="preserve"> </w:t>
      </w:r>
      <w:r>
        <w:t>a</w:t>
      </w:r>
      <w:r>
        <w:rPr>
          <w:spacing w:val="19"/>
        </w:rPr>
        <w:t xml:space="preserve"> </w:t>
      </w:r>
      <w:r>
        <w:rPr>
          <w:spacing w:val="-4"/>
        </w:rPr>
        <w:t>non-</w:t>
      </w:r>
    </w:p>
    <w:p w14:paraId="559581C8" w14:textId="77777777" w:rsidR="00661A14" w:rsidRDefault="00661A14">
      <w:pPr>
        <w:jc w:val="both"/>
        <w:sectPr w:rsidR="00661A14">
          <w:pgSz w:w="12240" w:h="15840"/>
          <w:pgMar w:top="1360" w:right="240" w:bottom="980" w:left="240" w:header="0" w:footer="787" w:gutter="0"/>
          <w:cols w:space="720"/>
        </w:sectPr>
      </w:pPr>
    </w:p>
    <w:p w14:paraId="63A0B437" w14:textId="77777777" w:rsidR="00661A14" w:rsidRDefault="002B79AE">
      <w:pPr>
        <w:pStyle w:val="BodyText"/>
        <w:spacing w:before="76"/>
        <w:ind w:left="1560" w:right="1553"/>
        <w:jc w:val="both"/>
      </w:pPr>
      <w:r>
        <w:lastRenderedPageBreak/>
        <w:t>interest-bearing educational loan they will repay once they have attained full-time employment. In this way, Family Bank funds are recirculated for the education of future generations. These enhancement loans increase human capital of our Family Bank, by supporting the younger member’s pursuit of independence, as well as the intellectual capital, as each of them pursues an education.</w:t>
      </w:r>
    </w:p>
    <w:p w14:paraId="272E84AA" w14:textId="77777777" w:rsidR="00661A14" w:rsidRDefault="00661A14">
      <w:pPr>
        <w:pStyle w:val="BodyText"/>
      </w:pPr>
    </w:p>
    <w:p w14:paraId="3EA429B3" w14:textId="77777777" w:rsidR="00661A14" w:rsidRDefault="002B79AE">
      <w:pPr>
        <w:pStyle w:val="BodyText"/>
        <w:spacing w:before="1"/>
        <w:ind w:left="1560" w:right="1552" w:firstLine="124"/>
        <w:jc w:val="both"/>
      </w:pPr>
      <w:r>
        <w:t>Our Family Bank process also includes independent mentors for each of our sons. This idea came from one of our sons, in fact. During a family discussion, he asked us who would assist him and his brother in stewarding the</w:t>
      </w:r>
      <w:r>
        <w:rPr>
          <w:spacing w:val="-2"/>
        </w:rPr>
        <w:t xml:space="preserve"> </w:t>
      </w:r>
      <w:r>
        <w:t xml:space="preserve">Family Bank assets if anything should happen to us while they are still too young to do so. As a result, we guided both our sons to family friends who are willing to act as mentors, and with whom they </w:t>
      </w:r>
      <w:proofErr w:type="gramStart"/>
      <w:r>
        <w:t>are able to</w:t>
      </w:r>
      <w:proofErr w:type="gramEnd"/>
      <w:r>
        <w:t xml:space="preserve"> have trusted, confidential conversations. These mentors know our family well, share our values, understand the core principles of our Family Bank, and are intelligent and financially savvy.</w:t>
      </w:r>
    </w:p>
    <w:p w14:paraId="3AE09DDB" w14:textId="77777777" w:rsidR="00661A14" w:rsidRDefault="00661A14">
      <w:pPr>
        <w:pStyle w:val="BodyText"/>
        <w:spacing w:before="9"/>
        <w:rPr>
          <w:sz w:val="23"/>
        </w:rPr>
      </w:pPr>
    </w:p>
    <w:p w14:paraId="5614AEA1" w14:textId="77777777" w:rsidR="00661A14" w:rsidRDefault="002B79AE">
      <w:pPr>
        <w:pStyle w:val="BodyText"/>
        <w:ind w:left="1559" w:right="1553" w:firstLine="124"/>
        <w:jc w:val="both"/>
      </w:pPr>
      <w:r>
        <w:t xml:space="preserve">The role of a mentor will vary from family to family. However, whatever industry your Family Bank’s financial assets are predominantly in – the investment markets, food and entertainment, high tech, manufacturing, etc. – you should seek mentors who have complimentary expertise. It is also essential that </w:t>
      </w:r>
      <w:proofErr w:type="gramStart"/>
      <w:r>
        <w:t>the your</w:t>
      </w:r>
      <w:proofErr w:type="gramEnd"/>
      <w:r>
        <w:t xml:space="preserve"> Family Bank members know their mentors personally and both respect and are willing to take their sage advice.</w:t>
      </w:r>
    </w:p>
    <w:p w14:paraId="727C28AF" w14:textId="77777777" w:rsidR="00661A14" w:rsidRDefault="00661A14">
      <w:pPr>
        <w:pStyle w:val="BodyText"/>
      </w:pPr>
    </w:p>
    <w:p w14:paraId="2031A562" w14:textId="77777777" w:rsidR="00661A14" w:rsidRDefault="002B79AE">
      <w:pPr>
        <w:pStyle w:val="BodyText"/>
        <w:ind w:left="1559" w:right="1552" w:firstLine="124"/>
        <w:jc w:val="both"/>
      </w:pPr>
      <w:r>
        <w:t>Your own family’s process may or may not include structures like family corporations</w:t>
      </w:r>
      <w:r>
        <w:rPr>
          <w:spacing w:val="40"/>
        </w:rPr>
        <w:t xml:space="preserve"> </w:t>
      </w:r>
      <w:r>
        <w:t xml:space="preserve">or trusts. Again, I would caution against setting up such structures solely to control your Family Bank’s financial capital, since that approach is usually unsuccessful. You see, golden or not, handcuffs are still handcuffs. The most important thing is having a governance structure to which all Family Bank members </w:t>
      </w:r>
      <w:proofErr w:type="gramStart"/>
      <w:r>
        <w:t>agree,</w:t>
      </w:r>
      <w:proofErr w:type="gramEnd"/>
      <w:r>
        <w:t xml:space="preserve"> whether that is inside or outside of a legal structure.</w:t>
      </w:r>
    </w:p>
    <w:p w14:paraId="2BA251FB" w14:textId="77777777" w:rsidR="00661A14" w:rsidRDefault="00661A14">
      <w:pPr>
        <w:pStyle w:val="BodyText"/>
        <w:spacing w:before="2"/>
      </w:pPr>
    </w:p>
    <w:p w14:paraId="0D2FD890" w14:textId="77777777" w:rsidR="00661A14" w:rsidRDefault="002B79AE">
      <w:pPr>
        <w:pStyle w:val="BodyText"/>
        <w:spacing w:before="1"/>
        <w:ind w:left="1559" w:right="1552" w:firstLine="124"/>
        <w:jc w:val="both"/>
      </w:pPr>
      <w:r>
        <w:t>As noted earlier, however, you can use the Family Bank approach even if you already have a complex corporate structure in place in your family. For instance, while I have some personal legal structures that have lingered from my family of origin, our Family Bank has none that relate to multigenerational planning going forward. There is no need to waste time or money dissolving these structures. In fact, they may become useful in</w:t>
      </w:r>
      <w:r>
        <w:rPr>
          <w:spacing w:val="80"/>
        </w:rPr>
        <w:t xml:space="preserve"> </w:t>
      </w:r>
      <w:r>
        <w:t>the future</w:t>
      </w:r>
      <w:r>
        <w:rPr>
          <w:spacing w:val="-2"/>
        </w:rPr>
        <w:t xml:space="preserve"> </w:t>
      </w:r>
      <w:r>
        <w:t>governance of your Family Bank—but</w:t>
      </w:r>
      <w:r>
        <w:rPr>
          <w:spacing w:val="-1"/>
        </w:rPr>
        <w:t xml:space="preserve"> </w:t>
      </w:r>
      <w:r>
        <w:t>only if the Family</w:t>
      </w:r>
      <w:r>
        <w:rPr>
          <w:spacing w:val="-1"/>
        </w:rPr>
        <w:t xml:space="preserve"> </w:t>
      </w:r>
      <w:r>
        <w:t>Bank members agree to their use.</w:t>
      </w:r>
    </w:p>
    <w:p w14:paraId="7F93BFA3" w14:textId="77777777" w:rsidR="00661A14" w:rsidRDefault="00661A14">
      <w:pPr>
        <w:pStyle w:val="BodyText"/>
        <w:rPr>
          <w:sz w:val="26"/>
        </w:rPr>
      </w:pPr>
    </w:p>
    <w:p w14:paraId="622BBA50" w14:textId="77777777" w:rsidR="00661A14" w:rsidRDefault="00661A14">
      <w:pPr>
        <w:pStyle w:val="BodyText"/>
        <w:spacing w:before="9"/>
        <w:rPr>
          <w:sz w:val="21"/>
        </w:rPr>
      </w:pPr>
    </w:p>
    <w:p w14:paraId="429770B2" w14:textId="77777777" w:rsidR="00661A14" w:rsidRDefault="002B79AE">
      <w:pPr>
        <w:pStyle w:val="Heading5"/>
        <w:numPr>
          <w:ilvl w:val="1"/>
          <w:numId w:val="52"/>
        </w:numPr>
        <w:tabs>
          <w:tab w:val="left" w:pos="5012"/>
        </w:tabs>
        <w:ind w:left="5011" w:hanging="361"/>
        <w:jc w:val="left"/>
      </w:pPr>
      <w:r>
        <w:t>Policies</w:t>
      </w:r>
      <w:r>
        <w:rPr>
          <w:spacing w:val="-2"/>
        </w:rPr>
        <w:t xml:space="preserve"> </w:t>
      </w:r>
      <w:r>
        <w:t xml:space="preserve">Before </w:t>
      </w:r>
      <w:r>
        <w:rPr>
          <w:spacing w:val="-4"/>
        </w:rPr>
        <w:t>Need</w:t>
      </w:r>
    </w:p>
    <w:p w14:paraId="46CB2A24" w14:textId="77777777" w:rsidR="00661A14" w:rsidRDefault="00661A14">
      <w:pPr>
        <w:pStyle w:val="BodyText"/>
        <w:rPr>
          <w:b/>
        </w:rPr>
      </w:pPr>
    </w:p>
    <w:p w14:paraId="7B1C79DF" w14:textId="77777777" w:rsidR="00661A14" w:rsidRDefault="002B79AE">
      <w:pPr>
        <w:pStyle w:val="BodyText"/>
        <w:ind w:left="1559" w:right="1552" w:firstLine="124"/>
        <w:jc w:val="both"/>
      </w:pPr>
      <w:r>
        <w:t>In</w:t>
      </w:r>
      <w:r>
        <w:rPr>
          <w:spacing w:val="-6"/>
        </w:rPr>
        <w:t xml:space="preserve"> </w:t>
      </w:r>
      <w:r>
        <w:t>my</w:t>
      </w:r>
      <w:r>
        <w:rPr>
          <w:spacing w:val="-6"/>
        </w:rPr>
        <w:t xml:space="preserve"> </w:t>
      </w:r>
      <w:r>
        <w:t>Family</w:t>
      </w:r>
      <w:r>
        <w:rPr>
          <w:spacing w:val="-1"/>
        </w:rPr>
        <w:t xml:space="preserve"> </w:t>
      </w:r>
      <w:r>
        <w:t>Bank,</w:t>
      </w:r>
      <w:r>
        <w:rPr>
          <w:spacing w:val="-3"/>
        </w:rPr>
        <w:t xml:space="preserve"> </w:t>
      </w:r>
      <w:r>
        <w:t>we</w:t>
      </w:r>
      <w:r>
        <w:rPr>
          <w:spacing w:val="-2"/>
        </w:rPr>
        <w:t xml:space="preserve"> </w:t>
      </w:r>
      <w:r>
        <w:t>have</w:t>
      </w:r>
      <w:r>
        <w:rPr>
          <w:spacing w:val="-2"/>
        </w:rPr>
        <w:t xml:space="preserve"> </w:t>
      </w:r>
      <w:r>
        <w:t>also</w:t>
      </w:r>
      <w:r>
        <w:rPr>
          <w:spacing w:val="-1"/>
        </w:rPr>
        <w:t xml:space="preserve"> </w:t>
      </w:r>
      <w:r>
        <w:t>worked</w:t>
      </w:r>
      <w:r>
        <w:rPr>
          <w:spacing w:val="-1"/>
        </w:rPr>
        <w:t xml:space="preserve"> </w:t>
      </w:r>
      <w:r>
        <w:t>on</w:t>
      </w:r>
      <w:r>
        <w:rPr>
          <w:spacing w:val="-6"/>
        </w:rPr>
        <w:t xml:space="preserve"> </w:t>
      </w:r>
      <w:r>
        <w:t>establishing</w:t>
      </w:r>
      <w:r>
        <w:rPr>
          <w:spacing w:val="-1"/>
        </w:rPr>
        <w:t xml:space="preserve"> </w:t>
      </w:r>
      <w:r>
        <w:t>policies</w:t>
      </w:r>
      <w:r>
        <w:rPr>
          <w:spacing w:val="-3"/>
        </w:rPr>
        <w:t xml:space="preserve"> </w:t>
      </w:r>
      <w:r>
        <w:t>and</w:t>
      </w:r>
      <w:r>
        <w:rPr>
          <w:spacing w:val="-1"/>
        </w:rPr>
        <w:t xml:space="preserve"> </w:t>
      </w:r>
      <w:r>
        <w:t>procedures</w:t>
      </w:r>
      <w:r>
        <w:rPr>
          <w:spacing w:val="-3"/>
        </w:rPr>
        <w:t xml:space="preserve"> </w:t>
      </w:r>
      <w:r>
        <w:t>before they</w:t>
      </w:r>
      <w:r>
        <w:rPr>
          <w:spacing w:val="-2"/>
        </w:rPr>
        <w:t xml:space="preserve"> </w:t>
      </w:r>
      <w:r>
        <w:t>are</w:t>
      </w:r>
      <w:r>
        <w:rPr>
          <w:spacing w:val="-3"/>
        </w:rPr>
        <w:t xml:space="preserve"> </w:t>
      </w:r>
      <w:r>
        <w:t>needed</w:t>
      </w:r>
      <w:r>
        <w:rPr>
          <w:spacing w:val="-2"/>
        </w:rPr>
        <w:t xml:space="preserve"> </w:t>
      </w:r>
      <w:r>
        <w:t>so</w:t>
      </w:r>
      <w:r>
        <w:rPr>
          <w:spacing w:val="-2"/>
        </w:rPr>
        <w:t xml:space="preserve"> </w:t>
      </w:r>
      <w:r>
        <w:t>that</w:t>
      </w:r>
      <w:r>
        <w:rPr>
          <w:spacing w:val="-2"/>
        </w:rPr>
        <w:t xml:space="preserve"> </w:t>
      </w:r>
      <w:r>
        <w:t>potential</w:t>
      </w:r>
      <w:r>
        <w:rPr>
          <w:spacing w:val="-6"/>
        </w:rPr>
        <w:t xml:space="preserve"> </w:t>
      </w:r>
      <w:r>
        <w:t>problems</w:t>
      </w:r>
      <w:r>
        <w:rPr>
          <w:spacing w:val="-4"/>
        </w:rPr>
        <w:t xml:space="preserve"> </w:t>
      </w:r>
      <w:r>
        <w:t>can</w:t>
      </w:r>
      <w:r>
        <w:rPr>
          <w:spacing w:val="-2"/>
        </w:rPr>
        <w:t xml:space="preserve"> </w:t>
      </w:r>
      <w:r>
        <w:t>be</w:t>
      </w:r>
      <w:r>
        <w:rPr>
          <w:spacing w:val="-3"/>
        </w:rPr>
        <w:t xml:space="preserve"> </w:t>
      </w:r>
      <w:r>
        <w:t>addressed</w:t>
      </w:r>
      <w:r>
        <w:rPr>
          <w:spacing w:val="-2"/>
        </w:rPr>
        <w:t xml:space="preserve"> </w:t>
      </w:r>
      <w:r>
        <w:t>in</w:t>
      </w:r>
      <w:r>
        <w:rPr>
          <w:spacing w:val="-2"/>
        </w:rPr>
        <w:t xml:space="preserve"> </w:t>
      </w:r>
      <w:r>
        <w:t>advance</w:t>
      </w:r>
      <w:r>
        <w:rPr>
          <w:spacing w:val="-3"/>
        </w:rPr>
        <w:t xml:space="preserve"> </w:t>
      </w:r>
      <w:r>
        <w:t>of them</w:t>
      </w:r>
      <w:r>
        <w:rPr>
          <w:spacing w:val="-2"/>
        </w:rPr>
        <w:t xml:space="preserve"> </w:t>
      </w:r>
      <w:r>
        <w:t>becoming personal and emotional. There are two significant benefits to having policies in place before they are needed. The first is that family members are prepared when potentially divisive issues arise. The second is that the skill set the family develops by creating policies, and later modifying them as necessary, helps to strengthen communication and trust.</w:t>
      </w:r>
      <w:r>
        <w:rPr>
          <w:spacing w:val="22"/>
        </w:rPr>
        <w:t xml:space="preserve"> </w:t>
      </w:r>
      <w:r>
        <w:t>And</w:t>
      </w:r>
      <w:r>
        <w:rPr>
          <w:spacing w:val="19"/>
        </w:rPr>
        <w:t xml:space="preserve"> </w:t>
      </w:r>
      <w:r>
        <w:t>giving</w:t>
      </w:r>
      <w:r>
        <w:rPr>
          <w:spacing w:val="19"/>
        </w:rPr>
        <w:t xml:space="preserve"> </w:t>
      </w:r>
      <w:r>
        <w:t>each</w:t>
      </w:r>
      <w:r>
        <w:rPr>
          <w:spacing w:val="20"/>
        </w:rPr>
        <w:t xml:space="preserve"> </w:t>
      </w:r>
      <w:r>
        <w:t>Family</w:t>
      </w:r>
      <w:r>
        <w:rPr>
          <w:spacing w:val="14"/>
        </w:rPr>
        <w:t xml:space="preserve"> </w:t>
      </w:r>
      <w:r>
        <w:t>Bank</w:t>
      </w:r>
      <w:r>
        <w:rPr>
          <w:spacing w:val="19"/>
        </w:rPr>
        <w:t xml:space="preserve"> </w:t>
      </w:r>
      <w:r>
        <w:t>member</w:t>
      </w:r>
      <w:r>
        <w:rPr>
          <w:spacing w:val="21"/>
        </w:rPr>
        <w:t xml:space="preserve"> </w:t>
      </w:r>
      <w:r>
        <w:t>a</w:t>
      </w:r>
      <w:r>
        <w:rPr>
          <w:spacing w:val="19"/>
        </w:rPr>
        <w:t xml:space="preserve"> </w:t>
      </w:r>
      <w:r>
        <w:t>voice</w:t>
      </w:r>
      <w:r>
        <w:rPr>
          <w:spacing w:val="18"/>
        </w:rPr>
        <w:t xml:space="preserve"> </w:t>
      </w:r>
      <w:r>
        <w:t>in</w:t>
      </w:r>
      <w:r>
        <w:rPr>
          <w:spacing w:val="19"/>
        </w:rPr>
        <w:t xml:space="preserve"> </w:t>
      </w:r>
      <w:r>
        <w:t>the</w:t>
      </w:r>
      <w:r>
        <w:rPr>
          <w:spacing w:val="19"/>
        </w:rPr>
        <w:t xml:space="preserve"> </w:t>
      </w:r>
      <w:r>
        <w:t>setting</w:t>
      </w:r>
      <w:r>
        <w:rPr>
          <w:spacing w:val="19"/>
        </w:rPr>
        <w:t xml:space="preserve"> </w:t>
      </w:r>
      <w:r>
        <w:t>of</w:t>
      </w:r>
      <w:r>
        <w:rPr>
          <w:spacing w:val="21"/>
        </w:rPr>
        <w:t xml:space="preserve"> </w:t>
      </w:r>
      <w:r>
        <w:t>policies</w:t>
      </w:r>
      <w:r>
        <w:rPr>
          <w:spacing w:val="18"/>
        </w:rPr>
        <w:t xml:space="preserve"> </w:t>
      </w:r>
      <w:r>
        <w:rPr>
          <w:spacing w:val="-2"/>
        </w:rPr>
        <w:t>improves</w:t>
      </w:r>
    </w:p>
    <w:p w14:paraId="0E7C5534" w14:textId="77777777" w:rsidR="00661A14" w:rsidRDefault="00661A14">
      <w:pPr>
        <w:jc w:val="both"/>
        <w:sectPr w:rsidR="00661A14">
          <w:pgSz w:w="12240" w:h="15840"/>
          <w:pgMar w:top="1360" w:right="240" w:bottom="980" w:left="240" w:header="0" w:footer="787" w:gutter="0"/>
          <w:cols w:space="720"/>
        </w:sectPr>
      </w:pPr>
    </w:p>
    <w:p w14:paraId="52DD62AA" w14:textId="77777777" w:rsidR="00661A14" w:rsidRDefault="002B79AE">
      <w:pPr>
        <w:pStyle w:val="BodyText"/>
        <w:spacing w:before="76"/>
        <w:ind w:left="1560" w:right="1552"/>
        <w:jc w:val="both"/>
      </w:pPr>
      <w:r>
        <w:lastRenderedPageBreak/>
        <w:t>the likelihood of their successful implementation. Even if a Family Bank member is outvoted on a certain policy, they will have a sense of the process being fair. Also, there may be situations where a policy for the Family Bank is not created in time. In such situations, a family with an established way of working together will find it easier to develop a policy that is immediately required.</w:t>
      </w:r>
    </w:p>
    <w:p w14:paraId="121EE522" w14:textId="77777777" w:rsidR="00661A14" w:rsidRDefault="00661A14">
      <w:pPr>
        <w:pStyle w:val="BodyText"/>
      </w:pPr>
    </w:p>
    <w:p w14:paraId="464906DE" w14:textId="77777777" w:rsidR="00661A14" w:rsidRDefault="002B79AE">
      <w:pPr>
        <w:pStyle w:val="BodyText"/>
        <w:spacing w:before="1"/>
        <w:ind w:left="1560" w:right="1553" w:firstLine="124"/>
        <w:jc w:val="both"/>
      </w:pPr>
      <w:r>
        <w:t>Examples of policies that should be established before they are needed are as limitless and</w:t>
      </w:r>
      <w:r>
        <w:rPr>
          <w:spacing w:val="-1"/>
        </w:rPr>
        <w:t xml:space="preserve"> </w:t>
      </w:r>
      <w:r>
        <w:t>unique</w:t>
      </w:r>
      <w:r>
        <w:rPr>
          <w:spacing w:val="-2"/>
        </w:rPr>
        <w:t xml:space="preserve"> </w:t>
      </w:r>
      <w:r>
        <w:t>as</w:t>
      </w:r>
      <w:r>
        <w:rPr>
          <w:spacing w:val="-3"/>
        </w:rPr>
        <w:t xml:space="preserve"> </w:t>
      </w:r>
      <w:r>
        <w:t>the</w:t>
      </w:r>
      <w:r>
        <w:rPr>
          <w:spacing w:val="-2"/>
        </w:rPr>
        <w:t xml:space="preserve"> </w:t>
      </w:r>
      <w:r>
        <w:t>number</w:t>
      </w:r>
      <w:r>
        <w:rPr>
          <w:spacing w:val="-4"/>
        </w:rPr>
        <w:t xml:space="preserve"> </w:t>
      </w:r>
      <w:r>
        <w:t>of</w:t>
      </w:r>
      <w:r>
        <w:rPr>
          <w:spacing w:val="-4"/>
        </w:rPr>
        <w:t xml:space="preserve"> </w:t>
      </w:r>
      <w:r>
        <w:t>families</w:t>
      </w:r>
      <w:r>
        <w:rPr>
          <w:spacing w:val="-3"/>
        </w:rPr>
        <w:t xml:space="preserve"> </w:t>
      </w:r>
      <w:r>
        <w:t>who</w:t>
      </w:r>
      <w:r>
        <w:rPr>
          <w:spacing w:val="-1"/>
        </w:rPr>
        <w:t xml:space="preserve"> </w:t>
      </w:r>
      <w:r>
        <w:t>seek</w:t>
      </w:r>
      <w:r>
        <w:rPr>
          <w:spacing w:val="-1"/>
        </w:rPr>
        <w:t xml:space="preserve"> </w:t>
      </w:r>
      <w:r>
        <w:t>to</w:t>
      </w:r>
      <w:r>
        <w:rPr>
          <w:spacing w:val="-6"/>
        </w:rPr>
        <w:t xml:space="preserve"> </w:t>
      </w:r>
      <w:r>
        <w:t>prepare</w:t>
      </w:r>
      <w:r>
        <w:rPr>
          <w:spacing w:val="-2"/>
        </w:rPr>
        <w:t xml:space="preserve"> </w:t>
      </w:r>
      <w:r>
        <w:t>them.</w:t>
      </w:r>
      <w:r>
        <w:rPr>
          <w:spacing w:val="-3"/>
        </w:rPr>
        <w:t xml:space="preserve"> </w:t>
      </w:r>
      <w:r>
        <w:t>However, one</w:t>
      </w:r>
      <w:r>
        <w:rPr>
          <w:spacing w:val="-7"/>
        </w:rPr>
        <w:t xml:space="preserve"> </w:t>
      </w:r>
      <w:r>
        <w:t xml:space="preserve">commonly used policy deals with the potential for marital breakdown and its impact on the Family Bank. This is an excellent example of where it is preferable to agree upon a policy long before it is needed. A good time to have this policy conversation with younger members is when they are beginning to </w:t>
      </w:r>
      <w:proofErr w:type="gramStart"/>
      <w:r>
        <w:t>enter into</w:t>
      </w:r>
      <w:proofErr w:type="gramEnd"/>
      <w:r>
        <w:t xml:space="preserve"> long-term relationships, perhaps early in their university years. After all, weddings are stressful enough. No one enjoys hearing, “Welcome to the family, dear! Now, just sign this.”</w:t>
      </w:r>
    </w:p>
    <w:p w14:paraId="7A99515B" w14:textId="77777777" w:rsidR="00661A14" w:rsidRDefault="00661A14">
      <w:pPr>
        <w:pStyle w:val="BodyText"/>
        <w:spacing w:before="9"/>
        <w:rPr>
          <w:sz w:val="23"/>
        </w:rPr>
      </w:pPr>
    </w:p>
    <w:p w14:paraId="66D300AC" w14:textId="77777777" w:rsidR="00661A14" w:rsidRDefault="002B79AE">
      <w:pPr>
        <w:pStyle w:val="BodyText"/>
        <w:ind w:left="1560" w:right="1553" w:firstLine="124"/>
        <w:jc w:val="both"/>
      </w:pPr>
      <w:r>
        <w:t xml:space="preserve">The development of policies before they are needed is as important in a family business as they are to your Family Bank. Anticipating potentially contentious situations before they arise, and agreeing on solutions in advance, is a way of taking some of the emotion out of </w:t>
      </w:r>
      <w:proofErr w:type="spellStart"/>
      <w:r>
        <w:t>potentionally</w:t>
      </w:r>
      <w:proofErr w:type="spellEnd"/>
      <w:r>
        <w:t xml:space="preserve"> explosive Family Bank issues. Additionally, the activity of creating these policies further improves communication in the family and manages the expectations of each family member, not only with regards to the specific policy being defined, but also by ensuring they understand the thought process and priorities that go into creating such policies.</w:t>
      </w:r>
    </w:p>
    <w:p w14:paraId="47CDC6FC" w14:textId="77777777" w:rsidR="00661A14" w:rsidRDefault="00661A14">
      <w:pPr>
        <w:pStyle w:val="BodyText"/>
        <w:rPr>
          <w:sz w:val="26"/>
        </w:rPr>
      </w:pPr>
    </w:p>
    <w:p w14:paraId="3C579F18" w14:textId="77777777" w:rsidR="00661A14" w:rsidRDefault="00661A14">
      <w:pPr>
        <w:pStyle w:val="BodyText"/>
        <w:spacing w:before="7"/>
        <w:rPr>
          <w:sz w:val="22"/>
        </w:rPr>
      </w:pPr>
    </w:p>
    <w:p w14:paraId="087F24A1" w14:textId="77777777" w:rsidR="00661A14" w:rsidRDefault="002B79AE">
      <w:pPr>
        <w:pStyle w:val="Heading3"/>
        <w:ind w:left="405"/>
      </w:pPr>
      <w:bookmarkStart w:id="115" w:name="Earning_A_Voice_On_The_Family_Bank_Board"/>
      <w:bookmarkEnd w:id="115"/>
      <w:r>
        <w:t>Earning</w:t>
      </w:r>
      <w:r>
        <w:rPr>
          <w:spacing w:val="-4"/>
        </w:rPr>
        <w:t xml:space="preserve"> </w:t>
      </w:r>
      <w:r>
        <w:t>A</w:t>
      </w:r>
      <w:r>
        <w:rPr>
          <w:spacing w:val="-11"/>
        </w:rPr>
        <w:t xml:space="preserve"> </w:t>
      </w:r>
      <w:r>
        <w:t>Voice</w:t>
      </w:r>
      <w:r>
        <w:rPr>
          <w:spacing w:val="-7"/>
        </w:rPr>
        <w:t xml:space="preserve"> </w:t>
      </w:r>
      <w:proofErr w:type="gramStart"/>
      <w:r>
        <w:t>On</w:t>
      </w:r>
      <w:proofErr w:type="gramEnd"/>
      <w:r>
        <w:rPr>
          <w:spacing w:val="-5"/>
        </w:rPr>
        <w:t xml:space="preserve"> </w:t>
      </w:r>
      <w:r>
        <w:t>The</w:t>
      </w:r>
      <w:r>
        <w:rPr>
          <w:spacing w:val="-2"/>
        </w:rPr>
        <w:t xml:space="preserve"> </w:t>
      </w:r>
      <w:r>
        <w:t>Family</w:t>
      </w:r>
      <w:r>
        <w:rPr>
          <w:spacing w:val="-6"/>
        </w:rPr>
        <w:t xml:space="preserve"> </w:t>
      </w:r>
      <w:r>
        <w:t>Bank</w:t>
      </w:r>
      <w:r>
        <w:rPr>
          <w:spacing w:val="-5"/>
        </w:rPr>
        <w:t xml:space="preserve"> </w:t>
      </w:r>
      <w:r>
        <w:rPr>
          <w:spacing w:val="-2"/>
        </w:rPr>
        <w:t>Board</w:t>
      </w:r>
    </w:p>
    <w:p w14:paraId="10ACDDDA" w14:textId="77777777" w:rsidR="00661A14" w:rsidRDefault="002B79AE">
      <w:pPr>
        <w:pStyle w:val="BodyText"/>
        <w:spacing w:before="273"/>
        <w:ind w:left="1560" w:right="1553" w:firstLine="124"/>
        <w:jc w:val="both"/>
      </w:pPr>
      <w:r>
        <w:t>Individuals who have earned a voice or are earnestly working towards that goal should have a say in the Family Bank’s decisions. Working together in a family-friendly environment to practice negotiation skills and engage in thoughtful dialogue provides valuable life skills for individual Family Bank member and further strengthens communication within the family.</w:t>
      </w:r>
    </w:p>
    <w:p w14:paraId="52C7B1DC" w14:textId="77777777" w:rsidR="00661A14" w:rsidRDefault="00661A14">
      <w:pPr>
        <w:pStyle w:val="BodyText"/>
        <w:spacing w:before="2"/>
      </w:pPr>
    </w:p>
    <w:p w14:paraId="51FF3191" w14:textId="77777777" w:rsidR="00661A14" w:rsidRDefault="002B79AE">
      <w:pPr>
        <w:pStyle w:val="BodyText"/>
        <w:spacing w:before="1" w:line="237" w:lineRule="auto"/>
        <w:ind w:left="1560" w:right="1556" w:firstLine="124"/>
        <w:jc w:val="both"/>
      </w:pPr>
      <w:r>
        <w:t>As noted earlier, each family will develop its own list of qualifications for earning a voice in the Family Bank. For purposes of illustration, here are the requirements that my husband, our two sons, and I have put in place. Each of us has agreed to:</w:t>
      </w:r>
    </w:p>
    <w:p w14:paraId="461D700D" w14:textId="77777777" w:rsidR="00661A14" w:rsidRDefault="00661A14">
      <w:pPr>
        <w:pStyle w:val="BodyText"/>
        <w:spacing w:before="5"/>
      </w:pPr>
    </w:p>
    <w:p w14:paraId="72607D88" w14:textId="77777777" w:rsidR="00661A14" w:rsidRDefault="002B79AE">
      <w:pPr>
        <w:pStyle w:val="ListParagraph"/>
        <w:numPr>
          <w:ilvl w:val="1"/>
          <w:numId w:val="108"/>
        </w:numPr>
        <w:tabs>
          <w:tab w:val="left" w:pos="1919"/>
          <w:tab w:val="left" w:pos="1920"/>
        </w:tabs>
        <w:spacing w:before="1"/>
        <w:rPr>
          <w:sz w:val="24"/>
        </w:rPr>
      </w:pPr>
      <w:r>
        <w:rPr>
          <w:sz w:val="24"/>
        </w:rPr>
        <w:t>Disagree</w:t>
      </w:r>
      <w:r>
        <w:rPr>
          <w:spacing w:val="-4"/>
          <w:sz w:val="24"/>
        </w:rPr>
        <w:t xml:space="preserve"> </w:t>
      </w:r>
      <w:r>
        <w:rPr>
          <w:sz w:val="24"/>
        </w:rPr>
        <w:t>without</w:t>
      </w:r>
      <w:r>
        <w:rPr>
          <w:spacing w:val="-1"/>
          <w:sz w:val="24"/>
        </w:rPr>
        <w:t xml:space="preserve"> </w:t>
      </w:r>
      <w:proofErr w:type="gramStart"/>
      <w:r>
        <w:rPr>
          <w:spacing w:val="-2"/>
          <w:sz w:val="24"/>
        </w:rPr>
        <w:t>emotion;</w:t>
      </w:r>
      <w:proofErr w:type="gramEnd"/>
    </w:p>
    <w:p w14:paraId="7ABCD04D" w14:textId="77777777" w:rsidR="00661A14" w:rsidRDefault="002B79AE">
      <w:pPr>
        <w:pStyle w:val="ListParagraph"/>
        <w:numPr>
          <w:ilvl w:val="1"/>
          <w:numId w:val="108"/>
        </w:numPr>
        <w:tabs>
          <w:tab w:val="left" w:pos="1919"/>
          <w:tab w:val="left" w:pos="1920"/>
        </w:tabs>
        <w:spacing w:before="122"/>
        <w:rPr>
          <w:sz w:val="24"/>
        </w:rPr>
      </w:pPr>
      <w:r>
        <w:rPr>
          <w:sz w:val="24"/>
        </w:rPr>
        <w:t>Treat</w:t>
      </w:r>
      <w:r>
        <w:rPr>
          <w:spacing w:val="1"/>
          <w:sz w:val="24"/>
        </w:rPr>
        <w:t xml:space="preserve"> </w:t>
      </w:r>
      <w:r>
        <w:rPr>
          <w:sz w:val="24"/>
        </w:rPr>
        <w:t>other</w:t>
      </w:r>
      <w:r>
        <w:rPr>
          <w:spacing w:val="-1"/>
          <w:sz w:val="24"/>
        </w:rPr>
        <w:t xml:space="preserve"> </w:t>
      </w:r>
      <w:r>
        <w:rPr>
          <w:sz w:val="24"/>
        </w:rPr>
        <w:t>family</w:t>
      </w:r>
      <w:r>
        <w:rPr>
          <w:spacing w:val="-4"/>
          <w:sz w:val="24"/>
        </w:rPr>
        <w:t xml:space="preserve"> </w:t>
      </w:r>
      <w:r>
        <w:rPr>
          <w:sz w:val="24"/>
        </w:rPr>
        <w:t>members with</w:t>
      </w:r>
      <w:r>
        <w:rPr>
          <w:spacing w:val="-3"/>
          <w:sz w:val="24"/>
        </w:rPr>
        <w:t xml:space="preserve"> </w:t>
      </w:r>
      <w:proofErr w:type="gramStart"/>
      <w:r>
        <w:rPr>
          <w:spacing w:val="-2"/>
          <w:sz w:val="24"/>
        </w:rPr>
        <w:t>respect;</w:t>
      </w:r>
      <w:proofErr w:type="gramEnd"/>
    </w:p>
    <w:p w14:paraId="38900A97" w14:textId="77777777" w:rsidR="00661A14" w:rsidRDefault="002B79AE">
      <w:pPr>
        <w:pStyle w:val="ListParagraph"/>
        <w:numPr>
          <w:ilvl w:val="1"/>
          <w:numId w:val="108"/>
        </w:numPr>
        <w:tabs>
          <w:tab w:val="left" w:pos="1919"/>
          <w:tab w:val="left" w:pos="1920"/>
        </w:tabs>
        <w:spacing w:before="113" w:line="247" w:lineRule="auto"/>
        <w:ind w:right="1558"/>
        <w:rPr>
          <w:sz w:val="24"/>
        </w:rPr>
      </w:pPr>
      <w:r>
        <w:rPr>
          <w:sz w:val="24"/>
        </w:rPr>
        <w:t>Remain</w:t>
      </w:r>
      <w:r>
        <w:rPr>
          <w:spacing w:val="31"/>
          <w:sz w:val="24"/>
        </w:rPr>
        <w:t xml:space="preserve"> </w:t>
      </w:r>
      <w:r>
        <w:rPr>
          <w:sz w:val="24"/>
        </w:rPr>
        <w:t>financially</w:t>
      </w:r>
      <w:r>
        <w:rPr>
          <w:spacing w:val="31"/>
          <w:sz w:val="24"/>
        </w:rPr>
        <w:t xml:space="preserve"> </w:t>
      </w:r>
      <w:r>
        <w:rPr>
          <w:sz w:val="24"/>
        </w:rPr>
        <w:t>independent</w:t>
      </w:r>
      <w:r>
        <w:rPr>
          <w:spacing w:val="26"/>
          <w:sz w:val="24"/>
        </w:rPr>
        <w:t xml:space="preserve"> </w:t>
      </w:r>
      <w:r>
        <w:rPr>
          <w:sz w:val="24"/>
        </w:rPr>
        <w:t>of</w:t>
      </w:r>
      <w:r>
        <w:rPr>
          <w:spacing w:val="27"/>
          <w:sz w:val="24"/>
        </w:rPr>
        <w:t xml:space="preserve"> </w:t>
      </w:r>
      <w:r>
        <w:rPr>
          <w:sz w:val="24"/>
        </w:rPr>
        <w:t>the Family</w:t>
      </w:r>
      <w:r>
        <w:rPr>
          <w:spacing w:val="26"/>
          <w:sz w:val="24"/>
        </w:rPr>
        <w:t xml:space="preserve"> </w:t>
      </w:r>
      <w:r>
        <w:rPr>
          <w:sz w:val="24"/>
        </w:rPr>
        <w:t>Bank</w:t>
      </w:r>
      <w:r>
        <w:rPr>
          <w:spacing w:val="31"/>
          <w:sz w:val="24"/>
        </w:rPr>
        <w:t xml:space="preserve"> </w:t>
      </w:r>
      <w:r>
        <w:rPr>
          <w:sz w:val="24"/>
        </w:rPr>
        <w:t>for</w:t>
      </w:r>
      <w:r>
        <w:rPr>
          <w:spacing w:val="27"/>
          <w:sz w:val="24"/>
        </w:rPr>
        <w:t xml:space="preserve"> </w:t>
      </w:r>
      <w:r>
        <w:rPr>
          <w:sz w:val="24"/>
        </w:rPr>
        <w:t>both</w:t>
      </w:r>
      <w:r>
        <w:rPr>
          <w:spacing w:val="26"/>
          <w:sz w:val="24"/>
        </w:rPr>
        <w:t xml:space="preserve"> </w:t>
      </w:r>
      <w:r>
        <w:rPr>
          <w:sz w:val="24"/>
        </w:rPr>
        <w:t>day-to-day</w:t>
      </w:r>
      <w:r>
        <w:rPr>
          <w:spacing w:val="31"/>
          <w:sz w:val="24"/>
        </w:rPr>
        <w:t xml:space="preserve"> </w:t>
      </w:r>
      <w:r>
        <w:rPr>
          <w:sz w:val="24"/>
        </w:rPr>
        <w:t>needs</w:t>
      </w:r>
      <w:r>
        <w:rPr>
          <w:spacing w:val="28"/>
          <w:sz w:val="24"/>
        </w:rPr>
        <w:t xml:space="preserve"> </w:t>
      </w:r>
      <w:r>
        <w:rPr>
          <w:sz w:val="24"/>
        </w:rPr>
        <w:t xml:space="preserve">and </w:t>
      </w:r>
      <w:proofErr w:type="gramStart"/>
      <w:r>
        <w:rPr>
          <w:spacing w:val="-2"/>
          <w:sz w:val="24"/>
        </w:rPr>
        <w:t>luxuries;</w:t>
      </w:r>
      <w:proofErr w:type="gramEnd"/>
    </w:p>
    <w:p w14:paraId="08F31CFF" w14:textId="77777777" w:rsidR="00661A14" w:rsidRDefault="002B79AE">
      <w:pPr>
        <w:pStyle w:val="ListParagraph"/>
        <w:numPr>
          <w:ilvl w:val="1"/>
          <w:numId w:val="108"/>
        </w:numPr>
        <w:tabs>
          <w:tab w:val="left" w:pos="1919"/>
          <w:tab w:val="left" w:pos="1920"/>
        </w:tabs>
        <w:spacing w:before="108"/>
        <w:rPr>
          <w:sz w:val="24"/>
        </w:rPr>
      </w:pPr>
      <w:r>
        <w:rPr>
          <w:sz w:val="24"/>
        </w:rPr>
        <w:t>Put</w:t>
      </w:r>
      <w:r>
        <w:rPr>
          <w:spacing w:val="1"/>
          <w:sz w:val="24"/>
        </w:rPr>
        <w:t xml:space="preserve"> </w:t>
      </w:r>
      <w:r>
        <w:rPr>
          <w:sz w:val="24"/>
        </w:rPr>
        <w:t>the</w:t>
      </w:r>
      <w:r>
        <w:rPr>
          <w:spacing w:val="1"/>
          <w:sz w:val="24"/>
        </w:rPr>
        <w:t xml:space="preserve"> </w:t>
      </w:r>
      <w:r>
        <w:rPr>
          <w:sz w:val="24"/>
        </w:rPr>
        <w:t>needs</w:t>
      </w:r>
      <w:r>
        <w:rPr>
          <w:spacing w:val="-1"/>
          <w:sz w:val="24"/>
        </w:rPr>
        <w:t xml:space="preserve"> </w:t>
      </w:r>
      <w:r>
        <w:rPr>
          <w:sz w:val="24"/>
        </w:rPr>
        <w:t>of</w:t>
      </w:r>
      <w:r>
        <w:rPr>
          <w:spacing w:val="-1"/>
          <w:sz w:val="24"/>
        </w:rPr>
        <w:t xml:space="preserve"> </w:t>
      </w:r>
      <w:r>
        <w:rPr>
          <w:sz w:val="24"/>
        </w:rPr>
        <w:t>the</w:t>
      </w:r>
      <w:r>
        <w:rPr>
          <w:spacing w:val="-4"/>
          <w:sz w:val="24"/>
        </w:rPr>
        <w:t xml:space="preserve"> </w:t>
      </w:r>
      <w:r>
        <w:rPr>
          <w:sz w:val="24"/>
        </w:rPr>
        <w:t>family</w:t>
      </w:r>
      <w:r>
        <w:rPr>
          <w:spacing w:val="-3"/>
          <w:sz w:val="24"/>
        </w:rPr>
        <w:t xml:space="preserve"> </w:t>
      </w:r>
      <w:proofErr w:type="gramStart"/>
      <w:r>
        <w:rPr>
          <w:spacing w:val="-2"/>
          <w:sz w:val="24"/>
        </w:rPr>
        <w:t>first;</w:t>
      </w:r>
      <w:proofErr w:type="gramEnd"/>
    </w:p>
    <w:p w14:paraId="71AC29D1" w14:textId="77777777" w:rsidR="00661A14" w:rsidRDefault="002B79AE">
      <w:pPr>
        <w:pStyle w:val="ListParagraph"/>
        <w:numPr>
          <w:ilvl w:val="1"/>
          <w:numId w:val="108"/>
        </w:numPr>
        <w:tabs>
          <w:tab w:val="left" w:pos="1919"/>
          <w:tab w:val="left" w:pos="1920"/>
        </w:tabs>
        <w:spacing w:before="123"/>
        <w:rPr>
          <w:sz w:val="24"/>
        </w:rPr>
      </w:pPr>
      <w:r>
        <w:rPr>
          <w:sz w:val="24"/>
        </w:rPr>
        <w:t>When</w:t>
      </w:r>
      <w:r>
        <w:rPr>
          <w:spacing w:val="-2"/>
          <w:sz w:val="24"/>
        </w:rPr>
        <w:t xml:space="preserve"> </w:t>
      </w:r>
      <w:r>
        <w:rPr>
          <w:sz w:val="24"/>
        </w:rPr>
        <w:t>in</w:t>
      </w:r>
      <w:r>
        <w:rPr>
          <w:spacing w:val="1"/>
          <w:sz w:val="24"/>
        </w:rPr>
        <w:t xml:space="preserve"> </w:t>
      </w:r>
      <w:r>
        <w:rPr>
          <w:sz w:val="24"/>
        </w:rPr>
        <w:t>doubt,</w:t>
      </w:r>
      <w:r>
        <w:rPr>
          <w:spacing w:val="-1"/>
          <w:sz w:val="24"/>
        </w:rPr>
        <w:t xml:space="preserve"> </w:t>
      </w:r>
      <w:r>
        <w:rPr>
          <w:sz w:val="24"/>
        </w:rPr>
        <w:t>assume first that</w:t>
      </w:r>
      <w:r>
        <w:rPr>
          <w:spacing w:val="-3"/>
          <w:sz w:val="24"/>
        </w:rPr>
        <w:t xml:space="preserve"> </w:t>
      </w:r>
      <w:r>
        <w:rPr>
          <w:sz w:val="24"/>
        </w:rPr>
        <w:t>fellow</w:t>
      </w:r>
      <w:r>
        <w:rPr>
          <w:spacing w:val="-4"/>
          <w:sz w:val="24"/>
        </w:rPr>
        <w:t xml:space="preserve"> </w:t>
      </w:r>
      <w:r>
        <w:rPr>
          <w:sz w:val="24"/>
        </w:rPr>
        <w:t>family</w:t>
      </w:r>
      <w:r>
        <w:rPr>
          <w:spacing w:val="-4"/>
          <w:sz w:val="24"/>
        </w:rPr>
        <w:t xml:space="preserve"> </w:t>
      </w:r>
      <w:r>
        <w:rPr>
          <w:sz w:val="24"/>
        </w:rPr>
        <w:t>members</w:t>
      </w:r>
      <w:r>
        <w:rPr>
          <w:spacing w:val="-1"/>
          <w:sz w:val="24"/>
        </w:rPr>
        <w:t xml:space="preserve"> </w:t>
      </w:r>
      <w:r>
        <w:rPr>
          <w:sz w:val="24"/>
        </w:rPr>
        <w:t>are being</w:t>
      </w:r>
      <w:r>
        <w:rPr>
          <w:spacing w:val="1"/>
          <w:sz w:val="24"/>
        </w:rPr>
        <w:t xml:space="preserve"> </w:t>
      </w:r>
      <w:proofErr w:type="gramStart"/>
      <w:r>
        <w:rPr>
          <w:spacing w:val="-2"/>
          <w:sz w:val="24"/>
        </w:rPr>
        <w:t>supportive;</w:t>
      </w:r>
      <w:proofErr w:type="gramEnd"/>
    </w:p>
    <w:p w14:paraId="74CD2631" w14:textId="77777777" w:rsidR="00661A14" w:rsidRDefault="002B79AE">
      <w:pPr>
        <w:pStyle w:val="ListParagraph"/>
        <w:numPr>
          <w:ilvl w:val="1"/>
          <w:numId w:val="108"/>
        </w:numPr>
        <w:tabs>
          <w:tab w:val="left" w:pos="1919"/>
          <w:tab w:val="left" w:pos="1920"/>
        </w:tabs>
        <w:spacing w:before="117"/>
        <w:rPr>
          <w:sz w:val="24"/>
        </w:rPr>
      </w:pPr>
      <w:r>
        <w:rPr>
          <w:sz w:val="24"/>
        </w:rPr>
        <w:t>Be</w:t>
      </w:r>
      <w:r>
        <w:rPr>
          <w:spacing w:val="-2"/>
          <w:sz w:val="24"/>
        </w:rPr>
        <w:t xml:space="preserve"> </w:t>
      </w:r>
      <w:r>
        <w:rPr>
          <w:sz w:val="24"/>
        </w:rPr>
        <w:t>the kind</w:t>
      </w:r>
      <w:r>
        <w:rPr>
          <w:spacing w:val="1"/>
          <w:sz w:val="24"/>
        </w:rPr>
        <w:t xml:space="preserve"> </w:t>
      </w:r>
      <w:r>
        <w:rPr>
          <w:sz w:val="24"/>
        </w:rPr>
        <w:t>of</w:t>
      </w:r>
      <w:r>
        <w:rPr>
          <w:spacing w:val="-2"/>
          <w:sz w:val="24"/>
        </w:rPr>
        <w:t xml:space="preserve"> </w:t>
      </w:r>
      <w:r>
        <w:rPr>
          <w:sz w:val="24"/>
        </w:rPr>
        <w:t>person</w:t>
      </w:r>
      <w:r>
        <w:rPr>
          <w:spacing w:val="1"/>
          <w:sz w:val="24"/>
        </w:rPr>
        <w:t xml:space="preserve"> </w:t>
      </w:r>
      <w:r>
        <w:rPr>
          <w:sz w:val="24"/>
        </w:rPr>
        <w:t>fellow</w:t>
      </w:r>
      <w:r>
        <w:rPr>
          <w:spacing w:val="-4"/>
          <w:sz w:val="24"/>
        </w:rPr>
        <w:t xml:space="preserve"> </w:t>
      </w:r>
      <w:r>
        <w:rPr>
          <w:sz w:val="24"/>
        </w:rPr>
        <w:t>family</w:t>
      </w:r>
      <w:r>
        <w:rPr>
          <w:spacing w:val="-4"/>
          <w:sz w:val="24"/>
        </w:rPr>
        <w:t xml:space="preserve"> </w:t>
      </w:r>
      <w:r>
        <w:rPr>
          <w:sz w:val="24"/>
        </w:rPr>
        <w:t>members</w:t>
      </w:r>
      <w:r>
        <w:rPr>
          <w:spacing w:val="-1"/>
          <w:sz w:val="24"/>
        </w:rPr>
        <w:t xml:space="preserve"> </w:t>
      </w:r>
      <w:r>
        <w:rPr>
          <w:sz w:val="24"/>
        </w:rPr>
        <w:t>can</w:t>
      </w:r>
      <w:r>
        <w:rPr>
          <w:spacing w:val="2"/>
          <w:sz w:val="24"/>
        </w:rPr>
        <w:t xml:space="preserve"> </w:t>
      </w:r>
      <w:r>
        <w:rPr>
          <w:spacing w:val="-2"/>
          <w:sz w:val="24"/>
        </w:rPr>
        <w:t>trust.</w:t>
      </w:r>
    </w:p>
    <w:p w14:paraId="7D3F1BF6" w14:textId="77777777" w:rsidR="00661A14" w:rsidRDefault="00661A14">
      <w:pPr>
        <w:rPr>
          <w:sz w:val="24"/>
        </w:rPr>
        <w:sectPr w:rsidR="00661A14">
          <w:pgSz w:w="12240" w:h="15840"/>
          <w:pgMar w:top="1360" w:right="240" w:bottom="980" w:left="240" w:header="0" w:footer="787" w:gutter="0"/>
          <w:cols w:space="720"/>
        </w:sectPr>
      </w:pPr>
    </w:p>
    <w:p w14:paraId="79209770" w14:textId="77777777" w:rsidR="00661A14" w:rsidRDefault="002B79AE">
      <w:pPr>
        <w:pStyle w:val="BodyText"/>
        <w:spacing w:before="79" w:line="237" w:lineRule="auto"/>
        <w:ind w:left="1560" w:right="1553" w:firstLine="124"/>
        <w:jc w:val="both"/>
      </w:pPr>
      <w:r>
        <w:lastRenderedPageBreak/>
        <w:t>This list is by no means exhaustive, but it does include requirements common to successful Family Banks.</w:t>
      </w:r>
    </w:p>
    <w:p w14:paraId="725E9341" w14:textId="77777777" w:rsidR="00661A14" w:rsidRDefault="00661A14">
      <w:pPr>
        <w:pStyle w:val="BodyText"/>
      </w:pPr>
    </w:p>
    <w:p w14:paraId="31441049" w14:textId="77777777" w:rsidR="00661A14" w:rsidRDefault="002B79AE">
      <w:pPr>
        <w:pStyle w:val="BodyText"/>
        <w:spacing w:before="1"/>
        <w:ind w:left="1559" w:right="1552" w:firstLine="124"/>
        <w:jc w:val="both"/>
      </w:pPr>
      <w:r>
        <w:t>Conducting yourself in a manner that encourages boardroom behavior supports the</w:t>
      </w:r>
      <w:r>
        <w:rPr>
          <w:spacing w:val="40"/>
        </w:rPr>
        <w:t xml:space="preserve"> </w:t>
      </w:r>
      <w:r>
        <w:t>voice of every other Family Bank member. Family Bank members earn respect by demonstrating hard work, dedication, and expertise in their vocations, whether they are a butcher, a baker, or a candlestick maker. And stage in life is a significant factor in achieving financial independence. For example, both our sons are full-time university students</w:t>
      </w:r>
      <w:r>
        <w:rPr>
          <w:spacing w:val="-3"/>
        </w:rPr>
        <w:t xml:space="preserve"> </w:t>
      </w:r>
      <w:r>
        <w:t>who</w:t>
      </w:r>
      <w:r>
        <w:rPr>
          <w:spacing w:val="-1"/>
        </w:rPr>
        <w:t xml:space="preserve"> </w:t>
      </w:r>
      <w:r>
        <w:t>have</w:t>
      </w:r>
      <w:r>
        <w:rPr>
          <w:spacing w:val="-2"/>
        </w:rPr>
        <w:t xml:space="preserve"> </w:t>
      </w:r>
      <w:r>
        <w:t>not</w:t>
      </w:r>
      <w:r>
        <w:rPr>
          <w:spacing w:val="-1"/>
        </w:rPr>
        <w:t xml:space="preserve"> </w:t>
      </w:r>
      <w:r>
        <w:t>yet</w:t>
      </w:r>
      <w:r>
        <w:rPr>
          <w:spacing w:val="-1"/>
        </w:rPr>
        <w:t xml:space="preserve"> </w:t>
      </w:r>
      <w:r>
        <w:t>achieved</w:t>
      </w:r>
      <w:r>
        <w:rPr>
          <w:spacing w:val="-1"/>
        </w:rPr>
        <w:t xml:space="preserve"> </w:t>
      </w:r>
      <w:r>
        <w:t>independence but</w:t>
      </w:r>
      <w:r>
        <w:rPr>
          <w:spacing w:val="-1"/>
        </w:rPr>
        <w:t xml:space="preserve"> </w:t>
      </w:r>
      <w:r>
        <w:t>are</w:t>
      </w:r>
      <w:r>
        <w:rPr>
          <w:spacing w:val="-2"/>
        </w:rPr>
        <w:t xml:space="preserve"> </w:t>
      </w:r>
      <w:r>
        <w:t>working</w:t>
      </w:r>
      <w:r>
        <w:rPr>
          <w:spacing w:val="-1"/>
        </w:rPr>
        <w:t xml:space="preserve"> </w:t>
      </w:r>
      <w:r>
        <w:t>in</w:t>
      </w:r>
      <w:r>
        <w:rPr>
          <w:spacing w:val="-1"/>
        </w:rPr>
        <w:t xml:space="preserve"> </w:t>
      </w:r>
      <w:r>
        <w:t>that</w:t>
      </w:r>
      <w:r>
        <w:rPr>
          <w:spacing w:val="-1"/>
        </w:rPr>
        <w:t xml:space="preserve"> </w:t>
      </w:r>
      <w:r>
        <w:t>direction.</w:t>
      </w:r>
      <w:r>
        <w:rPr>
          <w:spacing w:val="-3"/>
        </w:rPr>
        <w:t xml:space="preserve"> </w:t>
      </w:r>
      <w:r>
        <w:t>In</w:t>
      </w:r>
      <w:r>
        <w:rPr>
          <w:spacing w:val="-1"/>
        </w:rPr>
        <w:t xml:space="preserve"> </w:t>
      </w:r>
      <w:r>
        <w:t>the meantime, their involvement in the Family Bank is critical for all of us.</w:t>
      </w:r>
    </w:p>
    <w:p w14:paraId="1B319B1C" w14:textId="77777777" w:rsidR="00661A14" w:rsidRDefault="00661A14">
      <w:pPr>
        <w:pStyle w:val="BodyText"/>
      </w:pPr>
    </w:p>
    <w:p w14:paraId="59184BCD" w14:textId="77777777" w:rsidR="00661A14" w:rsidRDefault="002B79AE">
      <w:pPr>
        <w:pStyle w:val="BodyText"/>
        <w:ind w:left="1559" w:right="1552" w:firstLine="124"/>
        <w:jc w:val="both"/>
      </w:pPr>
      <w:r>
        <w:t>Open-mindedness is another important characteristic for Family Bank members. All earned voices should be welcomed and encouraged. By the same token, members should be willing to admit when they are wrong. Some families have round dinner tables specifically to create an environment in which everyone feels they have an equal voice.</w:t>
      </w:r>
    </w:p>
    <w:p w14:paraId="1420CE05" w14:textId="77777777" w:rsidR="00661A14" w:rsidRDefault="00661A14">
      <w:pPr>
        <w:pStyle w:val="BodyText"/>
        <w:spacing w:before="2"/>
      </w:pPr>
    </w:p>
    <w:p w14:paraId="498C416D" w14:textId="77777777" w:rsidR="00661A14" w:rsidRDefault="002B79AE">
      <w:pPr>
        <w:pStyle w:val="BodyText"/>
        <w:ind w:left="1559" w:right="1552" w:firstLine="124"/>
        <w:jc w:val="both"/>
      </w:pPr>
      <w:r>
        <w:t xml:space="preserve">Trust is also paramount. Family members need to trust one another </w:t>
      </w:r>
      <w:proofErr w:type="gramStart"/>
      <w:r>
        <w:t>and also</w:t>
      </w:r>
      <w:proofErr w:type="gramEnd"/>
      <w:r>
        <w:t xml:space="preserve"> have trust</w:t>
      </w:r>
      <w:r>
        <w:rPr>
          <w:spacing w:val="40"/>
        </w:rPr>
        <w:t xml:space="preserve"> </w:t>
      </w:r>
      <w:r>
        <w:t>in the leadership of the Family Bank. There will be times when not all Family Bank members are available to weigh in on a decision that requires an immediate response. In these situations, members must trust that Family Bank leaders will execute decisions to the best of their ability and in line with the family’s shared values and vision.</w:t>
      </w:r>
    </w:p>
    <w:p w14:paraId="24B6C180" w14:textId="77777777" w:rsidR="00661A14" w:rsidRDefault="00661A14">
      <w:pPr>
        <w:pStyle w:val="BodyText"/>
        <w:rPr>
          <w:sz w:val="26"/>
        </w:rPr>
      </w:pPr>
    </w:p>
    <w:p w14:paraId="122A093E" w14:textId="77777777" w:rsidR="00661A14" w:rsidRDefault="00661A14">
      <w:pPr>
        <w:pStyle w:val="BodyText"/>
        <w:spacing w:before="5"/>
        <w:rPr>
          <w:sz w:val="22"/>
        </w:rPr>
      </w:pPr>
    </w:p>
    <w:p w14:paraId="71B15CC6" w14:textId="77777777" w:rsidR="00661A14" w:rsidRDefault="002B79AE">
      <w:pPr>
        <w:pStyle w:val="Heading3"/>
        <w:ind w:left="407"/>
      </w:pPr>
      <w:bookmarkStart w:id="116" w:name="Getting_Started"/>
      <w:bookmarkEnd w:id="116"/>
      <w:r>
        <w:t>Getting</w:t>
      </w:r>
      <w:r>
        <w:rPr>
          <w:spacing w:val="-6"/>
        </w:rPr>
        <w:t xml:space="preserve"> </w:t>
      </w:r>
      <w:r>
        <w:rPr>
          <w:spacing w:val="-2"/>
        </w:rPr>
        <w:t>Started</w:t>
      </w:r>
    </w:p>
    <w:p w14:paraId="3C40FC2F" w14:textId="77777777" w:rsidR="00661A14" w:rsidRDefault="002B79AE">
      <w:pPr>
        <w:pStyle w:val="BodyText"/>
        <w:spacing w:before="273"/>
        <w:ind w:left="1560" w:right="1553" w:firstLine="124"/>
        <w:jc w:val="both"/>
      </w:pPr>
      <w:r>
        <w:t>By now, you understand what</w:t>
      </w:r>
      <w:r>
        <w:rPr>
          <w:spacing w:val="-1"/>
        </w:rPr>
        <w:t xml:space="preserve"> </w:t>
      </w:r>
      <w:r>
        <w:t>is required</w:t>
      </w:r>
      <w:r>
        <w:rPr>
          <w:spacing w:val="-1"/>
        </w:rPr>
        <w:t xml:space="preserve"> </w:t>
      </w:r>
      <w:r>
        <w:t>for a</w:t>
      </w:r>
      <w:r>
        <w:rPr>
          <w:spacing w:val="-2"/>
        </w:rPr>
        <w:t xml:space="preserve"> </w:t>
      </w:r>
      <w:r>
        <w:t xml:space="preserve">family to successfully transition </w:t>
      </w:r>
      <w:proofErr w:type="gramStart"/>
      <w:r>
        <w:t>all of</w:t>
      </w:r>
      <w:proofErr w:type="gramEnd"/>
      <w:r>
        <w:t xml:space="preserve"> its assets</w:t>
      </w:r>
      <w:r>
        <w:rPr>
          <w:spacing w:val="-3"/>
        </w:rPr>
        <w:t xml:space="preserve"> </w:t>
      </w:r>
      <w:r>
        <w:t>over many</w:t>
      </w:r>
      <w:r>
        <w:rPr>
          <w:spacing w:val="-1"/>
        </w:rPr>
        <w:t xml:space="preserve"> </w:t>
      </w:r>
      <w:r>
        <w:t>generations. But</w:t>
      </w:r>
      <w:r>
        <w:rPr>
          <w:spacing w:val="-1"/>
        </w:rPr>
        <w:t xml:space="preserve"> </w:t>
      </w:r>
      <w:r>
        <w:t>you</w:t>
      </w:r>
      <w:r>
        <w:rPr>
          <w:spacing w:val="-1"/>
        </w:rPr>
        <w:t xml:space="preserve"> </w:t>
      </w:r>
      <w:r>
        <w:t>may</w:t>
      </w:r>
      <w:r>
        <w:rPr>
          <w:spacing w:val="-1"/>
        </w:rPr>
        <w:t xml:space="preserve"> </w:t>
      </w:r>
      <w:r>
        <w:t>be</w:t>
      </w:r>
      <w:r>
        <w:rPr>
          <w:spacing w:val="-2"/>
        </w:rPr>
        <w:t xml:space="preserve"> </w:t>
      </w:r>
      <w:r>
        <w:t>wondering</w:t>
      </w:r>
      <w:r>
        <w:rPr>
          <w:spacing w:val="-1"/>
        </w:rPr>
        <w:t xml:space="preserve"> </w:t>
      </w:r>
      <w:r>
        <w:t>where</w:t>
      </w:r>
      <w:r>
        <w:rPr>
          <w:spacing w:val="-2"/>
        </w:rPr>
        <w:t xml:space="preserve"> </w:t>
      </w:r>
      <w:r>
        <w:t>to</w:t>
      </w:r>
      <w:r>
        <w:rPr>
          <w:spacing w:val="-1"/>
        </w:rPr>
        <w:t xml:space="preserve"> </w:t>
      </w:r>
      <w:r>
        <w:t>begin. My</w:t>
      </w:r>
      <w:r>
        <w:rPr>
          <w:spacing w:val="-1"/>
        </w:rPr>
        <w:t xml:space="preserve"> </w:t>
      </w:r>
      <w:r>
        <w:t>best</w:t>
      </w:r>
      <w:r>
        <w:rPr>
          <w:spacing w:val="-1"/>
        </w:rPr>
        <w:t xml:space="preserve"> </w:t>
      </w:r>
      <w:r>
        <w:t xml:space="preserve">advice is to start by focusing on what should be your </w:t>
      </w:r>
      <w:proofErr w:type="gramStart"/>
      <w:r>
        <w:t>first priority</w:t>
      </w:r>
      <w:proofErr w:type="gramEnd"/>
      <w:r>
        <w:t xml:space="preserve"> in building a strong Family Bank: An articulations of your family’s shared values. Start small, with casual a family meeting of the family members—your goal is to seek common ground and a willingness to come together on behalf of future generations of your family. Depending on your situation, this might mean beginning with some discussion between spouses before bringing other family members into the conversation. When it is time to bring in family members, I would suggest keeping the group small as possible, for instance parents and children for the first couple of meetings, as it will simplify the process. It is often easier</w:t>
      </w:r>
      <w:r>
        <w:rPr>
          <w:spacing w:val="40"/>
        </w:rPr>
        <w:t xml:space="preserve"> </w:t>
      </w:r>
      <w:r>
        <w:t>to reach consensus in a small group before stretching into further branches of the family, like the next generation’s spouses, or grandchildren.</w:t>
      </w:r>
    </w:p>
    <w:p w14:paraId="2417726A" w14:textId="77777777" w:rsidR="00661A14" w:rsidRDefault="00661A14">
      <w:pPr>
        <w:pStyle w:val="BodyText"/>
        <w:spacing w:before="9"/>
        <w:rPr>
          <w:sz w:val="23"/>
        </w:rPr>
      </w:pPr>
    </w:p>
    <w:p w14:paraId="328D1018" w14:textId="77777777" w:rsidR="00661A14" w:rsidRDefault="002B79AE">
      <w:pPr>
        <w:pStyle w:val="BodyText"/>
        <w:spacing w:before="1"/>
        <w:ind w:left="1560" w:right="1553" w:firstLine="124"/>
        <w:jc w:val="both"/>
      </w:pPr>
      <w:r>
        <w:t xml:space="preserve">As you get started on the construction of your Family Bank, by </w:t>
      </w:r>
      <w:proofErr w:type="gramStart"/>
      <w:r>
        <w:t>entering into</w:t>
      </w:r>
      <w:proofErr w:type="gramEnd"/>
      <w:r>
        <w:t xml:space="preserve"> some fun family meetings, keep in mind the primary reasons why succession and wealth transition plans fail: breakdown of communication and trust within the family, unprepared heirs, and lack of a shared vision. Each step in the construction of your Family Bank addresses those issues head on, so be honest in assessing where you may need to reach out for assistance. Skipping steps only takes away valuable opportunities to strengthen your likelihood of averting the pattern of shirtsleeves to shirtsleeves in three Generations.” – Emily Griffiths-Hamilton.</w:t>
      </w:r>
    </w:p>
    <w:p w14:paraId="68AF3C69" w14:textId="77777777" w:rsidR="00661A14" w:rsidRDefault="00661A14">
      <w:pPr>
        <w:jc w:val="both"/>
        <w:sectPr w:rsidR="00661A14">
          <w:pgSz w:w="12240" w:h="15840"/>
          <w:pgMar w:top="1360" w:right="240" w:bottom="980" w:left="240" w:header="0" w:footer="787" w:gutter="0"/>
          <w:cols w:space="720"/>
        </w:sectPr>
      </w:pPr>
    </w:p>
    <w:p w14:paraId="25AD843A" w14:textId="77777777" w:rsidR="00661A14" w:rsidRDefault="002B79AE">
      <w:pPr>
        <w:pStyle w:val="BodyText"/>
        <w:spacing w:before="76"/>
        <w:ind w:left="1560" w:right="1553" w:firstLine="124"/>
        <w:jc w:val="both"/>
      </w:pPr>
      <w:r>
        <w:lastRenderedPageBreak/>
        <w:t>(Dwayne’s thoughts—I wanted to share this idea with those who want to organize their family and take their family to another level financially. Also, I wanted y’all to see that there are other things we can do that will be very beneficial to our families and us.</w:t>
      </w:r>
    </w:p>
    <w:p w14:paraId="0CB6771F" w14:textId="77777777" w:rsidR="00661A14" w:rsidRDefault="00661A14">
      <w:pPr>
        <w:pStyle w:val="BodyText"/>
      </w:pPr>
    </w:p>
    <w:p w14:paraId="4F048FC4" w14:textId="77777777" w:rsidR="00661A14" w:rsidRDefault="002B79AE">
      <w:pPr>
        <w:pStyle w:val="BodyText"/>
        <w:spacing w:before="1"/>
        <w:ind w:left="1560" w:right="1552" w:firstLine="124"/>
        <w:jc w:val="both"/>
      </w:pPr>
      <w:r>
        <w:t>For me,</w:t>
      </w:r>
      <w:r>
        <w:rPr>
          <w:spacing w:val="-3"/>
        </w:rPr>
        <w:t xml:space="preserve"> </w:t>
      </w:r>
      <w:r>
        <w:t>my</w:t>
      </w:r>
      <w:r>
        <w:rPr>
          <w:spacing w:val="-6"/>
        </w:rPr>
        <w:t xml:space="preserve"> </w:t>
      </w:r>
      <w:proofErr w:type="gramStart"/>
      <w:r>
        <w:t>ultimate</w:t>
      </w:r>
      <w:r>
        <w:rPr>
          <w:spacing w:val="-3"/>
        </w:rPr>
        <w:t xml:space="preserve"> </w:t>
      </w:r>
      <w:r>
        <w:t>goal</w:t>
      </w:r>
      <w:proofErr w:type="gramEnd"/>
      <w:r>
        <w:rPr>
          <w:spacing w:val="-5"/>
        </w:rPr>
        <w:t xml:space="preserve"> </w:t>
      </w:r>
      <w:r>
        <w:t>is</w:t>
      </w:r>
      <w:r>
        <w:rPr>
          <w:spacing w:val="-3"/>
        </w:rPr>
        <w:t xml:space="preserve"> </w:t>
      </w:r>
      <w:r>
        <w:t>to</w:t>
      </w:r>
      <w:r>
        <w:rPr>
          <w:spacing w:val="-2"/>
        </w:rPr>
        <w:t xml:space="preserve"> </w:t>
      </w:r>
      <w:r>
        <w:t>either start</w:t>
      </w:r>
      <w:r>
        <w:rPr>
          <w:spacing w:val="-2"/>
        </w:rPr>
        <w:t xml:space="preserve"> </w:t>
      </w:r>
      <w:r>
        <w:t>or purchase</w:t>
      </w:r>
      <w:r>
        <w:rPr>
          <w:spacing w:val="-3"/>
        </w:rPr>
        <w:t xml:space="preserve"> </w:t>
      </w:r>
      <w:r>
        <w:t>my</w:t>
      </w:r>
      <w:r>
        <w:rPr>
          <w:spacing w:val="-2"/>
        </w:rPr>
        <w:t xml:space="preserve"> </w:t>
      </w:r>
      <w:r>
        <w:t>own</w:t>
      </w:r>
      <w:r>
        <w:rPr>
          <w:spacing w:val="-2"/>
        </w:rPr>
        <w:t xml:space="preserve"> </w:t>
      </w:r>
      <w:r>
        <w:t>commercial</w:t>
      </w:r>
      <w:r>
        <w:rPr>
          <w:spacing w:val="-2"/>
        </w:rPr>
        <w:t xml:space="preserve"> </w:t>
      </w:r>
      <w:r>
        <w:t>bank</w:t>
      </w:r>
      <w:r>
        <w:rPr>
          <w:spacing w:val="-6"/>
        </w:rPr>
        <w:t xml:space="preserve"> </w:t>
      </w:r>
      <w:r>
        <w:t>that</w:t>
      </w:r>
      <w:r>
        <w:rPr>
          <w:spacing w:val="-2"/>
        </w:rPr>
        <w:t xml:space="preserve"> </w:t>
      </w:r>
      <w:r>
        <w:t>is</w:t>
      </w:r>
      <w:r>
        <w:rPr>
          <w:spacing w:val="-3"/>
        </w:rPr>
        <w:t xml:space="preserve"> </w:t>
      </w:r>
      <w:r>
        <w:t>a government securities broker and dealer. The purpose of me wanting to create or</w:t>
      </w:r>
      <w:r>
        <w:rPr>
          <w:spacing w:val="40"/>
        </w:rPr>
        <w:t xml:space="preserve"> </w:t>
      </w:r>
      <w:r>
        <w:t>purchase a commercial bank is so me and my Family can sell government securities, originate mortgage loans, package mortgage loans to sell, make various types of loans</w:t>
      </w:r>
      <w:r>
        <w:rPr>
          <w:spacing w:val="40"/>
        </w:rPr>
        <w:t xml:space="preserve"> </w:t>
      </w:r>
      <w:r>
        <w:t>and charge interest, fees, etc. use other people money to lend and invest so we can build up our Family Bank’s asset column. Plus, our Family, friends and associates can come to us for loans. We can keep our money in our Family. I know it will be in my Family best interest to keep this bank in our Family for generations to come.</w:t>
      </w:r>
    </w:p>
    <w:p w14:paraId="7D0C322F" w14:textId="77777777" w:rsidR="00661A14" w:rsidRDefault="00661A14">
      <w:pPr>
        <w:pStyle w:val="BodyText"/>
        <w:spacing w:before="9"/>
        <w:rPr>
          <w:sz w:val="23"/>
        </w:rPr>
      </w:pPr>
    </w:p>
    <w:p w14:paraId="57EE2910" w14:textId="77777777" w:rsidR="00661A14" w:rsidRDefault="002B79AE">
      <w:pPr>
        <w:pStyle w:val="BodyText"/>
        <w:ind w:left="1560" w:right="1552" w:firstLine="124"/>
        <w:jc w:val="both"/>
      </w:pPr>
      <w:r>
        <w:t>Then last thing I will do to complete my mission is to create a Special Purpose Vehicle (S.P.V.) so we can utilize it as a way of getting loan assets off the books of our Family Bank. The</w:t>
      </w:r>
      <w:r>
        <w:rPr>
          <w:spacing w:val="-2"/>
        </w:rPr>
        <w:t xml:space="preserve"> </w:t>
      </w:r>
      <w:r>
        <w:t>S.P.V. will</w:t>
      </w:r>
      <w:r>
        <w:rPr>
          <w:spacing w:val="-5"/>
        </w:rPr>
        <w:t xml:space="preserve"> </w:t>
      </w:r>
      <w:r>
        <w:t>be</w:t>
      </w:r>
      <w:r>
        <w:rPr>
          <w:spacing w:val="-2"/>
        </w:rPr>
        <w:t xml:space="preserve"> </w:t>
      </w:r>
      <w:r>
        <w:t>formed</w:t>
      </w:r>
      <w:r>
        <w:rPr>
          <w:spacing w:val="-1"/>
        </w:rPr>
        <w:t xml:space="preserve"> </w:t>
      </w:r>
      <w:r>
        <w:t>as</w:t>
      </w:r>
      <w:r>
        <w:rPr>
          <w:spacing w:val="-3"/>
        </w:rPr>
        <w:t xml:space="preserve"> </w:t>
      </w:r>
      <w:r>
        <w:t>a</w:t>
      </w:r>
      <w:r>
        <w:rPr>
          <w:spacing w:val="-2"/>
        </w:rPr>
        <w:t xml:space="preserve"> </w:t>
      </w:r>
      <w:r>
        <w:t>subsidiary</w:t>
      </w:r>
      <w:r>
        <w:rPr>
          <w:spacing w:val="-1"/>
        </w:rPr>
        <w:t xml:space="preserve"> </w:t>
      </w:r>
      <w:r>
        <w:t>of</w:t>
      </w:r>
      <w:r>
        <w:rPr>
          <w:spacing w:val="-4"/>
        </w:rPr>
        <w:t xml:space="preserve"> </w:t>
      </w:r>
      <w:r>
        <w:t>our bank,</w:t>
      </w:r>
      <w:r>
        <w:rPr>
          <w:spacing w:val="-3"/>
        </w:rPr>
        <w:t xml:space="preserve"> </w:t>
      </w:r>
      <w:r>
        <w:t>or we</w:t>
      </w:r>
      <w:r>
        <w:rPr>
          <w:spacing w:val="-2"/>
        </w:rPr>
        <w:t xml:space="preserve"> </w:t>
      </w:r>
      <w:r>
        <w:t>can</w:t>
      </w:r>
      <w:r>
        <w:rPr>
          <w:spacing w:val="-1"/>
        </w:rPr>
        <w:t xml:space="preserve"> </w:t>
      </w:r>
      <w:r>
        <w:t>have</w:t>
      </w:r>
      <w:r>
        <w:rPr>
          <w:spacing w:val="-2"/>
        </w:rPr>
        <w:t xml:space="preserve"> </w:t>
      </w:r>
      <w:r>
        <w:t>it</w:t>
      </w:r>
      <w:r>
        <w:rPr>
          <w:spacing w:val="-1"/>
        </w:rPr>
        <w:t xml:space="preserve"> </w:t>
      </w:r>
      <w:r>
        <w:t>as</w:t>
      </w:r>
      <w:r>
        <w:rPr>
          <w:spacing w:val="-3"/>
        </w:rPr>
        <w:t xml:space="preserve"> </w:t>
      </w:r>
      <w:r>
        <w:t>a</w:t>
      </w:r>
      <w:r>
        <w:rPr>
          <w:spacing w:val="-2"/>
        </w:rPr>
        <w:t xml:space="preserve"> </w:t>
      </w:r>
      <w:r>
        <w:t>stand- alone entity – I’ll figure out in time which option</w:t>
      </w:r>
      <w:r>
        <w:rPr>
          <w:spacing w:val="-1"/>
        </w:rPr>
        <w:t xml:space="preserve"> </w:t>
      </w:r>
      <w:r>
        <w:t>would be the best for my Family.</w:t>
      </w:r>
    </w:p>
    <w:p w14:paraId="66AA2B8B" w14:textId="77777777" w:rsidR="00661A14" w:rsidRDefault="00661A14">
      <w:pPr>
        <w:pStyle w:val="BodyText"/>
        <w:spacing w:before="2"/>
      </w:pPr>
    </w:p>
    <w:p w14:paraId="29556072" w14:textId="77777777" w:rsidR="00661A14" w:rsidRDefault="002B79AE">
      <w:pPr>
        <w:pStyle w:val="BodyText"/>
        <w:ind w:left="1560" w:right="1557" w:firstLine="124"/>
        <w:jc w:val="both"/>
      </w:pPr>
      <w:r>
        <w:t xml:space="preserve">The SPV for our bank will buy the assets of our bank, pool the loans, securitize the pools, and sell the pool into the market as various </w:t>
      </w:r>
      <w:proofErr w:type="spellStart"/>
      <w:r>
        <w:t>Collaterized</w:t>
      </w:r>
      <w:proofErr w:type="spellEnd"/>
      <w:r>
        <w:t xml:space="preserve"> Debt Obligations (C.D.O.’s). In the C.D.O.’s will be car loans, second mortgages, supreme mortgages, credit card loans, boat loans, etc.</w:t>
      </w:r>
    </w:p>
    <w:p w14:paraId="4B61ACF0" w14:textId="77777777" w:rsidR="00661A14" w:rsidRDefault="00661A14">
      <w:pPr>
        <w:pStyle w:val="BodyText"/>
        <w:spacing w:before="9"/>
        <w:rPr>
          <w:sz w:val="23"/>
        </w:rPr>
      </w:pPr>
    </w:p>
    <w:p w14:paraId="7D343D83" w14:textId="77777777" w:rsidR="00661A14" w:rsidRDefault="002B79AE">
      <w:pPr>
        <w:pStyle w:val="BodyText"/>
        <w:spacing w:before="1"/>
        <w:ind w:left="1560" w:right="1552" w:firstLine="124"/>
        <w:jc w:val="both"/>
      </w:pPr>
      <w:r>
        <w:t>The</w:t>
      </w:r>
      <w:r>
        <w:rPr>
          <w:spacing w:val="-1"/>
        </w:rPr>
        <w:t xml:space="preserve"> </w:t>
      </w:r>
      <w:r>
        <w:t>effect of the transactions will be to shield the originator (Our Bank) from default of the loan and replenish the originators liquid assets. My Family S.P.V. should be established offshore as a tax-exempt Charitable Trust, which will provide two more benefits to the originator. First, the trust being tax-exempt allows the S.P.V. to raise money more efficiently. And second, making the trust the sole owner of the S.P.V.</w:t>
      </w:r>
      <w:r>
        <w:rPr>
          <w:spacing w:val="40"/>
        </w:rPr>
        <w:t xml:space="preserve"> </w:t>
      </w:r>
      <w:r>
        <w:t>further removes the originator from the loan assets.</w:t>
      </w:r>
    </w:p>
    <w:p w14:paraId="5828D1FC" w14:textId="77777777" w:rsidR="00661A14" w:rsidRDefault="00661A14">
      <w:pPr>
        <w:pStyle w:val="BodyText"/>
        <w:spacing w:before="2"/>
      </w:pPr>
    </w:p>
    <w:p w14:paraId="310C9314" w14:textId="77777777" w:rsidR="00661A14" w:rsidRDefault="002B79AE">
      <w:pPr>
        <w:pStyle w:val="BodyText"/>
        <w:ind w:left="1560" w:right="1552"/>
        <w:jc w:val="both"/>
      </w:pPr>
      <w:r>
        <w:t>I thank each of you</w:t>
      </w:r>
      <w:r>
        <w:rPr>
          <w:spacing w:val="-1"/>
        </w:rPr>
        <w:t xml:space="preserve"> </w:t>
      </w:r>
      <w:r>
        <w:t>for reading</w:t>
      </w:r>
      <w:r>
        <w:rPr>
          <w:spacing w:val="-1"/>
        </w:rPr>
        <w:t xml:space="preserve"> </w:t>
      </w:r>
      <w:r>
        <w:t>this Financial Literacy Workshop I put</w:t>
      </w:r>
      <w:r>
        <w:rPr>
          <w:spacing w:val="-1"/>
        </w:rPr>
        <w:t xml:space="preserve"> </w:t>
      </w:r>
      <w:r>
        <w:t>together for you. I utilized a lot of information from books I read, verbatim. That way I can bring each of you up to speed quicker than it took me to acquire all the information. Hopefully the information I put in here for you will spark your interest and give you more ideas and options to use when you get out. Build a future for your Family by using your mind to make things happen. May success become reality for each of YOU. Dwayne.</w:t>
      </w:r>
    </w:p>
    <w:p w14:paraId="4A733AA2" w14:textId="77777777" w:rsidR="00661A14" w:rsidRDefault="00661A14">
      <w:pPr>
        <w:jc w:val="both"/>
        <w:sectPr w:rsidR="00661A14">
          <w:pgSz w:w="12240" w:h="15840"/>
          <w:pgMar w:top="1360" w:right="240" w:bottom="980" w:left="240" w:header="0" w:footer="787" w:gutter="0"/>
          <w:cols w:space="720"/>
        </w:sectPr>
      </w:pPr>
    </w:p>
    <w:p w14:paraId="419D46EC" w14:textId="77777777" w:rsidR="00661A14" w:rsidRDefault="002B79AE">
      <w:pPr>
        <w:pStyle w:val="Heading3"/>
        <w:spacing w:before="63"/>
      </w:pPr>
      <w:r>
        <w:rPr>
          <w:spacing w:val="-4"/>
        </w:rPr>
        <w:lastRenderedPageBreak/>
        <w:t>Quiz</w:t>
      </w:r>
    </w:p>
    <w:p w14:paraId="49B69F0E" w14:textId="77777777" w:rsidR="00661A14" w:rsidRDefault="00661A14">
      <w:pPr>
        <w:pStyle w:val="BodyText"/>
        <w:spacing w:before="6"/>
        <w:rPr>
          <w:b/>
          <w:sz w:val="15"/>
        </w:rPr>
      </w:pPr>
    </w:p>
    <w:p w14:paraId="7E00B552" w14:textId="77777777" w:rsidR="00661A14" w:rsidRDefault="002B79AE">
      <w:pPr>
        <w:pStyle w:val="ListParagraph"/>
        <w:numPr>
          <w:ilvl w:val="0"/>
          <w:numId w:val="51"/>
        </w:numPr>
        <w:tabs>
          <w:tab w:val="left" w:pos="1920"/>
        </w:tabs>
        <w:spacing w:before="90"/>
        <w:rPr>
          <w:sz w:val="24"/>
        </w:rPr>
      </w:pPr>
      <w:r>
        <w:rPr>
          <w:sz w:val="24"/>
        </w:rPr>
        <w:t>What</w:t>
      </w:r>
      <w:r>
        <w:rPr>
          <w:spacing w:val="-1"/>
          <w:sz w:val="24"/>
        </w:rPr>
        <w:t xml:space="preserve"> </w:t>
      </w:r>
      <w:r>
        <w:rPr>
          <w:sz w:val="24"/>
        </w:rPr>
        <w:t>is</w:t>
      </w:r>
      <w:r>
        <w:rPr>
          <w:spacing w:val="-1"/>
          <w:sz w:val="24"/>
        </w:rPr>
        <w:t xml:space="preserve"> </w:t>
      </w:r>
      <w:r>
        <w:rPr>
          <w:sz w:val="24"/>
        </w:rPr>
        <w:t xml:space="preserve">the </w:t>
      </w:r>
      <w:proofErr w:type="gramStart"/>
      <w:r>
        <w:rPr>
          <w:sz w:val="24"/>
        </w:rPr>
        <w:t>banks</w:t>
      </w:r>
      <w:proofErr w:type="gramEnd"/>
      <w:r>
        <w:rPr>
          <w:sz w:val="24"/>
        </w:rPr>
        <w:t xml:space="preserve"> </w:t>
      </w:r>
      <w:r>
        <w:rPr>
          <w:spacing w:val="-4"/>
          <w:sz w:val="24"/>
        </w:rPr>
        <w:t>role?</w:t>
      </w:r>
    </w:p>
    <w:p w14:paraId="7C3917CD" w14:textId="77777777" w:rsidR="00661A14" w:rsidRDefault="00661A14">
      <w:pPr>
        <w:pStyle w:val="BodyText"/>
      </w:pPr>
    </w:p>
    <w:p w14:paraId="35530DFB" w14:textId="77777777" w:rsidR="00661A14" w:rsidRDefault="002B79AE">
      <w:pPr>
        <w:pStyle w:val="ListParagraph"/>
        <w:numPr>
          <w:ilvl w:val="0"/>
          <w:numId w:val="50"/>
        </w:numPr>
        <w:tabs>
          <w:tab w:val="left" w:pos="1920"/>
        </w:tabs>
        <w:rPr>
          <w:sz w:val="24"/>
        </w:rPr>
      </w:pPr>
      <w:r>
        <w:rPr>
          <w:sz w:val="24"/>
        </w:rPr>
        <w:t>To</w:t>
      </w:r>
      <w:r>
        <w:rPr>
          <w:spacing w:val="3"/>
          <w:sz w:val="24"/>
        </w:rPr>
        <w:t xml:space="preserve"> </w:t>
      </w:r>
      <w:r>
        <w:rPr>
          <w:sz w:val="24"/>
        </w:rPr>
        <w:t>hold</w:t>
      </w:r>
      <w:r>
        <w:rPr>
          <w:spacing w:val="-2"/>
          <w:sz w:val="24"/>
        </w:rPr>
        <w:t xml:space="preserve"> mortgages.</w:t>
      </w:r>
    </w:p>
    <w:p w14:paraId="4E4C2F6C" w14:textId="77777777" w:rsidR="00661A14" w:rsidRDefault="002B79AE">
      <w:pPr>
        <w:pStyle w:val="ListParagraph"/>
        <w:numPr>
          <w:ilvl w:val="0"/>
          <w:numId w:val="50"/>
        </w:numPr>
        <w:tabs>
          <w:tab w:val="left" w:pos="1920"/>
        </w:tabs>
        <w:spacing w:before="3" w:line="275" w:lineRule="exact"/>
        <w:ind w:hanging="361"/>
        <w:rPr>
          <w:sz w:val="24"/>
        </w:rPr>
      </w:pPr>
      <w:r>
        <w:rPr>
          <w:sz w:val="24"/>
        </w:rPr>
        <w:t>Create</w:t>
      </w:r>
      <w:r>
        <w:rPr>
          <w:spacing w:val="-2"/>
          <w:sz w:val="24"/>
        </w:rPr>
        <w:t xml:space="preserve"> </w:t>
      </w:r>
      <w:r>
        <w:rPr>
          <w:sz w:val="24"/>
        </w:rPr>
        <w:t>financial</w:t>
      </w:r>
      <w:r>
        <w:rPr>
          <w:spacing w:val="-1"/>
          <w:sz w:val="24"/>
        </w:rPr>
        <w:t xml:space="preserve"> </w:t>
      </w:r>
      <w:r>
        <w:rPr>
          <w:spacing w:val="-2"/>
          <w:sz w:val="24"/>
        </w:rPr>
        <w:t>statements.</w:t>
      </w:r>
    </w:p>
    <w:p w14:paraId="5BC428E2" w14:textId="77777777" w:rsidR="00661A14" w:rsidRDefault="002B79AE">
      <w:pPr>
        <w:pStyle w:val="ListParagraph"/>
        <w:numPr>
          <w:ilvl w:val="0"/>
          <w:numId w:val="50"/>
        </w:numPr>
        <w:tabs>
          <w:tab w:val="left" w:pos="1920"/>
        </w:tabs>
        <w:spacing w:line="275" w:lineRule="exact"/>
        <w:ind w:hanging="361"/>
        <w:rPr>
          <w:sz w:val="24"/>
        </w:rPr>
      </w:pPr>
      <w:r>
        <w:rPr>
          <w:sz w:val="24"/>
        </w:rPr>
        <w:t>Sell</w:t>
      </w:r>
      <w:r>
        <w:rPr>
          <w:spacing w:val="-1"/>
          <w:sz w:val="24"/>
        </w:rPr>
        <w:t xml:space="preserve"> </w:t>
      </w:r>
      <w:r>
        <w:rPr>
          <w:spacing w:val="-2"/>
          <w:sz w:val="24"/>
        </w:rPr>
        <w:t>debts.</w:t>
      </w:r>
    </w:p>
    <w:p w14:paraId="0F616076" w14:textId="77777777" w:rsidR="00661A14" w:rsidRDefault="002B79AE">
      <w:pPr>
        <w:pStyle w:val="ListParagraph"/>
        <w:numPr>
          <w:ilvl w:val="0"/>
          <w:numId w:val="50"/>
        </w:numPr>
        <w:tabs>
          <w:tab w:val="left" w:pos="1920"/>
        </w:tabs>
        <w:spacing w:before="2"/>
        <w:ind w:hanging="361"/>
        <w:rPr>
          <w:sz w:val="24"/>
        </w:rPr>
      </w:pPr>
      <w:r>
        <w:rPr>
          <w:sz w:val="24"/>
        </w:rPr>
        <w:t>To</w:t>
      </w:r>
      <w:r>
        <w:rPr>
          <w:spacing w:val="2"/>
          <w:sz w:val="24"/>
        </w:rPr>
        <w:t xml:space="preserve"> </w:t>
      </w:r>
      <w:r>
        <w:rPr>
          <w:sz w:val="24"/>
        </w:rPr>
        <w:t>be</w:t>
      </w:r>
      <w:r>
        <w:rPr>
          <w:spacing w:val="-4"/>
          <w:sz w:val="24"/>
        </w:rPr>
        <w:t xml:space="preserve"> </w:t>
      </w:r>
      <w:r>
        <w:rPr>
          <w:sz w:val="24"/>
        </w:rPr>
        <w:t>financial</w:t>
      </w:r>
      <w:r>
        <w:rPr>
          <w:spacing w:val="2"/>
          <w:sz w:val="24"/>
        </w:rPr>
        <w:t xml:space="preserve"> </w:t>
      </w:r>
      <w:r>
        <w:rPr>
          <w:spacing w:val="-2"/>
          <w:sz w:val="24"/>
        </w:rPr>
        <w:t>intermediators.</w:t>
      </w:r>
    </w:p>
    <w:p w14:paraId="25BE5A19" w14:textId="77777777" w:rsidR="00661A14" w:rsidRDefault="00661A14">
      <w:pPr>
        <w:pStyle w:val="BodyText"/>
      </w:pPr>
    </w:p>
    <w:p w14:paraId="129332A6" w14:textId="77777777" w:rsidR="00661A14" w:rsidRDefault="002B79AE">
      <w:pPr>
        <w:pStyle w:val="ListParagraph"/>
        <w:numPr>
          <w:ilvl w:val="0"/>
          <w:numId w:val="51"/>
        </w:numPr>
        <w:tabs>
          <w:tab w:val="left" w:pos="1920"/>
        </w:tabs>
        <w:ind w:hanging="361"/>
        <w:rPr>
          <w:sz w:val="24"/>
        </w:rPr>
      </w:pPr>
      <w:r>
        <w:rPr>
          <w:sz w:val="24"/>
        </w:rPr>
        <w:t>What</w:t>
      </w:r>
      <w:r>
        <w:rPr>
          <w:spacing w:val="1"/>
          <w:sz w:val="24"/>
        </w:rPr>
        <w:t xml:space="preserve"> </w:t>
      </w:r>
      <w:r>
        <w:rPr>
          <w:sz w:val="24"/>
        </w:rPr>
        <w:t>are two</w:t>
      </w:r>
      <w:r>
        <w:rPr>
          <w:spacing w:val="1"/>
          <w:sz w:val="24"/>
        </w:rPr>
        <w:t xml:space="preserve"> </w:t>
      </w:r>
      <w:proofErr w:type="gramStart"/>
      <w:r>
        <w:rPr>
          <w:sz w:val="24"/>
        </w:rPr>
        <w:t>things</w:t>
      </w:r>
      <w:proofErr w:type="gramEnd"/>
      <w:r>
        <w:rPr>
          <w:spacing w:val="-6"/>
          <w:sz w:val="24"/>
        </w:rPr>
        <w:t xml:space="preserve"> </w:t>
      </w:r>
      <w:r>
        <w:rPr>
          <w:sz w:val="24"/>
        </w:rPr>
        <w:t>customers</w:t>
      </w:r>
      <w:r>
        <w:rPr>
          <w:spacing w:val="-1"/>
          <w:sz w:val="24"/>
        </w:rPr>
        <w:t xml:space="preserve"> </w:t>
      </w:r>
      <w:r>
        <w:rPr>
          <w:sz w:val="24"/>
        </w:rPr>
        <w:t>turn</w:t>
      </w:r>
      <w:r>
        <w:rPr>
          <w:spacing w:val="1"/>
          <w:sz w:val="24"/>
        </w:rPr>
        <w:t xml:space="preserve"> </w:t>
      </w:r>
      <w:r>
        <w:rPr>
          <w:sz w:val="24"/>
        </w:rPr>
        <w:t>to</w:t>
      </w:r>
      <w:r>
        <w:rPr>
          <w:spacing w:val="-4"/>
          <w:sz w:val="24"/>
        </w:rPr>
        <w:t xml:space="preserve"> </w:t>
      </w:r>
      <w:r>
        <w:rPr>
          <w:sz w:val="24"/>
        </w:rPr>
        <w:t xml:space="preserve">banks </w:t>
      </w:r>
      <w:r>
        <w:rPr>
          <w:spacing w:val="-4"/>
          <w:sz w:val="24"/>
        </w:rPr>
        <w:t>for?</w:t>
      </w:r>
    </w:p>
    <w:p w14:paraId="340ABB4F" w14:textId="77777777" w:rsidR="00661A14" w:rsidRDefault="00661A14">
      <w:pPr>
        <w:pStyle w:val="BodyText"/>
      </w:pPr>
    </w:p>
    <w:p w14:paraId="1AC09799" w14:textId="77777777" w:rsidR="00661A14" w:rsidRDefault="002B79AE">
      <w:pPr>
        <w:pStyle w:val="ListParagraph"/>
        <w:numPr>
          <w:ilvl w:val="0"/>
          <w:numId w:val="49"/>
        </w:numPr>
        <w:tabs>
          <w:tab w:val="left" w:pos="1920"/>
        </w:tabs>
        <w:spacing w:line="275" w:lineRule="exact"/>
        <w:rPr>
          <w:sz w:val="24"/>
        </w:rPr>
      </w:pPr>
      <w:r>
        <w:rPr>
          <w:sz w:val="24"/>
        </w:rPr>
        <w:t>Borrow</w:t>
      </w:r>
      <w:r>
        <w:rPr>
          <w:spacing w:val="-1"/>
          <w:sz w:val="24"/>
        </w:rPr>
        <w:t xml:space="preserve"> </w:t>
      </w:r>
      <w:r>
        <w:rPr>
          <w:sz w:val="24"/>
        </w:rPr>
        <w:t>money and</w:t>
      </w:r>
      <w:r>
        <w:rPr>
          <w:spacing w:val="-4"/>
          <w:sz w:val="24"/>
        </w:rPr>
        <w:t xml:space="preserve"> </w:t>
      </w:r>
      <w:r>
        <w:rPr>
          <w:sz w:val="24"/>
        </w:rPr>
        <w:t>sell</w:t>
      </w:r>
      <w:r>
        <w:rPr>
          <w:spacing w:val="1"/>
          <w:sz w:val="24"/>
        </w:rPr>
        <w:t xml:space="preserve"> </w:t>
      </w:r>
      <w:r>
        <w:rPr>
          <w:spacing w:val="-2"/>
          <w:sz w:val="24"/>
        </w:rPr>
        <w:t>liens.</w:t>
      </w:r>
    </w:p>
    <w:p w14:paraId="69849083" w14:textId="77777777" w:rsidR="00661A14" w:rsidRDefault="002B79AE">
      <w:pPr>
        <w:pStyle w:val="ListParagraph"/>
        <w:numPr>
          <w:ilvl w:val="0"/>
          <w:numId w:val="49"/>
        </w:numPr>
        <w:tabs>
          <w:tab w:val="left" w:pos="1920"/>
        </w:tabs>
        <w:spacing w:line="275" w:lineRule="exact"/>
        <w:rPr>
          <w:sz w:val="24"/>
        </w:rPr>
      </w:pPr>
      <w:r>
        <w:rPr>
          <w:sz w:val="24"/>
        </w:rPr>
        <w:t>Use</w:t>
      </w:r>
      <w:r>
        <w:rPr>
          <w:spacing w:val="-3"/>
          <w:sz w:val="24"/>
        </w:rPr>
        <w:t xml:space="preserve"> </w:t>
      </w:r>
      <w:r>
        <w:rPr>
          <w:sz w:val="24"/>
        </w:rPr>
        <w:t>for</w:t>
      </w:r>
      <w:r>
        <w:rPr>
          <w:spacing w:val="2"/>
          <w:sz w:val="24"/>
        </w:rPr>
        <w:t xml:space="preserve"> </w:t>
      </w:r>
      <w:r>
        <w:rPr>
          <w:sz w:val="24"/>
        </w:rPr>
        <w:t>their</w:t>
      </w:r>
      <w:r>
        <w:rPr>
          <w:spacing w:val="-2"/>
          <w:sz w:val="24"/>
        </w:rPr>
        <w:t xml:space="preserve"> </w:t>
      </w:r>
      <w:r>
        <w:rPr>
          <w:sz w:val="24"/>
        </w:rPr>
        <w:t>opinions</w:t>
      </w:r>
      <w:r>
        <w:rPr>
          <w:spacing w:val="-2"/>
          <w:sz w:val="24"/>
        </w:rPr>
        <w:t xml:space="preserve"> </w:t>
      </w:r>
      <w:r>
        <w:rPr>
          <w:sz w:val="24"/>
        </w:rPr>
        <w:t>and</w:t>
      </w:r>
      <w:r>
        <w:rPr>
          <w:spacing w:val="-4"/>
          <w:sz w:val="24"/>
        </w:rPr>
        <w:t xml:space="preserve"> </w:t>
      </w:r>
      <w:r>
        <w:rPr>
          <w:sz w:val="24"/>
        </w:rPr>
        <w:t>learn</w:t>
      </w:r>
      <w:r>
        <w:rPr>
          <w:spacing w:val="1"/>
          <w:sz w:val="24"/>
        </w:rPr>
        <w:t xml:space="preserve"> </w:t>
      </w:r>
      <w:r>
        <w:rPr>
          <w:sz w:val="24"/>
        </w:rPr>
        <w:t>how</w:t>
      </w:r>
      <w:r>
        <w:rPr>
          <w:spacing w:val="-5"/>
          <w:sz w:val="24"/>
        </w:rPr>
        <w:t xml:space="preserve"> </w:t>
      </w:r>
      <w:r>
        <w:rPr>
          <w:sz w:val="24"/>
        </w:rPr>
        <w:t>to</w:t>
      </w:r>
      <w:r>
        <w:rPr>
          <w:spacing w:val="1"/>
          <w:sz w:val="24"/>
        </w:rPr>
        <w:t xml:space="preserve"> </w:t>
      </w:r>
      <w:r>
        <w:rPr>
          <w:sz w:val="24"/>
        </w:rPr>
        <w:t>make</w:t>
      </w:r>
      <w:r>
        <w:rPr>
          <w:spacing w:val="-1"/>
          <w:sz w:val="24"/>
        </w:rPr>
        <w:t xml:space="preserve"> </w:t>
      </w:r>
      <w:r>
        <w:rPr>
          <w:sz w:val="24"/>
        </w:rPr>
        <w:t>sound</w:t>
      </w:r>
      <w:r>
        <w:rPr>
          <w:spacing w:val="1"/>
          <w:sz w:val="24"/>
        </w:rPr>
        <w:t xml:space="preserve"> </w:t>
      </w:r>
      <w:r>
        <w:rPr>
          <w:spacing w:val="-2"/>
          <w:sz w:val="24"/>
        </w:rPr>
        <w:t>investments.</w:t>
      </w:r>
    </w:p>
    <w:p w14:paraId="1DA8D9D1" w14:textId="77777777" w:rsidR="00661A14" w:rsidRDefault="002B79AE">
      <w:pPr>
        <w:pStyle w:val="ListParagraph"/>
        <w:numPr>
          <w:ilvl w:val="0"/>
          <w:numId w:val="49"/>
        </w:numPr>
        <w:tabs>
          <w:tab w:val="left" w:pos="1920"/>
        </w:tabs>
        <w:spacing w:before="3" w:line="275" w:lineRule="exact"/>
        <w:rPr>
          <w:sz w:val="24"/>
        </w:rPr>
      </w:pPr>
      <w:r>
        <w:rPr>
          <w:sz w:val="24"/>
        </w:rPr>
        <w:t>To prevent</w:t>
      </w:r>
      <w:r>
        <w:rPr>
          <w:spacing w:val="-3"/>
          <w:sz w:val="24"/>
        </w:rPr>
        <w:t xml:space="preserve"> </w:t>
      </w:r>
      <w:r>
        <w:rPr>
          <w:sz w:val="24"/>
        </w:rPr>
        <w:t>losses</w:t>
      </w:r>
      <w:r>
        <w:rPr>
          <w:spacing w:val="-1"/>
          <w:sz w:val="24"/>
        </w:rPr>
        <w:t xml:space="preserve"> </w:t>
      </w:r>
      <w:r>
        <w:rPr>
          <w:sz w:val="24"/>
        </w:rPr>
        <w:t>and</w:t>
      </w:r>
      <w:r>
        <w:rPr>
          <w:spacing w:val="1"/>
          <w:sz w:val="24"/>
        </w:rPr>
        <w:t xml:space="preserve"> </w:t>
      </w:r>
      <w:r>
        <w:rPr>
          <w:sz w:val="24"/>
        </w:rPr>
        <w:t>borrow money</w:t>
      </w:r>
      <w:r>
        <w:rPr>
          <w:spacing w:val="-4"/>
          <w:sz w:val="24"/>
        </w:rPr>
        <w:t xml:space="preserve"> </w:t>
      </w:r>
      <w:r>
        <w:rPr>
          <w:sz w:val="24"/>
        </w:rPr>
        <w:t>to</w:t>
      </w:r>
      <w:r>
        <w:rPr>
          <w:spacing w:val="1"/>
          <w:sz w:val="24"/>
        </w:rPr>
        <w:t xml:space="preserve"> </w:t>
      </w:r>
      <w:r>
        <w:rPr>
          <w:sz w:val="24"/>
        </w:rPr>
        <w:t xml:space="preserve">achieve </w:t>
      </w:r>
      <w:r>
        <w:rPr>
          <w:spacing w:val="-2"/>
          <w:sz w:val="24"/>
        </w:rPr>
        <w:t>goals.</w:t>
      </w:r>
    </w:p>
    <w:p w14:paraId="71B8F3CD" w14:textId="77777777" w:rsidR="00661A14" w:rsidRDefault="002B79AE">
      <w:pPr>
        <w:pStyle w:val="ListParagraph"/>
        <w:numPr>
          <w:ilvl w:val="0"/>
          <w:numId w:val="49"/>
        </w:numPr>
        <w:tabs>
          <w:tab w:val="left" w:pos="1920"/>
        </w:tabs>
        <w:spacing w:line="275" w:lineRule="exact"/>
        <w:rPr>
          <w:sz w:val="24"/>
        </w:rPr>
      </w:pPr>
      <w:r>
        <w:rPr>
          <w:sz w:val="24"/>
        </w:rPr>
        <w:t>Debt</w:t>
      </w:r>
      <w:r>
        <w:rPr>
          <w:spacing w:val="-1"/>
          <w:sz w:val="24"/>
        </w:rPr>
        <w:t xml:space="preserve"> </w:t>
      </w:r>
      <w:r>
        <w:rPr>
          <w:sz w:val="24"/>
        </w:rPr>
        <w:t>reconciliation</w:t>
      </w:r>
      <w:r>
        <w:rPr>
          <w:spacing w:val="-1"/>
          <w:sz w:val="24"/>
        </w:rPr>
        <w:t xml:space="preserve"> </w:t>
      </w:r>
      <w:r>
        <w:rPr>
          <w:sz w:val="24"/>
        </w:rPr>
        <w:t>and</w:t>
      </w:r>
      <w:r>
        <w:rPr>
          <w:spacing w:val="-1"/>
          <w:sz w:val="24"/>
        </w:rPr>
        <w:t xml:space="preserve"> </w:t>
      </w:r>
      <w:r>
        <w:rPr>
          <w:sz w:val="24"/>
        </w:rPr>
        <w:t>learning</w:t>
      </w:r>
      <w:r>
        <w:rPr>
          <w:spacing w:val="-1"/>
          <w:sz w:val="24"/>
        </w:rPr>
        <w:t xml:space="preserve"> </w:t>
      </w:r>
      <w:r>
        <w:rPr>
          <w:sz w:val="24"/>
        </w:rPr>
        <w:t>to</w:t>
      </w:r>
      <w:r>
        <w:rPr>
          <w:spacing w:val="-6"/>
          <w:sz w:val="24"/>
        </w:rPr>
        <w:t xml:space="preserve"> </w:t>
      </w:r>
      <w:r>
        <w:rPr>
          <w:sz w:val="24"/>
        </w:rPr>
        <w:t>read</w:t>
      </w:r>
      <w:r>
        <w:rPr>
          <w:spacing w:val="-1"/>
          <w:sz w:val="24"/>
        </w:rPr>
        <w:t xml:space="preserve"> </w:t>
      </w:r>
      <w:r>
        <w:rPr>
          <w:sz w:val="24"/>
        </w:rPr>
        <w:t xml:space="preserve">financial </w:t>
      </w:r>
      <w:r>
        <w:rPr>
          <w:spacing w:val="-2"/>
          <w:sz w:val="24"/>
        </w:rPr>
        <w:t>statements.</w:t>
      </w:r>
    </w:p>
    <w:p w14:paraId="5F6DE73F" w14:textId="77777777" w:rsidR="00661A14" w:rsidRDefault="00661A14">
      <w:pPr>
        <w:pStyle w:val="BodyText"/>
        <w:spacing w:before="11"/>
        <w:rPr>
          <w:sz w:val="23"/>
        </w:rPr>
      </w:pPr>
    </w:p>
    <w:p w14:paraId="164D4BC2" w14:textId="77777777" w:rsidR="00661A14" w:rsidRDefault="002B79AE">
      <w:pPr>
        <w:pStyle w:val="ListParagraph"/>
        <w:numPr>
          <w:ilvl w:val="0"/>
          <w:numId w:val="51"/>
        </w:numPr>
        <w:tabs>
          <w:tab w:val="left" w:pos="1920"/>
        </w:tabs>
        <w:rPr>
          <w:sz w:val="24"/>
        </w:rPr>
      </w:pPr>
      <w:r>
        <w:rPr>
          <w:sz w:val="24"/>
        </w:rPr>
        <w:t>Your checking account is</w:t>
      </w:r>
      <w:r>
        <w:rPr>
          <w:spacing w:val="-2"/>
          <w:sz w:val="24"/>
        </w:rPr>
        <w:t xml:space="preserve"> </w:t>
      </w:r>
      <w:r>
        <w:rPr>
          <w:sz w:val="24"/>
        </w:rPr>
        <w:t>usually the</w:t>
      </w:r>
      <w:r>
        <w:rPr>
          <w:spacing w:val="-6"/>
          <w:sz w:val="24"/>
        </w:rPr>
        <w:t xml:space="preserve"> </w:t>
      </w:r>
      <w:r>
        <w:rPr>
          <w:sz w:val="24"/>
        </w:rPr>
        <w:t>vehicle</w:t>
      </w:r>
      <w:r>
        <w:rPr>
          <w:spacing w:val="-1"/>
          <w:sz w:val="24"/>
        </w:rPr>
        <w:t xml:space="preserve"> </w:t>
      </w:r>
      <w:r>
        <w:rPr>
          <w:sz w:val="24"/>
        </w:rPr>
        <w:t>for</w:t>
      </w:r>
      <w:r>
        <w:rPr>
          <w:spacing w:val="-3"/>
          <w:sz w:val="24"/>
        </w:rPr>
        <w:t xml:space="preserve"> </w:t>
      </w:r>
      <w:r>
        <w:rPr>
          <w:sz w:val="24"/>
        </w:rPr>
        <w:t xml:space="preserve">what three </w:t>
      </w:r>
      <w:r>
        <w:rPr>
          <w:spacing w:val="-2"/>
          <w:sz w:val="24"/>
        </w:rPr>
        <w:t>things?</w:t>
      </w:r>
    </w:p>
    <w:p w14:paraId="2E600C39" w14:textId="77777777" w:rsidR="00661A14" w:rsidRDefault="00661A14">
      <w:pPr>
        <w:pStyle w:val="BodyText"/>
      </w:pPr>
    </w:p>
    <w:p w14:paraId="35C1A9C5" w14:textId="77777777" w:rsidR="00661A14" w:rsidRDefault="002B79AE">
      <w:pPr>
        <w:pStyle w:val="ListParagraph"/>
        <w:numPr>
          <w:ilvl w:val="0"/>
          <w:numId w:val="48"/>
        </w:numPr>
        <w:tabs>
          <w:tab w:val="left" w:pos="1920"/>
        </w:tabs>
        <w:rPr>
          <w:sz w:val="24"/>
        </w:rPr>
      </w:pPr>
      <w:r>
        <w:rPr>
          <w:sz w:val="24"/>
        </w:rPr>
        <w:t>ATM,</w:t>
      </w:r>
      <w:r>
        <w:rPr>
          <w:spacing w:val="2"/>
          <w:sz w:val="24"/>
        </w:rPr>
        <w:t xml:space="preserve"> </w:t>
      </w:r>
      <w:r>
        <w:rPr>
          <w:sz w:val="24"/>
        </w:rPr>
        <w:t>debit</w:t>
      </w:r>
      <w:r>
        <w:rPr>
          <w:spacing w:val="1"/>
          <w:sz w:val="24"/>
        </w:rPr>
        <w:t xml:space="preserve"> </w:t>
      </w:r>
      <w:r>
        <w:rPr>
          <w:sz w:val="24"/>
        </w:rPr>
        <w:t>card</w:t>
      </w:r>
      <w:r>
        <w:rPr>
          <w:spacing w:val="-5"/>
          <w:sz w:val="24"/>
        </w:rPr>
        <w:t xml:space="preserve"> </w:t>
      </w:r>
      <w:r>
        <w:rPr>
          <w:sz w:val="24"/>
        </w:rPr>
        <w:t>and</w:t>
      </w:r>
      <w:r>
        <w:rPr>
          <w:spacing w:val="1"/>
          <w:sz w:val="24"/>
        </w:rPr>
        <w:t xml:space="preserve"> </w:t>
      </w:r>
      <w:r>
        <w:rPr>
          <w:sz w:val="24"/>
        </w:rPr>
        <w:t>automatic</w:t>
      </w:r>
      <w:r>
        <w:rPr>
          <w:spacing w:val="-5"/>
          <w:sz w:val="24"/>
        </w:rPr>
        <w:t xml:space="preserve"> </w:t>
      </w:r>
      <w:r>
        <w:rPr>
          <w:spacing w:val="-2"/>
          <w:sz w:val="24"/>
        </w:rPr>
        <w:t>payments.</w:t>
      </w:r>
    </w:p>
    <w:p w14:paraId="619AB3D8" w14:textId="77777777" w:rsidR="00661A14" w:rsidRDefault="002B79AE">
      <w:pPr>
        <w:pStyle w:val="ListParagraph"/>
        <w:numPr>
          <w:ilvl w:val="0"/>
          <w:numId w:val="48"/>
        </w:numPr>
        <w:tabs>
          <w:tab w:val="left" w:pos="1920"/>
        </w:tabs>
        <w:spacing w:before="3" w:line="275" w:lineRule="exact"/>
        <w:rPr>
          <w:sz w:val="24"/>
        </w:rPr>
      </w:pPr>
      <w:r>
        <w:rPr>
          <w:sz w:val="24"/>
        </w:rPr>
        <w:t>Real</w:t>
      </w:r>
      <w:r>
        <w:rPr>
          <w:spacing w:val="-4"/>
          <w:sz w:val="24"/>
        </w:rPr>
        <w:t xml:space="preserve"> </w:t>
      </w:r>
      <w:r>
        <w:rPr>
          <w:sz w:val="24"/>
        </w:rPr>
        <w:t>estate, financial</w:t>
      </w:r>
      <w:r>
        <w:rPr>
          <w:spacing w:val="-2"/>
          <w:sz w:val="24"/>
        </w:rPr>
        <w:t xml:space="preserve"> </w:t>
      </w:r>
      <w:r>
        <w:rPr>
          <w:sz w:val="24"/>
        </w:rPr>
        <w:t>statements</w:t>
      </w:r>
      <w:r>
        <w:rPr>
          <w:spacing w:val="-4"/>
          <w:sz w:val="24"/>
        </w:rPr>
        <w:t xml:space="preserve"> </w:t>
      </w:r>
      <w:r>
        <w:rPr>
          <w:sz w:val="24"/>
        </w:rPr>
        <w:t>and</w:t>
      </w:r>
      <w:r>
        <w:rPr>
          <w:spacing w:val="-1"/>
          <w:sz w:val="24"/>
        </w:rPr>
        <w:t xml:space="preserve"> </w:t>
      </w:r>
      <w:r>
        <w:rPr>
          <w:spacing w:val="-2"/>
          <w:sz w:val="24"/>
        </w:rPr>
        <w:t>bills.</w:t>
      </w:r>
    </w:p>
    <w:p w14:paraId="06F2580A" w14:textId="77777777" w:rsidR="00661A14" w:rsidRDefault="002B79AE">
      <w:pPr>
        <w:pStyle w:val="ListParagraph"/>
        <w:numPr>
          <w:ilvl w:val="0"/>
          <w:numId w:val="48"/>
        </w:numPr>
        <w:tabs>
          <w:tab w:val="left" w:pos="1920"/>
        </w:tabs>
        <w:spacing w:line="275" w:lineRule="exact"/>
        <w:rPr>
          <w:sz w:val="24"/>
        </w:rPr>
      </w:pPr>
      <w:r>
        <w:rPr>
          <w:sz w:val="24"/>
        </w:rPr>
        <w:t>Cars, houses</w:t>
      </w:r>
      <w:r>
        <w:rPr>
          <w:spacing w:val="-3"/>
          <w:sz w:val="24"/>
        </w:rPr>
        <w:t xml:space="preserve"> </w:t>
      </w:r>
      <w:r>
        <w:rPr>
          <w:sz w:val="24"/>
        </w:rPr>
        <w:t>and</w:t>
      </w:r>
      <w:r>
        <w:rPr>
          <w:spacing w:val="-1"/>
          <w:sz w:val="24"/>
        </w:rPr>
        <w:t xml:space="preserve"> </w:t>
      </w:r>
      <w:r>
        <w:rPr>
          <w:spacing w:val="-2"/>
          <w:sz w:val="24"/>
        </w:rPr>
        <w:t>food.</w:t>
      </w:r>
    </w:p>
    <w:p w14:paraId="1A2820B2" w14:textId="77777777" w:rsidR="00661A14" w:rsidRDefault="002B79AE">
      <w:pPr>
        <w:pStyle w:val="ListParagraph"/>
        <w:numPr>
          <w:ilvl w:val="0"/>
          <w:numId w:val="48"/>
        </w:numPr>
        <w:tabs>
          <w:tab w:val="left" w:pos="1920"/>
        </w:tabs>
        <w:spacing w:before="2"/>
        <w:rPr>
          <w:sz w:val="24"/>
        </w:rPr>
      </w:pPr>
      <w:r>
        <w:rPr>
          <w:sz w:val="24"/>
        </w:rPr>
        <w:t>Bonds, scrip</w:t>
      </w:r>
      <w:r>
        <w:rPr>
          <w:spacing w:val="-1"/>
          <w:sz w:val="24"/>
        </w:rPr>
        <w:t xml:space="preserve"> </w:t>
      </w:r>
      <w:r>
        <w:rPr>
          <w:sz w:val="24"/>
        </w:rPr>
        <w:t>and</w:t>
      </w:r>
      <w:r>
        <w:rPr>
          <w:spacing w:val="-1"/>
          <w:sz w:val="24"/>
        </w:rPr>
        <w:t xml:space="preserve"> </w:t>
      </w:r>
      <w:r>
        <w:rPr>
          <w:sz w:val="24"/>
        </w:rPr>
        <w:t>portfolio</w:t>
      </w:r>
      <w:r>
        <w:rPr>
          <w:spacing w:val="-5"/>
          <w:sz w:val="24"/>
        </w:rPr>
        <w:t xml:space="preserve"> </w:t>
      </w:r>
      <w:r>
        <w:rPr>
          <w:spacing w:val="-2"/>
          <w:sz w:val="24"/>
        </w:rPr>
        <w:t>income.</w:t>
      </w:r>
    </w:p>
    <w:p w14:paraId="107B14D3" w14:textId="77777777" w:rsidR="00661A14" w:rsidRDefault="00661A14">
      <w:pPr>
        <w:pStyle w:val="BodyText"/>
      </w:pPr>
    </w:p>
    <w:p w14:paraId="5CDA930E" w14:textId="77777777" w:rsidR="00661A14" w:rsidRDefault="002B79AE">
      <w:pPr>
        <w:pStyle w:val="ListParagraph"/>
        <w:numPr>
          <w:ilvl w:val="0"/>
          <w:numId w:val="51"/>
        </w:numPr>
        <w:tabs>
          <w:tab w:val="left" w:pos="1920"/>
        </w:tabs>
        <w:rPr>
          <w:sz w:val="24"/>
        </w:rPr>
      </w:pPr>
      <w:r>
        <w:rPr>
          <w:sz w:val="24"/>
        </w:rPr>
        <w:t>A</w:t>
      </w:r>
      <w:r>
        <w:rPr>
          <w:spacing w:val="-3"/>
          <w:sz w:val="24"/>
        </w:rPr>
        <w:t xml:space="preserve"> </w:t>
      </w:r>
      <w:r>
        <w:rPr>
          <w:sz w:val="24"/>
        </w:rPr>
        <w:t>savings</w:t>
      </w:r>
      <w:r>
        <w:rPr>
          <w:spacing w:val="-1"/>
          <w:sz w:val="24"/>
        </w:rPr>
        <w:t xml:space="preserve"> </w:t>
      </w:r>
      <w:r>
        <w:rPr>
          <w:sz w:val="24"/>
        </w:rPr>
        <w:t>account</w:t>
      </w:r>
      <w:r>
        <w:rPr>
          <w:spacing w:val="1"/>
          <w:sz w:val="24"/>
        </w:rPr>
        <w:t xml:space="preserve"> </w:t>
      </w:r>
      <w:r>
        <w:rPr>
          <w:sz w:val="24"/>
        </w:rPr>
        <w:t>can be a good place to</w:t>
      </w:r>
      <w:r>
        <w:rPr>
          <w:spacing w:val="-4"/>
          <w:sz w:val="24"/>
        </w:rPr>
        <w:t xml:space="preserve"> </w:t>
      </w:r>
      <w:r>
        <w:rPr>
          <w:sz w:val="24"/>
        </w:rPr>
        <w:t>keep</w:t>
      </w:r>
      <w:r>
        <w:rPr>
          <w:spacing w:val="1"/>
          <w:sz w:val="24"/>
        </w:rPr>
        <w:t xml:space="preserve"> </w:t>
      </w:r>
      <w:r>
        <w:rPr>
          <w:spacing w:val="-4"/>
          <w:sz w:val="24"/>
        </w:rPr>
        <w:t>what?</w:t>
      </w:r>
    </w:p>
    <w:p w14:paraId="484866F6" w14:textId="77777777" w:rsidR="00661A14" w:rsidRDefault="00661A14">
      <w:pPr>
        <w:pStyle w:val="BodyText"/>
      </w:pPr>
    </w:p>
    <w:p w14:paraId="1CA2D445" w14:textId="77777777" w:rsidR="00661A14" w:rsidRDefault="002B79AE">
      <w:pPr>
        <w:pStyle w:val="ListParagraph"/>
        <w:numPr>
          <w:ilvl w:val="0"/>
          <w:numId w:val="47"/>
        </w:numPr>
        <w:tabs>
          <w:tab w:val="left" w:pos="1920"/>
        </w:tabs>
        <w:spacing w:line="275" w:lineRule="exact"/>
        <w:rPr>
          <w:sz w:val="24"/>
        </w:rPr>
      </w:pPr>
      <w:r>
        <w:rPr>
          <w:spacing w:val="-2"/>
          <w:sz w:val="24"/>
        </w:rPr>
        <w:t>Gold.</w:t>
      </w:r>
    </w:p>
    <w:p w14:paraId="2DB619EF" w14:textId="77777777" w:rsidR="00661A14" w:rsidRDefault="002B79AE">
      <w:pPr>
        <w:pStyle w:val="ListParagraph"/>
        <w:numPr>
          <w:ilvl w:val="0"/>
          <w:numId w:val="47"/>
        </w:numPr>
        <w:tabs>
          <w:tab w:val="left" w:pos="1920"/>
        </w:tabs>
        <w:spacing w:line="275" w:lineRule="exact"/>
        <w:rPr>
          <w:sz w:val="24"/>
        </w:rPr>
      </w:pPr>
      <w:r>
        <w:rPr>
          <w:sz w:val="24"/>
        </w:rPr>
        <w:t>Emergency</w:t>
      </w:r>
      <w:r>
        <w:rPr>
          <w:spacing w:val="2"/>
          <w:sz w:val="24"/>
        </w:rPr>
        <w:t xml:space="preserve"> </w:t>
      </w:r>
      <w:r>
        <w:rPr>
          <w:spacing w:val="-2"/>
          <w:sz w:val="24"/>
        </w:rPr>
        <w:t>Funds.</w:t>
      </w:r>
    </w:p>
    <w:p w14:paraId="3E0DA883" w14:textId="77777777" w:rsidR="00661A14" w:rsidRDefault="002B79AE">
      <w:pPr>
        <w:pStyle w:val="ListParagraph"/>
        <w:numPr>
          <w:ilvl w:val="0"/>
          <w:numId w:val="47"/>
        </w:numPr>
        <w:tabs>
          <w:tab w:val="left" w:pos="1920"/>
        </w:tabs>
        <w:spacing w:before="3" w:line="275" w:lineRule="exact"/>
        <w:rPr>
          <w:sz w:val="24"/>
        </w:rPr>
      </w:pPr>
      <w:r>
        <w:rPr>
          <w:spacing w:val="-2"/>
          <w:sz w:val="24"/>
        </w:rPr>
        <w:t>Loans.</w:t>
      </w:r>
    </w:p>
    <w:p w14:paraId="2D067665" w14:textId="77777777" w:rsidR="00661A14" w:rsidRDefault="002B79AE">
      <w:pPr>
        <w:pStyle w:val="ListParagraph"/>
        <w:numPr>
          <w:ilvl w:val="0"/>
          <w:numId w:val="47"/>
        </w:numPr>
        <w:tabs>
          <w:tab w:val="left" w:pos="1920"/>
        </w:tabs>
        <w:spacing w:line="275" w:lineRule="exact"/>
        <w:rPr>
          <w:sz w:val="24"/>
        </w:rPr>
      </w:pPr>
      <w:r>
        <w:rPr>
          <w:spacing w:val="-2"/>
          <w:sz w:val="24"/>
        </w:rPr>
        <w:t>Certificates.</w:t>
      </w:r>
    </w:p>
    <w:p w14:paraId="6BF8BB22" w14:textId="77777777" w:rsidR="00661A14" w:rsidRDefault="00661A14">
      <w:pPr>
        <w:pStyle w:val="BodyText"/>
        <w:spacing w:before="11"/>
        <w:rPr>
          <w:sz w:val="23"/>
        </w:rPr>
      </w:pPr>
    </w:p>
    <w:p w14:paraId="402FFB44" w14:textId="77777777" w:rsidR="00661A14" w:rsidRDefault="002B79AE">
      <w:pPr>
        <w:pStyle w:val="ListParagraph"/>
        <w:numPr>
          <w:ilvl w:val="0"/>
          <w:numId w:val="51"/>
        </w:numPr>
        <w:tabs>
          <w:tab w:val="left" w:pos="1920"/>
        </w:tabs>
        <w:rPr>
          <w:sz w:val="24"/>
        </w:rPr>
      </w:pPr>
      <w:r>
        <w:rPr>
          <w:sz w:val="24"/>
        </w:rPr>
        <w:t>How do</w:t>
      </w:r>
      <w:r>
        <w:rPr>
          <w:spacing w:val="1"/>
          <w:sz w:val="24"/>
        </w:rPr>
        <w:t xml:space="preserve"> </w:t>
      </w:r>
      <w:r>
        <w:rPr>
          <w:sz w:val="24"/>
        </w:rPr>
        <w:t>banks</w:t>
      </w:r>
      <w:r>
        <w:rPr>
          <w:spacing w:val="-1"/>
          <w:sz w:val="24"/>
        </w:rPr>
        <w:t xml:space="preserve"> </w:t>
      </w:r>
      <w:r>
        <w:rPr>
          <w:sz w:val="24"/>
        </w:rPr>
        <w:t>make their</w:t>
      </w:r>
      <w:r>
        <w:rPr>
          <w:spacing w:val="-1"/>
          <w:sz w:val="24"/>
        </w:rPr>
        <w:t xml:space="preserve"> </w:t>
      </w:r>
      <w:r>
        <w:rPr>
          <w:spacing w:val="-2"/>
          <w:sz w:val="24"/>
        </w:rPr>
        <w:t>money?</w:t>
      </w:r>
    </w:p>
    <w:p w14:paraId="0BC7398C" w14:textId="77777777" w:rsidR="00661A14" w:rsidRDefault="00661A14">
      <w:pPr>
        <w:pStyle w:val="BodyText"/>
      </w:pPr>
    </w:p>
    <w:p w14:paraId="74F75B2A" w14:textId="77777777" w:rsidR="00661A14" w:rsidRDefault="002B79AE">
      <w:pPr>
        <w:pStyle w:val="ListParagraph"/>
        <w:numPr>
          <w:ilvl w:val="0"/>
          <w:numId w:val="46"/>
        </w:numPr>
        <w:tabs>
          <w:tab w:val="left" w:pos="1920"/>
        </w:tabs>
        <w:rPr>
          <w:sz w:val="24"/>
        </w:rPr>
      </w:pPr>
      <w:r>
        <w:rPr>
          <w:sz w:val="24"/>
        </w:rPr>
        <w:t>Selling</w:t>
      </w:r>
      <w:r>
        <w:rPr>
          <w:spacing w:val="1"/>
          <w:sz w:val="24"/>
        </w:rPr>
        <w:t xml:space="preserve"> </w:t>
      </w:r>
      <w:r>
        <w:rPr>
          <w:spacing w:val="-2"/>
          <w:sz w:val="24"/>
        </w:rPr>
        <w:t>goods.</w:t>
      </w:r>
    </w:p>
    <w:p w14:paraId="50715A03" w14:textId="77777777" w:rsidR="00661A14" w:rsidRDefault="002B79AE">
      <w:pPr>
        <w:pStyle w:val="ListParagraph"/>
        <w:numPr>
          <w:ilvl w:val="0"/>
          <w:numId w:val="46"/>
        </w:numPr>
        <w:tabs>
          <w:tab w:val="left" w:pos="1920"/>
        </w:tabs>
        <w:spacing w:before="3" w:line="275" w:lineRule="exact"/>
        <w:rPr>
          <w:sz w:val="24"/>
        </w:rPr>
      </w:pPr>
      <w:r>
        <w:rPr>
          <w:sz w:val="24"/>
        </w:rPr>
        <w:t>Creating</w:t>
      </w:r>
      <w:r>
        <w:rPr>
          <w:spacing w:val="-1"/>
          <w:sz w:val="24"/>
        </w:rPr>
        <w:t xml:space="preserve"> </w:t>
      </w:r>
      <w:r>
        <w:rPr>
          <w:spacing w:val="-2"/>
          <w:sz w:val="24"/>
        </w:rPr>
        <w:t>portfolios.</w:t>
      </w:r>
    </w:p>
    <w:p w14:paraId="2796F364" w14:textId="77777777" w:rsidR="00661A14" w:rsidRDefault="002B79AE">
      <w:pPr>
        <w:pStyle w:val="ListParagraph"/>
        <w:numPr>
          <w:ilvl w:val="0"/>
          <w:numId w:val="46"/>
        </w:numPr>
        <w:tabs>
          <w:tab w:val="left" w:pos="1920"/>
        </w:tabs>
        <w:spacing w:line="274" w:lineRule="exact"/>
        <w:rPr>
          <w:sz w:val="24"/>
        </w:rPr>
      </w:pPr>
      <w:r>
        <w:rPr>
          <w:sz w:val="24"/>
        </w:rPr>
        <w:t>By charging</w:t>
      </w:r>
      <w:r>
        <w:rPr>
          <w:spacing w:val="1"/>
          <w:sz w:val="24"/>
        </w:rPr>
        <w:t xml:space="preserve"> </w:t>
      </w:r>
      <w:r>
        <w:rPr>
          <w:sz w:val="24"/>
        </w:rPr>
        <w:t>higher</w:t>
      </w:r>
      <w:r>
        <w:rPr>
          <w:spacing w:val="-2"/>
          <w:sz w:val="24"/>
        </w:rPr>
        <w:t xml:space="preserve"> </w:t>
      </w:r>
      <w:r>
        <w:rPr>
          <w:sz w:val="24"/>
        </w:rPr>
        <w:t>loan</w:t>
      </w:r>
      <w:r>
        <w:rPr>
          <w:spacing w:val="1"/>
          <w:sz w:val="24"/>
        </w:rPr>
        <w:t xml:space="preserve"> </w:t>
      </w:r>
      <w:r>
        <w:rPr>
          <w:spacing w:val="-2"/>
          <w:sz w:val="24"/>
        </w:rPr>
        <w:t>interest.</w:t>
      </w:r>
    </w:p>
    <w:p w14:paraId="6504160C" w14:textId="77777777" w:rsidR="00661A14" w:rsidRDefault="002B79AE">
      <w:pPr>
        <w:pStyle w:val="ListParagraph"/>
        <w:numPr>
          <w:ilvl w:val="0"/>
          <w:numId w:val="46"/>
        </w:numPr>
        <w:tabs>
          <w:tab w:val="left" w:pos="1920"/>
        </w:tabs>
        <w:spacing w:line="275" w:lineRule="exact"/>
        <w:rPr>
          <w:sz w:val="24"/>
        </w:rPr>
      </w:pPr>
      <w:r>
        <w:rPr>
          <w:spacing w:val="-2"/>
          <w:sz w:val="24"/>
        </w:rPr>
        <w:t>Insurance.</w:t>
      </w:r>
    </w:p>
    <w:p w14:paraId="68CEB894" w14:textId="77777777" w:rsidR="00661A14" w:rsidRDefault="00661A14">
      <w:pPr>
        <w:pStyle w:val="BodyText"/>
        <w:spacing w:before="11"/>
        <w:rPr>
          <w:sz w:val="23"/>
        </w:rPr>
      </w:pPr>
    </w:p>
    <w:p w14:paraId="5D8BE705" w14:textId="77777777" w:rsidR="00661A14" w:rsidRDefault="002B79AE">
      <w:pPr>
        <w:pStyle w:val="ListParagraph"/>
        <w:numPr>
          <w:ilvl w:val="0"/>
          <w:numId w:val="51"/>
        </w:numPr>
        <w:tabs>
          <w:tab w:val="left" w:pos="1920"/>
        </w:tabs>
        <w:spacing w:line="242" w:lineRule="auto"/>
        <w:ind w:right="1552"/>
        <w:rPr>
          <w:sz w:val="24"/>
        </w:rPr>
      </w:pPr>
      <w:r>
        <w:rPr>
          <w:sz w:val="24"/>
        </w:rPr>
        <w:t>A</w:t>
      </w:r>
      <w:r>
        <w:rPr>
          <w:spacing w:val="35"/>
          <w:sz w:val="24"/>
        </w:rPr>
        <w:t xml:space="preserve"> </w:t>
      </w:r>
      <w:r>
        <w:rPr>
          <w:sz w:val="24"/>
        </w:rPr>
        <w:t>bank’s</w:t>
      </w:r>
      <w:r>
        <w:rPr>
          <w:spacing w:val="33"/>
          <w:sz w:val="24"/>
        </w:rPr>
        <w:t xml:space="preserve"> </w:t>
      </w:r>
      <w:r>
        <w:rPr>
          <w:sz w:val="24"/>
        </w:rPr>
        <w:t>welcome</w:t>
      </w:r>
      <w:r>
        <w:rPr>
          <w:spacing w:val="30"/>
          <w:sz w:val="24"/>
        </w:rPr>
        <w:t xml:space="preserve"> </w:t>
      </w:r>
      <w:r>
        <w:rPr>
          <w:sz w:val="24"/>
        </w:rPr>
        <w:t>package</w:t>
      </w:r>
      <w:r>
        <w:rPr>
          <w:spacing w:val="34"/>
          <w:sz w:val="24"/>
        </w:rPr>
        <w:t xml:space="preserve"> </w:t>
      </w:r>
      <w:r>
        <w:rPr>
          <w:sz w:val="24"/>
        </w:rPr>
        <w:t>will</w:t>
      </w:r>
      <w:r>
        <w:rPr>
          <w:spacing w:val="31"/>
          <w:sz w:val="24"/>
        </w:rPr>
        <w:t xml:space="preserve"> </w:t>
      </w:r>
      <w:r>
        <w:rPr>
          <w:sz w:val="24"/>
        </w:rPr>
        <w:t>include</w:t>
      </w:r>
      <w:r>
        <w:rPr>
          <w:spacing w:val="30"/>
          <w:sz w:val="24"/>
        </w:rPr>
        <w:t xml:space="preserve"> </w:t>
      </w:r>
      <w:r>
        <w:rPr>
          <w:sz w:val="24"/>
        </w:rPr>
        <w:t>some</w:t>
      </w:r>
      <w:r>
        <w:rPr>
          <w:spacing w:val="34"/>
          <w:sz w:val="24"/>
        </w:rPr>
        <w:t xml:space="preserve"> </w:t>
      </w:r>
      <w:r>
        <w:rPr>
          <w:sz w:val="24"/>
        </w:rPr>
        <w:t>complimentary</w:t>
      </w:r>
      <w:r>
        <w:rPr>
          <w:spacing w:val="35"/>
          <w:sz w:val="24"/>
        </w:rPr>
        <w:t xml:space="preserve"> </w:t>
      </w:r>
      <w:r>
        <w:rPr>
          <w:sz w:val="24"/>
        </w:rPr>
        <w:t>checks,</w:t>
      </w:r>
      <w:r>
        <w:rPr>
          <w:spacing w:val="33"/>
          <w:sz w:val="24"/>
        </w:rPr>
        <w:t xml:space="preserve"> </w:t>
      </w:r>
      <w:r>
        <w:rPr>
          <w:sz w:val="24"/>
        </w:rPr>
        <w:t>a</w:t>
      </w:r>
      <w:r>
        <w:rPr>
          <w:spacing w:val="34"/>
          <w:sz w:val="24"/>
        </w:rPr>
        <w:t xml:space="preserve"> </w:t>
      </w:r>
      <w:r>
        <w:rPr>
          <w:sz w:val="24"/>
        </w:rPr>
        <w:t>debit</w:t>
      </w:r>
      <w:r>
        <w:rPr>
          <w:spacing w:val="36"/>
          <w:sz w:val="24"/>
        </w:rPr>
        <w:t xml:space="preserve"> </w:t>
      </w:r>
      <w:r>
        <w:rPr>
          <w:sz w:val="24"/>
        </w:rPr>
        <w:t>card and a PIN.</w:t>
      </w:r>
    </w:p>
    <w:p w14:paraId="5B2AA22D" w14:textId="77777777" w:rsidR="00661A14" w:rsidRDefault="00661A14">
      <w:pPr>
        <w:pStyle w:val="BodyText"/>
        <w:spacing w:before="8"/>
        <w:rPr>
          <w:sz w:val="23"/>
        </w:rPr>
      </w:pPr>
    </w:p>
    <w:p w14:paraId="0D9C7FC1" w14:textId="77777777" w:rsidR="00661A14" w:rsidRDefault="002B79AE">
      <w:pPr>
        <w:pStyle w:val="BodyText"/>
        <w:spacing w:before="1"/>
        <w:ind w:left="1684"/>
      </w:pPr>
      <w:r>
        <w:t>True</w:t>
      </w:r>
      <w:r>
        <w:rPr>
          <w:spacing w:val="-3"/>
        </w:rPr>
        <w:t xml:space="preserve"> </w:t>
      </w:r>
      <w:r>
        <w:t>or</w:t>
      </w:r>
      <w:r>
        <w:rPr>
          <w:spacing w:val="-1"/>
        </w:rPr>
        <w:t xml:space="preserve"> </w:t>
      </w:r>
      <w:r>
        <w:rPr>
          <w:spacing w:val="-2"/>
        </w:rPr>
        <w:t>False?</w:t>
      </w:r>
    </w:p>
    <w:p w14:paraId="47DDB5B4" w14:textId="77777777" w:rsidR="00661A14" w:rsidRDefault="00661A14">
      <w:pPr>
        <w:sectPr w:rsidR="00661A14">
          <w:pgSz w:w="12240" w:h="15840"/>
          <w:pgMar w:top="1380" w:right="240" w:bottom="980" w:left="240" w:header="0" w:footer="787" w:gutter="0"/>
          <w:cols w:space="720"/>
        </w:sectPr>
      </w:pPr>
    </w:p>
    <w:p w14:paraId="1F9082C6" w14:textId="77777777" w:rsidR="00661A14" w:rsidRDefault="002B79AE">
      <w:pPr>
        <w:pStyle w:val="ListParagraph"/>
        <w:numPr>
          <w:ilvl w:val="0"/>
          <w:numId w:val="51"/>
        </w:numPr>
        <w:tabs>
          <w:tab w:val="left" w:pos="1920"/>
        </w:tabs>
        <w:spacing w:before="76"/>
        <w:rPr>
          <w:sz w:val="24"/>
        </w:rPr>
      </w:pPr>
      <w:r>
        <w:rPr>
          <w:sz w:val="24"/>
        </w:rPr>
        <w:lastRenderedPageBreak/>
        <w:t>When</w:t>
      </w:r>
      <w:r>
        <w:rPr>
          <w:spacing w:val="-2"/>
          <w:sz w:val="24"/>
        </w:rPr>
        <w:t xml:space="preserve"> </w:t>
      </w:r>
      <w:r>
        <w:rPr>
          <w:sz w:val="24"/>
        </w:rPr>
        <w:t>you</w:t>
      </w:r>
      <w:r>
        <w:rPr>
          <w:spacing w:val="1"/>
          <w:sz w:val="24"/>
        </w:rPr>
        <w:t xml:space="preserve"> </w:t>
      </w:r>
      <w:r>
        <w:rPr>
          <w:sz w:val="24"/>
        </w:rPr>
        <w:t>decide you want</w:t>
      </w:r>
      <w:r>
        <w:rPr>
          <w:spacing w:val="-3"/>
          <w:sz w:val="24"/>
        </w:rPr>
        <w:t xml:space="preserve"> </w:t>
      </w:r>
      <w:r>
        <w:rPr>
          <w:sz w:val="24"/>
        </w:rPr>
        <w:t>a debit</w:t>
      </w:r>
      <w:r>
        <w:rPr>
          <w:spacing w:val="1"/>
          <w:sz w:val="24"/>
        </w:rPr>
        <w:t xml:space="preserve"> </w:t>
      </w:r>
      <w:r>
        <w:rPr>
          <w:sz w:val="24"/>
        </w:rPr>
        <w:t>card</w:t>
      </w:r>
      <w:r>
        <w:rPr>
          <w:spacing w:val="-5"/>
          <w:sz w:val="24"/>
        </w:rPr>
        <w:t xml:space="preserve"> </w:t>
      </w:r>
      <w:r>
        <w:rPr>
          <w:sz w:val="24"/>
        </w:rPr>
        <w:t>for</w:t>
      </w:r>
      <w:r>
        <w:rPr>
          <w:spacing w:val="3"/>
          <w:sz w:val="24"/>
        </w:rPr>
        <w:t xml:space="preserve"> </w:t>
      </w:r>
      <w:r>
        <w:rPr>
          <w:sz w:val="24"/>
        </w:rPr>
        <w:t>a new</w:t>
      </w:r>
      <w:r>
        <w:rPr>
          <w:spacing w:val="-9"/>
          <w:sz w:val="24"/>
        </w:rPr>
        <w:t xml:space="preserve"> </w:t>
      </w:r>
      <w:r>
        <w:rPr>
          <w:sz w:val="24"/>
        </w:rPr>
        <w:t>account,</w:t>
      </w:r>
      <w:r>
        <w:rPr>
          <w:spacing w:val="2"/>
          <w:sz w:val="24"/>
        </w:rPr>
        <w:t xml:space="preserve"> </w:t>
      </w:r>
      <w:r>
        <w:rPr>
          <w:sz w:val="24"/>
        </w:rPr>
        <w:t>you</w:t>
      </w:r>
      <w:r>
        <w:rPr>
          <w:spacing w:val="1"/>
          <w:sz w:val="24"/>
        </w:rPr>
        <w:t xml:space="preserve"> </w:t>
      </w:r>
      <w:r>
        <w:rPr>
          <w:sz w:val="24"/>
        </w:rPr>
        <w:t>should</w:t>
      </w:r>
      <w:r>
        <w:rPr>
          <w:spacing w:val="1"/>
          <w:sz w:val="24"/>
        </w:rPr>
        <w:t xml:space="preserve"> </w:t>
      </w:r>
      <w:r>
        <w:rPr>
          <w:sz w:val="24"/>
        </w:rPr>
        <w:t>do</w:t>
      </w:r>
      <w:r>
        <w:rPr>
          <w:spacing w:val="-4"/>
          <w:sz w:val="24"/>
        </w:rPr>
        <w:t xml:space="preserve"> </w:t>
      </w:r>
      <w:r>
        <w:rPr>
          <w:spacing w:val="-2"/>
          <w:sz w:val="24"/>
        </w:rPr>
        <w:t>what?</w:t>
      </w:r>
    </w:p>
    <w:p w14:paraId="05F5AB3E" w14:textId="77777777" w:rsidR="00661A14" w:rsidRDefault="00661A14">
      <w:pPr>
        <w:pStyle w:val="BodyText"/>
        <w:spacing w:before="3"/>
      </w:pPr>
    </w:p>
    <w:p w14:paraId="3CB71DAD" w14:textId="77777777" w:rsidR="00661A14" w:rsidRDefault="002B79AE">
      <w:pPr>
        <w:pStyle w:val="ListParagraph"/>
        <w:numPr>
          <w:ilvl w:val="0"/>
          <w:numId w:val="45"/>
        </w:numPr>
        <w:tabs>
          <w:tab w:val="left" w:pos="1920"/>
        </w:tabs>
        <w:spacing w:line="237" w:lineRule="auto"/>
        <w:ind w:right="1553"/>
        <w:rPr>
          <w:sz w:val="24"/>
        </w:rPr>
      </w:pPr>
      <w:r>
        <w:rPr>
          <w:sz w:val="24"/>
        </w:rPr>
        <w:t>Read</w:t>
      </w:r>
      <w:r>
        <w:rPr>
          <w:spacing w:val="80"/>
          <w:sz w:val="24"/>
        </w:rPr>
        <w:t xml:space="preserve"> </w:t>
      </w:r>
      <w:r>
        <w:rPr>
          <w:sz w:val="24"/>
        </w:rPr>
        <w:t>and</w:t>
      </w:r>
      <w:r>
        <w:rPr>
          <w:spacing w:val="80"/>
          <w:sz w:val="24"/>
        </w:rPr>
        <w:t xml:space="preserve"> </w:t>
      </w:r>
      <w:r>
        <w:rPr>
          <w:sz w:val="24"/>
        </w:rPr>
        <w:t>review</w:t>
      </w:r>
      <w:r>
        <w:rPr>
          <w:spacing w:val="80"/>
          <w:sz w:val="24"/>
        </w:rPr>
        <w:t xml:space="preserve"> </w:t>
      </w:r>
      <w:r>
        <w:rPr>
          <w:sz w:val="24"/>
        </w:rPr>
        <w:t>the</w:t>
      </w:r>
      <w:r>
        <w:rPr>
          <w:spacing w:val="80"/>
          <w:sz w:val="24"/>
        </w:rPr>
        <w:t xml:space="preserve"> </w:t>
      </w:r>
      <w:r>
        <w:rPr>
          <w:sz w:val="24"/>
        </w:rPr>
        <w:t>terms</w:t>
      </w:r>
      <w:r>
        <w:rPr>
          <w:spacing w:val="80"/>
          <w:sz w:val="24"/>
        </w:rPr>
        <w:t xml:space="preserve"> </w:t>
      </w:r>
      <w:r>
        <w:rPr>
          <w:sz w:val="24"/>
        </w:rPr>
        <w:t>and</w:t>
      </w:r>
      <w:r>
        <w:rPr>
          <w:spacing w:val="80"/>
          <w:sz w:val="24"/>
        </w:rPr>
        <w:t xml:space="preserve"> </w:t>
      </w:r>
      <w:r>
        <w:rPr>
          <w:sz w:val="24"/>
        </w:rPr>
        <w:t>conditions</w:t>
      </w:r>
      <w:r>
        <w:rPr>
          <w:spacing w:val="80"/>
          <w:sz w:val="24"/>
        </w:rPr>
        <w:t xml:space="preserve"> </w:t>
      </w:r>
      <w:r>
        <w:rPr>
          <w:sz w:val="24"/>
        </w:rPr>
        <w:t>before</w:t>
      </w:r>
      <w:r>
        <w:rPr>
          <w:spacing w:val="80"/>
          <w:sz w:val="24"/>
        </w:rPr>
        <w:t xml:space="preserve"> </w:t>
      </w:r>
      <w:r>
        <w:rPr>
          <w:sz w:val="24"/>
        </w:rPr>
        <w:t>signing</w:t>
      </w:r>
      <w:r>
        <w:rPr>
          <w:spacing w:val="80"/>
          <w:sz w:val="24"/>
        </w:rPr>
        <w:t xml:space="preserve"> </w:t>
      </w:r>
      <w:r>
        <w:rPr>
          <w:sz w:val="24"/>
        </w:rPr>
        <w:t>the</w:t>
      </w:r>
      <w:r>
        <w:rPr>
          <w:spacing w:val="80"/>
          <w:sz w:val="24"/>
        </w:rPr>
        <w:t xml:space="preserve"> </w:t>
      </w:r>
      <w:r>
        <w:rPr>
          <w:sz w:val="24"/>
        </w:rPr>
        <w:t>agreement</w:t>
      </w:r>
      <w:r>
        <w:rPr>
          <w:spacing w:val="80"/>
          <w:sz w:val="24"/>
        </w:rPr>
        <w:t xml:space="preserve"> </w:t>
      </w:r>
      <w:r>
        <w:rPr>
          <w:sz w:val="24"/>
        </w:rPr>
        <w:t>and submitting the application for approval.</w:t>
      </w:r>
    </w:p>
    <w:p w14:paraId="57FA3982" w14:textId="77777777" w:rsidR="00661A14" w:rsidRDefault="002B79AE">
      <w:pPr>
        <w:pStyle w:val="ListParagraph"/>
        <w:numPr>
          <w:ilvl w:val="0"/>
          <w:numId w:val="45"/>
        </w:numPr>
        <w:tabs>
          <w:tab w:val="left" w:pos="1920"/>
        </w:tabs>
        <w:spacing w:before="5" w:line="237" w:lineRule="auto"/>
        <w:ind w:right="1553"/>
        <w:rPr>
          <w:sz w:val="24"/>
        </w:rPr>
      </w:pPr>
      <w:r>
        <w:rPr>
          <w:sz w:val="24"/>
        </w:rPr>
        <w:t>Talk</w:t>
      </w:r>
      <w:r>
        <w:rPr>
          <w:spacing w:val="40"/>
          <w:sz w:val="24"/>
        </w:rPr>
        <w:t xml:space="preserve"> </w:t>
      </w:r>
      <w:r>
        <w:rPr>
          <w:sz w:val="24"/>
        </w:rPr>
        <w:t>to</w:t>
      </w:r>
      <w:r>
        <w:rPr>
          <w:spacing w:val="40"/>
          <w:sz w:val="24"/>
        </w:rPr>
        <w:t xml:space="preserve"> </w:t>
      </w:r>
      <w:r>
        <w:rPr>
          <w:sz w:val="24"/>
        </w:rPr>
        <w:t>a</w:t>
      </w:r>
      <w:r>
        <w:rPr>
          <w:spacing w:val="40"/>
          <w:sz w:val="24"/>
        </w:rPr>
        <w:t xml:space="preserve"> </w:t>
      </w:r>
      <w:r>
        <w:rPr>
          <w:sz w:val="24"/>
        </w:rPr>
        <w:t>lawyer</w:t>
      </w:r>
      <w:r>
        <w:rPr>
          <w:spacing w:val="40"/>
          <w:sz w:val="24"/>
        </w:rPr>
        <w:t xml:space="preserve"> </w:t>
      </w:r>
      <w:r>
        <w:rPr>
          <w:sz w:val="24"/>
        </w:rPr>
        <w:t>and</w:t>
      </w:r>
      <w:r>
        <w:rPr>
          <w:spacing w:val="40"/>
          <w:sz w:val="24"/>
        </w:rPr>
        <w:t xml:space="preserve"> </w:t>
      </w:r>
      <w:r>
        <w:rPr>
          <w:sz w:val="24"/>
        </w:rPr>
        <w:t>ask</w:t>
      </w:r>
      <w:r>
        <w:rPr>
          <w:spacing w:val="40"/>
          <w:sz w:val="24"/>
        </w:rPr>
        <w:t xml:space="preserve"> </w:t>
      </w:r>
      <w:r>
        <w:rPr>
          <w:sz w:val="24"/>
        </w:rPr>
        <w:t>them</w:t>
      </w:r>
      <w:r>
        <w:rPr>
          <w:spacing w:val="40"/>
          <w:sz w:val="24"/>
        </w:rPr>
        <w:t xml:space="preserve"> </w:t>
      </w:r>
      <w:r>
        <w:rPr>
          <w:sz w:val="24"/>
        </w:rPr>
        <w:t>what</w:t>
      </w:r>
      <w:r>
        <w:rPr>
          <w:spacing w:val="40"/>
          <w:sz w:val="24"/>
        </w:rPr>
        <w:t xml:space="preserve"> </w:t>
      </w:r>
      <w:r>
        <w:rPr>
          <w:sz w:val="24"/>
        </w:rPr>
        <w:t>they</w:t>
      </w:r>
      <w:r>
        <w:rPr>
          <w:spacing w:val="40"/>
          <w:sz w:val="24"/>
        </w:rPr>
        <w:t xml:space="preserve"> </w:t>
      </w:r>
      <w:r>
        <w:rPr>
          <w:sz w:val="24"/>
        </w:rPr>
        <w:t>think</w:t>
      </w:r>
      <w:r>
        <w:rPr>
          <w:spacing w:val="40"/>
          <w:sz w:val="24"/>
        </w:rPr>
        <w:t xml:space="preserve"> </w:t>
      </w:r>
      <w:r>
        <w:rPr>
          <w:sz w:val="24"/>
        </w:rPr>
        <w:t>about</w:t>
      </w:r>
      <w:r>
        <w:rPr>
          <w:spacing w:val="40"/>
          <w:sz w:val="24"/>
        </w:rPr>
        <w:t xml:space="preserve"> </w:t>
      </w:r>
      <w:r>
        <w:rPr>
          <w:sz w:val="24"/>
        </w:rPr>
        <w:t>the</w:t>
      </w:r>
      <w:r>
        <w:rPr>
          <w:spacing w:val="40"/>
          <w:sz w:val="24"/>
        </w:rPr>
        <w:t xml:space="preserve"> </w:t>
      </w:r>
      <w:r>
        <w:rPr>
          <w:sz w:val="24"/>
        </w:rPr>
        <w:t>bank</w:t>
      </w:r>
      <w:r>
        <w:rPr>
          <w:spacing w:val="40"/>
          <w:sz w:val="24"/>
        </w:rPr>
        <w:t xml:space="preserve"> </w:t>
      </w:r>
      <w:r>
        <w:rPr>
          <w:sz w:val="24"/>
        </w:rPr>
        <w:t>you</w:t>
      </w:r>
      <w:r>
        <w:rPr>
          <w:spacing w:val="40"/>
          <w:sz w:val="24"/>
        </w:rPr>
        <w:t xml:space="preserve"> </w:t>
      </w:r>
      <w:r>
        <w:rPr>
          <w:sz w:val="24"/>
        </w:rPr>
        <w:t>want</w:t>
      </w:r>
      <w:r>
        <w:rPr>
          <w:spacing w:val="40"/>
          <w:sz w:val="24"/>
        </w:rPr>
        <w:t xml:space="preserve"> </w:t>
      </w:r>
      <w:r>
        <w:rPr>
          <w:sz w:val="24"/>
        </w:rPr>
        <w:t>to</w:t>
      </w:r>
      <w:r>
        <w:rPr>
          <w:spacing w:val="40"/>
          <w:sz w:val="24"/>
        </w:rPr>
        <w:t xml:space="preserve"> </w:t>
      </w:r>
      <w:r>
        <w:rPr>
          <w:sz w:val="24"/>
        </w:rPr>
        <w:t>do business with.</w:t>
      </w:r>
    </w:p>
    <w:p w14:paraId="357D0AE4" w14:textId="77777777" w:rsidR="00661A14" w:rsidRDefault="002B79AE">
      <w:pPr>
        <w:pStyle w:val="ListParagraph"/>
        <w:numPr>
          <w:ilvl w:val="0"/>
          <w:numId w:val="45"/>
        </w:numPr>
        <w:tabs>
          <w:tab w:val="left" w:pos="1920"/>
        </w:tabs>
        <w:spacing w:before="4" w:line="275" w:lineRule="exact"/>
        <w:rPr>
          <w:sz w:val="24"/>
        </w:rPr>
      </w:pPr>
      <w:r>
        <w:rPr>
          <w:sz w:val="24"/>
        </w:rPr>
        <w:t>Get another</w:t>
      </w:r>
      <w:r>
        <w:rPr>
          <w:spacing w:val="3"/>
          <w:sz w:val="24"/>
        </w:rPr>
        <w:t xml:space="preserve"> </w:t>
      </w:r>
      <w:r>
        <w:rPr>
          <w:sz w:val="24"/>
        </w:rPr>
        <w:t>family</w:t>
      </w:r>
      <w:r>
        <w:rPr>
          <w:spacing w:val="-4"/>
          <w:sz w:val="24"/>
        </w:rPr>
        <w:t xml:space="preserve"> </w:t>
      </w:r>
      <w:r>
        <w:rPr>
          <w:sz w:val="24"/>
        </w:rPr>
        <w:t>members</w:t>
      </w:r>
      <w:r>
        <w:rPr>
          <w:spacing w:val="-1"/>
          <w:sz w:val="24"/>
        </w:rPr>
        <w:t xml:space="preserve"> </w:t>
      </w:r>
      <w:r>
        <w:rPr>
          <w:spacing w:val="-2"/>
          <w:sz w:val="24"/>
        </w:rPr>
        <w:t>opinion.</w:t>
      </w:r>
    </w:p>
    <w:p w14:paraId="19179E6E" w14:textId="77777777" w:rsidR="00661A14" w:rsidRDefault="002B79AE">
      <w:pPr>
        <w:pStyle w:val="ListParagraph"/>
        <w:numPr>
          <w:ilvl w:val="0"/>
          <w:numId w:val="45"/>
        </w:numPr>
        <w:tabs>
          <w:tab w:val="left" w:pos="1920"/>
        </w:tabs>
        <w:spacing w:line="275" w:lineRule="exact"/>
        <w:rPr>
          <w:sz w:val="24"/>
        </w:rPr>
      </w:pPr>
      <w:r>
        <w:rPr>
          <w:sz w:val="24"/>
        </w:rPr>
        <w:t>Just sign it so you</w:t>
      </w:r>
      <w:r>
        <w:rPr>
          <w:spacing w:val="1"/>
          <w:sz w:val="24"/>
        </w:rPr>
        <w:t xml:space="preserve"> </w:t>
      </w:r>
      <w:r>
        <w:rPr>
          <w:sz w:val="24"/>
        </w:rPr>
        <w:t>can have</w:t>
      </w:r>
      <w:r>
        <w:rPr>
          <w:spacing w:val="-1"/>
          <w:sz w:val="24"/>
        </w:rPr>
        <w:t xml:space="preserve"> </w:t>
      </w:r>
      <w:r>
        <w:rPr>
          <w:sz w:val="24"/>
        </w:rPr>
        <w:t>a</w:t>
      </w:r>
      <w:r>
        <w:rPr>
          <w:spacing w:val="-6"/>
          <w:sz w:val="24"/>
        </w:rPr>
        <w:t xml:space="preserve"> </w:t>
      </w:r>
      <w:r>
        <w:rPr>
          <w:sz w:val="24"/>
        </w:rPr>
        <w:t>bank</w:t>
      </w:r>
      <w:r>
        <w:rPr>
          <w:spacing w:val="1"/>
          <w:sz w:val="24"/>
        </w:rPr>
        <w:t xml:space="preserve"> </w:t>
      </w:r>
      <w:r>
        <w:rPr>
          <w:spacing w:val="-2"/>
          <w:sz w:val="24"/>
        </w:rPr>
        <w:t>account.</w:t>
      </w:r>
    </w:p>
    <w:p w14:paraId="3A258E05" w14:textId="77777777" w:rsidR="00661A14" w:rsidRDefault="00661A14">
      <w:pPr>
        <w:pStyle w:val="BodyText"/>
        <w:spacing w:before="11"/>
        <w:rPr>
          <w:sz w:val="23"/>
        </w:rPr>
      </w:pPr>
    </w:p>
    <w:p w14:paraId="4DC62829" w14:textId="77777777" w:rsidR="00661A14" w:rsidRDefault="002B79AE">
      <w:pPr>
        <w:pStyle w:val="ListParagraph"/>
        <w:numPr>
          <w:ilvl w:val="0"/>
          <w:numId w:val="51"/>
        </w:numPr>
        <w:tabs>
          <w:tab w:val="left" w:pos="1920"/>
        </w:tabs>
        <w:spacing w:line="242" w:lineRule="auto"/>
        <w:ind w:right="1559"/>
        <w:rPr>
          <w:sz w:val="24"/>
        </w:rPr>
      </w:pPr>
      <w:r>
        <w:rPr>
          <w:sz w:val="24"/>
        </w:rPr>
        <w:t>Choosing</w:t>
      </w:r>
      <w:r>
        <w:rPr>
          <w:spacing w:val="35"/>
          <w:sz w:val="24"/>
        </w:rPr>
        <w:t xml:space="preserve"> </w:t>
      </w:r>
      <w:r>
        <w:rPr>
          <w:sz w:val="24"/>
        </w:rPr>
        <w:t>a</w:t>
      </w:r>
      <w:r>
        <w:rPr>
          <w:spacing w:val="34"/>
          <w:sz w:val="24"/>
        </w:rPr>
        <w:t xml:space="preserve"> </w:t>
      </w:r>
      <w:r>
        <w:rPr>
          <w:sz w:val="24"/>
        </w:rPr>
        <w:t>bank</w:t>
      </w:r>
      <w:r>
        <w:rPr>
          <w:spacing w:val="35"/>
          <w:sz w:val="24"/>
        </w:rPr>
        <w:t xml:space="preserve"> </w:t>
      </w:r>
      <w:r>
        <w:rPr>
          <w:sz w:val="24"/>
        </w:rPr>
        <w:t>that</w:t>
      </w:r>
      <w:r>
        <w:rPr>
          <w:spacing w:val="36"/>
          <w:sz w:val="24"/>
        </w:rPr>
        <w:t xml:space="preserve"> </w:t>
      </w:r>
      <w:r>
        <w:rPr>
          <w:sz w:val="24"/>
        </w:rPr>
        <w:t>offers</w:t>
      </w:r>
      <w:r>
        <w:rPr>
          <w:spacing w:val="33"/>
          <w:sz w:val="24"/>
        </w:rPr>
        <w:t xml:space="preserve"> </w:t>
      </w:r>
      <w:r>
        <w:rPr>
          <w:sz w:val="24"/>
        </w:rPr>
        <w:t>a</w:t>
      </w:r>
      <w:r>
        <w:rPr>
          <w:spacing w:val="34"/>
          <w:sz w:val="24"/>
        </w:rPr>
        <w:t xml:space="preserve"> </w:t>
      </w:r>
      <w:r>
        <w:rPr>
          <w:sz w:val="24"/>
        </w:rPr>
        <w:t>variety</w:t>
      </w:r>
      <w:r>
        <w:rPr>
          <w:spacing w:val="35"/>
          <w:sz w:val="24"/>
        </w:rPr>
        <w:t xml:space="preserve"> </w:t>
      </w:r>
      <w:r>
        <w:rPr>
          <w:sz w:val="24"/>
        </w:rPr>
        <w:t>of</w:t>
      </w:r>
      <w:r>
        <w:rPr>
          <w:spacing w:val="37"/>
          <w:sz w:val="24"/>
        </w:rPr>
        <w:t xml:space="preserve"> </w:t>
      </w:r>
      <w:r>
        <w:rPr>
          <w:sz w:val="24"/>
        </w:rPr>
        <w:t>ways</w:t>
      </w:r>
      <w:r>
        <w:rPr>
          <w:spacing w:val="33"/>
          <w:sz w:val="24"/>
        </w:rPr>
        <w:t xml:space="preserve"> </w:t>
      </w:r>
      <w:r>
        <w:rPr>
          <w:sz w:val="24"/>
        </w:rPr>
        <w:t>to</w:t>
      </w:r>
      <w:r>
        <w:rPr>
          <w:spacing w:val="35"/>
          <w:sz w:val="24"/>
        </w:rPr>
        <w:t xml:space="preserve"> </w:t>
      </w:r>
      <w:r>
        <w:rPr>
          <w:sz w:val="24"/>
        </w:rPr>
        <w:t>access</w:t>
      </w:r>
      <w:r>
        <w:rPr>
          <w:spacing w:val="33"/>
          <w:sz w:val="24"/>
        </w:rPr>
        <w:t xml:space="preserve"> </w:t>
      </w:r>
      <w:r>
        <w:rPr>
          <w:sz w:val="24"/>
        </w:rPr>
        <w:t>funds</w:t>
      </w:r>
      <w:r>
        <w:rPr>
          <w:spacing w:val="33"/>
          <w:sz w:val="24"/>
        </w:rPr>
        <w:t xml:space="preserve"> </w:t>
      </w:r>
      <w:r>
        <w:rPr>
          <w:sz w:val="24"/>
        </w:rPr>
        <w:t>and</w:t>
      </w:r>
      <w:r>
        <w:rPr>
          <w:spacing w:val="35"/>
          <w:sz w:val="24"/>
        </w:rPr>
        <w:t xml:space="preserve"> </w:t>
      </w:r>
      <w:r>
        <w:rPr>
          <w:sz w:val="24"/>
        </w:rPr>
        <w:t>deposit</w:t>
      </w:r>
      <w:r>
        <w:rPr>
          <w:spacing w:val="36"/>
          <w:sz w:val="24"/>
        </w:rPr>
        <w:t xml:space="preserve"> </w:t>
      </w:r>
      <w:r>
        <w:rPr>
          <w:sz w:val="24"/>
        </w:rPr>
        <w:t>money gives you more flexibility for what?</w:t>
      </w:r>
    </w:p>
    <w:p w14:paraId="45FF9EA3" w14:textId="77777777" w:rsidR="00661A14" w:rsidRDefault="00661A14">
      <w:pPr>
        <w:pStyle w:val="BodyText"/>
        <w:spacing w:before="8"/>
        <w:rPr>
          <w:sz w:val="23"/>
        </w:rPr>
      </w:pPr>
    </w:p>
    <w:p w14:paraId="7A75A2B6" w14:textId="77777777" w:rsidR="00661A14" w:rsidRDefault="002B79AE">
      <w:pPr>
        <w:pStyle w:val="ListParagraph"/>
        <w:numPr>
          <w:ilvl w:val="0"/>
          <w:numId w:val="44"/>
        </w:numPr>
        <w:tabs>
          <w:tab w:val="left" w:pos="1920"/>
        </w:tabs>
        <w:spacing w:before="1" w:line="275" w:lineRule="exact"/>
        <w:rPr>
          <w:sz w:val="24"/>
        </w:rPr>
      </w:pPr>
      <w:r>
        <w:rPr>
          <w:spacing w:val="-2"/>
          <w:sz w:val="24"/>
        </w:rPr>
        <w:t>Convenience.</w:t>
      </w:r>
    </w:p>
    <w:p w14:paraId="0DF0159C" w14:textId="77777777" w:rsidR="00661A14" w:rsidRDefault="002B79AE">
      <w:pPr>
        <w:pStyle w:val="ListParagraph"/>
        <w:numPr>
          <w:ilvl w:val="0"/>
          <w:numId w:val="44"/>
        </w:numPr>
        <w:tabs>
          <w:tab w:val="left" w:pos="1920"/>
        </w:tabs>
        <w:spacing w:line="275" w:lineRule="exact"/>
        <w:rPr>
          <w:sz w:val="24"/>
        </w:rPr>
      </w:pPr>
      <w:r>
        <w:rPr>
          <w:sz w:val="24"/>
        </w:rPr>
        <w:t>Financial</w:t>
      </w:r>
      <w:r>
        <w:rPr>
          <w:spacing w:val="-3"/>
          <w:sz w:val="24"/>
        </w:rPr>
        <w:t xml:space="preserve"> </w:t>
      </w:r>
      <w:r>
        <w:rPr>
          <w:spacing w:val="-2"/>
          <w:sz w:val="24"/>
        </w:rPr>
        <w:t>literacy.</w:t>
      </w:r>
    </w:p>
    <w:p w14:paraId="4E79ADF4" w14:textId="77777777" w:rsidR="00661A14" w:rsidRDefault="002B79AE">
      <w:pPr>
        <w:pStyle w:val="ListParagraph"/>
        <w:numPr>
          <w:ilvl w:val="0"/>
          <w:numId w:val="44"/>
        </w:numPr>
        <w:tabs>
          <w:tab w:val="left" w:pos="1920"/>
        </w:tabs>
        <w:spacing w:before="2" w:line="275" w:lineRule="exact"/>
        <w:rPr>
          <w:sz w:val="24"/>
        </w:rPr>
      </w:pPr>
      <w:r>
        <w:rPr>
          <w:sz w:val="24"/>
        </w:rPr>
        <w:t>A</w:t>
      </w:r>
      <w:r>
        <w:rPr>
          <w:spacing w:val="-1"/>
          <w:sz w:val="24"/>
        </w:rPr>
        <w:t xml:space="preserve"> </w:t>
      </w:r>
      <w:r>
        <w:rPr>
          <w:sz w:val="24"/>
        </w:rPr>
        <w:t>great</w:t>
      </w:r>
      <w:r>
        <w:rPr>
          <w:spacing w:val="1"/>
          <w:sz w:val="24"/>
        </w:rPr>
        <w:t xml:space="preserve"> </w:t>
      </w:r>
      <w:r>
        <w:rPr>
          <w:sz w:val="24"/>
        </w:rPr>
        <w:t>financial</w:t>
      </w:r>
      <w:r>
        <w:rPr>
          <w:spacing w:val="-2"/>
          <w:sz w:val="24"/>
        </w:rPr>
        <w:t xml:space="preserve"> future.</w:t>
      </w:r>
    </w:p>
    <w:p w14:paraId="2D1350E5" w14:textId="77777777" w:rsidR="00661A14" w:rsidRDefault="002B79AE">
      <w:pPr>
        <w:pStyle w:val="ListParagraph"/>
        <w:numPr>
          <w:ilvl w:val="0"/>
          <w:numId w:val="44"/>
        </w:numPr>
        <w:tabs>
          <w:tab w:val="left" w:pos="1920"/>
        </w:tabs>
        <w:spacing w:line="275" w:lineRule="exact"/>
        <w:rPr>
          <w:sz w:val="24"/>
        </w:rPr>
      </w:pPr>
      <w:r>
        <w:rPr>
          <w:sz w:val="24"/>
        </w:rPr>
        <w:t>Access</w:t>
      </w:r>
      <w:r>
        <w:rPr>
          <w:spacing w:val="-1"/>
          <w:sz w:val="24"/>
        </w:rPr>
        <w:t xml:space="preserve"> </w:t>
      </w:r>
      <w:r>
        <w:rPr>
          <w:sz w:val="24"/>
        </w:rPr>
        <w:t>to</w:t>
      </w:r>
      <w:r>
        <w:rPr>
          <w:spacing w:val="2"/>
          <w:sz w:val="24"/>
        </w:rPr>
        <w:t xml:space="preserve"> </w:t>
      </w:r>
      <w:r>
        <w:rPr>
          <w:sz w:val="24"/>
        </w:rPr>
        <w:t xml:space="preserve">the bank’s </w:t>
      </w:r>
      <w:r>
        <w:rPr>
          <w:spacing w:val="-2"/>
          <w:sz w:val="24"/>
        </w:rPr>
        <w:t>inventory.</w:t>
      </w:r>
    </w:p>
    <w:p w14:paraId="59132034" w14:textId="77777777" w:rsidR="00661A14" w:rsidRDefault="00661A14">
      <w:pPr>
        <w:pStyle w:val="BodyText"/>
      </w:pPr>
    </w:p>
    <w:p w14:paraId="4DC761E0" w14:textId="77777777" w:rsidR="00661A14" w:rsidRDefault="002B79AE">
      <w:pPr>
        <w:pStyle w:val="ListParagraph"/>
        <w:numPr>
          <w:ilvl w:val="0"/>
          <w:numId w:val="51"/>
        </w:numPr>
        <w:tabs>
          <w:tab w:val="left" w:pos="1920"/>
        </w:tabs>
        <w:rPr>
          <w:sz w:val="24"/>
        </w:rPr>
      </w:pPr>
      <w:r>
        <w:rPr>
          <w:sz w:val="24"/>
        </w:rPr>
        <w:t>A</w:t>
      </w:r>
      <w:r>
        <w:rPr>
          <w:spacing w:val="-1"/>
          <w:sz w:val="24"/>
        </w:rPr>
        <w:t xml:space="preserve"> </w:t>
      </w:r>
      <w:r>
        <w:rPr>
          <w:sz w:val="24"/>
        </w:rPr>
        <w:t>Family Bank is</w:t>
      </w:r>
      <w:r>
        <w:rPr>
          <w:spacing w:val="-1"/>
          <w:sz w:val="24"/>
        </w:rPr>
        <w:t xml:space="preserve"> </w:t>
      </w:r>
      <w:r>
        <w:rPr>
          <w:sz w:val="24"/>
        </w:rPr>
        <w:t>built on</w:t>
      </w:r>
      <w:r>
        <w:rPr>
          <w:spacing w:val="-5"/>
          <w:sz w:val="24"/>
        </w:rPr>
        <w:t xml:space="preserve"> </w:t>
      </w:r>
      <w:r>
        <w:rPr>
          <w:sz w:val="24"/>
        </w:rPr>
        <w:t>a solid</w:t>
      </w:r>
      <w:r>
        <w:rPr>
          <w:spacing w:val="-5"/>
          <w:sz w:val="24"/>
        </w:rPr>
        <w:t xml:space="preserve"> </w:t>
      </w:r>
      <w:r>
        <w:rPr>
          <w:sz w:val="24"/>
        </w:rPr>
        <w:t>foundation of</w:t>
      </w:r>
      <w:r>
        <w:rPr>
          <w:spacing w:val="3"/>
          <w:sz w:val="24"/>
        </w:rPr>
        <w:t xml:space="preserve"> </w:t>
      </w:r>
      <w:r>
        <w:rPr>
          <w:spacing w:val="-4"/>
          <w:sz w:val="24"/>
        </w:rPr>
        <w:t>what?</w:t>
      </w:r>
    </w:p>
    <w:p w14:paraId="7502B94B" w14:textId="77777777" w:rsidR="00661A14" w:rsidRDefault="00661A14">
      <w:pPr>
        <w:pStyle w:val="BodyText"/>
      </w:pPr>
    </w:p>
    <w:p w14:paraId="048B7A2C" w14:textId="77777777" w:rsidR="00661A14" w:rsidRDefault="002B79AE">
      <w:pPr>
        <w:pStyle w:val="ListParagraph"/>
        <w:numPr>
          <w:ilvl w:val="0"/>
          <w:numId w:val="43"/>
        </w:numPr>
        <w:tabs>
          <w:tab w:val="left" w:pos="1920"/>
        </w:tabs>
        <w:rPr>
          <w:sz w:val="24"/>
        </w:rPr>
      </w:pPr>
      <w:r>
        <w:rPr>
          <w:spacing w:val="-2"/>
          <w:sz w:val="24"/>
        </w:rPr>
        <w:t>Motivation.</w:t>
      </w:r>
    </w:p>
    <w:p w14:paraId="75DA8A47" w14:textId="77777777" w:rsidR="00661A14" w:rsidRDefault="002B79AE">
      <w:pPr>
        <w:pStyle w:val="ListParagraph"/>
        <w:numPr>
          <w:ilvl w:val="0"/>
          <w:numId w:val="43"/>
        </w:numPr>
        <w:tabs>
          <w:tab w:val="left" w:pos="1920"/>
        </w:tabs>
        <w:spacing w:before="3" w:line="275" w:lineRule="exact"/>
        <w:rPr>
          <w:sz w:val="24"/>
        </w:rPr>
      </w:pPr>
      <w:r>
        <w:rPr>
          <w:spacing w:val="-2"/>
          <w:sz w:val="24"/>
        </w:rPr>
        <w:t>Wisdom.</w:t>
      </w:r>
    </w:p>
    <w:p w14:paraId="5BF7AAA5" w14:textId="77777777" w:rsidR="00661A14" w:rsidRDefault="002B79AE">
      <w:pPr>
        <w:pStyle w:val="ListParagraph"/>
        <w:numPr>
          <w:ilvl w:val="0"/>
          <w:numId w:val="43"/>
        </w:numPr>
        <w:tabs>
          <w:tab w:val="left" w:pos="1920"/>
        </w:tabs>
        <w:spacing w:line="275" w:lineRule="exact"/>
        <w:rPr>
          <w:sz w:val="24"/>
        </w:rPr>
      </w:pPr>
      <w:r>
        <w:rPr>
          <w:sz w:val="24"/>
        </w:rPr>
        <w:t>The</w:t>
      </w:r>
      <w:r>
        <w:rPr>
          <w:spacing w:val="-3"/>
          <w:sz w:val="24"/>
        </w:rPr>
        <w:t xml:space="preserve"> </w:t>
      </w:r>
      <w:r>
        <w:rPr>
          <w:sz w:val="24"/>
        </w:rPr>
        <w:t>family’s</w:t>
      </w:r>
      <w:r>
        <w:rPr>
          <w:spacing w:val="-2"/>
          <w:sz w:val="24"/>
        </w:rPr>
        <w:t xml:space="preserve"> </w:t>
      </w:r>
      <w:r>
        <w:rPr>
          <w:sz w:val="24"/>
        </w:rPr>
        <w:t>shared values</w:t>
      </w:r>
      <w:r>
        <w:rPr>
          <w:spacing w:val="-2"/>
          <w:sz w:val="24"/>
        </w:rPr>
        <w:t xml:space="preserve"> </w:t>
      </w:r>
      <w:r>
        <w:rPr>
          <w:sz w:val="24"/>
        </w:rPr>
        <w:t>and</w:t>
      </w:r>
      <w:r>
        <w:rPr>
          <w:spacing w:val="1"/>
          <w:sz w:val="24"/>
        </w:rPr>
        <w:t xml:space="preserve"> </w:t>
      </w:r>
      <w:r>
        <w:rPr>
          <w:spacing w:val="-2"/>
          <w:sz w:val="24"/>
        </w:rPr>
        <w:t>vision.</w:t>
      </w:r>
    </w:p>
    <w:p w14:paraId="475A68AA" w14:textId="77777777" w:rsidR="00661A14" w:rsidRDefault="002B79AE">
      <w:pPr>
        <w:pStyle w:val="ListParagraph"/>
        <w:numPr>
          <w:ilvl w:val="0"/>
          <w:numId w:val="43"/>
        </w:numPr>
        <w:tabs>
          <w:tab w:val="left" w:pos="1920"/>
        </w:tabs>
        <w:spacing w:before="2"/>
        <w:rPr>
          <w:sz w:val="24"/>
        </w:rPr>
      </w:pPr>
      <w:r>
        <w:rPr>
          <w:spacing w:val="-2"/>
          <w:sz w:val="24"/>
        </w:rPr>
        <w:t>Stocks.</w:t>
      </w:r>
    </w:p>
    <w:p w14:paraId="726E0ABC" w14:textId="77777777" w:rsidR="00661A14" w:rsidRDefault="00661A14">
      <w:pPr>
        <w:pStyle w:val="BodyText"/>
      </w:pPr>
    </w:p>
    <w:p w14:paraId="029ECB5B" w14:textId="77777777" w:rsidR="00661A14" w:rsidRDefault="002B79AE">
      <w:pPr>
        <w:pStyle w:val="ListParagraph"/>
        <w:numPr>
          <w:ilvl w:val="0"/>
          <w:numId w:val="51"/>
        </w:numPr>
        <w:tabs>
          <w:tab w:val="left" w:pos="1920"/>
        </w:tabs>
        <w:ind w:right="1556"/>
        <w:jc w:val="both"/>
        <w:rPr>
          <w:sz w:val="24"/>
        </w:rPr>
      </w:pPr>
      <w:r>
        <w:rPr>
          <w:sz w:val="24"/>
        </w:rPr>
        <w:t>The successful implementation of the Family Bank approach requires effective communication built on trust within the family and the preparation of all the Family Bank members to achieve their shared vision.</w:t>
      </w:r>
    </w:p>
    <w:p w14:paraId="20EC1BAE" w14:textId="77777777" w:rsidR="00661A14" w:rsidRDefault="00661A14">
      <w:pPr>
        <w:pStyle w:val="BodyText"/>
      </w:pPr>
    </w:p>
    <w:p w14:paraId="1CEEAFD7" w14:textId="77777777" w:rsidR="00661A14" w:rsidRDefault="002B79AE">
      <w:pPr>
        <w:pStyle w:val="BodyText"/>
        <w:ind w:left="2040"/>
      </w:pPr>
      <w:r>
        <w:t>True</w:t>
      </w:r>
      <w:r>
        <w:rPr>
          <w:spacing w:val="2"/>
        </w:rPr>
        <w:t xml:space="preserve"> </w:t>
      </w:r>
      <w:r>
        <w:t>or</w:t>
      </w:r>
      <w:r>
        <w:rPr>
          <w:spacing w:val="1"/>
        </w:rPr>
        <w:t xml:space="preserve"> </w:t>
      </w:r>
      <w:r>
        <w:rPr>
          <w:spacing w:val="-2"/>
        </w:rPr>
        <w:t>False?</w:t>
      </w:r>
    </w:p>
    <w:p w14:paraId="0BDC9C7B" w14:textId="77777777" w:rsidR="00661A14" w:rsidRDefault="00661A14">
      <w:pPr>
        <w:pStyle w:val="BodyText"/>
      </w:pPr>
    </w:p>
    <w:p w14:paraId="296BD834" w14:textId="77777777" w:rsidR="00661A14" w:rsidRDefault="002B79AE">
      <w:pPr>
        <w:pStyle w:val="ListParagraph"/>
        <w:numPr>
          <w:ilvl w:val="0"/>
          <w:numId w:val="51"/>
        </w:numPr>
        <w:tabs>
          <w:tab w:val="left" w:pos="1920"/>
        </w:tabs>
        <w:ind w:right="1553"/>
        <w:jc w:val="both"/>
        <w:rPr>
          <w:sz w:val="24"/>
        </w:rPr>
      </w:pPr>
      <w:r>
        <w:rPr>
          <w:sz w:val="24"/>
        </w:rPr>
        <w:t>The Family Bank approach reminds families seeking to sustain multigenerational transition</w:t>
      </w:r>
      <w:r>
        <w:rPr>
          <w:spacing w:val="-1"/>
          <w:sz w:val="24"/>
        </w:rPr>
        <w:t xml:space="preserve"> </w:t>
      </w:r>
      <w:r>
        <w:rPr>
          <w:sz w:val="24"/>
        </w:rPr>
        <w:t>of wealth</w:t>
      </w:r>
      <w:r>
        <w:rPr>
          <w:spacing w:val="-1"/>
          <w:sz w:val="24"/>
        </w:rPr>
        <w:t xml:space="preserve"> </w:t>
      </w:r>
      <w:r>
        <w:rPr>
          <w:sz w:val="24"/>
        </w:rPr>
        <w:t>that</w:t>
      </w:r>
      <w:r>
        <w:rPr>
          <w:spacing w:val="-1"/>
          <w:sz w:val="24"/>
        </w:rPr>
        <w:t xml:space="preserve"> </w:t>
      </w:r>
      <w:r>
        <w:rPr>
          <w:sz w:val="24"/>
        </w:rPr>
        <w:t>the</w:t>
      </w:r>
      <w:r>
        <w:rPr>
          <w:spacing w:val="-2"/>
          <w:sz w:val="24"/>
        </w:rPr>
        <w:t xml:space="preserve"> </w:t>
      </w:r>
      <w:r>
        <w:rPr>
          <w:sz w:val="24"/>
        </w:rPr>
        <w:t>primary</w:t>
      </w:r>
      <w:r>
        <w:rPr>
          <w:spacing w:val="-1"/>
          <w:sz w:val="24"/>
        </w:rPr>
        <w:t xml:space="preserve"> </w:t>
      </w:r>
      <w:r>
        <w:rPr>
          <w:sz w:val="24"/>
        </w:rPr>
        <w:t>purpose</w:t>
      </w:r>
      <w:r>
        <w:rPr>
          <w:spacing w:val="-2"/>
          <w:sz w:val="24"/>
        </w:rPr>
        <w:t xml:space="preserve"> </w:t>
      </w:r>
      <w:r>
        <w:rPr>
          <w:sz w:val="24"/>
        </w:rPr>
        <w:t>of financial</w:t>
      </w:r>
      <w:r>
        <w:rPr>
          <w:spacing w:val="-1"/>
          <w:sz w:val="24"/>
        </w:rPr>
        <w:t xml:space="preserve"> </w:t>
      </w:r>
      <w:r>
        <w:rPr>
          <w:sz w:val="24"/>
        </w:rPr>
        <w:t>capital</w:t>
      </w:r>
      <w:r>
        <w:rPr>
          <w:spacing w:val="-1"/>
          <w:sz w:val="24"/>
        </w:rPr>
        <w:t xml:space="preserve"> </w:t>
      </w:r>
      <w:r>
        <w:rPr>
          <w:sz w:val="24"/>
        </w:rPr>
        <w:t>is</w:t>
      </w:r>
      <w:r>
        <w:rPr>
          <w:spacing w:val="-3"/>
          <w:sz w:val="24"/>
        </w:rPr>
        <w:t xml:space="preserve"> </w:t>
      </w:r>
      <w:r>
        <w:rPr>
          <w:sz w:val="24"/>
        </w:rPr>
        <w:t>a</w:t>
      </w:r>
      <w:r>
        <w:rPr>
          <w:spacing w:val="-2"/>
          <w:sz w:val="24"/>
        </w:rPr>
        <w:t xml:space="preserve"> </w:t>
      </w:r>
      <w:r>
        <w:rPr>
          <w:sz w:val="24"/>
        </w:rPr>
        <w:t>tool</w:t>
      </w:r>
      <w:r>
        <w:rPr>
          <w:spacing w:val="-1"/>
          <w:sz w:val="24"/>
        </w:rPr>
        <w:t xml:space="preserve"> </w:t>
      </w:r>
      <w:r>
        <w:rPr>
          <w:sz w:val="24"/>
        </w:rPr>
        <w:t>to</w:t>
      </w:r>
      <w:r>
        <w:rPr>
          <w:spacing w:val="-1"/>
          <w:sz w:val="24"/>
        </w:rPr>
        <w:t xml:space="preserve"> </w:t>
      </w:r>
      <w:r>
        <w:rPr>
          <w:sz w:val="24"/>
        </w:rPr>
        <w:t>be</w:t>
      </w:r>
      <w:r>
        <w:rPr>
          <w:spacing w:val="-2"/>
          <w:sz w:val="24"/>
        </w:rPr>
        <w:t xml:space="preserve"> </w:t>
      </w:r>
      <w:r>
        <w:rPr>
          <w:sz w:val="24"/>
        </w:rPr>
        <w:t>used</w:t>
      </w:r>
      <w:r>
        <w:rPr>
          <w:spacing w:val="-1"/>
          <w:sz w:val="24"/>
        </w:rPr>
        <w:t xml:space="preserve"> </w:t>
      </w:r>
      <w:r>
        <w:rPr>
          <w:sz w:val="24"/>
        </w:rPr>
        <w:t xml:space="preserve">as </w:t>
      </w:r>
      <w:r>
        <w:rPr>
          <w:spacing w:val="-4"/>
          <w:sz w:val="24"/>
        </w:rPr>
        <w:t>what?</w:t>
      </w:r>
    </w:p>
    <w:p w14:paraId="2951FB3D" w14:textId="77777777" w:rsidR="00661A14" w:rsidRDefault="00661A14">
      <w:pPr>
        <w:pStyle w:val="BodyText"/>
        <w:spacing w:before="2"/>
      </w:pPr>
    </w:p>
    <w:p w14:paraId="49201D6A" w14:textId="77777777" w:rsidR="00661A14" w:rsidRDefault="002B79AE">
      <w:pPr>
        <w:pStyle w:val="ListParagraph"/>
        <w:numPr>
          <w:ilvl w:val="0"/>
          <w:numId w:val="42"/>
        </w:numPr>
        <w:tabs>
          <w:tab w:val="left" w:pos="1920"/>
        </w:tabs>
        <w:spacing w:line="237" w:lineRule="auto"/>
        <w:ind w:right="1558"/>
        <w:rPr>
          <w:sz w:val="24"/>
        </w:rPr>
      </w:pPr>
      <w:r>
        <w:rPr>
          <w:sz w:val="24"/>
        </w:rPr>
        <w:t xml:space="preserve">To nurture and strengthen each family member’s human and intellectual capital, and thereby increase the assets of the </w:t>
      </w:r>
      <w:proofErr w:type="gramStart"/>
      <w:r>
        <w:rPr>
          <w:sz w:val="24"/>
        </w:rPr>
        <w:t>family as a whole</w:t>
      </w:r>
      <w:proofErr w:type="gramEnd"/>
      <w:r>
        <w:rPr>
          <w:sz w:val="24"/>
        </w:rPr>
        <w:t>.</w:t>
      </w:r>
    </w:p>
    <w:p w14:paraId="70154592" w14:textId="77777777" w:rsidR="00661A14" w:rsidRDefault="002B79AE">
      <w:pPr>
        <w:pStyle w:val="ListParagraph"/>
        <w:numPr>
          <w:ilvl w:val="0"/>
          <w:numId w:val="42"/>
        </w:numPr>
        <w:tabs>
          <w:tab w:val="left" w:pos="1920"/>
        </w:tabs>
        <w:spacing w:before="4" w:line="275" w:lineRule="exact"/>
        <w:rPr>
          <w:sz w:val="24"/>
        </w:rPr>
      </w:pPr>
      <w:r>
        <w:rPr>
          <w:sz w:val="24"/>
        </w:rPr>
        <w:t>To</w:t>
      </w:r>
      <w:r>
        <w:rPr>
          <w:spacing w:val="-2"/>
          <w:sz w:val="24"/>
        </w:rPr>
        <w:t xml:space="preserve"> </w:t>
      </w:r>
      <w:r>
        <w:rPr>
          <w:sz w:val="24"/>
        </w:rPr>
        <w:t>breakdown</w:t>
      </w:r>
      <w:r>
        <w:rPr>
          <w:spacing w:val="1"/>
          <w:sz w:val="24"/>
        </w:rPr>
        <w:t xml:space="preserve"> </w:t>
      </w:r>
      <w:r>
        <w:rPr>
          <w:sz w:val="24"/>
        </w:rPr>
        <w:t>the</w:t>
      </w:r>
      <w:r>
        <w:rPr>
          <w:spacing w:val="-5"/>
          <w:sz w:val="24"/>
        </w:rPr>
        <w:t xml:space="preserve"> </w:t>
      </w:r>
      <w:r>
        <w:rPr>
          <w:sz w:val="24"/>
        </w:rPr>
        <w:t>importance of</w:t>
      </w:r>
      <w:r>
        <w:rPr>
          <w:spacing w:val="3"/>
          <w:sz w:val="24"/>
        </w:rPr>
        <w:t xml:space="preserve"> </w:t>
      </w:r>
      <w:r>
        <w:rPr>
          <w:spacing w:val="-2"/>
          <w:sz w:val="24"/>
        </w:rPr>
        <w:t>unity.</w:t>
      </w:r>
    </w:p>
    <w:p w14:paraId="7B1AD89D" w14:textId="77777777" w:rsidR="00661A14" w:rsidRDefault="002B79AE">
      <w:pPr>
        <w:pStyle w:val="ListParagraph"/>
        <w:numPr>
          <w:ilvl w:val="0"/>
          <w:numId w:val="42"/>
        </w:numPr>
        <w:tabs>
          <w:tab w:val="left" w:pos="1920"/>
        </w:tabs>
        <w:spacing w:line="275" w:lineRule="exact"/>
        <w:rPr>
          <w:sz w:val="24"/>
        </w:rPr>
      </w:pPr>
      <w:r>
        <w:rPr>
          <w:sz w:val="24"/>
        </w:rPr>
        <w:t>Stay</w:t>
      </w:r>
      <w:r>
        <w:rPr>
          <w:spacing w:val="-1"/>
          <w:sz w:val="24"/>
        </w:rPr>
        <w:t xml:space="preserve"> </w:t>
      </w:r>
      <w:r>
        <w:rPr>
          <w:spacing w:val="-2"/>
          <w:sz w:val="24"/>
        </w:rPr>
        <w:t>strong.</w:t>
      </w:r>
    </w:p>
    <w:p w14:paraId="4FF4F280" w14:textId="77777777" w:rsidR="00661A14" w:rsidRDefault="002B79AE">
      <w:pPr>
        <w:pStyle w:val="ListParagraph"/>
        <w:numPr>
          <w:ilvl w:val="0"/>
          <w:numId w:val="42"/>
        </w:numPr>
        <w:tabs>
          <w:tab w:val="left" w:pos="1920"/>
        </w:tabs>
        <w:spacing w:before="2"/>
        <w:rPr>
          <w:sz w:val="24"/>
        </w:rPr>
      </w:pPr>
      <w:proofErr w:type="gramStart"/>
      <w:r>
        <w:rPr>
          <w:sz w:val="24"/>
        </w:rPr>
        <w:t>So</w:t>
      </w:r>
      <w:proofErr w:type="gramEnd"/>
      <w:r>
        <w:rPr>
          <w:spacing w:val="-2"/>
          <w:sz w:val="24"/>
        </w:rPr>
        <w:t xml:space="preserve"> </w:t>
      </w:r>
      <w:r>
        <w:rPr>
          <w:sz w:val="24"/>
        </w:rPr>
        <w:t>they</w:t>
      </w:r>
      <w:r>
        <w:rPr>
          <w:spacing w:val="1"/>
          <w:sz w:val="24"/>
        </w:rPr>
        <w:t xml:space="preserve"> </w:t>
      </w:r>
      <w:r>
        <w:rPr>
          <w:sz w:val="24"/>
        </w:rPr>
        <w:t>can buy</w:t>
      </w:r>
      <w:r>
        <w:rPr>
          <w:spacing w:val="-4"/>
          <w:sz w:val="24"/>
        </w:rPr>
        <w:t xml:space="preserve"> </w:t>
      </w:r>
      <w:r>
        <w:rPr>
          <w:sz w:val="24"/>
        </w:rPr>
        <w:t>whatever</w:t>
      </w:r>
      <w:r>
        <w:rPr>
          <w:spacing w:val="3"/>
          <w:sz w:val="24"/>
        </w:rPr>
        <w:t xml:space="preserve"> </w:t>
      </w:r>
      <w:r>
        <w:rPr>
          <w:sz w:val="24"/>
        </w:rPr>
        <w:t>they</w:t>
      </w:r>
      <w:r>
        <w:rPr>
          <w:spacing w:val="-4"/>
          <w:sz w:val="24"/>
        </w:rPr>
        <w:t xml:space="preserve"> </w:t>
      </w:r>
      <w:r>
        <w:rPr>
          <w:spacing w:val="-2"/>
          <w:sz w:val="24"/>
        </w:rPr>
        <w:t>want.</w:t>
      </w:r>
    </w:p>
    <w:p w14:paraId="0307EEE5" w14:textId="77777777" w:rsidR="00661A14" w:rsidRDefault="00661A14">
      <w:pPr>
        <w:pStyle w:val="BodyText"/>
        <w:spacing w:before="2"/>
      </w:pPr>
    </w:p>
    <w:p w14:paraId="62648B39" w14:textId="77777777" w:rsidR="00661A14" w:rsidRDefault="002B79AE">
      <w:pPr>
        <w:pStyle w:val="ListParagraph"/>
        <w:numPr>
          <w:ilvl w:val="0"/>
          <w:numId w:val="51"/>
        </w:numPr>
        <w:tabs>
          <w:tab w:val="left" w:pos="1920"/>
        </w:tabs>
        <w:spacing w:before="1" w:line="237" w:lineRule="auto"/>
        <w:ind w:right="1560"/>
        <w:jc w:val="both"/>
        <w:rPr>
          <w:sz w:val="24"/>
        </w:rPr>
      </w:pPr>
      <w:r>
        <w:rPr>
          <w:sz w:val="24"/>
        </w:rPr>
        <w:t>The Family Bank approach also recognizes the importance of each family member finding</w:t>
      </w:r>
      <w:r>
        <w:rPr>
          <w:spacing w:val="40"/>
          <w:sz w:val="24"/>
        </w:rPr>
        <w:t xml:space="preserve"> </w:t>
      </w:r>
      <w:r>
        <w:rPr>
          <w:sz w:val="24"/>
        </w:rPr>
        <w:t>something they enjoy doing in life through their work?</w:t>
      </w:r>
    </w:p>
    <w:p w14:paraId="463E0737" w14:textId="77777777" w:rsidR="00661A14" w:rsidRDefault="00661A14">
      <w:pPr>
        <w:pStyle w:val="BodyText"/>
      </w:pPr>
    </w:p>
    <w:p w14:paraId="54A79CF9" w14:textId="77777777" w:rsidR="00661A14" w:rsidRDefault="002B79AE">
      <w:pPr>
        <w:pStyle w:val="ListParagraph"/>
        <w:numPr>
          <w:ilvl w:val="0"/>
          <w:numId w:val="41"/>
        </w:numPr>
        <w:tabs>
          <w:tab w:val="left" w:pos="1920"/>
        </w:tabs>
        <w:rPr>
          <w:sz w:val="24"/>
        </w:rPr>
      </w:pPr>
      <w:r>
        <w:rPr>
          <w:sz w:val="24"/>
        </w:rPr>
        <w:t>Trust</w:t>
      </w:r>
      <w:r>
        <w:rPr>
          <w:spacing w:val="1"/>
          <w:sz w:val="24"/>
        </w:rPr>
        <w:t xml:space="preserve"> </w:t>
      </w:r>
      <w:r>
        <w:rPr>
          <w:sz w:val="24"/>
        </w:rPr>
        <w:t>and</w:t>
      </w:r>
      <w:r>
        <w:rPr>
          <w:spacing w:val="2"/>
          <w:sz w:val="24"/>
        </w:rPr>
        <w:t xml:space="preserve"> </w:t>
      </w:r>
      <w:r>
        <w:rPr>
          <w:spacing w:val="-2"/>
          <w:sz w:val="24"/>
        </w:rPr>
        <w:t>literacy.</w:t>
      </w:r>
    </w:p>
    <w:p w14:paraId="3D3DEE0C" w14:textId="77777777" w:rsidR="00661A14" w:rsidRDefault="002B79AE">
      <w:pPr>
        <w:pStyle w:val="ListParagraph"/>
        <w:numPr>
          <w:ilvl w:val="0"/>
          <w:numId w:val="41"/>
        </w:numPr>
        <w:tabs>
          <w:tab w:val="left" w:pos="1920"/>
        </w:tabs>
        <w:spacing w:before="3" w:line="275" w:lineRule="exact"/>
        <w:rPr>
          <w:sz w:val="24"/>
        </w:rPr>
      </w:pPr>
      <w:r>
        <w:rPr>
          <w:sz w:val="24"/>
        </w:rPr>
        <w:t>Loyalty</w:t>
      </w:r>
      <w:r>
        <w:rPr>
          <w:spacing w:val="-1"/>
          <w:sz w:val="24"/>
        </w:rPr>
        <w:t xml:space="preserve"> </w:t>
      </w:r>
      <w:r>
        <w:rPr>
          <w:sz w:val="24"/>
        </w:rPr>
        <w:t xml:space="preserve">and </w:t>
      </w:r>
      <w:r>
        <w:rPr>
          <w:spacing w:val="-2"/>
          <w:sz w:val="24"/>
        </w:rPr>
        <w:t>Pride.</w:t>
      </w:r>
    </w:p>
    <w:p w14:paraId="0BE22A4A" w14:textId="77777777" w:rsidR="00661A14" w:rsidRDefault="002B79AE">
      <w:pPr>
        <w:pStyle w:val="ListParagraph"/>
        <w:numPr>
          <w:ilvl w:val="0"/>
          <w:numId w:val="41"/>
        </w:numPr>
        <w:tabs>
          <w:tab w:val="left" w:pos="1920"/>
        </w:tabs>
        <w:spacing w:line="275" w:lineRule="exact"/>
        <w:rPr>
          <w:sz w:val="24"/>
        </w:rPr>
      </w:pPr>
      <w:r>
        <w:rPr>
          <w:sz w:val="24"/>
        </w:rPr>
        <w:t>Dignity and Sense of</w:t>
      </w:r>
      <w:r>
        <w:rPr>
          <w:spacing w:val="-2"/>
          <w:sz w:val="24"/>
        </w:rPr>
        <w:t xml:space="preserve"> purpose.</w:t>
      </w:r>
    </w:p>
    <w:p w14:paraId="7E7D09E2" w14:textId="77777777" w:rsidR="00661A14" w:rsidRDefault="00661A14">
      <w:pPr>
        <w:spacing w:line="275" w:lineRule="exact"/>
        <w:rPr>
          <w:sz w:val="24"/>
        </w:rPr>
        <w:sectPr w:rsidR="00661A14">
          <w:pgSz w:w="12240" w:h="15840"/>
          <w:pgMar w:top="1360" w:right="240" w:bottom="980" w:left="240" w:header="0" w:footer="787" w:gutter="0"/>
          <w:cols w:space="720"/>
        </w:sectPr>
      </w:pPr>
    </w:p>
    <w:p w14:paraId="1DF11B5D" w14:textId="77777777" w:rsidR="00661A14" w:rsidRDefault="002B79AE">
      <w:pPr>
        <w:pStyle w:val="ListParagraph"/>
        <w:numPr>
          <w:ilvl w:val="0"/>
          <w:numId w:val="41"/>
        </w:numPr>
        <w:tabs>
          <w:tab w:val="left" w:pos="1920"/>
        </w:tabs>
        <w:spacing w:before="76"/>
        <w:rPr>
          <w:sz w:val="24"/>
        </w:rPr>
      </w:pPr>
      <w:r>
        <w:rPr>
          <w:sz w:val="24"/>
        </w:rPr>
        <w:lastRenderedPageBreak/>
        <w:t>Independence</w:t>
      </w:r>
      <w:r>
        <w:rPr>
          <w:spacing w:val="-1"/>
          <w:sz w:val="24"/>
        </w:rPr>
        <w:t xml:space="preserve"> </w:t>
      </w:r>
      <w:r>
        <w:rPr>
          <w:sz w:val="24"/>
        </w:rPr>
        <w:t xml:space="preserve">and </w:t>
      </w:r>
      <w:r>
        <w:rPr>
          <w:spacing w:val="-2"/>
          <w:sz w:val="24"/>
        </w:rPr>
        <w:t>assets.</w:t>
      </w:r>
    </w:p>
    <w:p w14:paraId="45B386CB" w14:textId="77777777" w:rsidR="00661A14" w:rsidRDefault="00661A14">
      <w:pPr>
        <w:pStyle w:val="BodyText"/>
        <w:spacing w:before="3"/>
      </w:pPr>
    </w:p>
    <w:p w14:paraId="1346E294" w14:textId="77777777" w:rsidR="00661A14" w:rsidRDefault="002B79AE">
      <w:pPr>
        <w:pStyle w:val="ListParagraph"/>
        <w:numPr>
          <w:ilvl w:val="0"/>
          <w:numId w:val="51"/>
        </w:numPr>
        <w:tabs>
          <w:tab w:val="left" w:pos="1920"/>
        </w:tabs>
        <w:spacing w:line="237" w:lineRule="auto"/>
        <w:ind w:right="1555"/>
        <w:rPr>
          <w:sz w:val="24"/>
        </w:rPr>
      </w:pPr>
      <w:r>
        <w:rPr>
          <w:sz w:val="24"/>
        </w:rPr>
        <w:t>As</w:t>
      </w:r>
      <w:r>
        <w:rPr>
          <w:spacing w:val="-4"/>
          <w:sz w:val="24"/>
        </w:rPr>
        <w:t xml:space="preserve"> </w:t>
      </w:r>
      <w:r>
        <w:rPr>
          <w:sz w:val="24"/>
        </w:rPr>
        <w:t>stewards</w:t>
      </w:r>
      <w:r>
        <w:rPr>
          <w:spacing w:val="-4"/>
          <w:sz w:val="24"/>
        </w:rPr>
        <w:t xml:space="preserve"> </w:t>
      </w:r>
      <w:r>
        <w:rPr>
          <w:sz w:val="24"/>
        </w:rPr>
        <w:t>of the</w:t>
      </w:r>
      <w:r>
        <w:rPr>
          <w:spacing w:val="-3"/>
          <w:sz w:val="24"/>
        </w:rPr>
        <w:t xml:space="preserve"> </w:t>
      </w:r>
      <w:r>
        <w:rPr>
          <w:sz w:val="24"/>
        </w:rPr>
        <w:t>financial</w:t>
      </w:r>
      <w:r>
        <w:rPr>
          <w:spacing w:val="-2"/>
          <w:sz w:val="24"/>
        </w:rPr>
        <w:t xml:space="preserve"> </w:t>
      </w:r>
      <w:r>
        <w:rPr>
          <w:sz w:val="24"/>
        </w:rPr>
        <w:t>assets</w:t>
      </w:r>
      <w:r>
        <w:rPr>
          <w:spacing w:val="-4"/>
          <w:sz w:val="24"/>
        </w:rPr>
        <w:t xml:space="preserve"> </w:t>
      </w:r>
      <w:r>
        <w:rPr>
          <w:sz w:val="24"/>
        </w:rPr>
        <w:t>of the</w:t>
      </w:r>
      <w:r>
        <w:rPr>
          <w:spacing w:val="-3"/>
          <w:sz w:val="24"/>
        </w:rPr>
        <w:t xml:space="preserve"> </w:t>
      </w:r>
      <w:r>
        <w:rPr>
          <w:sz w:val="24"/>
        </w:rPr>
        <w:t>Family</w:t>
      </w:r>
      <w:r>
        <w:rPr>
          <w:spacing w:val="-2"/>
          <w:sz w:val="24"/>
        </w:rPr>
        <w:t xml:space="preserve"> </w:t>
      </w:r>
      <w:r>
        <w:rPr>
          <w:sz w:val="24"/>
        </w:rPr>
        <w:t>Bank, each</w:t>
      </w:r>
      <w:r>
        <w:rPr>
          <w:spacing w:val="-2"/>
          <w:sz w:val="24"/>
        </w:rPr>
        <w:t xml:space="preserve"> </w:t>
      </w:r>
      <w:r>
        <w:rPr>
          <w:sz w:val="24"/>
        </w:rPr>
        <w:t>generation</w:t>
      </w:r>
      <w:r>
        <w:rPr>
          <w:spacing w:val="-2"/>
          <w:sz w:val="24"/>
        </w:rPr>
        <w:t xml:space="preserve"> </w:t>
      </w:r>
      <w:r>
        <w:rPr>
          <w:sz w:val="24"/>
        </w:rPr>
        <w:t>is</w:t>
      </w:r>
      <w:r>
        <w:rPr>
          <w:spacing w:val="-4"/>
          <w:sz w:val="24"/>
        </w:rPr>
        <w:t xml:space="preserve"> </w:t>
      </w:r>
      <w:r>
        <w:rPr>
          <w:sz w:val="24"/>
        </w:rPr>
        <w:t>working</w:t>
      </w:r>
      <w:r>
        <w:rPr>
          <w:spacing w:val="-6"/>
          <w:sz w:val="24"/>
        </w:rPr>
        <w:t xml:space="preserve"> </w:t>
      </w:r>
      <w:r>
        <w:rPr>
          <w:sz w:val="24"/>
        </w:rPr>
        <w:t xml:space="preserve">for </w:t>
      </w:r>
      <w:r>
        <w:rPr>
          <w:spacing w:val="-4"/>
          <w:sz w:val="24"/>
        </w:rPr>
        <w:t>what?</w:t>
      </w:r>
    </w:p>
    <w:p w14:paraId="216F1086" w14:textId="77777777" w:rsidR="00661A14" w:rsidRDefault="00661A14">
      <w:pPr>
        <w:pStyle w:val="BodyText"/>
      </w:pPr>
    </w:p>
    <w:p w14:paraId="3CD9A678" w14:textId="77777777" w:rsidR="00661A14" w:rsidRDefault="002B79AE">
      <w:pPr>
        <w:pStyle w:val="ListParagraph"/>
        <w:numPr>
          <w:ilvl w:val="0"/>
          <w:numId w:val="40"/>
        </w:numPr>
        <w:tabs>
          <w:tab w:val="left" w:pos="1920"/>
        </w:tabs>
        <w:spacing w:before="1"/>
        <w:rPr>
          <w:sz w:val="24"/>
        </w:rPr>
      </w:pPr>
      <w:r>
        <w:rPr>
          <w:sz w:val="24"/>
        </w:rPr>
        <w:t>Human and intellectual</w:t>
      </w:r>
      <w:r>
        <w:rPr>
          <w:spacing w:val="1"/>
          <w:sz w:val="24"/>
        </w:rPr>
        <w:t xml:space="preserve"> </w:t>
      </w:r>
      <w:r>
        <w:rPr>
          <w:sz w:val="24"/>
        </w:rPr>
        <w:t>benefit</w:t>
      </w:r>
      <w:r>
        <w:rPr>
          <w:spacing w:val="-4"/>
          <w:sz w:val="24"/>
        </w:rPr>
        <w:t xml:space="preserve"> </w:t>
      </w:r>
      <w:r>
        <w:rPr>
          <w:sz w:val="24"/>
        </w:rPr>
        <w:t>of</w:t>
      </w:r>
      <w:r>
        <w:rPr>
          <w:spacing w:val="-2"/>
          <w:sz w:val="24"/>
        </w:rPr>
        <w:t xml:space="preserve"> future</w:t>
      </w:r>
    </w:p>
    <w:p w14:paraId="04D40F81" w14:textId="77777777" w:rsidR="00661A14" w:rsidRDefault="002B79AE">
      <w:pPr>
        <w:pStyle w:val="ListParagraph"/>
        <w:numPr>
          <w:ilvl w:val="0"/>
          <w:numId w:val="40"/>
        </w:numPr>
        <w:tabs>
          <w:tab w:val="left" w:pos="1920"/>
        </w:tabs>
        <w:spacing w:before="2" w:line="275" w:lineRule="exact"/>
        <w:rPr>
          <w:sz w:val="24"/>
        </w:rPr>
      </w:pPr>
      <w:r>
        <w:rPr>
          <w:spacing w:val="-2"/>
          <w:sz w:val="24"/>
        </w:rPr>
        <w:t>Generations.</w:t>
      </w:r>
    </w:p>
    <w:p w14:paraId="56638D65" w14:textId="77777777" w:rsidR="00661A14" w:rsidRDefault="002B79AE">
      <w:pPr>
        <w:pStyle w:val="ListParagraph"/>
        <w:numPr>
          <w:ilvl w:val="0"/>
          <w:numId w:val="40"/>
        </w:numPr>
        <w:tabs>
          <w:tab w:val="left" w:pos="1920"/>
        </w:tabs>
        <w:spacing w:line="275" w:lineRule="exact"/>
        <w:rPr>
          <w:sz w:val="24"/>
        </w:rPr>
      </w:pPr>
      <w:r>
        <w:rPr>
          <w:sz w:val="24"/>
        </w:rPr>
        <w:t>To get</w:t>
      </w:r>
      <w:r>
        <w:rPr>
          <w:spacing w:val="-1"/>
          <w:sz w:val="24"/>
        </w:rPr>
        <w:t xml:space="preserve"> </w:t>
      </w:r>
      <w:r>
        <w:rPr>
          <w:spacing w:val="-2"/>
          <w:sz w:val="24"/>
        </w:rPr>
        <w:t>rich.</w:t>
      </w:r>
    </w:p>
    <w:p w14:paraId="44344B1C" w14:textId="77777777" w:rsidR="00661A14" w:rsidRDefault="002B79AE">
      <w:pPr>
        <w:pStyle w:val="ListParagraph"/>
        <w:numPr>
          <w:ilvl w:val="0"/>
          <w:numId w:val="40"/>
        </w:numPr>
        <w:tabs>
          <w:tab w:val="left" w:pos="1920"/>
        </w:tabs>
        <w:spacing w:before="3"/>
        <w:rPr>
          <w:sz w:val="24"/>
        </w:rPr>
      </w:pPr>
      <w:r>
        <w:rPr>
          <w:sz w:val="24"/>
        </w:rPr>
        <w:t>To show</w:t>
      </w:r>
      <w:r>
        <w:rPr>
          <w:spacing w:val="-1"/>
          <w:sz w:val="24"/>
        </w:rPr>
        <w:t xml:space="preserve"> </w:t>
      </w:r>
      <w:r>
        <w:rPr>
          <w:sz w:val="24"/>
        </w:rPr>
        <w:t>the</w:t>
      </w:r>
      <w:r>
        <w:rPr>
          <w:spacing w:val="-5"/>
          <w:sz w:val="24"/>
        </w:rPr>
        <w:t xml:space="preserve"> </w:t>
      </w:r>
      <w:r>
        <w:rPr>
          <w:sz w:val="24"/>
        </w:rPr>
        <w:t>Family their</w:t>
      </w:r>
      <w:r>
        <w:rPr>
          <w:spacing w:val="3"/>
          <w:sz w:val="24"/>
        </w:rPr>
        <w:t xml:space="preserve"> </w:t>
      </w:r>
      <w:r>
        <w:rPr>
          <w:spacing w:val="-2"/>
          <w:sz w:val="24"/>
        </w:rPr>
        <w:t>sharpness.</w:t>
      </w:r>
    </w:p>
    <w:p w14:paraId="25324ED6" w14:textId="77777777" w:rsidR="00661A14" w:rsidRDefault="00661A14">
      <w:pPr>
        <w:pStyle w:val="BodyText"/>
        <w:rPr>
          <w:sz w:val="26"/>
        </w:rPr>
      </w:pPr>
    </w:p>
    <w:p w14:paraId="16071D2B" w14:textId="77777777" w:rsidR="00661A14" w:rsidRDefault="00661A14">
      <w:pPr>
        <w:pStyle w:val="BodyText"/>
        <w:spacing w:before="8"/>
        <w:rPr>
          <w:sz w:val="21"/>
        </w:rPr>
      </w:pPr>
    </w:p>
    <w:p w14:paraId="29F6C1A8" w14:textId="77777777" w:rsidR="00661A14" w:rsidRDefault="002B79AE">
      <w:pPr>
        <w:pStyle w:val="ListParagraph"/>
        <w:numPr>
          <w:ilvl w:val="0"/>
          <w:numId w:val="51"/>
        </w:numPr>
        <w:tabs>
          <w:tab w:val="left" w:pos="1920"/>
          <w:tab w:val="left" w:pos="7406"/>
        </w:tabs>
        <w:spacing w:before="1" w:line="242" w:lineRule="auto"/>
        <w:ind w:right="1553"/>
        <w:rPr>
          <w:sz w:val="24"/>
        </w:rPr>
      </w:pPr>
      <w:r>
        <w:rPr>
          <w:sz w:val="24"/>
        </w:rPr>
        <w:t>Part of the Family Bank process is engaging</w:t>
      </w:r>
      <w:r>
        <w:rPr>
          <w:sz w:val="24"/>
          <w:u w:val="single"/>
        </w:rPr>
        <w:tab/>
      </w:r>
      <w:r>
        <w:rPr>
          <w:spacing w:val="-3"/>
          <w:sz w:val="24"/>
        </w:rPr>
        <w:t xml:space="preserve"> </w:t>
      </w:r>
      <w:r>
        <w:rPr>
          <w:sz w:val="24"/>
        </w:rPr>
        <w:t>in</w:t>
      </w:r>
      <w:r>
        <w:rPr>
          <w:spacing w:val="-3"/>
          <w:sz w:val="24"/>
        </w:rPr>
        <w:t xml:space="preserve"> </w:t>
      </w:r>
      <w:r>
        <w:rPr>
          <w:sz w:val="24"/>
        </w:rPr>
        <w:t>financial</w:t>
      </w:r>
      <w:r>
        <w:rPr>
          <w:spacing w:val="-3"/>
          <w:sz w:val="24"/>
        </w:rPr>
        <w:t xml:space="preserve"> </w:t>
      </w:r>
      <w:r>
        <w:rPr>
          <w:sz w:val="24"/>
        </w:rPr>
        <w:t>conversations</w:t>
      </w:r>
      <w:r>
        <w:rPr>
          <w:spacing w:val="-5"/>
          <w:sz w:val="24"/>
        </w:rPr>
        <w:t xml:space="preserve"> </w:t>
      </w:r>
      <w:r>
        <w:rPr>
          <w:sz w:val="24"/>
        </w:rPr>
        <w:t xml:space="preserve">in an </w:t>
      </w:r>
      <w:proofErr w:type="gramStart"/>
      <w:r>
        <w:rPr>
          <w:sz w:val="24"/>
        </w:rPr>
        <w:t>age appropriate</w:t>
      </w:r>
      <w:proofErr w:type="gramEnd"/>
      <w:r>
        <w:rPr>
          <w:sz w:val="24"/>
        </w:rPr>
        <w:t xml:space="preserve"> way.</w:t>
      </w:r>
    </w:p>
    <w:p w14:paraId="7A7004FF" w14:textId="77777777" w:rsidR="00661A14" w:rsidRDefault="00661A14">
      <w:pPr>
        <w:pStyle w:val="BodyText"/>
        <w:spacing w:before="8"/>
        <w:rPr>
          <w:sz w:val="23"/>
        </w:rPr>
      </w:pPr>
    </w:p>
    <w:p w14:paraId="367CA8F7" w14:textId="77777777" w:rsidR="00661A14" w:rsidRDefault="002B79AE">
      <w:pPr>
        <w:pStyle w:val="ListParagraph"/>
        <w:numPr>
          <w:ilvl w:val="0"/>
          <w:numId w:val="39"/>
        </w:numPr>
        <w:tabs>
          <w:tab w:val="left" w:pos="1920"/>
        </w:tabs>
        <w:spacing w:line="275" w:lineRule="exact"/>
        <w:rPr>
          <w:sz w:val="24"/>
        </w:rPr>
      </w:pPr>
      <w:r>
        <w:rPr>
          <w:spacing w:val="-2"/>
          <w:sz w:val="24"/>
        </w:rPr>
        <w:t>Elders.</w:t>
      </w:r>
    </w:p>
    <w:p w14:paraId="676AEF29" w14:textId="77777777" w:rsidR="00661A14" w:rsidRDefault="002B79AE">
      <w:pPr>
        <w:pStyle w:val="ListParagraph"/>
        <w:numPr>
          <w:ilvl w:val="0"/>
          <w:numId w:val="39"/>
        </w:numPr>
        <w:tabs>
          <w:tab w:val="left" w:pos="1920"/>
        </w:tabs>
        <w:spacing w:line="275" w:lineRule="exact"/>
        <w:rPr>
          <w:sz w:val="24"/>
        </w:rPr>
      </w:pPr>
      <w:r>
        <w:rPr>
          <w:sz w:val="24"/>
        </w:rPr>
        <w:t>Your</w:t>
      </w:r>
      <w:r>
        <w:rPr>
          <w:spacing w:val="1"/>
          <w:sz w:val="24"/>
        </w:rPr>
        <w:t xml:space="preserve"> </w:t>
      </w:r>
      <w:r>
        <w:rPr>
          <w:spacing w:val="-2"/>
          <w:sz w:val="24"/>
        </w:rPr>
        <w:t>generation.</w:t>
      </w:r>
    </w:p>
    <w:p w14:paraId="0C65D329" w14:textId="77777777" w:rsidR="00661A14" w:rsidRDefault="002B79AE">
      <w:pPr>
        <w:pStyle w:val="ListParagraph"/>
        <w:numPr>
          <w:ilvl w:val="0"/>
          <w:numId w:val="39"/>
        </w:numPr>
        <w:tabs>
          <w:tab w:val="left" w:pos="1920"/>
        </w:tabs>
        <w:spacing w:before="3" w:line="275" w:lineRule="exact"/>
        <w:rPr>
          <w:sz w:val="24"/>
        </w:rPr>
      </w:pPr>
      <w:r>
        <w:rPr>
          <w:spacing w:val="-2"/>
          <w:sz w:val="24"/>
        </w:rPr>
        <w:t>Friends.</w:t>
      </w:r>
    </w:p>
    <w:p w14:paraId="39628883" w14:textId="77777777" w:rsidR="00661A14" w:rsidRDefault="002B79AE">
      <w:pPr>
        <w:pStyle w:val="ListParagraph"/>
        <w:numPr>
          <w:ilvl w:val="0"/>
          <w:numId w:val="39"/>
        </w:numPr>
        <w:tabs>
          <w:tab w:val="left" w:pos="1920"/>
        </w:tabs>
        <w:spacing w:line="275" w:lineRule="exact"/>
        <w:rPr>
          <w:sz w:val="24"/>
        </w:rPr>
      </w:pPr>
      <w:r>
        <w:rPr>
          <w:sz w:val="24"/>
        </w:rPr>
        <w:t>Younger</w:t>
      </w:r>
      <w:r>
        <w:rPr>
          <w:spacing w:val="2"/>
          <w:sz w:val="24"/>
        </w:rPr>
        <w:t xml:space="preserve"> </w:t>
      </w:r>
      <w:r>
        <w:rPr>
          <w:spacing w:val="-2"/>
          <w:sz w:val="24"/>
        </w:rPr>
        <w:t>generation.</w:t>
      </w:r>
    </w:p>
    <w:p w14:paraId="141BE169" w14:textId="77777777" w:rsidR="00661A14" w:rsidRDefault="00661A14">
      <w:pPr>
        <w:pStyle w:val="BodyText"/>
        <w:spacing w:before="11"/>
        <w:rPr>
          <w:sz w:val="23"/>
        </w:rPr>
      </w:pPr>
    </w:p>
    <w:p w14:paraId="0CA32821" w14:textId="77777777" w:rsidR="00661A14" w:rsidRDefault="002B79AE">
      <w:pPr>
        <w:pStyle w:val="ListParagraph"/>
        <w:numPr>
          <w:ilvl w:val="0"/>
          <w:numId w:val="51"/>
        </w:numPr>
        <w:tabs>
          <w:tab w:val="left" w:pos="1920"/>
        </w:tabs>
        <w:rPr>
          <w:sz w:val="24"/>
        </w:rPr>
      </w:pPr>
      <w:r>
        <w:rPr>
          <w:sz w:val="24"/>
        </w:rPr>
        <w:t>By the</w:t>
      </w:r>
      <w:r>
        <w:rPr>
          <w:spacing w:val="-1"/>
          <w:sz w:val="24"/>
        </w:rPr>
        <w:t xml:space="preserve"> </w:t>
      </w:r>
      <w:r>
        <w:rPr>
          <w:sz w:val="24"/>
        </w:rPr>
        <w:t>time</w:t>
      </w:r>
      <w:r>
        <w:rPr>
          <w:spacing w:val="-1"/>
          <w:sz w:val="24"/>
        </w:rPr>
        <w:t xml:space="preserve"> </w:t>
      </w:r>
      <w:r>
        <w:rPr>
          <w:sz w:val="24"/>
        </w:rPr>
        <w:t>children reach their</w:t>
      </w:r>
      <w:r>
        <w:rPr>
          <w:spacing w:val="2"/>
          <w:sz w:val="24"/>
        </w:rPr>
        <w:t xml:space="preserve"> </w:t>
      </w:r>
      <w:r>
        <w:rPr>
          <w:sz w:val="24"/>
        </w:rPr>
        <w:t>late</w:t>
      </w:r>
      <w:r>
        <w:rPr>
          <w:spacing w:val="-6"/>
          <w:sz w:val="24"/>
        </w:rPr>
        <w:t xml:space="preserve"> </w:t>
      </w:r>
      <w:r>
        <w:rPr>
          <w:sz w:val="24"/>
        </w:rPr>
        <w:t>teens,</w:t>
      </w:r>
      <w:r>
        <w:rPr>
          <w:spacing w:val="2"/>
          <w:sz w:val="24"/>
        </w:rPr>
        <w:t xml:space="preserve"> </w:t>
      </w:r>
      <w:r>
        <w:rPr>
          <w:sz w:val="24"/>
        </w:rPr>
        <w:t>it’s</w:t>
      </w:r>
      <w:r>
        <w:rPr>
          <w:spacing w:val="-1"/>
          <w:sz w:val="24"/>
        </w:rPr>
        <w:t xml:space="preserve"> </w:t>
      </w:r>
      <w:r>
        <w:rPr>
          <w:sz w:val="24"/>
        </w:rPr>
        <w:t>a</w:t>
      </w:r>
      <w:r>
        <w:rPr>
          <w:spacing w:val="-6"/>
          <w:sz w:val="24"/>
        </w:rPr>
        <w:t xml:space="preserve"> </w:t>
      </w:r>
      <w:r>
        <w:rPr>
          <w:sz w:val="24"/>
        </w:rPr>
        <w:t>good idea</w:t>
      </w:r>
      <w:r>
        <w:rPr>
          <w:spacing w:val="-1"/>
          <w:sz w:val="24"/>
        </w:rPr>
        <w:t xml:space="preserve"> </w:t>
      </w:r>
      <w:r>
        <w:rPr>
          <w:sz w:val="24"/>
        </w:rPr>
        <w:t>to engage</w:t>
      </w:r>
      <w:r>
        <w:rPr>
          <w:spacing w:val="-1"/>
          <w:sz w:val="24"/>
        </w:rPr>
        <w:t xml:space="preserve"> </w:t>
      </w:r>
      <w:r>
        <w:rPr>
          <w:sz w:val="24"/>
        </w:rPr>
        <w:t>them</w:t>
      </w:r>
      <w:r>
        <w:rPr>
          <w:spacing w:val="-4"/>
          <w:sz w:val="24"/>
        </w:rPr>
        <w:t xml:space="preserve"> </w:t>
      </w:r>
      <w:r>
        <w:rPr>
          <w:sz w:val="24"/>
        </w:rPr>
        <w:t>in</w:t>
      </w:r>
      <w:r>
        <w:rPr>
          <w:spacing w:val="1"/>
          <w:sz w:val="24"/>
        </w:rPr>
        <w:t xml:space="preserve"> </w:t>
      </w:r>
      <w:r>
        <w:rPr>
          <w:spacing w:val="-2"/>
          <w:sz w:val="24"/>
        </w:rPr>
        <w:t>what?</w:t>
      </w:r>
    </w:p>
    <w:p w14:paraId="6A472931" w14:textId="77777777" w:rsidR="00661A14" w:rsidRDefault="00661A14">
      <w:pPr>
        <w:pStyle w:val="BodyText"/>
      </w:pPr>
    </w:p>
    <w:p w14:paraId="47042746" w14:textId="77777777" w:rsidR="00661A14" w:rsidRDefault="002B79AE">
      <w:pPr>
        <w:pStyle w:val="ListParagraph"/>
        <w:numPr>
          <w:ilvl w:val="0"/>
          <w:numId w:val="38"/>
        </w:numPr>
        <w:tabs>
          <w:tab w:val="left" w:pos="1920"/>
        </w:tabs>
        <w:rPr>
          <w:sz w:val="24"/>
        </w:rPr>
      </w:pPr>
      <w:r>
        <w:rPr>
          <w:sz w:val="24"/>
        </w:rPr>
        <w:t>College</w:t>
      </w:r>
      <w:r>
        <w:rPr>
          <w:spacing w:val="-2"/>
          <w:sz w:val="24"/>
        </w:rPr>
        <w:t xml:space="preserve"> programs.</w:t>
      </w:r>
    </w:p>
    <w:p w14:paraId="0563868B" w14:textId="77777777" w:rsidR="00661A14" w:rsidRDefault="002B79AE">
      <w:pPr>
        <w:pStyle w:val="ListParagraph"/>
        <w:numPr>
          <w:ilvl w:val="0"/>
          <w:numId w:val="38"/>
        </w:numPr>
        <w:tabs>
          <w:tab w:val="left" w:pos="1920"/>
        </w:tabs>
        <w:spacing w:before="3" w:line="275" w:lineRule="exact"/>
        <w:rPr>
          <w:sz w:val="24"/>
        </w:rPr>
      </w:pPr>
      <w:r>
        <w:rPr>
          <w:sz w:val="24"/>
        </w:rPr>
        <w:t>More</w:t>
      </w:r>
      <w:r>
        <w:rPr>
          <w:spacing w:val="-2"/>
          <w:sz w:val="24"/>
        </w:rPr>
        <w:t xml:space="preserve"> </w:t>
      </w:r>
      <w:r>
        <w:rPr>
          <w:sz w:val="24"/>
        </w:rPr>
        <w:t>detailed</w:t>
      </w:r>
      <w:r>
        <w:rPr>
          <w:spacing w:val="-1"/>
          <w:sz w:val="24"/>
        </w:rPr>
        <w:t xml:space="preserve"> </w:t>
      </w:r>
      <w:r>
        <w:rPr>
          <w:sz w:val="24"/>
        </w:rPr>
        <w:t xml:space="preserve">financial </w:t>
      </w:r>
      <w:r>
        <w:rPr>
          <w:spacing w:val="-2"/>
          <w:sz w:val="24"/>
        </w:rPr>
        <w:t>conversations.</w:t>
      </w:r>
    </w:p>
    <w:p w14:paraId="562D3B5E" w14:textId="77777777" w:rsidR="00661A14" w:rsidRDefault="002B79AE">
      <w:pPr>
        <w:pStyle w:val="ListParagraph"/>
        <w:numPr>
          <w:ilvl w:val="0"/>
          <w:numId w:val="38"/>
        </w:numPr>
        <w:tabs>
          <w:tab w:val="left" w:pos="1920"/>
        </w:tabs>
        <w:spacing w:line="275" w:lineRule="exact"/>
        <w:rPr>
          <w:sz w:val="24"/>
        </w:rPr>
      </w:pPr>
      <w:r>
        <w:rPr>
          <w:spacing w:val="-2"/>
          <w:sz w:val="24"/>
        </w:rPr>
        <w:t>Numbers.</w:t>
      </w:r>
    </w:p>
    <w:p w14:paraId="204B59D2" w14:textId="77777777" w:rsidR="00661A14" w:rsidRDefault="002B79AE">
      <w:pPr>
        <w:pStyle w:val="ListParagraph"/>
        <w:numPr>
          <w:ilvl w:val="0"/>
          <w:numId w:val="38"/>
        </w:numPr>
        <w:tabs>
          <w:tab w:val="left" w:pos="1920"/>
        </w:tabs>
        <w:spacing w:before="2"/>
        <w:rPr>
          <w:sz w:val="24"/>
        </w:rPr>
      </w:pPr>
      <w:r>
        <w:rPr>
          <w:spacing w:val="-2"/>
          <w:sz w:val="24"/>
        </w:rPr>
        <w:t>Taxes.</w:t>
      </w:r>
    </w:p>
    <w:p w14:paraId="05C18A82" w14:textId="77777777" w:rsidR="00661A14" w:rsidRDefault="00661A14">
      <w:pPr>
        <w:pStyle w:val="BodyText"/>
      </w:pPr>
    </w:p>
    <w:p w14:paraId="6CEB600F" w14:textId="77777777" w:rsidR="00661A14" w:rsidRDefault="002B79AE">
      <w:pPr>
        <w:pStyle w:val="ListParagraph"/>
        <w:numPr>
          <w:ilvl w:val="0"/>
          <w:numId w:val="51"/>
        </w:numPr>
        <w:tabs>
          <w:tab w:val="left" w:pos="1920"/>
        </w:tabs>
        <w:rPr>
          <w:sz w:val="24"/>
        </w:rPr>
      </w:pPr>
      <w:r>
        <w:rPr>
          <w:sz w:val="24"/>
        </w:rPr>
        <w:t>Why</w:t>
      </w:r>
      <w:r>
        <w:rPr>
          <w:spacing w:val="1"/>
          <w:sz w:val="24"/>
        </w:rPr>
        <w:t xml:space="preserve"> </w:t>
      </w:r>
      <w:r>
        <w:rPr>
          <w:sz w:val="24"/>
        </w:rPr>
        <w:t>is</w:t>
      </w:r>
      <w:r>
        <w:rPr>
          <w:spacing w:val="-1"/>
          <w:sz w:val="24"/>
        </w:rPr>
        <w:t xml:space="preserve"> </w:t>
      </w:r>
      <w:r>
        <w:rPr>
          <w:sz w:val="24"/>
        </w:rPr>
        <w:t>a trust</w:t>
      </w:r>
      <w:r>
        <w:rPr>
          <w:spacing w:val="1"/>
          <w:sz w:val="24"/>
        </w:rPr>
        <w:t xml:space="preserve"> </w:t>
      </w:r>
      <w:r>
        <w:rPr>
          <w:sz w:val="24"/>
        </w:rPr>
        <w:t>a</w:t>
      </w:r>
      <w:r>
        <w:rPr>
          <w:spacing w:val="-5"/>
          <w:sz w:val="24"/>
        </w:rPr>
        <w:t xml:space="preserve"> </w:t>
      </w:r>
      <w:r>
        <w:rPr>
          <w:sz w:val="24"/>
        </w:rPr>
        <w:t>brilliant</w:t>
      </w:r>
      <w:r>
        <w:rPr>
          <w:spacing w:val="1"/>
          <w:sz w:val="24"/>
        </w:rPr>
        <w:t xml:space="preserve"> </w:t>
      </w:r>
      <w:r>
        <w:rPr>
          <w:sz w:val="24"/>
        </w:rPr>
        <w:t>tool</w:t>
      </w:r>
      <w:r>
        <w:rPr>
          <w:spacing w:val="-3"/>
          <w:sz w:val="24"/>
        </w:rPr>
        <w:t xml:space="preserve"> </w:t>
      </w:r>
      <w:r>
        <w:rPr>
          <w:sz w:val="24"/>
        </w:rPr>
        <w:t>to</w:t>
      </w:r>
      <w:r>
        <w:rPr>
          <w:spacing w:val="1"/>
          <w:sz w:val="24"/>
        </w:rPr>
        <w:t xml:space="preserve"> </w:t>
      </w:r>
      <w:r>
        <w:rPr>
          <w:sz w:val="24"/>
        </w:rPr>
        <w:t>use</w:t>
      </w:r>
      <w:r>
        <w:rPr>
          <w:spacing w:val="-5"/>
          <w:sz w:val="24"/>
        </w:rPr>
        <w:t xml:space="preserve"> </w:t>
      </w:r>
      <w:r>
        <w:rPr>
          <w:sz w:val="24"/>
        </w:rPr>
        <w:t>for</w:t>
      </w:r>
      <w:r>
        <w:rPr>
          <w:spacing w:val="3"/>
          <w:sz w:val="24"/>
        </w:rPr>
        <w:t xml:space="preserve"> </w:t>
      </w:r>
      <w:r>
        <w:rPr>
          <w:sz w:val="24"/>
        </w:rPr>
        <w:t>a</w:t>
      </w:r>
      <w:r>
        <w:rPr>
          <w:spacing w:val="-5"/>
          <w:sz w:val="24"/>
        </w:rPr>
        <w:t xml:space="preserve"> </w:t>
      </w:r>
      <w:r>
        <w:rPr>
          <w:sz w:val="24"/>
        </w:rPr>
        <w:t>Family</w:t>
      </w:r>
      <w:r>
        <w:rPr>
          <w:spacing w:val="-3"/>
          <w:sz w:val="24"/>
        </w:rPr>
        <w:t xml:space="preserve"> </w:t>
      </w:r>
      <w:r>
        <w:rPr>
          <w:spacing w:val="-2"/>
          <w:sz w:val="24"/>
        </w:rPr>
        <w:t>Bank?</w:t>
      </w:r>
    </w:p>
    <w:p w14:paraId="1CD1208E" w14:textId="77777777" w:rsidR="00661A14" w:rsidRDefault="00661A14">
      <w:pPr>
        <w:pStyle w:val="BodyText"/>
      </w:pPr>
    </w:p>
    <w:p w14:paraId="1DDA99DE" w14:textId="77777777" w:rsidR="00661A14" w:rsidRDefault="002B79AE">
      <w:pPr>
        <w:pStyle w:val="ListParagraph"/>
        <w:numPr>
          <w:ilvl w:val="0"/>
          <w:numId w:val="37"/>
        </w:numPr>
        <w:tabs>
          <w:tab w:val="left" w:pos="1920"/>
        </w:tabs>
        <w:spacing w:line="275" w:lineRule="exact"/>
        <w:rPr>
          <w:sz w:val="24"/>
        </w:rPr>
      </w:pPr>
      <w:proofErr w:type="gramStart"/>
      <w:r>
        <w:rPr>
          <w:sz w:val="24"/>
        </w:rPr>
        <w:t>So</w:t>
      </w:r>
      <w:proofErr w:type="gramEnd"/>
      <w:r>
        <w:rPr>
          <w:spacing w:val="-2"/>
          <w:sz w:val="24"/>
        </w:rPr>
        <w:t xml:space="preserve"> </w:t>
      </w:r>
      <w:r>
        <w:rPr>
          <w:sz w:val="24"/>
        </w:rPr>
        <w:t>all</w:t>
      </w:r>
      <w:r>
        <w:rPr>
          <w:spacing w:val="-2"/>
          <w:sz w:val="24"/>
        </w:rPr>
        <w:t xml:space="preserve"> </w:t>
      </w:r>
      <w:r>
        <w:rPr>
          <w:sz w:val="24"/>
        </w:rPr>
        <w:t>family members</w:t>
      </w:r>
      <w:r>
        <w:rPr>
          <w:spacing w:val="-1"/>
          <w:sz w:val="24"/>
        </w:rPr>
        <w:t xml:space="preserve"> </w:t>
      </w:r>
      <w:r>
        <w:rPr>
          <w:sz w:val="24"/>
        </w:rPr>
        <w:t>can</w:t>
      </w:r>
      <w:r>
        <w:rPr>
          <w:spacing w:val="-3"/>
          <w:sz w:val="24"/>
        </w:rPr>
        <w:t xml:space="preserve"> </w:t>
      </w:r>
      <w:r>
        <w:rPr>
          <w:sz w:val="24"/>
        </w:rPr>
        <w:t>get</w:t>
      </w:r>
      <w:r>
        <w:rPr>
          <w:spacing w:val="1"/>
          <w:sz w:val="24"/>
        </w:rPr>
        <w:t xml:space="preserve"> </w:t>
      </w:r>
      <w:r>
        <w:rPr>
          <w:spacing w:val="-2"/>
          <w:sz w:val="24"/>
        </w:rPr>
        <w:t>paid.</w:t>
      </w:r>
    </w:p>
    <w:p w14:paraId="664D888D" w14:textId="77777777" w:rsidR="00661A14" w:rsidRDefault="002B79AE">
      <w:pPr>
        <w:pStyle w:val="ListParagraph"/>
        <w:numPr>
          <w:ilvl w:val="0"/>
          <w:numId w:val="37"/>
        </w:numPr>
        <w:tabs>
          <w:tab w:val="left" w:pos="1920"/>
        </w:tabs>
        <w:spacing w:line="275" w:lineRule="exact"/>
        <w:rPr>
          <w:sz w:val="24"/>
        </w:rPr>
      </w:pPr>
      <w:r>
        <w:rPr>
          <w:sz w:val="24"/>
        </w:rPr>
        <w:t>To</w:t>
      </w:r>
      <w:r>
        <w:rPr>
          <w:spacing w:val="1"/>
          <w:sz w:val="24"/>
        </w:rPr>
        <w:t xml:space="preserve"> </w:t>
      </w:r>
      <w:r>
        <w:rPr>
          <w:sz w:val="24"/>
        </w:rPr>
        <w:t>make sure</w:t>
      </w:r>
      <w:r>
        <w:rPr>
          <w:spacing w:val="-5"/>
          <w:sz w:val="24"/>
        </w:rPr>
        <w:t xml:space="preserve"> </w:t>
      </w:r>
      <w:r>
        <w:rPr>
          <w:sz w:val="24"/>
        </w:rPr>
        <w:t>that</w:t>
      </w:r>
      <w:r>
        <w:rPr>
          <w:spacing w:val="1"/>
          <w:sz w:val="24"/>
        </w:rPr>
        <w:t xml:space="preserve"> </w:t>
      </w:r>
      <w:r>
        <w:rPr>
          <w:sz w:val="24"/>
        </w:rPr>
        <w:t>our</w:t>
      </w:r>
      <w:r>
        <w:rPr>
          <w:spacing w:val="-1"/>
          <w:sz w:val="24"/>
        </w:rPr>
        <w:t xml:space="preserve"> </w:t>
      </w:r>
      <w:r>
        <w:rPr>
          <w:sz w:val="24"/>
        </w:rPr>
        <w:t>elders</w:t>
      </w:r>
      <w:r>
        <w:rPr>
          <w:spacing w:val="-1"/>
          <w:sz w:val="24"/>
        </w:rPr>
        <w:t xml:space="preserve"> </w:t>
      </w:r>
      <w:r>
        <w:rPr>
          <w:sz w:val="24"/>
        </w:rPr>
        <w:t>are</w:t>
      </w:r>
      <w:r>
        <w:rPr>
          <w:spacing w:val="-5"/>
          <w:sz w:val="24"/>
        </w:rPr>
        <w:t xml:space="preserve"> </w:t>
      </w:r>
      <w:r>
        <w:rPr>
          <w:sz w:val="24"/>
        </w:rPr>
        <w:t>taken</w:t>
      </w:r>
      <w:r>
        <w:rPr>
          <w:spacing w:val="1"/>
          <w:sz w:val="24"/>
        </w:rPr>
        <w:t xml:space="preserve"> </w:t>
      </w:r>
      <w:r>
        <w:rPr>
          <w:sz w:val="24"/>
        </w:rPr>
        <w:t>care</w:t>
      </w:r>
      <w:r>
        <w:rPr>
          <w:spacing w:val="1"/>
          <w:sz w:val="24"/>
        </w:rPr>
        <w:t xml:space="preserve"> </w:t>
      </w:r>
      <w:r>
        <w:rPr>
          <w:spacing w:val="-5"/>
          <w:sz w:val="24"/>
        </w:rPr>
        <w:t>of.</w:t>
      </w:r>
    </w:p>
    <w:p w14:paraId="477C7E30" w14:textId="77777777" w:rsidR="00661A14" w:rsidRDefault="002B79AE">
      <w:pPr>
        <w:pStyle w:val="ListParagraph"/>
        <w:numPr>
          <w:ilvl w:val="0"/>
          <w:numId w:val="37"/>
        </w:numPr>
        <w:tabs>
          <w:tab w:val="left" w:pos="1920"/>
        </w:tabs>
        <w:spacing w:before="5" w:line="237" w:lineRule="auto"/>
        <w:ind w:right="1556"/>
        <w:rPr>
          <w:sz w:val="24"/>
        </w:rPr>
      </w:pPr>
      <w:r>
        <w:rPr>
          <w:sz w:val="24"/>
        </w:rPr>
        <w:t>Some family members will not have the personal characteristics required to become stewards of the Family Bank.</w:t>
      </w:r>
    </w:p>
    <w:p w14:paraId="0E01BFAC" w14:textId="77777777" w:rsidR="00661A14" w:rsidRDefault="002B79AE">
      <w:pPr>
        <w:pStyle w:val="ListParagraph"/>
        <w:numPr>
          <w:ilvl w:val="0"/>
          <w:numId w:val="37"/>
        </w:numPr>
        <w:tabs>
          <w:tab w:val="left" w:pos="1920"/>
        </w:tabs>
        <w:spacing w:before="5" w:line="237" w:lineRule="auto"/>
        <w:ind w:right="1557"/>
        <w:rPr>
          <w:sz w:val="24"/>
        </w:rPr>
      </w:pPr>
      <w:r>
        <w:rPr>
          <w:sz w:val="24"/>
        </w:rPr>
        <w:t>There</w:t>
      </w:r>
      <w:r>
        <w:rPr>
          <w:spacing w:val="22"/>
          <w:sz w:val="24"/>
        </w:rPr>
        <w:t xml:space="preserve"> </w:t>
      </w:r>
      <w:r>
        <w:rPr>
          <w:sz w:val="24"/>
        </w:rPr>
        <w:t>is a</w:t>
      </w:r>
      <w:r>
        <w:rPr>
          <w:spacing w:val="22"/>
          <w:sz w:val="24"/>
        </w:rPr>
        <w:t xml:space="preserve"> </w:t>
      </w:r>
      <w:r>
        <w:rPr>
          <w:sz w:val="24"/>
        </w:rPr>
        <w:t>law</w:t>
      </w:r>
      <w:r>
        <w:rPr>
          <w:spacing w:val="19"/>
          <w:sz w:val="24"/>
        </w:rPr>
        <w:t xml:space="preserve"> </w:t>
      </w:r>
      <w:r>
        <w:rPr>
          <w:sz w:val="24"/>
        </w:rPr>
        <w:t>that</w:t>
      </w:r>
      <w:r>
        <w:rPr>
          <w:spacing w:val="20"/>
          <w:sz w:val="24"/>
        </w:rPr>
        <w:t xml:space="preserve"> </w:t>
      </w:r>
      <w:r>
        <w:rPr>
          <w:sz w:val="24"/>
        </w:rPr>
        <w:t>requires Family</w:t>
      </w:r>
      <w:r>
        <w:rPr>
          <w:spacing w:val="19"/>
          <w:sz w:val="24"/>
        </w:rPr>
        <w:t xml:space="preserve"> </w:t>
      </w:r>
      <w:r>
        <w:rPr>
          <w:sz w:val="24"/>
        </w:rPr>
        <w:t>Banks</w:t>
      </w:r>
      <w:r>
        <w:rPr>
          <w:spacing w:val="22"/>
          <w:sz w:val="24"/>
        </w:rPr>
        <w:t xml:space="preserve"> </w:t>
      </w:r>
      <w:r>
        <w:rPr>
          <w:sz w:val="24"/>
        </w:rPr>
        <w:t>to</w:t>
      </w:r>
      <w:r>
        <w:rPr>
          <w:spacing w:val="23"/>
          <w:sz w:val="24"/>
        </w:rPr>
        <w:t xml:space="preserve"> </w:t>
      </w:r>
      <w:r>
        <w:rPr>
          <w:sz w:val="24"/>
        </w:rPr>
        <w:t>use a trust</w:t>
      </w:r>
      <w:r>
        <w:rPr>
          <w:spacing w:val="23"/>
          <w:sz w:val="24"/>
        </w:rPr>
        <w:t xml:space="preserve"> </w:t>
      </w:r>
      <w:r>
        <w:rPr>
          <w:sz w:val="24"/>
        </w:rPr>
        <w:t>to</w:t>
      </w:r>
      <w:r>
        <w:rPr>
          <w:spacing w:val="19"/>
          <w:sz w:val="24"/>
        </w:rPr>
        <w:t xml:space="preserve"> </w:t>
      </w:r>
      <w:r>
        <w:rPr>
          <w:sz w:val="24"/>
        </w:rPr>
        <w:t>protect</w:t>
      </w:r>
      <w:r>
        <w:rPr>
          <w:spacing w:val="23"/>
          <w:sz w:val="24"/>
        </w:rPr>
        <w:t xml:space="preserve"> </w:t>
      </w:r>
      <w:r>
        <w:rPr>
          <w:sz w:val="24"/>
        </w:rPr>
        <w:t>the Family</w:t>
      </w:r>
      <w:r>
        <w:rPr>
          <w:spacing w:val="19"/>
          <w:sz w:val="24"/>
        </w:rPr>
        <w:t xml:space="preserve"> </w:t>
      </w:r>
      <w:r>
        <w:rPr>
          <w:sz w:val="24"/>
        </w:rPr>
        <w:t xml:space="preserve">Bank </w:t>
      </w:r>
      <w:r>
        <w:rPr>
          <w:spacing w:val="-2"/>
          <w:sz w:val="24"/>
        </w:rPr>
        <w:t>assets.</w:t>
      </w:r>
    </w:p>
    <w:p w14:paraId="7422E0DB" w14:textId="77777777" w:rsidR="00661A14" w:rsidRDefault="00661A14">
      <w:pPr>
        <w:pStyle w:val="BodyText"/>
        <w:spacing w:before="1"/>
      </w:pPr>
    </w:p>
    <w:p w14:paraId="79191450" w14:textId="77777777" w:rsidR="00661A14" w:rsidRDefault="002B79AE">
      <w:pPr>
        <w:pStyle w:val="ListParagraph"/>
        <w:numPr>
          <w:ilvl w:val="0"/>
          <w:numId w:val="51"/>
        </w:numPr>
        <w:tabs>
          <w:tab w:val="left" w:pos="1920"/>
        </w:tabs>
        <w:rPr>
          <w:sz w:val="24"/>
        </w:rPr>
      </w:pPr>
      <w:r>
        <w:rPr>
          <w:sz w:val="24"/>
        </w:rPr>
        <w:t>Trusts</w:t>
      </w:r>
      <w:r>
        <w:rPr>
          <w:spacing w:val="-2"/>
          <w:sz w:val="24"/>
        </w:rPr>
        <w:t xml:space="preserve"> </w:t>
      </w:r>
      <w:r>
        <w:rPr>
          <w:sz w:val="24"/>
        </w:rPr>
        <w:t>were</w:t>
      </w:r>
      <w:r>
        <w:rPr>
          <w:spacing w:val="-1"/>
          <w:sz w:val="24"/>
        </w:rPr>
        <w:t xml:space="preserve"> </w:t>
      </w:r>
      <w:r>
        <w:rPr>
          <w:sz w:val="24"/>
        </w:rPr>
        <w:t>originally intended to</w:t>
      </w:r>
      <w:r>
        <w:rPr>
          <w:spacing w:val="-5"/>
          <w:sz w:val="24"/>
        </w:rPr>
        <w:t xml:space="preserve"> </w:t>
      </w:r>
      <w:r>
        <w:rPr>
          <w:sz w:val="24"/>
        </w:rPr>
        <w:t xml:space="preserve">create </w:t>
      </w:r>
      <w:r>
        <w:rPr>
          <w:spacing w:val="-4"/>
          <w:sz w:val="24"/>
        </w:rPr>
        <w:t>what?</w:t>
      </w:r>
    </w:p>
    <w:p w14:paraId="522D2A7C" w14:textId="77777777" w:rsidR="00661A14" w:rsidRDefault="00661A14">
      <w:pPr>
        <w:pStyle w:val="BodyText"/>
      </w:pPr>
    </w:p>
    <w:p w14:paraId="29C3C6C4" w14:textId="77777777" w:rsidR="00661A14" w:rsidRDefault="002B79AE">
      <w:pPr>
        <w:pStyle w:val="ListParagraph"/>
        <w:numPr>
          <w:ilvl w:val="0"/>
          <w:numId w:val="36"/>
        </w:numPr>
        <w:tabs>
          <w:tab w:val="left" w:pos="1920"/>
        </w:tabs>
        <w:rPr>
          <w:sz w:val="24"/>
        </w:rPr>
      </w:pPr>
      <w:r>
        <w:rPr>
          <w:sz w:val="24"/>
        </w:rPr>
        <w:t>A</w:t>
      </w:r>
      <w:r>
        <w:rPr>
          <w:spacing w:val="-1"/>
          <w:sz w:val="24"/>
        </w:rPr>
        <w:t xml:space="preserve"> </w:t>
      </w:r>
      <w:r>
        <w:rPr>
          <w:sz w:val="24"/>
        </w:rPr>
        <w:t>suspended period of</w:t>
      </w:r>
      <w:r>
        <w:rPr>
          <w:spacing w:val="2"/>
          <w:sz w:val="24"/>
        </w:rPr>
        <w:t xml:space="preserve"> </w:t>
      </w:r>
      <w:r>
        <w:rPr>
          <w:spacing w:val="-2"/>
          <w:sz w:val="24"/>
        </w:rPr>
        <w:t>ownership.</w:t>
      </w:r>
    </w:p>
    <w:p w14:paraId="56AD205F" w14:textId="77777777" w:rsidR="00661A14" w:rsidRDefault="002B79AE">
      <w:pPr>
        <w:pStyle w:val="ListParagraph"/>
        <w:numPr>
          <w:ilvl w:val="0"/>
          <w:numId w:val="36"/>
        </w:numPr>
        <w:tabs>
          <w:tab w:val="left" w:pos="1920"/>
        </w:tabs>
        <w:spacing w:before="3" w:line="275" w:lineRule="exact"/>
        <w:rPr>
          <w:sz w:val="24"/>
        </w:rPr>
      </w:pPr>
      <w:r>
        <w:rPr>
          <w:sz w:val="24"/>
        </w:rPr>
        <w:t>To</w:t>
      </w:r>
      <w:r>
        <w:rPr>
          <w:spacing w:val="1"/>
          <w:sz w:val="24"/>
        </w:rPr>
        <w:t xml:space="preserve"> </w:t>
      </w:r>
      <w:r>
        <w:rPr>
          <w:sz w:val="24"/>
        </w:rPr>
        <w:t>transfer</w:t>
      </w:r>
      <w:r>
        <w:rPr>
          <w:spacing w:val="-1"/>
          <w:sz w:val="24"/>
        </w:rPr>
        <w:t xml:space="preserve"> </w:t>
      </w:r>
      <w:r>
        <w:rPr>
          <w:spacing w:val="-2"/>
          <w:sz w:val="24"/>
        </w:rPr>
        <w:t>wealth.</w:t>
      </w:r>
    </w:p>
    <w:p w14:paraId="4ABFCE2D" w14:textId="77777777" w:rsidR="00661A14" w:rsidRDefault="002B79AE">
      <w:pPr>
        <w:pStyle w:val="ListParagraph"/>
        <w:numPr>
          <w:ilvl w:val="0"/>
          <w:numId w:val="36"/>
        </w:numPr>
        <w:tabs>
          <w:tab w:val="left" w:pos="1920"/>
        </w:tabs>
        <w:spacing w:line="275" w:lineRule="exact"/>
        <w:rPr>
          <w:sz w:val="24"/>
        </w:rPr>
      </w:pPr>
      <w:r>
        <w:rPr>
          <w:sz w:val="24"/>
        </w:rPr>
        <w:t>Tax</w:t>
      </w:r>
      <w:r>
        <w:rPr>
          <w:spacing w:val="1"/>
          <w:sz w:val="24"/>
        </w:rPr>
        <w:t xml:space="preserve"> </w:t>
      </w:r>
      <w:r>
        <w:rPr>
          <w:spacing w:val="-2"/>
          <w:sz w:val="24"/>
        </w:rPr>
        <w:t>shelters.</w:t>
      </w:r>
    </w:p>
    <w:p w14:paraId="3B55833E" w14:textId="77777777" w:rsidR="00661A14" w:rsidRDefault="002B79AE">
      <w:pPr>
        <w:pStyle w:val="ListParagraph"/>
        <w:numPr>
          <w:ilvl w:val="0"/>
          <w:numId w:val="36"/>
        </w:numPr>
        <w:tabs>
          <w:tab w:val="left" w:pos="1920"/>
        </w:tabs>
        <w:spacing w:before="2"/>
        <w:rPr>
          <w:sz w:val="24"/>
        </w:rPr>
      </w:pPr>
      <w:r>
        <w:rPr>
          <w:spacing w:val="-2"/>
          <w:sz w:val="24"/>
        </w:rPr>
        <w:t>Conglomerates.</w:t>
      </w:r>
    </w:p>
    <w:p w14:paraId="5A98B4C4" w14:textId="77777777" w:rsidR="00661A14" w:rsidRDefault="00661A14">
      <w:pPr>
        <w:pStyle w:val="BodyText"/>
        <w:spacing w:before="2"/>
      </w:pPr>
    </w:p>
    <w:p w14:paraId="2F5BBBD7" w14:textId="77777777" w:rsidR="00661A14" w:rsidRDefault="002B79AE">
      <w:pPr>
        <w:pStyle w:val="ListParagraph"/>
        <w:numPr>
          <w:ilvl w:val="0"/>
          <w:numId w:val="51"/>
        </w:numPr>
        <w:tabs>
          <w:tab w:val="left" w:pos="1920"/>
        </w:tabs>
        <w:spacing w:line="237" w:lineRule="auto"/>
        <w:ind w:right="1553"/>
        <w:rPr>
          <w:sz w:val="24"/>
        </w:rPr>
      </w:pPr>
      <w:r>
        <w:rPr>
          <w:sz w:val="24"/>
        </w:rPr>
        <w:t>A</w:t>
      </w:r>
      <w:r>
        <w:rPr>
          <w:spacing w:val="40"/>
          <w:sz w:val="24"/>
        </w:rPr>
        <w:t xml:space="preserve"> </w:t>
      </w:r>
      <w:r>
        <w:rPr>
          <w:sz w:val="24"/>
        </w:rPr>
        <w:t>truly</w:t>
      </w:r>
      <w:r>
        <w:rPr>
          <w:spacing w:val="40"/>
          <w:sz w:val="24"/>
        </w:rPr>
        <w:t xml:space="preserve"> </w:t>
      </w:r>
      <w:r>
        <w:rPr>
          <w:sz w:val="24"/>
        </w:rPr>
        <w:t>effective</w:t>
      </w:r>
      <w:r>
        <w:rPr>
          <w:spacing w:val="40"/>
          <w:sz w:val="24"/>
        </w:rPr>
        <w:t xml:space="preserve"> </w:t>
      </w:r>
      <w:r>
        <w:rPr>
          <w:sz w:val="24"/>
        </w:rPr>
        <w:t>trust</w:t>
      </w:r>
      <w:r>
        <w:rPr>
          <w:spacing w:val="40"/>
          <w:sz w:val="24"/>
        </w:rPr>
        <w:t xml:space="preserve"> </w:t>
      </w:r>
      <w:r>
        <w:rPr>
          <w:sz w:val="24"/>
        </w:rPr>
        <w:t>establishes</w:t>
      </w:r>
      <w:r>
        <w:rPr>
          <w:spacing w:val="40"/>
          <w:sz w:val="24"/>
        </w:rPr>
        <w:t xml:space="preserve"> </w:t>
      </w:r>
      <w:r>
        <w:rPr>
          <w:sz w:val="24"/>
        </w:rPr>
        <w:t>a</w:t>
      </w:r>
      <w:r>
        <w:rPr>
          <w:spacing w:val="40"/>
          <w:sz w:val="24"/>
        </w:rPr>
        <w:t xml:space="preserve"> </w:t>
      </w:r>
      <w:r>
        <w:rPr>
          <w:sz w:val="24"/>
        </w:rPr>
        <w:t>relationship</w:t>
      </w:r>
      <w:r>
        <w:rPr>
          <w:spacing w:val="40"/>
          <w:sz w:val="24"/>
        </w:rPr>
        <w:t xml:space="preserve"> </w:t>
      </w:r>
      <w:r>
        <w:rPr>
          <w:sz w:val="24"/>
        </w:rPr>
        <w:t>in</w:t>
      </w:r>
      <w:r>
        <w:rPr>
          <w:spacing w:val="40"/>
          <w:sz w:val="24"/>
        </w:rPr>
        <w:t xml:space="preserve"> </w:t>
      </w:r>
      <w:r>
        <w:rPr>
          <w:sz w:val="24"/>
        </w:rPr>
        <w:t>which</w:t>
      </w:r>
      <w:r>
        <w:rPr>
          <w:spacing w:val="40"/>
          <w:sz w:val="24"/>
        </w:rPr>
        <w:t xml:space="preserve"> </w:t>
      </w:r>
      <w:r>
        <w:rPr>
          <w:sz w:val="24"/>
        </w:rPr>
        <w:t>trustees</w:t>
      </w:r>
      <w:r>
        <w:rPr>
          <w:spacing w:val="40"/>
          <w:sz w:val="24"/>
        </w:rPr>
        <w:t xml:space="preserve"> </w:t>
      </w:r>
      <w:r>
        <w:rPr>
          <w:sz w:val="24"/>
        </w:rPr>
        <w:t>see</w:t>
      </w:r>
      <w:r>
        <w:rPr>
          <w:spacing w:val="40"/>
          <w:sz w:val="24"/>
        </w:rPr>
        <w:t xml:space="preserve"> </w:t>
      </w:r>
      <w:r>
        <w:rPr>
          <w:sz w:val="24"/>
        </w:rPr>
        <w:t>their</w:t>
      </w:r>
      <w:r>
        <w:rPr>
          <w:spacing w:val="40"/>
          <w:sz w:val="24"/>
        </w:rPr>
        <w:t xml:space="preserve"> </w:t>
      </w:r>
      <w:r>
        <w:rPr>
          <w:sz w:val="24"/>
        </w:rPr>
        <w:t>most important role as mentoring, and beneficiaries see theirs as learning.</w:t>
      </w:r>
    </w:p>
    <w:p w14:paraId="6D41EB83" w14:textId="77777777" w:rsidR="00661A14" w:rsidRDefault="00661A14">
      <w:pPr>
        <w:pStyle w:val="BodyText"/>
        <w:spacing w:before="1"/>
      </w:pPr>
    </w:p>
    <w:p w14:paraId="14F4FA93" w14:textId="77777777" w:rsidR="00661A14" w:rsidRDefault="002B79AE">
      <w:pPr>
        <w:pStyle w:val="BodyText"/>
        <w:ind w:left="1560"/>
      </w:pPr>
      <w:r>
        <w:t>True</w:t>
      </w:r>
      <w:r>
        <w:rPr>
          <w:spacing w:val="2"/>
        </w:rPr>
        <w:t xml:space="preserve"> </w:t>
      </w:r>
      <w:r>
        <w:t>or</w:t>
      </w:r>
      <w:r>
        <w:rPr>
          <w:spacing w:val="1"/>
        </w:rPr>
        <w:t xml:space="preserve"> </w:t>
      </w:r>
      <w:r>
        <w:rPr>
          <w:spacing w:val="-2"/>
        </w:rPr>
        <w:t>False?</w:t>
      </w:r>
    </w:p>
    <w:p w14:paraId="153DA828" w14:textId="77777777" w:rsidR="00661A14" w:rsidRDefault="00661A14">
      <w:pPr>
        <w:sectPr w:rsidR="00661A14">
          <w:pgSz w:w="12240" w:h="15840"/>
          <w:pgMar w:top="1360" w:right="240" w:bottom="980" w:left="240" w:header="0" w:footer="787" w:gutter="0"/>
          <w:cols w:space="720"/>
        </w:sectPr>
      </w:pPr>
    </w:p>
    <w:p w14:paraId="7968B655" w14:textId="77777777" w:rsidR="00661A14" w:rsidRDefault="00661A14">
      <w:pPr>
        <w:pStyle w:val="BodyText"/>
        <w:spacing w:before="5"/>
        <w:rPr>
          <w:sz w:val="10"/>
        </w:rPr>
      </w:pPr>
    </w:p>
    <w:p w14:paraId="4127D6BC" w14:textId="77777777" w:rsidR="00661A14" w:rsidRDefault="002B79AE">
      <w:pPr>
        <w:pStyle w:val="ListParagraph"/>
        <w:numPr>
          <w:ilvl w:val="0"/>
          <w:numId w:val="51"/>
        </w:numPr>
        <w:tabs>
          <w:tab w:val="left" w:pos="1920"/>
        </w:tabs>
        <w:spacing w:before="90"/>
        <w:rPr>
          <w:sz w:val="24"/>
        </w:rPr>
      </w:pPr>
      <w:r>
        <w:rPr>
          <w:sz w:val="24"/>
        </w:rPr>
        <w:t>It</w:t>
      </w:r>
      <w:r>
        <w:rPr>
          <w:spacing w:val="-2"/>
          <w:sz w:val="24"/>
        </w:rPr>
        <w:t xml:space="preserve"> </w:t>
      </w:r>
      <w:r>
        <w:rPr>
          <w:sz w:val="24"/>
        </w:rPr>
        <w:t>is</w:t>
      </w:r>
      <w:r>
        <w:rPr>
          <w:spacing w:val="-2"/>
          <w:sz w:val="24"/>
        </w:rPr>
        <w:t xml:space="preserve"> </w:t>
      </w:r>
      <w:r>
        <w:rPr>
          <w:sz w:val="24"/>
        </w:rPr>
        <w:t>advisable to</w:t>
      </w:r>
      <w:r>
        <w:rPr>
          <w:spacing w:val="-5"/>
          <w:sz w:val="24"/>
        </w:rPr>
        <w:t xml:space="preserve"> </w:t>
      </w:r>
      <w:r>
        <w:rPr>
          <w:sz w:val="24"/>
        </w:rPr>
        <w:t>find a</w:t>
      </w:r>
      <w:r>
        <w:rPr>
          <w:spacing w:val="-5"/>
          <w:sz w:val="24"/>
        </w:rPr>
        <w:t xml:space="preserve"> </w:t>
      </w:r>
      <w:r>
        <w:rPr>
          <w:sz w:val="24"/>
        </w:rPr>
        <w:t>trusted investment</w:t>
      </w:r>
      <w:r>
        <w:rPr>
          <w:spacing w:val="1"/>
          <w:sz w:val="24"/>
        </w:rPr>
        <w:t xml:space="preserve"> </w:t>
      </w:r>
      <w:r>
        <w:rPr>
          <w:sz w:val="24"/>
        </w:rPr>
        <w:t>advisor</w:t>
      </w:r>
      <w:r>
        <w:rPr>
          <w:spacing w:val="-8"/>
          <w:sz w:val="24"/>
        </w:rPr>
        <w:t xml:space="preserve"> </w:t>
      </w:r>
      <w:r>
        <w:rPr>
          <w:sz w:val="24"/>
        </w:rPr>
        <w:t>with</w:t>
      </w:r>
      <w:r>
        <w:rPr>
          <w:spacing w:val="1"/>
          <w:sz w:val="24"/>
        </w:rPr>
        <w:t xml:space="preserve"> </w:t>
      </w:r>
      <w:r>
        <w:rPr>
          <w:spacing w:val="-2"/>
          <w:sz w:val="24"/>
        </w:rPr>
        <w:t>what?</w:t>
      </w:r>
    </w:p>
    <w:p w14:paraId="3065CDE1" w14:textId="77777777" w:rsidR="00661A14" w:rsidRDefault="00661A14">
      <w:pPr>
        <w:pStyle w:val="BodyText"/>
      </w:pPr>
    </w:p>
    <w:p w14:paraId="4C97F393" w14:textId="77777777" w:rsidR="00661A14" w:rsidRDefault="002B79AE">
      <w:pPr>
        <w:pStyle w:val="ListParagraph"/>
        <w:numPr>
          <w:ilvl w:val="0"/>
          <w:numId w:val="35"/>
        </w:numPr>
        <w:tabs>
          <w:tab w:val="left" w:pos="1920"/>
        </w:tabs>
        <w:rPr>
          <w:sz w:val="24"/>
        </w:rPr>
      </w:pPr>
      <w:r>
        <w:rPr>
          <w:sz w:val="24"/>
        </w:rPr>
        <w:t>The lifestyle</w:t>
      </w:r>
      <w:r>
        <w:rPr>
          <w:spacing w:val="-1"/>
          <w:sz w:val="24"/>
        </w:rPr>
        <w:t xml:space="preserve"> </w:t>
      </w:r>
      <w:r>
        <w:rPr>
          <w:sz w:val="24"/>
        </w:rPr>
        <w:t>you’d</w:t>
      </w:r>
      <w:r>
        <w:rPr>
          <w:spacing w:val="1"/>
          <w:sz w:val="24"/>
        </w:rPr>
        <w:t xml:space="preserve"> </w:t>
      </w:r>
      <w:r>
        <w:rPr>
          <w:sz w:val="24"/>
        </w:rPr>
        <w:t>like</w:t>
      </w:r>
      <w:r>
        <w:rPr>
          <w:spacing w:val="-4"/>
          <w:sz w:val="24"/>
        </w:rPr>
        <w:t xml:space="preserve"> </w:t>
      </w:r>
      <w:r>
        <w:rPr>
          <w:sz w:val="24"/>
        </w:rPr>
        <w:t>to</w:t>
      </w:r>
      <w:r>
        <w:rPr>
          <w:spacing w:val="1"/>
          <w:sz w:val="24"/>
        </w:rPr>
        <w:t xml:space="preserve"> </w:t>
      </w:r>
      <w:r>
        <w:rPr>
          <w:spacing w:val="-2"/>
          <w:sz w:val="24"/>
        </w:rPr>
        <w:t>create.</w:t>
      </w:r>
    </w:p>
    <w:p w14:paraId="7C682923" w14:textId="77777777" w:rsidR="00661A14" w:rsidRDefault="002B79AE">
      <w:pPr>
        <w:pStyle w:val="ListParagraph"/>
        <w:numPr>
          <w:ilvl w:val="0"/>
          <w:numId w:val="35"/>
        </w:numPr>
        <w:tabs>
          <w:tab w:val="left" w:pos="1920"/>
        </w:tabs>
        <w:spacing w:before="3" w:line="275" w:lineRule="exact"/>
        <w:rPr>
          <w:sz w:val="24"/>
        </w:rPr>
      </w:pPr>
      <w:r>
        <w:rPr>
          <w:sz w:val="24"/>
        </w:rPr>
        <w:t>A</w:t>
      </w:r>
      <w:r>
        <w:rPr>
          <w:spacing w:val="-4"/>
          <w:sz w:val="24"/>
        </w:rPr>
        <w:t xml:space="preserve"> </w:t>
      </w:r>
      <w:r>
        <w:rPr>
          <w:sz w:val="24"/>
        </w:rPr>
        <w:t>deep</w:t>
      </w:r>
      <w:r>
        <w:rPr>
          <w:spacing w:val="-1"/>
          <w:sz w:val="24"/>
        </w:rPr>
        <w:t xml:space="preserve"> </w:t>
      </w:r>
      <w:r>
        <w:rPr>
          <w:sz w:val="24"/>
        </w:rPr>
        <w:t>expertise</w:t>
      </w:r>
      <w:r>
        <w:rPr>
          <w:spacing w:val="-2"/>
          <w:sz w:val="24"/>
        </w:rPr>
        <w:t xml:space="preserve"> </w:t>
      </w:r>
      <w:r>
        <w:rPr>
          <w:sz w:val="24"/>
        </w:rPr>
        <w:t>and</w:t>
      </w:r>
      <w:r>
        <w:rPr>
          <w:spacing w:val="-1"/>
          <w:sz w:val="24"/>
        </w:rPr>
        <w:t xml:space="preserve"> </w:t>
      </w:r>
      <w:r>
        <w:rPr>
          <w:sz w:val="24"/>
        </w:rPr>
        <w:t>experience</w:t>
      </w:r>
      <w:r>
        <w:rPr>
          <w:spacing w:val="-2"/>
          <w:sz w:val="24"/>
        </w:rPr>
        <w:t xml:space="preserve"> </w:t>
      </w:r>
      <w:r>
        <w:rPr>
          <w:sz w:val="24"/>
        </w:rPr>
        <w:t>in</w:t>
      </w:r>
      <w:r>
        <w:rPr>
          <w:spacing w:val="-6"/>
          <w:sz w:val="24"/>
        </w:rPr>
        <w:t xml:space="preserve"> </w:t>
      </w:r>
      <w:r>
        <w:rPr>
          <w:sz w:val="24"/>
        </w:rPr>
        <w:t>long-term</w:t>
      </w:r>
      <w:r>
        <w:rPr>
          <w:spacing w:val="-1"/>
          <w:sz w:val="24"/>
        </w:rPr>
        <w:t xml:space="preserve"> </w:t>
      </w:r>
      <w:r>
        <w:rPr>
          <w:sz w:val="24"/>
        </w:rPr>
        <w:t xml:space="preserve">wealth </w:t>
      </w:r>
      <w:r>
        <w:rPr>
          <w:spacing w:val="-2"/>
          <w:sz w:val="24"/>
        </w:rPr>
        <w:t>preservation.</w:t>
      </w:r>
    </w:p>
    <w:p w14:paraId="42FF22A5" w14:textId="77777777" w:rsidR="00661A14" w:rsidRDefault="002B79AE">
      <w:pPr>
        <w:pStyle w:val="ListParagraph"/>
        <w:numPr>
          <w:ilvl w:val="0"/>
          <w:numId w:val="35"/>
        </w:numPr>
        <w:tabs>
          <w:tab w:val="left" w:pos="1920"/>
        </w:tabs>
        <w:spacing w:line="275" w:lineRule="exact"/>
        <w:rPr>
          <w:sz w:val="24"/>
        </w:rPr>
      </w:pPr>
      <w:r>
        <w:rPr>
          <w:sz w:val="24"/>
        </w:rPr>
        <w:t>Placing</w:t>
      </w:r>
      <w:r>
        <w:rPr>
          <w:spacing w:val="-2"/>
          <w:sz w:val="24"/>
        </w:rPr>
        <w:t xml:space="preserve"> </w:t>
      </w:r>
      <w:proofErr w:type="gramStart"/>
      <w:r>
        <w:rPr>
          <w:sz w:val="24"/>
        </w:rPr>
        <w:t>all</w:t>
      </w:r>
      <w:r>
        <w:rPr>
          <w:spacing w:val="1"/>
          <w:sz w:val="24"/>
        </w:rPr>
        <w:t xml:space="preserve"> </w:t>
      </w:r>
      <w:r>
        <w:rPr>
          <w:sz w:val="24"/>
        </w:rPr>
        <w:t>of</w:t>
      </w:r>
      <w:proofErr w:type="gramEnd"/>
      <w:r>
        <w:rPr>
          <w:spacing w:val="-2"/>
          <w:sz w:val="24"/>
        </w:rPr>
        <w:t xml:space="preserve"> </w:t>
      </w:r>
      <w:r>
        <w:rPr>
          <w:sz w:val="24"/>
        </w:rPr>
        <w:t>your</w:t>
      </w:r>
      <w:r>
        <w:rPr>
          <w:spacing w:val="-2"/>
          <w:sz w:val="24"/>
        </w:rPr>
        <w:t xml:space="preserve"> </w:t>
      </w:r>
      <w:r>
        <w:rPr>
          <w:sz w:val="24"/>
        </w:rPr>
        <w:t>money</w:t>
      </w:r>
      <w:r>
        <w:rPr>
          <w:spacing w:val="1"/>
          <w:sz w:val="24"/>
        </w:rPr>
        <w:t xml:space="preserve"> </w:t>
      </w:r>
      <w:r>
        <w:rPr>
          <w:sz w:val="24"/>
        </w:rPr>
        <w:t>in</w:t>
      </w:r>
      <w:r>
        <w:rPr>
          <w:spacing w:val="-4"/>
          <w:sz w:val="24"/>
        </w:rPr>
        <w:t xml:space="preserve"> </w:t>
      </w:r>
      <w:r>
        <w:rPr>
          <w:sz w:val="24"/>
        </w:rPr>
        <w:t>stocks</w:t>
      </w:r>
      <w:r>
        <w:rPr>
          <w:spacing w:val="-1"/>
          <w:sz w:val="24"/>
        </w:rPr>
        <w:t xml:space="preserve"> </w:t>
      </w:r>
      <w:r>
        <w:rPr>
          <w:sz w:val="24"/>
        </w:rPr>
        <w:t>and</w:t>
      </w:r>
      <w:r>
        <w:rPr>
          <w:spacing w:val="1"/>
          <w:sz w:val="24"/>
        </w:rPr>
        <w:t xml:space="preserve"> </w:t>
      </w:r>
      <w:r>
        <w:rPr>
          <w:spacing w:val="-2"/>
          <w:sz w:val="24"/>
        </w:rPr>
        <w:t>bonds.</w:t>
      </w:r>
    </w:p>
    <w:p w14:paraId="50E0E264" w14:textId="77777777" w:rsidR="00661A14" w:rsidRDefault="002B79AE">
      <w:pPr>
        <w:pStyle w:val="ListParagraph"/>
        <w:numPr>
          <w:ilvl w:val="0"/>
          <w:numId w:val="35"/>
        </w:numPr>
        <w:tabs>
          <w:tab w:val="left" w:pos="1920"/>
        </w:tabs>
        <w:spacing w:before="2"/>
        <w:rPr>
          <w:sz w:val="24"/>
        </w:rPr>
      </w:pPr>
      <w:r>
        <w:rPr>
          <w:sz w:val="24"/>
        </w:rPr>
        <w:t>Corporate tax</w:t>
      </w:r>
      <w:r>
        <w:rPr>
          <w:spacing w:val="1"/>
          <w:sz w:val="24"/>
        </w:rPr>
        <w:t xml:space="preserve"> </w:t>
      </w:r>
      <w:r>
        <w:rPr>
          <w:spacing w:val="-2"/>
          <w:sz w:val="24"/>
        </w:rPr>
        <w:t>shelters.</w:t>
      </w:r>
    </w:p>
    <w:p w14:paraId="5E59F6FC" w14:textId="77777777" w:rsidR="00661A14" w:rsidRDefault="00661A14">
      <w:pPr>
        <w:pStyle w:val="BodyText"/>
      </w:pPr>
    </w:p>
    <w:p w14:paraId="3C650786" w14:textId="77777777" w:rsidR="00661A14" w:rsidRDefault="002B79AE">
      <w:pPr>
        <w:pStyle w:val="ListParagraph"/>
        <w:numPr>
          <w:ilvl w:val="0"/>
          <w:numId w:val="51"/>
        </w:numPr>
        <w:tabs>
          <w:tab w:val="left" w:pos="1920"/>
        </w:tabs>
        <w:rPr>
          <w:sz w:val="24"/>
        </w:rPr>
      </w:pPr>
      <w:r>
        <w:rPr>
          <w:sz w:val="24"/>
        </w:rPr>
        <w:t>What</w:t>
      </w:r>
      <w:r>
        <w:rPr>
          <w:spacing w:val="-2"/>
          <w:sz w:val="24"/>
        </w:rPr>
        <w:t xml:space="preserve"> </w:t>
      </w:r>
      <w:r>
        <w:rPr>
          <w:sz w:val="24"/>
        </w:rPr>
        <w:t>is</w:t>
      </w:r>
      <w:r>
        <w:rPr>
          <w:spacing w:val="-1"/>
          <w:sz w:val="24"/>
        </w:rPr>
        <w:t xml:space="preserve"> </w:t>
      </w:r>
      <w:r>
        <w:rPr>
          <w:sz w:val="24"/>
        </w:rPr>
        <w:t>the purpose of</w:t>
      </w:r>
      <w:r>
        <w:rPr>
          <w:spacing w:val="-2"/>
          <w:sz w:val="24"/>
        </w:rPr>
        <w:t xml:space="preserve"> </w:t>
      </w:r>
      <w:r>
        <w:rPr>
          <w:sz w:val="24"/>
        </w:rPr>
        <w:t>having</w:t>
      </w:r>
      <w:r>
        <w:rPr>
          <w:spacing w:val="-4"/>
          <w:sz w:val="24"/>
        </w:rPr>
        <w:t xml:space="preserve"> </w:t>
      </w:r>
      <w:r>
        <w:rPr>
          <w:sz w:val="24"/>
        </w:rPr>
        <w:t>Family</w:t>
      </w:r>
      <w:r>
        <w:rPr>
          <w:spacing w:val="1"/>
          <w:sz w:val="24"/>
        </w:rPr>
        <w:t xml:space="preserve"> </w:t>
      </w:r>
      <w:r>
        <w:rPr>
          <w:sz w:val="24"/>
        </w:rPr>
        <w:t>Bank</w:t>
      </w:r>
      <w:r>
        <w:rPr>
          <w:spacing w:val="1"/>
          <w:sz w:val="24"/>
        </w:rPr>
        <w:t xml:space="preserve"> </w:t>
      </w:r>
      <w:r>
        <w:rPr>
          <w:spacing w:val="-2"/>
          <w:sz w:val="24"/>
        </w:rPr>
        <w:t>Governance?</w:t>
      </w:r>
    </w:p>
    <w:p w14:paraId="0ADE81B1" w14:textId="77777777" w:rsidR="00661A14" w:rsidRDefault="00661A14">
      <w:pPr>
        <w:pStyle w:val="BodyText"/>
        <w:spacing w:before="2"/>
      </w:pPr>
    </w:p>
    <w:p w14:paraId="152206E5" w14:textId="77777777" w:rsidR="00661A14" w:rsidRDefault="002B79AE">
      <w:pPr>
        <w:pStyle w:val="ListParagraph"/>
        <w:numPr>
          <w:ilvl w:val="0"/>
          <w:numId w:val="34"/>
        </w:numPr>
        <w:tabs>
          <w:tab w:val="left" w:pos="1920"/>
        </w:tabs>
        <w:spacing w:line="237" w:lineRule="auto"/>
        <w:ind w:right="1553"/>
        <w:rPr>
          <w:sz w:val="24"/>
        </w:rPr>
      </w:pPr>
      <w:proofErr w:type="gramStart"/>
      <w:r>
        <w:rPr>
          <w:sz w:val="24"/>
        </w:rPr>
        <w:t>So</w:t>
      </w:r>
      <w:proofErr w:type="gramEnd"/>
      <w:r>
        <w:rPr>
          <w:spacing w:val="80"/>
          <w:sz w:val="24"/>
        </w:rPr>
        <w:t xml:space="preserve"> </w:t>
      </w:r>
      <w:r>
        <w:rPr>
          <w:sz w:val="24"/>
        </w:rPr>
        <w:t>they</w:t>
      </w:r>
      <w:r>
        <w:rPr>
          <w:spacing w:val="80"/>
          <w:sz w:val="24"/>
        </w:rPr>
        <w:t xml:space="preserve"> </w:t>
      </w:r>
      <w:r>
        <w:rPr>
          <w:sz w:val="24"/>
        </w:rPr>
        <w:t>can</w:t>
      </w:r>
      <w:r>
        <w:rPr>
          <w:spacing w:val="80"/>
          <w:sz w:val="24"/>
        </w:rPr>
        <w:t xml:space="preserve"> </w:t>
      </w:r>
      <w:r>
        <w:rPr>
          <w:sz w:val="24"/>
        </w:rPr>
        <w:t>make</w:t>
      </w:r>
      <w:r>
        <w:rPr>
          <w:spacing w:val="80"/>
          <w:sz w:val="24"/>
        </w:rPr>
        <w:t xml:space="preserve"> </w:t>
      </w:r>
      <w:r>
        <w:rPr>
          <w:sz w:val="24"/>
        </w:rPr>
        <w:t>sure</w:t>
      </w:r>
      <w:r>
        <w:rPr>
          <w:spacing w:val="80"/>
          <w:sz w:val="24"/>
        </w:rPr>
        <w:t xml:space="preserve"> </w:t>
      </w:r>
      <w:r>
        <w:rPr>
          <w:sz w:val="24"/>
        </w:rPr>
        <w:t>the</w:t>
      </w:r>
      <w:r>
        <w:rPr>
          <w:spacing w:val="80"/>
          <w:sz w:val="24"/>
        </w:rPr>
        <w:t xml:space="preserve"> </w:t>
      </w:r>
      <w:r>
        <w:rPr>
          <w:sz w:val="24"/>
        </w:rPr>
        <w:t>younger</w:t>
      </w:r>
      <w:r>
        <w:rPr>
          <w:spacing w:val="80"/>
          <w:sz w:val="24"/>
        </w:rPr>
        <w:t xml:space="preserve"> </w:t>
      </w:r>
      <w:r>
        <w:rPr>
          <w:sz w:val="24"/>
        </w:rPr>
        <w:t>generation</w:t>
      </w:r>
      <w:r>
        <w:rPr>
          <w:spacing w:val="80"/>
          <w:sz w:val="24"/>
        </w:rPr>
        <w:t xml:space="preserve"> </w:t>
      </w:r>
      <w:r>
        <w:rPr>
          <w:sz w:val="24"/>
        </w:rPr>
        <w:t>understand</w:t>
      </w:r>
      <w:r>
        <w:rPr>
          <w:spacing w:val="80"/>
          <w:sz w:val="24"/>
        </w:rPr>
        <w:t xml:space="preserve"> </w:t>
      </w:r>
      <w:r>
        <w:rPr>
          <w:sz w:val="24"/>
        </w:rPr>
        <w:t>what</w:t>
      </w:r>
      <w:r>
        <w:rPr>
          <w:spacing w:val="80"/>
          <w:sz w:val="24"/>
        </w:rPr>
        <w:t xml:space="preserve"> </w:t>
      </w:r>
      <w:r>
        <w:rPr>
          <w:sz w:val="24"/>
        </w:rPr>
        <w:t>they</w:t>
      </w:r>
      <w:r>
        <w:rPr>
          <w:spacing w:val="80"/>
          <w:sz w:val="24"/>
        </w:rPr>
        <w:t xml:space="preserve"> </w:t>
      </w:r>
      <w:r>
        <w:rPr>
          <w:sz w:val="24"/>
        </w:rPr>
        <w:t>are</w:t>
      </w:r>
      <w:r>
        <w:rPr>
          <w:spacing w:val="80"/>
          <w:sz w:val="24"/>
        </w:rPr>
        <w:t xml:space="preserve"> </w:t>
      </w:r>
      <w:r>
        <w:rPr>
          <w:sz w:val="24"/>
        </w:rPr>
        <w:t xml:space="preserve">up </w:t>
      </w:r>
      <w:r>
        <w:rPr>
          <w:spacing w:val="-2"/>
          <w:sz w:val="24"/>
        </w:rPr>
        <w:t>against.</w:t>
      </w:r>
    </w:p>
    <w:p w14:paraId="556F3D62" w14:textId="77777777" w:rsidR="00661A14" w:rsidRDefault="002B79AE">
      <w:pPr>
        <w:pStyle w:val="ListParagraph"/>
        <w:numPr>
          <w:ilvl w:val="0"/>
          <w:numId w:val="34"/>
        </w:numPr>
        <w:tabs>
          <w:tab w:val="left" w:pos="1920"/>
        </w:tabs>
        <w:spacing w:before="4" w:line="275" w:lineRule="exact"/>
        <w:rPr>
          <w:sz w:val="24"/>
        </w:rPr>
      </w:pPr>
      <w:r>
        <w:rPr>
          <w:sz w:val="24"/>
        </w:rPr>
        <w:t>To</w:t>
      </w:r>
      <w:r>
        <w:rPr>
          <w:spacing w:val="-2"/>
          <w:sz w:val="24"/>
        </w:rPr>
        <w:t xml:space="preserve"> </w:t>
      </w:r>
      <w:r>
        <w:rPr>
          <w:sz w:val="24"/>
        </w:rPr>
        <w:t>give everyone</w:t>
      </w:r>
      <w:r>
        <w:rPr>
          <w:spacing w:val="-5"/>
          <w:sz w:val="24"/>
        </w:rPr>
        <w:t xml:space="preserve"> </w:t>
      </w:r>
      <w:r>
        <w:rPr>
          <w:sz w:val="24"/>
        </w:rPr>
        <w:t>in</w:t>
      </w:r>
      <w:r>
        <w:rPr>
          <w:spacing w:val="1"/>
          <w:sz w:val="24"/>
        </w:rPr>
        <w:t xml:space="preserve"> </w:t>
      </w:r>
      <w:r>
        <w:rPr>
          <w:sz w:val="24"/>
        </w:rPr>
        <w:t>the</w:t>
      </w:r>
      <w:r>
        <w:rPr>
          <w:spacing w:val="-5"/>
          <w:sz w:val="24"/>
        </w:rPr>
        <w:t xml:space="preserve"> </w:t>
      </w:r>
      <w:r>
        <w:rPr>
          <w:sz w:val="24"/>
        </w:rPr>
        <w:t>Family</w:t>
      </w:r>
      <w:r>
        <w:rPr>
          <w:spacing w:val="-4"/>
          <w:sz w:val="24"/>
        </w:rPr>
        <w:t xml:space="preserve"> </w:t>
      </w:r>
      <w:r>
        <w:rPr>
          <w:sz w:val="24"/>
        </w:rPr>
        <w:t>their</w:t>
      </w:r>
      <w:r>
        <w:rPr>
          <w:spacing w:val="-2"/>
          <w:sz w:val="24"/>
        </w:rPr>
        <w:t xml:space="preserve"> </w:t>
      </w:r>
      <w:r>
        <w:rPr>
          <w:sz w:val="24"/>
        </w:rPr>
        <w:t>fair</w:t>
      </w:r>
      <w:r>
        <w:rPr>
          <w:spacing w:val="-2"/>
          <w:sz w:val="24"/>
        </w:rPr>
        <w:t xml:space="preserve"> </w:t>
      </w:r>
      <w:r>
        <w:rPr>
          <w:sz w:val="24"/>
        </w:rPr>
        <w:t>share of</w:t>
      </w:r>
      <w:r>
        <w:rPr>
          <w:spacing w:val="-2"/>
          <w:sz w:val="24"/>
        </w:rPr>
        <w:t xml:space="preserve"> </w:t>
      </w:r>
      <w:r>
        <w:rPr>
          <w:sz w:val="24"/>
        </w:rPr>
        <w:t>the Family</w:t>
      </w:r>
      <w:r>
        <w:rPr>
          <w:spacing w:val="1"/>
          <w:sz w:val="24"/>
        </w:rPr>
        <w:t xml:space="preserve"> </w:t>
      </w:r>
      <w:r>
        <w:rPr>
          <w:sz w:val="24"/>
        </w:rPr>
        <w:t>Bank</w:t>
      </w:r>
      <w:r>
        <w:rPr>
          <w:spacing w:val="1"/>
          <w:sz w:val="24"/>
        </w:rPr>
        <w:t xml:space="preserve"> </w:t>
      </w:r>
      <w:r>
        <w:rPr>
          <w:spacing w:val="-2"/>
          <w:sz w:val="24"/>
        </w:rPr>
        <w:t>assets.</w:t>
      </w:r>
    </w:p>
    <w:p w14:paraId="2792A94D" w14:textId="77777777" w:rsidR="00661A14" w:rsidRDefault="002B79AE">
      <w:pPr>
        <w:pStyle w:val="ListParagraph"/>
        <w:numPr>
          <w:ilvl w:val="0"/>
          <w:numId w:val="34"/>
        </w:numPr>
        <w:tabs>
          <w:tab w:val="left" w:pos="1920"/>
        </w:tabs>
        <w:spacing w:line="275" w:lineRule="exact"/>
        <w:rPr>
          <w:sz w:val="24"/>
        </w:rPr>
      </w:pPr>
      <w:r>
        <w:rPr>
          <w:sz w:val="24"/>
        </w:rPr>
        <w:t>How</w:t>
      </w:r>
      <w:r>
        <w:rPr>
          <w:spacing w:val="-1"/>
          <w:sz w:val="24"/>
        </w:rPr>
        <w:t xml:space="preserve"> </w:t>
      </w:r>
      <w:r>
        <w:rPr>
          <w:sz w:val="24"/>
        </w:rPr>
        <w:t>the Family</w:t>
      </w:r>
      <w:r>
        <w:rPr>
          <w:spacing w:val="-5"/>
          <w:sz w:val="24"/>
        </w:rPr>
        <w:t xml:space="preserve"> </w:t>
      </w:r>
      <w:r>
        <w:rPr>
          <w:sz w:val="24"/>
        </w:rPr>
        <w:t>Bank</w:t>
      </w:r>
      <w:r>
        <w:rPr>
          <w:spacing w:val="1"/>
          <w:sz w:val="24"/>
        </w:rPr>
        <w:t xml:space="preserve"> </w:t>
      </w:r>
      <w:r>
        <w:rPr>
          <w:sz w:val="24"/>
        </w:rPr>
        <w:t>organizes</w:t>
      </w:r>
      <w:r>
        <w:rPr>
          <w:spacing w:val="-2"/>
          <w:sz w:val="24"/>
        </w:rPr>
        <w:t xml:space="preserve"> </w:t>
      </w:r>
      <w:r>
        <w:rPr>
          <w:sz w:val="24"/>
        </w:rPr>
        <w:t>itself</w:t>
      </w:r>
      <w:r>
        <w:rPr>
          <w:spacing w:val="3"/>
          <w:sz w:val="24"/>
        </w:rPr>
        <w:t xml:space="preserve"> </w:t>
      </w:r>
      <w:r>
        <w:rPr>
          <w:sz w:val="24"/>
        </w:rPr>
        <w:t>to</w:t>
      </w:r>
      <w:r>
        <w:rPr>
          <w:spacing w:val="-5"/>
          <w:sz w:val="24"/>
        </w:rPr>
        <w:t xml:space="preserve"> </w:t>
      </w:r>
      <w:r>
        <w:rPr>
          <w:sz w:val="24"/>
        </w:rPr>
        <w:t>reach</w:t>
      </w:r>
      <w:r>
        <w:rPr>
          <w:spacing w:val="1"/>
          <w:sz w:val="24"/>
        </w:rPr>
        <w:t xml:space="preserve"> </w:t>
      </w:r>
      <w:r>
        <w:rPr>
          <w:sz w:val="24"/>
        </w:rPr>
        <w:t>a</w:t>
      </w:r>
      <w:r>
        <w:rPr>
          <w:spacing w:val="-6"/>
          <w:sz w:val="24"/>
        </w:rPr>
        <w:t xml:space="preserve"> </w:t>
      </w:r>
      <w:r>
        <w:rPr>
          <w:sz w:val="24"/>
        </w:rPr>
        <w:t>family’s</w:t>
      </w:r>
      <w:r>
        <w:rPr>
          <w:spacing w:val="-1"/>
          <w:sz w:val="24"/>
        </w:rPr>
        <w:t xml:space="preserve"> </w:t>
      </w:r>
      <w:r>
        <w:rPr>
          <w:sz w:val="24"/>
        </w:rPr>
        <w:t>shared</w:t>
      </w:r>
      <w:r>
        <w:rPr>
          <w:spacing w:val="1"/>
          <w:sz w:val="24"/>
        </w:rPr>
        <w:t xml:space="preserve"> </w:t>
      </w:r>
      <w:r>
        <w:rPr>
          <w:spacing w:val="-2"/>
          <w:sz w:val="24"/>
        </w:rPr>
        <w:t>vision.</w:t>
      </w:r>
    </w:p>
    <w:p w14:paraId="4075BA80" w14:textId="77777777" w:rsidR="00661A14" w:rsidRDefault="002B79AE">
      <w:pPr>
        <w:pStyle w:val="ListParagraph"/>
        <w:numPr>
          <w:ilvl w:val="0"/>
          <w:numId w:val="34"/>
        </w:numPr>
        <w:tabs>
          <w:tab w:val="left" w:pos="1920"/>
        </w:tabs>
        <w:spacing w:before="2"/>
        <w:rPr>
          <w:sz w:val="24"/>
        </w:rPr>
      </w:pPr>
      <w:r>
        <w:rPr>
          <w:sz w:val="24"/>
        </w:rPr>
        <w:t>To</w:t>
      </w:r>
      <w:r>
        <w:rPr>
          <w:spacing w:val="1"/>
          <w:sz w:val="24"/>
        </w:rPr>
        <w:t xml:space="preserve"> </w:t>
      </w:r>
      <w:r>
        <w:rPr>
          <w:sz w:val="24"/>
        </w:rPr>
        <w:t>govern</w:t>
      </w:r>
      <w:r>
        <w:rPr>
          <w:spacing w:val="-4"/>
          <w:sz w:val="24"/>
        </w:rPr>
        <w:t xml:space="preserve"> </w:t>
      </w:r>
      <w:proofErr w:type="gramStart"/>
      <w:r>
        <w:rPr>
          <w:sz w:val="24"/>
        </w:rPr>
        <w:t>all</w:t>
      </w:r>
      <w:r>
        <w:rPr>
          <w:spacing w:val="2"/>
          <w:sz w:val="24"/>
        </w:rPr>
        <w:t xml:space="preserve"> </w:t>
      </w:r>
      <w:r>
        <w:rPr>
          <w:sz w:val="24"/>
        </w:rPr>
        <w:t>of</w:t>
      </w:r>
      <w:proofErr w:type="gramEnd"/>
      <w:r>
        <w:rPr>
          <w:spacing w:val="3"/>
          <w:sz w:val="24"/>
        </w:rPr>
        <w:t xml:space="preserve"> </w:t>
      </w:r>
      <w:r>
        <w:rPr>
          <w:sz w:val="24"/>
        </w:rPr>
        <w:t>our</w:t>
      </w:r>
      <w:r>
        <w:rPr>
          <w:spacing w:val="-2"/>
          <w:sz w:val="24"/>
        </w:rPr>
        <w:t xml:space="preserve"> </w:t>
      </w:r>
      <w:r>
        <w:rPr>
          <w:sz w:val="24"/>
        </w:rPr>
        <w:t>family</w:t>
      </w:r>
      <w:r>
        <w:rPr>
          <w:spacing w:val="-3"/>
          <w:sz w:val="24"/>
        </w:rPr>
        <w:t xml:space="preserve"> </w:t>
      </w:r>
      <w:r>
        <w:rPr>
          <w:spacing w:val="-2"/>
          <w:sz w:val="24"/>
        </w:rPr>
        <w:t>members.</w:t>
      </w:r>
    </w:p>
    <w:p w14:paraId="7F809DEF" w14:textId="77777777" w:rsidR="00661A14" w:rsidRDefault="00661A14">
      <w:pPr>
        <w:pStyle w:val="BodyText"/>
      </w:pPr>
    </w:p>
    <w:p w14:paraId="0437C713" w14:textId="77777777" w:rsidR="00661A14" w:rsidRDefault="002B79AE">
      <w:pPr>
        <w:pStyle w:val="ListParagraph"/>
        <w:numPr>
          <w:ilvl w:val="0"/>
          <w:numId w:val="51"/>
        </w:numPr>
        <w:tabs>
          <w:tab w:val="left" w:pos="1920"/>
        </w:tabs>
        <w:rPr>
          <w:sz w:val="24"/>
        </w:rPr>
      </w:pPr>
      <w:r>
        <w:rPr>
          <w:sz w:val="24"/>
        </w:rPr>
        <w:t>There</w:t>
      </w:r>
      <w:r>
        <w:rPr>
          <w:spacing w:val="-3"/>
          <w:sz w:val="24"/>
        </w:rPr>
        <w:t xml:space="preserve"> </w:t>
      </w:r>
      <w:r>
        <w:rPr>
          <w:sz w:val="24"/>
        </w:rPr>
        <w:t>are</w:t>
      </w:r>
      <w:r>
        <w:rPr>
          <w:spacing w:val="-6"/>
          <w:sz w:val="24"/>
        </w:rPr>
        <w:t xml:space="preserve"> </w:t>
      </w:r>
      <w:r>
        <w:rPr>
          <w:sz w:val="24"/>
        </w:rPr>
        <w:t>two primary</w:t>
      </w:r>
      <w:r>
        <w:rPr>
          <w:spacing w:val="1"/>
          <w:sz w:val="24"/>
        </w:rPr>
        <w:t xml:space="preserve"> </w:t>
      </w:r>
      <w:r>
        <w:rPr>
          <w:sz w:val="24"/>
        </w:rPr>
        <w:t>assets</w:t>
      </w:r>
      <w:r>
        <w:rPr>
          <w:spacing w:val="-2"/>
          <w:sz w:val="24"/>
        </w:rPr>
        <w:t xml:space="preserve"> </w:t>
      </w:r>
      <w:r>
        <w:rPr>
          <w:sz w:val="24"/>
        </w:rPr>
        <w:t>of</w:t>
      </w:r>
      <w:r>
        <w:rPr>
          <w:spacing w:val="2"/>
          <w:sz w:val="24"/>
        </w:rPr>
        <w:t xml:space="preserve"> </w:t>
      </w:r>
      <w:r>
        <w:rPr>
          <w:sz w:val="24"/>
        </w:rPr>
        <w:t>family</w:t>
      </w:r>
      <w:r>
        <w:rPr>
          <w:spacing w:val="-4"/>
          <w:sz w:val="24"/>
        </w:rPr>
        <w:t xml:space="preserve"> </w:t>
      </w:r>
      <w:r>
        <w:rPr>
          <w:sz w:val="24"/>
        </w:rPr>
        <w:t>wealth.</w:t>
      </w:r>
      <w:r>
        <w:rPr>
          <w:spacing w:val="-2"/>
          <w:sz w:val="24"/>
        </w:rPr>
        <w:t xml:space="preserve"> </w:t>
      </w:r>
      <w:r>
        <w:rPr>
          <w:sz w:val="24"/>
        </w:rPr>
        <w:t xml:space="preserve">What are </w:t>
      </w:r>
      <w:r>
        <w:rPr>
          <w:spacing w:val="-2"/>
          <w:sz w:val="24"/>
        </w:rPr>
        <w:t>they?</w:t>
      </w:r>
    </w:p>
    <w:p w14:paraId="6ADCD115" w14:textId="77777777" w:rsidR="00661A14" w:rsidRDefault="00661A14">
      <w:pPr>
        <w:pStyle w:val="BodyText"/>
      </w:pPr>
    </w:p>
    <w:p w14:paraId="344E00C6" w14:textId="77777777" w:rsidR="00661A14" w:rsidRDefault="002B79AE">
      <w:pPr>
        <w:pStyle w:val="ListParagraph"/>
        <w:numPr>
          <w:ilvl w:val="0"/>
          <w:numId w:val="33"/>
        </w:numPr>
        <w:tabs>
          <w:tab w:val="left" w:pos="1920"/>
        </w:tabs>
        <w:spacing w:line="275" w:lineRule="exact"/>
        <w:rPr>
          <w:sz w:val="24"/>
        </w:rPr>
      </w:pPr>
      <w:r>
        <w:rPr>
          <w:sz w:val="24"/>
        </w:rPr>
        <w:t>Family</w:t>
      </w:r>
      <w:r>
        <w:rPr>
          <w:spacing w:val="-4"/>
          <w:sz w:val="24"/>
        </w:rPr>
        <w:t xml:space="preserve"> </w:t>
      </w:r>
      <w:r>
        <w:rPr>
          <w:sz w:val="24"/>
        </w:rPr>
        <w:t>businesses</w:t>
      </w:r>
      <w:r>
        <w:rPr>
          <w:spacing w:val="-4"/>
          <w:sz w:val="24"/>
        </w:rPr>
        <w:t xml:space="preserve"> </w:t>
      </w:r>
      <w:r>
        <w:rPr>
          <w:sz w:val="24"/>
        </w:rPr>
        <w:t>and</w:t>
      </w:r>
      <w:r>
        <w:rPr>
          <w:spacing w:val="-2"/>
          <w:sz w:val="24"/>
        </w:rPr>
        <w:t xml:space="preserve"> </w:t>
      </w:r>
      <w:r>
        <w:rPr>
          <w:sz w:val="24"/>
        </w:rPr>
        <w:t>financial</w:t>
      </w:r>
      <w:r>
        <w:rPr>
          <w:spacing w:val="-1"/>
          <w:sz w:val="24"/>
        </w:rPr>
        <w:t xml:space="preserve"> </w:t>
      </w:r>
      <w:r>
        <w:rPr>
          <w:spacing w:val="-2"/>
          <w:sz w:val="24"/>
        </w:rPr>
        <w:t>investments.</w:t>
      </w:r>
    </w:p>
    <w:p w14:paraId="2F80865F" w14:textId="77777777" w:rsidR="00661A14" w:rsidRDefault="002B79AE">
      <w:pPr>
        <w:pStyle w:val="ListParagraph"/>
        <w:numPr>
          <w:ilvl w:val="0"/>
          <w:numId w:val="33"/>
        </w:numPr>
        <w:tabs>
          <w:tab w:val="left" w:pos="1920"/>
        </w:tabs>
        <w:spacing w:line="275" w:lineRule="exact"/>
        <w:rPr>
          <w:sz w:val="24"/>
        </w:rPr>
      </w:pPr>
      <w:r>
        <w:rPr>
          <w:sz w:val="24"/>
        </w:rPr>
        <w:t>Passive</w:t>
      </w:r>
      <w:r>
        <w:rPr>
          <w:spacing w:val="-2"/>
          <w:sz w:val="24"/>
        </w:rPr>
        <w:t xml:space="preserve"> </w:t>
      </w:r>
      <w:r>
        <w:rPr>
          <w:sz w:val="24"/>
        </w:rPr>
        <w:t>income</w:t>
      </w:r>
      <w:r>
        <w:rPr>
          <w:spacing w:val="-1"/>
          <w:sz w:val="24"/>
        </w:rPr>
        <w:t xml:space="preserve"> </w:t>
      </w:r>
      <w:r>
        <w:rPr>
          <w:sz w:val="24"/>
        </w:rPr>
        <w:t>and</w:t>
      </w:r>
      <w:r>
        <w:rPr>
          <w:spacing w:val="-1"/>
          <w:sz w:val="24"/>
        </w:rPr>
        <w:t xml:space="preserve"> </w:t>
      </w:r>
      <w:r>
        <w:rPr>
          <w:sz w:val="24"/>
        </w:rPr>
        <w:t xml:space="preserve">real </w:t>
      </w:r>
      <w:r>
        <w:rPr>
          <w:spacing w:val="-2"/>
          <w:sz w:val="24"/>
        </w:rPr>
        <w:t>estate.</w:t>
      </w:r>
    </w:p>
    <w:p w14:paraId="70AFA733" w14:textId="77777777" w:rsidR="00661A14" w:rsidRDefault="002B79AE">
      <w:pPr>
        <w:pStyle w:val="ListParagraph"/>
        <w:numPr>
          <w:ilvl w:val="0"/>
          <w:numId w:val="33"/>
        </w:numPr>
        <w:tabs>
          <w:tab w:val="left" w:pos="1920"/>
        </w:tabs>
        <w:spacing w:before="3" w:line="275" w:lineRule="exact"/>
        <w:rPr>
          <w:sz w:val="24"/>
        </w:rPr>
      </w:pPr>
      <w:r>
        <w:rPr>
          <w:sz w:val="24"/>
        </w:rPr>
        <w:t>Financial</w:t>
      </w:r>
      <w:r>
        <w:rPr>
          <w:spacing w:val="-2"/>
          <w:sz w:val="24"/>
        </w:rPr>
        <w:t xml:space="preserve"> </w:t>
      </w:r>
      <w:r>
        <w:rPr>
          <w:sz w:val="24"/>
        </w:rPr>
        <w:t>statements</w:t>
      </w:r>
      <w:r>
        <w:rPr>
          <w:spacing w:val="-3"/>
          <w:sz w:val="24"/>
        </w:rPr>
        <w:t xml:space="preserve"> </w:t>
      </w:r>
      <w:r>
        <w:rPr>
          <w:sz w:val="24"/>
        </w:rPr>
        <w:t>and</w:t>
      </w:r>
      <w:r>
        <w:rPr>
          <w:spacing w:val="-1"/>
          <w:sz w:val="24"/>
        </w:rPr>
        <w:t xml:space="preserve"> </w:t>
      </w:r>
      <w:r>
        <w:rPr>
          <w:spacing w:val="-2"/>
          <w:sz w:val="24"/>
        </w:rPr>
        <w:t>replacements.</w:t>
      </w:r>
    </w:p>
    <w:p w14:paraId="1DAE54AD" w14:textId="77777777" w:rsidR="00661A14" w:rsidRDefault="002B79AE">
      <w:pPr>
        <w:pStyle w:val="ListParagraph"/>
        <w:numPr>
          <w:ilvl w:val="0"/>
          <w:numId w:val="33"/>
        </w:numPr>
        <w:tabs>
          <w:tab w:val="left" w:pos="1920"/>
        </w:tabs>
        <w:spacing w:line="275" w:lineRule="exact"/>
        <w:rPr>
          <w:sz w:val="24"/>
        </w:rPr>
      </w:pPr>
      <w:r>
        <w:rPr>
          <w:sz w:val="24"/>
        </w:rPr>
        <w:t>Financial</w:t>
      </w:r>
      <w:r>
        <w:rPr>
          <w:spacing w:val="-3"/>
          <w:sz w:val="24"/>
        </w:rPr>
        <w:t xml:space="preserve"> </w:t>
      </w:r>
      <w:r>
        <w:rPr>
          <w:sz w:val="24"/>
        </w:rPr>
        <w:t>investments</w:t>
      </w:r>
      <w:r>
        <w:rPr>
          <w:spacing w:val="-2"/>
          <w:sz w:val="24"/>
        </w:rPr>
        <w:t xml:space="preserve"> </w:t>
      </w:r>
      <w:r>
        <w:rPr>
          <w:sz w:val="24"/>
        </w:rPr>
        <w:t>and borrowing</w:t>
      </w:r>
      <w:r>
        <w:rPr>
          <w:spacing w:val="-4"/>
          <w:sz w:val="24"/>
        </w:rPr>
        <w:t xml:space="preserve"> </w:t>
      </w:r>
      <w:r>
        <w:rPr>
          <w:spacing w:val="-2"/>
          <w:sz w:val="24"/>
        </w:rPr>
        <w:t>credit.</w:t>
      </w:r>
    </w:p>
    <w:p w14:paraId="43F34225" w14:textId="77777777" w:rsidR="00661A14" w:rsidRDefault="00661A14">
      <w:pPr>
        <w:spacing w:line="275" w:lineRule="exact"/>
        <w:rPr>
          <w:sz w:val="24"/>
        </w:rPr>
        <w:sectPr w:rsidR="00661A14">
          <w:pgSz w:w="12240" w:h="15840"/>
          <w:pgMar w:top="1500" w:right="240" w:bottom="980" w:left="240" w:header="0" w:footer="787" w:gutter="0"/>
          <w:cols w:space="720"/>
        </w:sectPr>
      </w:pPr>
    </w:p>
    <w:p w14:paraId="663D625A" w14:textId="77777777" w:rsidR="00661A14" w:rsidRDefault="002B79AE">
      <w:pPr>
        <w:pStyle w:val="Heading1"/>
      </w:pPr>
      <w:bookmarkStart w:id="117" w:name="Part_12_Taxes,_Credits_and_Exclusions"/>
      <w:bookmarkEnd w:id="117"/>
      <w:r>
        <w:lastRenderedPageBreak/>
        <w:t>Part</w:t>
      </w:r>
      <w:r>
        <w:rPr>
          <w:spacing w:val="-12"/>
        </w:rPr>
        <w:t xml:space="preserve"> </w:t>
      </w:r>
      <w:r>
        <w:rPr>
          <w:spacing w:val="-7"/>
        </w:rPr>
        <w:t>12</w:t>
      </w:r>
    </w:p>
    <w:p w14:paraId="5BF2F986" w14:textId="77777777" w:rsidR="00661A14" w:rsidRDefault="00661A14">
      <w:pPr>
        <w:pStyle w:val="BodyText"/>
        <w:spacing w:before="1"/>
        <w:rPr>
          <w:rFonts w:ascii="Cambria"/>
          <w:b/>
          <w:sz w:val="36"/>
        </w:rPr>
      </w:pPr>
    </w:p>
    <w:p w14:paraId="135B79ED" w14:textId="77777777" w:rsidR="00661A14" w:rsidRDefault="002B79AE">
      <w:pPr>
        <w:pStyle w:val="Heading2"/>
        <w:ind w:left="403"/>
        <w:rPr>
          <w:rFonts w:ascii="Cambria"/>
        </w:rPr>
      </w:pPr>
      <w:r>
        <w:rPr>
          <w:rFonts w:ascii="Cambria"/>
        </w:rPr>
        <w:t>TAX</w:t>
      </w:r>
      <w:r>
        <w:rPr>
          <w:rFonts w:ascii="Cambria"/>
          <w:spacing w:val="-6"/>
        </w:rPr>
        <w:t xml:space="preserve"> </w:t>
      </w:r>
      <w:r>
        <w:rPr>
          <w:rFonts w:ascii="Cambria"/>
        </w:rPr>
        <w:t>DEDUCTIONS,</w:t>
      </w:r>
      <w:r>
        <w:rPr>
          <w:rFonts w:ascii="Cambria"/>
          <w:spacing w:val="-4"/>
        </w:rPr>
        <w:t xml:space="preserve"> </w:t>
      </w:r>
      <w:r>
        <w:rPr>
          <w:rFonts w:ascii="Cambria"/>
        </w:rPr>
        <w:t>CREDITS AND</w:t>
      </w:r>
      <w:r>
        <w:rPr>
          <w:rFonts w:ascii="Cambria"/>
          <w:spacing w:val="-1"/>
        </w:rPr>
        <w:t xml:space="preserve"> </w:t>
      </w:r>
      <w:r>
        <w:rPr>
          <w:rFonts w:ascii="Cambria"/>
          <w:spacing w:val="-2"/>
        </w:rPr>
        <w:t>EXCLUSIONS</w:t>
      </w:r>
    </w:p>
    <w:p w14:paraId="37613052" w14:textId="77777777" w:rsidR="00661A14" w:rsidRDefault="002B79AE">
      <w:pPr>
        <w:pStyle w:val="BodyText"/>
        <w:spacing w:before="283"/>
        <w:ind w:left="1665"/>
        <w:jc w:val="both"/>
        <w:rPr>
          <w:rFonts w:ascii="Cambria" w:hAnsi="Cambria"/>
        </w:rPr>
      </w:pPr>
      <w:r>
        <w:rPr>
          <w:rFonts w:ascii="Cambria" w:hAnsi="Cambria"/>
        </w:rPr>
        <w:t>I</w:t>
      </w:r>
      <w:r>
        <w:rPr>
          <w:rFonts w:ascii="Cambria" w:hAnsi="Cambria"/>
          <w:spacing w:val="-5"/>
        </w:rPr>
        <w:t xml:space="preserve"> </w:t>
      </w:r>
      <w:r>
        <w:rPr>
          <w:rFonts w:ascii="Cambria" w:hAnsi="Cambria"/>
        </w:rPr>
        <w:t>read a</w:t>
      </w:r>
      <w:r>
        <w:rPr>
          <w:rFonts w:ascii="Cambria" w:hAnsi="Cambria"/>
          <w:spacing w:val="-4"/>
        </w:rPr>
        <w:t xml:space="preserve"> </w:t>
      </w:r>
      <w:r>
        <w:rPr>
          <w:rFonts w:ascii="Cambria" w:hAnsi="Cambria"/>
        </w:rPr>
        <w:t>book</w:t>
      </w:r>
      <w:r>
        <w:rPr>
          <w:rFonts w:ascii="Cambria" w:hAnsi="Cambria"/>
          <w:spacing w:val="-3"/>
        </w:rPr>
        <w:t xml:space="preserve"> </w:t>
      </w:r>
      <w:r>
        <w:rPr>
          <w:rFonts w:ascii="Cambria" w:hAnsi="Cambria"/>
        </w:rPr>
        <w:t>titled:</w:t>
      </w:r>
      <w:r>
        <w:rPr>
          <w:rFonts w:ascii="Cambria" w:hAnsi="Cambria"/>
          <w:spacing w:val="-2"/>
        </w:rPr>
        <w:t xml:space="preserve"> </w:t>
      </w:r>
      <w:r>
        <w:rPr>
          <w:rFonts w:ascii="Cambria" w:hAnsi="Cambria"/>
        </w:rPr>
        <w:t>“</w:t>
      </w:r>
      <w:r>
        <w:rPr>
          <w:rFonts w:ascii="Cambria" w:hAnsi="Cambria"/>
          <w:i/>
        </w:rPr>
        <w:t>Accounting</w:t>
      </w:r>
      <w:r>
        <w:rPr>
          <w:rFonts w:ascii="Cambria" w:hAnsi="Cambria"/>
          <w:i/>
          <w:spacing w:val="-1"/>
        </w:rPr>
        <w:t xml:space="preserve"> </w:t>
      </w:r>
      <w:r>
        <w:rPr>
          <w:rFonts w:ascii="Cambria" w:hAnsi="Cambria"/>
          <w:i/>
        </w:rPr>
        <w:t>101</w:t>
      </w:r>
      <w:r>
        <w:rPr>
          <w:rFonts w:ascii="Cambria" w:hAnsi="Cambria"/>
        </w:rPr>
        <w:t>,” by</w:t>
      </w:r>
      <w:r>
        <w:rPr>
          <w:rFonts w:ascii="Cambria" w:hAnsi="Cambria"/>
          <w:spacing w:val="-2"/>
        </w:rPr>
        <w:t xml:space="preserve"> </w:t>
      </w:r>
      <w:r>
        <w:rPr>
          <w:rFonts w:ascii="Cambria" w:hAnsi="Cambria"/>
        </w:rPr>
        <w:t>Michele</w:t>
      </w:r>
      <w:r>
        <w:rPr>
          <w:rFonts w:ascii="Cambria" w:hAnsi="Cambria"/>
          <w:spacing w:val="-3"/>
        </w:rPr>
        <w:t xml:space="preserve"> </w:t>
      </w:r>
      <w:proofErr w:type="spellStart"/>
      <w:r>
        <w:rPr>
          <w:rFonts w:ascii="Cambria" w:hAnsi="Cambria"/>
        </w:rPr>
        <w:t>Cagan</w:t>
      </w:r>
      <w:proofErr w:type="spellEnd"/>
      <w:r>
        <w:rPr>
          <w:rFonts w:ascii="Cambria" w:hAnsi="Cambria"/>
        </w:rPr>
        <w:t>,</w:t>
      </w:r>
      <w:r>
        <w:rPr>
          <w:rFonts w:ascii="Cambria" w:hAnsi="Cambria"/>
          <w:spacing w:val="-3"/>
        </w:rPr>
        <w:t xml:space="preserve"> </w:t>
      </w:r>
      <w:r>
        <w:rPr>
          <w:rFonts w:ascii="Cambria" w:hAnsi="Cambria"/>
        </w:rPr>
        <w:t>CPA.</w:t>
      </w:r>
      <w:r>
        <w:rPr>
          <w:rFonts w:ascii="Cambria" w:hAnsi="Cambria"/>
          <w:spacing w:val="-3"/>
        </w:rPr>
        <w:t xml:space="preserve"> </w:t>
      </w:r>
      <w:r>
        <w:rPr>
          <w:rFonts w:ascii="Cambria" w:hAnsi="Cambria"/>
        </w:rPr>
        <w:t>She</w:t>
      </w:r>
      <w:r>
        <w:rPr>
          <w:rFonts w:ascii="Cambria" w:hAnsi="Cambria"/>
          <w:spacing w:val="-2"/>
        </w:rPr>
        <w:t xml:space="preserve"> reveals:</w:t>
      </w:r>
    </w:p>
    <w:p w14:paraId="26878E9C" w14:textId="77777777" w:rsidR="00661A14" w:rsidRDefault="002B79AE">
      <w:pPr>
        <w:pStyle w:val="BodyText"/>
        <w:spacing w:before="184"/>
        <w:ind w:left="1560" w:right="1556" w:firstLine="105"/>
        <w:jc w:val="both"/>
        <w:rPr>
          <w:rFonts w:ascii="Cambria" w:hAnsi="Cambria"/>
        </w:rPr>
      </w:pPr>
      <w:r>
        <w:rPr>
          <w:rFonts w:ascii="Cambria" w:hAnsi="Cambria"/>
        </w:rPr>
        <w:t>“Many people only think about their income taxes in March and April. Tax accountants think about them all year round, and that pays off for you in a big way. These savvy professionals keep up-to-the-minute tabs on frequently changing tax laws and scour the</w:t>
      </w:r>
      <w:r>
        <w:rPr>
          <w:rFonts w:ascii="Cambria" w:hAnsi="Cambria"/>
          <w:spacing w:val="-1"/>
        </w:rPr>
        <w:t xml:space="preserve"> </w:t>
      </w:r>
      <w:r>
        <w:rPr>
          <w:rFonts w:ascii="Cambria" w:hAnsi="Cambria"/>
        </w:rPr>
        <w:t>tax code</w:t>
      </w:r>
      <w:r>
        <w:rPr>
          <w:rFonts w:ascii="Cambria" w:hAnsi="Cambria"/>
          <w:spacing w:val="-1"/>
        </w:rPr>
        <w:t xml:space="preserve"> </w:t>
      </w:r>
      <w:r>
        <w:rPr>
          <w:rFonts w:ascii="Cambria" w:hAnsi="Cambria"/>
        </w:rPr>
        <w:t>looking for ways to</w:t>
      </w:r>
      <w:r>
        <w:rPr>
          <w:rFonts w:ascii="Cambria" w:hAnsi="Cambria"/>
          <w:spacing w:val="-1"/>
        </w:rPr>
        <w:t xml:space="preserve"> </w:t>
      </w:r>
      <w:r>
        <w:rPr>
          <w:rFonts w:ascii="Cambria" w:hAnsi="Cambria"/>
        </w:rPr>
        <w:t>help their clients</w:t>
      </w:r>
      <w:r>
        <w:rPr>
          <w:rFonts w:ascii="Cambria" w:hAnsi="Cambria"/>
          <w:spacing w:val="-1"/>
        </w:rPr>
        <w:t xml:space="preserve"> </w:t>
      </w:r>
      <w:r>
        <w:rPr>
          <w:rFonts w:ascii="Cambria" w:hAnsi="Cambria"/>
        </w:rPr>
        <w:t>get bigger refunds. They also home in on each client’s unique situation to help them keep more of their income now and in the future.</w:t>
      </w:r>
    </w:p>
    <w:p w14:paraId="3976C1D3" w14:textId="77777777" w:rsidR="00661A14" w:rsidRDefault="00661A14">
      <w:pPr>
        <w:pStyle w:val="BodyText"/>
        <w:spacing w:before="3"/>
        <w:rPr>
          <w:rFonts w:ascii="Cambria"/>
        </w:rPr>
      </w:pPr>
    </w:p>
    <w:p w14:paraId="1BF69C9D" w14:textId="77777777" w:rsidR="00661A14" w:rsidRDefault="002B79AE">
      <w:pPr>
        <w:pStyle w:val="BodyText"/>
        <w:ind w:left="1559" w:right="1557" w:firstLine="105"/>
        <w:jc w:val="both"/>
        <w:rPr>
          <w:rFonts w:ascii="Cambria" w:hAnsi="Cambria"/>
        </w:rPr>
      </w:pPr>
      <w:r>
        <w:rPr>
          <w:rFonts w:ascii="Cambria" w:hAnsi="Cambria"/>
        </w:rPr>
        <w:t xml:space="preserve">And while popular tax preps mill </w:t>
      </w:r>
      <w:proofErr w:type="gramStart"/>
      <w:r>
        <w:rPr>
          <w:rFonts w:ascii="Cambria" w:hAnsi="Cambria"/>
        </w:rPr>
        <w:t>give</w:t>
      </w:r>
      <w:proofErr w:type="gramEnd"/>
      <w:r>
        <w:rPr>
          <w:rFonts w:ascii="Cambria" w:hAnsi="Cambria"/>
        </w:rPr>
        <w:t xml:space="preserve"> their representatives at least some basic training, that training is usually focused more on using the company’s proprietary software than in understanding the tax laws and utilizing money-saving strategies for client’s. These enterprises emphasize volume, trying to churn out as many tax returns as possible, instead of paying attention to high-quality personalized service.</w:t>
      </w:r>
    </w:p>
    <w:p w14:paraId="5EE2E828" w14:textId="77777777" w:rsidR="00661A14" w:rsidRDefault="00661A14">
      <w:pPr>
        <w:pStyle w:val="BodyText"/>
        <w:spacing w:before="1"/>
        <w:rPr>
          <w:rFonts w:ascii="Cambria"/>
        </w:rPr>
      </w:pPr>
    </w:p>
    <w:p w14:paraId="41F13E6B" w14:textId="77777777" w:rsidR="00661A14" w:rsidRDefault="002B79AE">
      <w:pPr>
        <w:pStyle w:val="BodyText"/>
        <w:ind w:left="1559" w:right="1552" w:firstLine="105"/>
        <w:jc w:val="both"/>
        <w:rPr>
          <w:rFonts w:ascii="Cambria"/>
        </w:rPr>
      </w:pPr>
      <w:r>
        <w:rPr>
          <w:rFonts w:ascii="Cambria"/>
        </w:rPr>
        <w:t>A seasoned tax accountant, particularly a Certified Public Accountant (C.P.A.), will cost more than do-it-yourself software or tax preparation chain stores. However, if your financial picture is more complex than a W-2 and a standard deduction, it may be well worth the expense to hire a qualified professional tax accountant who can find you</w:t>
      </w:r>
      <w:r>
        <w:rPr>
          <w:rFonts w:ascii="Cambria"/>
          <w:spacing w:val="-2"/>
        </w:rPr>
        <w:t xml:space="preserve"> </w:t>
      </w:r>
      <w:r>
        <w:rPr>
          <w:rFonts w:ascii="Cambria"/>
        </w:rPr>
        <w:t>even bigger tax savings</w:t>
      </w:r>
      <w:r>
        <w:rPr>
          <w:rFonts w:ascii="Cambria"/>
          <w:spacing w:val="-1"/>
        </w:rPr>
        <w:t xml:space="preserve"> </w:t>
      </w:r>
      <w:r>
        <w:rPr>
          <w:rFonts w:ascii="Cambria"/>
        </w:rPr>
        <w:t>for</w:t>
      </w:r>
      <w:r>
        <w:rPr>
          <w:rFonts w:ascii="Cambria"/>
          <w:spacing w:val="-2"/>
        </w:rPr>
        <w:t xml:space="preserve"> </w:t>
      </w:r>
      <w:r>
        <w:rPr>
          <w:rFonts w:ascii="Cambria"/>
        </w:rPr>
        <w:t>the</w:t>
      </w:r>
      <w:r>
        <w:rPr>
          <w:rFonts w:ascii="Cambria"/>
          <w:spacing w:val="-1"/>
        </w:rPr>
        <w:t xml:space="preserve"> </w:t>
      </w:r>
      <w:r>
        <w:rPr>
          <w:rFonts w:ascii="Cambria"/>
        </w:rPr>
        <w:t>current</w:t>
      </w:r>
      <w:r>
        <w:rPr>
          <w:rFonts w:ascii="Cambria"/>
          <w:spacing w:val="-2"/>
        </w:rPr>
        <w:t xml:space="preserve"> </w:t>
      </w:r>
      <w:r>
        <w:rPr>
          <w:rFonts w:ascii="Cambria"/>
        </w:rPr>
        <w:t>year and beyond. The</w:t>
      </w:r>
      <w:r>
        <w:rPr>
          <w:rFonts w:ascii="Cambria"/>
          <w:spacing w:val="-1"/>
        </w:rPr>
        <w:t xml:space="preserve"> </w:t>
      </w:r>
      <w:r>
        <w:rPr>
          <w:rFonts w:ascii="Cambria"/>
        </w:rPr>
        <w:t>bottom line</w:t>
      </w:r>
      <w:r>
        <w:rPr>
          <w:rFonts w:ascii="Cambria"/>
          <w:spacing w:val="-1"/>
        </w:rPr>
        <w:t xml:space="preserve"> </w:t>
      </w:r>
      <w:proofErr w:type="gramStart"/>
      <w:r>
        <w:rPr>
          <w:rFonts w:ascii="Cambria"/>
        </w:rPr>
        <w:t>is,</w:t>
      </w:r>
      <w:proofErr w:type="gramEnd"/>
      <w:r>
        <w:rPr>
          <w:rFonts w:ascii="Cambria"/>
        </w:rPr>
        <w:t xml:space="preserve"> you really get what you pay for.</w:t>
      </w:r>
    </w:p>
    <w:p w14:paraId="5EF45A53" w14:textId="77777777" w:rsidR="00661A14" w:rsidRDefault="00661A14">
      <w:pPr>
        <w:pStyle w:val="BodyText"/>
        <w:spacing w:before="6"/>
        <w:rPr>
          <w:rFonts w:ascii="Cambria"/>
          <w:sz w:val="23"/>
        </w:rPr>
      </w:pPr>
    </w:p>
    <w:p w14:paraId="5F39F89E" w14:textId="77777777" w:rsidR="00661A14" w:rsidRDefault="002B79AE">
      <w:pPr>
        <w:pStyle w:val="Heading3"/>
        <w:spacing w:before="1"/>
        <w:rPr>
          <w:rFonts w:ascii="Cambria"/>
        </w:rPr>
      </w:pPr>
      <w:bookmarkStart w:id="118" w:name="Tax_Avoidance:_The_American_Way"/>
      <w:bookmarkEnd w:id="118"/>
      <w:r>
        <w:rPr>
          <w:rFonts w:ascii="Cambria"/>
        </w:rPr>
        <w:t>Tax</w:t>
      </w:r>
      <w:r>
        <w:rPr>
          <w:rFonts w:ascii="Cambria"/>
          <w:spacing w:val="-9"/>
        </w:rPr>
        <w:t xml:space="preserve"> </w:t>
      </w:r>
      <w:r>
        <w:rPr>
          <w:rFonts w:ascii="Cambria"/>
        </w:rPr>
        <w:t>Avoidance:</w:t>
      </w:r>
      <w:r>
        <w:rPr>
          <w:rFonts w:ascii="Cambria"/>
          <w:spacing w:val="-7"/>
        </w:rPr>
        <w:t xml:space="preserve"> </w:t>
      </w:r>
      <w:r>
        <w:rPr>
          <w:rFonts w:ascii="Cambria"/>
        </w:rPr>
        <w:t>The</w:t>
      </w:r>
      <w:r>
        <w:rPr>
          <w:rFonts w:ascii="Cambria"/>
          <w:spacing w:val="-6"/>
        </w:rPr>
        <w:t xml:space="preserve"> </w:t>
      </w:r>
      <w:r>
        <w:rPr>
          <w:rFonts w:ascii="Cambria"/>
        </w:rPr>
        <w:t>American</w:t>
      </w:r>
      <w:r>
        <w:rPr>
          <w:rFonts w:ascii="Cambria"/>
          <w:spacing w:val="-5"/>
        </w:rPr>
        <w:t xml:space="preserve"> Way</w:t>
      </w:r>
    </w:p>
    <w:p w14:paraId="4E03B6C4" w14:textId="77777777" w:rsidR="00661A14" w:rsidRDefault="002B79AE">
      <w:pPr>
        <w:pStyle w:val="BodyText"/>
        <w:spacing w:before="288" w:line="237" w:lineRule="auto"/>
        <w:ind w:left="1560" w:right="1560" w:firstLine="105"/>
        <w:jc w:val="both"/>
        <w:rPr>
          <w:rFonts w:ascii="Cambria" w:hAnsi="Cambria"/>
        </w:rPr>
      </w:pPr>
      <w:r>
        <w:rPr>
          <w:rFonts w:ascii="Cambria" w:hAnsi="Cambria"/>
        </w:rPr>
        <w:t>Here’s the</w:t>
      </w:r>
      <w:r>
        <w:rPr>
          <w:rFonts w:ascii="Cambria" w:hAnsi="Cambria"/>
          <w:spacing w:val="-1"/>
        </w:rPr>
        <w:t xml:space="preserve"> </w:t>
      </w:r>
      <w:r>
        <w:rPr>
          <w:rFonts w:ascii="Cambria" w:hAnsi="Cambria"/>
        </w:rPr>
        <w:t>golden rule</w:t>
      </w:r>
      <w:r>
        <w:rPr>
          <w:rFonts w:ascii="Cambria" w:hAnsi="Cambria"/>
          <w:spacing w:val="-1"/>
        </w:rPr>
        <w:t xml:space="preserve"> </w:t>
      </w:r>
      <w:r>
        <w:rPr>
          <w:rFonts w:ascii="Cambria" w:hAnsi="Cambria"/>
        </w:rPr>
        <w:t>of taxes: Tax evasion</w:t>
      </w:r>
      <w:r>
        <w:rPr>
          <w:rFonts w:ascii="Cambria" w:hAnsi="Cambria"/>
          <w:spacing w:val="-3"/>
        </w:rPr>
        <w:t xml:space="preserve"> </w:t>
      </w:r>
      <w:r>
        <w:rPr>
          <w:rFonts w:ascii="Cambria" w:hAnsi="Cambria"/>
        </w:rPr>
        <w:t>is</w:t>
      </w:r>
      <w:r>
        <w:rPr>
          <w:rFonts w:ascii="Cambria" w:hAnsi="Cambria"/>
          <w:spacing w:val="-1"/>
        </w:rPr>
        <w:t xml:space="preserve"> </w:t>
      </w:r>
      <w:r>
        <w:rPr>
          <w:rFonts w:ascii="Cambria" w:hAnsi="Cambria"/>
        </w:rPr>
        <w:t>illegal; tax avoidance</w:t>
      </w:r>
      <w:r>
        <w:rPr>
          <w:rFonts w:ascii="Cambria" w:hAnsi="Cambria"/>
          <w:spacing w:val="-1"/>
        </w:rPr>
        <w:t xml:space="preserve"> </w:t>
      </w:r>
      <w:r>
        <w:rPr>
          <w:rFonts w:ascii="Cambria" w:hAnsi="Cambria"/>
        </w:rPr>
        <w:t>is the</w:t>
      </w:r>
      <w:r>
        <w:rPr>
          <w:rFonts w:ascii="Cambria" w:hAnsi="Cambria"/>
          <w:spacing w:val="-1"/>
        </w:rPr>
        <w:t xml:space="preserve"> </w:t>
      </w:r>
      <w:r>
        <w:rPr>
          <w:rFonts w:ascii="Cambria" w:hAnsi="Cambria"/>
        </w:rPr>
        <w:t>American way. While tax avoidance sounds illegal, it’s not.</w:t>
      </w:r>
    </w:p>
    <w:p w14:paraId="7F875038" w14:textId="77777777" w:rsidR="00661A14" w:rsidRDefault="00661A14">
      <w:pPr>
        <w:pStyle w:val="BodyText"/>
        <w:spacing w:before="11"/>
        <w:rPr>
          <w:rFonts w:ascii="Cambria"/>
          <w:sz w:val="23"/>
        </w:rPr>
      </w:pPr>
    </w:p>
    <w:p w14:paraId="051D7E71" w14:textId="77777777" w:rsidR="00661A14" w:rsidRDefault="002B79AE">
      <w:pPr>
        <w:pStyle w:val="BodyText"/>
        <w:ind w:left="1559" w:right="1551" w:firstLine="105"/>
        <w:jc w:val="both"/>
        <w:rPr>
          <w:rFonts w:ascii="Cambria" w:hAnsi="Cambria"/>
        </w:rPr>
      </w:pPr>
      <w:r>
        <w:rPr>
          <w:rFonts w:ascii="Cambria" w:hAnsi="Cambria"/>
        </w:rPr>
        <w:t xml:space="preserve">What it really means is figuring out the absolute minimum taxes you owe legally using existing law, deductions, and loopholes. That’s why, </w:t>
      </w:r>
      <w:proofErr w:type="gramStart"/>
      <w:r>
        <w:rPr>
          <w:rFonts w:ascii="Cambria" w:hAnsi="Cambria"/>
        </w:rPr>
        <w:t>despite the fact that</w:t>
      </w:r>
      <w:proofErr w:type="gramEnd"/>
      <w:r>
        <w:rPr>
          <w:rFonts w:ascii="Cambria" w:hAnsi="Cambria"/>
        </w:rPr>
        <w:t xml:space="preserve"> the market is full of do-it-yourself tax software, people still go to accountants to get</w:t>
      </w:r>
      <w:r>
        <w:rPr>
          <w:rFonts w:ascii="Cambria" w:hAnsi="Cambria"/>
          <w:spacing w:val="80"/>
        </w:rPr>
        <w:t xml:space="preserve"> </w:t>
      </w:r>
      <w:r>
        <w:rPr>
          <w:rFonts w:ascii="Cambria" w:hAnsi="Cambria"/>
        </w:rPr>
        <w:t>their annual income taxes prepared and filed.</w:t>
      </w:r>
    </w:p>
    <w:p w14:paraId="57885F89" w14:textId="77777777" w:rsidR="00661A14" w:rsidRDefault="00661A14">
      <w:pPr>
        <w:pStyle w:val="BodyText"/>
        <w:spacing w:before="4"/>
        <w:rPr>
          <w:rFonts w:ascii="Cambria"/>
        </w:rPr>
      </w:pPr>
    </w:p>
    <w:p w14:paraId="25C5E43C" w14:textId="77777777" w:rsidR="00661A14" w:rsidRDefault="002B79AE">
      <w:pPr>
        <w:pStyle w:val="BodyText"/>
        <w:spacing w:before="1"/>
        <w:ind w:left="1559" w:right="1561" w:firstLine="105"/>
        <w:jc w:val="both"/>
        <w:rPr>
          <w:rFonts w:ascii="Cambria" w:hAnsi="Cambria"/>
        </w:rPr>
      </w:pPr>
      <w:r>
        <w:rPr>
          <w:rFonts w:ascii="Cambria" w:hAnsi="Cambria"/>
        </w:rPr>
        <w:t xml:space="preserve">C.P.A.’s </w:t>
      </w:r>
      <w:proofErr w:type="gramStart"/>
      <w:r>
        <w:rPr>
          <w:rFonts w:ascii="Cambria" w:hAnsi="Cambria"/>
        </w:rPr>
        <w:t>know</w:t>
      </w:r>
      <w:proofErr w:type="gramEnd"/>
      <w:r>
        <w:rPr>
          <w:rFonts w:ascii="Cambria" w:hAnsi="Cambria"/>
        </w:rPr>
        <w:t xml:space="preserve"> that the best way to slash your tax bill is to reduce your taxable income as far down as it will go. That can slide you into a more favorable tax</w:t>
      </w:r>
      <w:r>
        <w:rPr>
          <w:rFonts w:ascii="Cambria" w:hAnsi="Cambria"/>
          <w:spacing w:val="40"/>
        </w:rPr>
        <w:t xml:space="preserve"> </w:t>
      </w:r>
      <w:r>
        <w:rPr>
          <w:rFonts w:ascii="Cambria" w:hAnsi="Cambria"/>
        </w:rPr>
        <w:t>bracket, where your income is taxed at a lower percentage. Other completely legal strategies may involve:</w:t>
      </w:r>
    </w:p>
    <w:p w14:paraId="33D1A6FE" w14:textId="77777777" w:rsidR="00661A14" w:rsidRDefault="002B79AE">
      <w:pPr>
        <w:pStyle w:val="ListParagraph"/>
        <w:numPr>
          <w:ilvl w:val="1"/>
          <w:numId w:val="108"/>
        </w:numPr>
        <w:tabs>
          <w:tab w:val="left" w:pos="2039"/>
          <w:tab w:val="left" w:pos="2040"/>
        </w:tabs>
        <w:spacing w:before="185"/>
        <w:ind w:left="2040" w:hanging="480"/>
        <w:rPr>
          <w:rFonts w:ascii="Cambria" w:hAnsi="Cambria"/>
          <w:sz w:val="24"/>
        </w:rPr>
      </w:pPr>
      <w:r>
        <w:rPr>
          <w:rFonts w:ascii="Cambria" w:hAnsi="Cambria"/>
          <w:sz w:val="24"/>
        </w:rPr>
        <w:t>Taking</w:t>
      </w:r>
      <w:r>
        <w:rPr>
          <w:rFonts w:ascii="Cambria" w:hAnsi="Cambria"/>
          <w:spacing w:val="-2"/>
          <w:sz w:val="24"/>
        </w:rPr>
        <w:t xml:space="preserve"> </w:t>
      </w:r>
      <w:r>
        <w:rPr>
          <w:rFonts w:ascii="Cambria" w:hAnsi="Cambria"/>
          <w:sz w:val="24"/>
        </w:rPr>
        <w:t>advantage</w:t>
      </w:r>
      <w:r>
        <w:rPr>
          <w:rFonts w:ascii="Cambria" w:hAnsi="Cambria"/>
          <w:spacing w:val="-4"/>
          <w:sz w:val="24"/>
        </w:rPr>
        <w:t xml:space="preserve"> </w:t>
      </w:r>
      <w:r>
        <w:rPr>
          <w:rFonts w:ascii="Cambria" w:hAnsi="Cambria"/>
          <w:sz w:val="24"/>
        </w:rPr>
        <w:t>of</w:t>
      </w:r>
      <w:r>
        <w:rPr>
          <w:rFonts w:ascii="Cambria" w:hAnsi="Cambria"/>
          <w:spacing w:val="-3"/>
          <w:sz w:val="24"/>
        </w:rPr>
        <w:t xml:space="preserve"> </w:t>
      </w:r>
      <w:r>
        <w:rPr>
          <w:rFonts w:ascii="Cambria" w:hAnsi="Cambria"/>
          <w:sz w:val="24"/>
        </w:rPr>
        <w:t>every available</w:t>
      </w:r>
      <w:r>
        <w:rPr>
          <w:rFonts w:ascii="Cambria" w:hAnsi="Cambria"/>
          <w:spacing w:val="-4"/>
          <w:sz w:val="24"/>
        </w:rPr>
        <w:t xml:space="preserve"> </w:t>
      </w:r>
      <w:r>
        <w:rPr>
          <w:rFonts w:ascii="Cambria" w:hAnsi="Cambria"/>
          <w:sz w:val="24"/>
        </w:rPr>
        <w:t>tax</w:t>
      </w:r>
      <w:r>
        <w:rPr>
          <w:rFonts w:ascii="Cambria" w:hAnsi="Cambria"/>
          <w:spacing w:val="-3"/>
          <w:sz w:val="24"/>
        </w:rPr>
        <w:t xml:space="preserve"> </w:t>
      </w:r>
      <w:r>
        <w:rPr>
          <w:rFonts w:ascii="Cambria" w:hAnsi="Cambria"/>
          <w:spacing w:val="-2"/>
          <w:sz w:val="24"/>
        </w:rPr>
        <w:t>credit</w:t>
      </w:r>
    </w:p>
    <w:p w14:paraId="0D0025E9" w14:textId="77777777" w:rsidR="00661A14" w:rsidRDefault="002B79AE">
      <w:pPr>
        <w:pStyle w:val="ListParagraph"/>
        <w:numPr>
          <w:ilvl w:val="1"/>
          <w:numId w:val="108"/>
        </w:numPr>
        <w:tabs>
          <w:tab w:val="left" w:pos="2039"/>
          <w:tab w:val="left" w:pos="2040"/>
        </w:tabs>
        <w:spacing w:before="1" w:line="280" w:lineRule="exact"/>
        <w:ind w:left="2040" w:hanging="480"/>
        <w:rPr>
          <w:rFonts w:ascii="Cambria" w:hAnsi="Cambria"/>
          <w:sz w:val="24"/>
        </w:rPr>
      </w:pPr>
      <w:r>
        <w:rPr>
          <w:rFonts w:ascii="Cambria" w:hAnsi="Cambria"/>
          <w:sz w:val="24"/>
        </w:rPr>
        <w:t>Maximizing</w:t>
      </w:r>
      <w:r>
        <w:rPr>
          <w:rFonts w:ascii="Cambria" w:hAnsi="Cambria"/>
          <w:spacing w:val="-2"/>
          <w:sz w:val="24"/>
        </w:rPr>
        <w:t xml:space="preserve"> </w:t>
      </w:r>
      <w:r>
        <w:rPr>
          <w:rFonts w:ascii="Cambria" w:hAnsi="Cambria"/>
          <w:sz w:val="24"/>
        </w:rPr>
        <w:t>tax-free</w:t>
      </w:r>
      <w:r>
        <w:rPr>
          <w:rFonts w:ascii="Cambria" w:hAnsi="Cambria"/>
          <w:spacing w:val="-4"/>
          <w:sz w:val="24"/>
        </w:rPr>
        <w:t xml:space="preserve"> </w:t>
      </w:r>
      <w:r>
        <w:rPr>
          <w:rFonts w:ascii="Cambria" w:hAnsi="Cambria"/>
          <w:spacing w:val="-2"/>
          <w:sz w:val="24"/>
        </w:rPr>
        <w:t>income</w:t>
      </w:r>
    </w:p>
    <w:p w14:paraId="59BB01A2" w14:textId="77777777" w:rsidR="00661A14" w:rsidRDefault="002B79AE">
      <w:pPr>
        <w:pStyle w:val="ListParagraph"/>
        <w:numPr>
          <w:ilvl w:val="1"/>
          <w:numId w:val="108"/>
        </w:numPr>
        <w:tabs>
          <w:tab w:val="left" w:pos="2039"/>
          <w:tab w:val="left" w:pos="2040"/>
        </w:tabs>
        <w:spacing w:line="280" w:lineRule="exact"/>
        <w:ind w:left="2040" w:hanging="480"/>
        <w:rPr>
          <w:rFonts w:ascii="Cambria" w:hAnsi="Cambria"/>
          <w:sz w:val="24"/>
        </w:rPr>
      </w:pPr>
      <w:r>
        <w:rPr>
          <w:rFonts w:ascii="Cambria" w:hAnsi="Cambria"/>
          <w:sz w:val="24"/>
        </w:rPr>
        <w:t>Shifting</w:t>
      </w:r>
      <w:r>
        <w:rPr>
          <w:rFonts w:ascii="Cambria" w:hAnsi="Cambria"/>
          <w:spacing w:val="1"/>
          <w:sz w:val="24"/>
        </w:rPr>
        <w:t xml:space="preserve"> </w:t>
      </w:r>
      <w:r>
        <w:rPr>
          <w:rFonts w:ascii="Cambria" w:hAnsi="Cambria"/>
          <w:spacing w:val="-2"/>
          <w:sz w:val="24"/>
        </w:rPr>
        <w:t>income</w:t>
      </w:r>
    </w:p>
    <w:p w14:paraId="763A8136" w14:textId="77777777" w:rsidR="00661A14" w:rsidRDefault="00661A14">
      <w:pPr>
        <w:spacing w:line="280" w:lineRule="exact"/>
        <w:rPr>
          <w:rFonts w:ascii="Cambria" w:hAnsi="Cambria"/>
          <w:sz w:val="24"/>
        </w:rPr>
        <w:sectPr w:rsidR="00661A14">
          <w:footerReference w:type="even" r:id="rId99"/>
          <w:footerReference w:type="default" r:id="rId100"/>
          <w:pgSz w:w="12240" w:h="15840"/>
          <w:pgMar w:top="1360" w:right="240" w:bottom="1040" w:left="240" w:header="0" w:footer="847" w:gutter="0"/>
          <w:pgNumType w:start="1"/>
          <w:cols w:space="720"/>
        </w:sectPr>
      </w:pPr>
    </w:p>
    <w:p w14:paraId="3D7BDAE5" w14:textId="77777777" w:rsidR="00661A14" w:rsidRDefault="002B79AE">
      <w:pPr>
        <w:pStyle w:val="ListParagraph"/>
        <w:numPr>
          <w:ilvl w:val="1"/>
          <w:numId w:val="108"/>
        </w:numPr>
        <w:tabs>
          <w:tab w:val="left" w:pos="2039"/>
          <w:tab w:val="left" w:pos="2040"/>
        </w:tabs>
        <w:spacing w:before="82" w:line="280" w:lineRule="exact"/>
        <w:ind w:left="2040" w:hanging="480"/>
        <w:rPr>
          <w:rFonts w:ascii="Cambria" w:hAnsi="Cambria"/>
          <w:sz w:val="24"/>
        </w:rPr>
      </w:pPr>
      <w:r>
        <w:rPr>
          <w:rFonts w:ascii="Cambria" w:hAnsi="Cambria"/>
          <w:sz w:val="24"/>
        </w:rPr>
        <w:lastRenderedPageBreak/>
        <w:t>Maximizing</w:t>
      </w:r>
      <w:r>
        <w:rPr>
          <w:rFonts w:ascii="Cambria" w:hAnsi="Cambria"/>
          <w:spacing w:val="1"/>
          <w:sz w:val="24"/>
        </w:rPr>
        <w:t xml:space="preserve"> </w:t>
      </w:r>
      <w:r>
        <w:rPr>
          <w:rFonts w:ascii="Cambria" w:hAnsi="Cambria"/>
          <w:spacing w:val="-2"/>
          <w:sz w:val="24"/>
        </w:rPr>
        <w:t>deductions</w:t>
      </w:r>
    </w:p>
    <w:p w14:paraId="53895AC8" w14:textId="77777777" w:rsidR="00661A14" w:rsidRDefault="002B79AE">
      <w:pPr>
        <w:pStyle w:val="ListParagraph"/>
        <w:numPr>
          <w:ilvl w:val="1"/>
          <w:numId w:val="108"/>
        </w:numPr>
        <w:tabs>
          <w:tab w:val="left" w:pos="2039"/>
          <w:tab w:val="left" w:pos="2040"/>
        </w:tabs>
        <w:spacing w:line="280" w:lineRule="exact"/>
        <w:ind w:left="2040" w:hanging="481"/>
        <w:rPr>
          <w:rFonts w:ascii="Cambria" w:hAnsi="Cambria"/>
          <w:sz w:val="24"/>
        </w:rPr>
      </w:pPr>
      <w:r>
        <w:rPr>
          <w:rFonts w:ascii="Cambria" w:hAnsi="Cambria"/>
          <w:sz w:val="24"/>
        </w:rPr>
        <w:t>Deferring</w:t>
      </w:r>
      <w:r>
        <w:rPr>
          <w:rFonts w:ascii="Cambria" w:hAnsi="Cambria"/>
          <w:spacing w:val="-3"/>
          <w:sz w:val="24"/>
        </w:rPr>
        <w:t xml:space="preserve"> </w:t>
      </w:r>
      <w:r>
        <w:rPr>
          <w:rFonts w:ascii="Cambria" w:hAnsi="Cambria"/>
          <w:spacing w:val="-2"/>
          <w:sz w:val="24"/>
        </w:rPr>
        <w:t>taxes</w:t>
      </w:r>
    </w:p>
    <w:p w14:paraId="576C9175" w14:textId="77777777" w:rsidR="00661A14" w:rsidRDefault="00661A14">
      <w:pPr>
        <w:pStyle w:val="BodyText"/>
        <w:spacing w:before="10"/>
        <w:rPr>
          <w:rFonts w:ascii="Cambria"/>
          <w:sz w:val="23"/>
        </w:rPr>
      </w:pPr>
    </w:p>
    <w:p w14:paraId="7B15176F" w14:textId="77777777" w:rsidR="00661A14" w:rsidRDefault="002B79AE">
      <w:pPr>
        <w:pStyle w:val="BodyText"/>
        <w:spacing w:before="1"/>
        <w:ind w:left="1559" w:right="1551" w:firstLine="105"/>
        <w:jc w:val="both"/>
        <w:rPr>
          <w:rFonts w:ascii="Cambria" w:hAnsi="Cambria"/>
        </w:rPr>
      </w:pPr>
      <w:r>
        <w:rPr>
          <w:rFonts w:ascii="Cambria" w:hAnsi="Cambria"/>
        </w:rPr>
        <w:t>Your accountant will identify which of these strategies you can use to minimize your</w:t>
      </w:r>
      <w:r>
        <w:rPr>
          <w:rFonts w:ascii="Cambria" w:hAnsi="Cambria"/>
          <w:spacing w:val="-1"/>
        </w:rPr>
        <w:t xml:space="preserve"> </w:t>
      </w:r>
      <w:r>
        <w:rPr>
          <w:rFonts w:ascii="Cambria" w:hAnsi="Cambria"/>
        </w:rPr>
        <w:t>income tax bill.</w:t>
      </w:r>
      <w:r>
        <w:rPr>
          <w:rFonts w:ascii="Cambria" w:hAnsi="Cambria"/>
          <w:spacing w:val="-4"/>
        </w:rPr>
        <w:t xml:space="preserve"> </w:t>
      </w:r>
      <w:r>
        <w:rPr>
          <w:rFonts w:ascii="Cambria" w:hAnsi="Cambria"/>
        </w:rPr>
        <w:t>Some</w:t>
      </w:r>
      <w:r>
        <w:rPr>
          <w:rFonts w:ascii="Cambria" w:hAnsi="Cambria"/>
          <w:spacing w:val="-4"/>
        </w:rPr>
        <w:t xml:space="preserve"> </w:t>
      </w:r>
      <w:r>
        <w:rPr>
          <w:rFonts w:ascii="Cambria" w:hAnsi="Cambria"/>
        </w:rPr>
        <w:t>are incredibly</w:t>
      </w:r>
      <w:r>
        <w:rPr>
          <w:rFonts w:ascii="Cambria" w:hAnsi="Cambria"/>
          <w:spacing w:val="-3"/>
        </w:rPr>
        <w:t xml:space="preserve"> </w:t>
      </w:r>
      <w:r>
        <w:rPr>
          <w:rFonts w:ascii="Cambria" w:hAnsi="Cambria"/>
        </w:rPr>
        <w:t>simple to employ,</w:t>
      </w:r>
      <w:r>
        <w:rPr>
          <w:rFonts w:ascii="Cambria" w:hAnsi="Cambria"/>
          <w:spacing w:val="-4"/>
        </w:rPr>
        <w:t xml:space="preserve"> </w:t>
      </w:r>
      <w:r>
        <w:rPr>
          <w:rFonts w:ascii="Cambria" w:hAnsi="Cambria"/>
        </w:rPr>
        <w:t xml:space="preserve">others can be tricky, and call for professional guidance. </w:t>
      </w:r>
      <w:proofErr w:type="gramStart"/>
      <w:r>
        <w:rPr>
          <w:rFonts w:ascii="Cambria" w:hAnsi="Cambria"/>
        </w:rPr>
        <w:t>As long as</w:t>
      </w:r>
      <w:proofErr w:type="gramEnd"/>
      <w:r>
        <w:rPr>
          <w:rFonts w:ascii="Cambria" w:hAnsi="Cambria"/>
        </w:rPr>
        <w:t xml:space="preserve"> there’s no fraud, theft, or deception involved, you’re well within your rights to avoid paying even a penny more in taxes than you have to.” – Michele </w:t>
      </w:r>
      <w:proofErr w:type="spellStart"/>
      <w:r>
        <w:rPr>
          <w:rFonts w:ascii="Cambria" w:hAnsi="Cambria"/>
        </w:rPr>
        <w:t>Cagan</w:t>
      </w:r>
      <w:proofErr w:type="spellEnd"/>
      <w:r>
        <w:rPr>
          <w:rFonts w:ascii="Cambria" w:hAnsi="Cambria"/>
        </w:rPr>
        <w:t>, CPA.</w:t>
      </w:r>
    </w:p>
    <w:p w14:paraId="7330E6AC" w14:textId="77777777" w:rsidR="00661A14" w:rsidRDefault="00661A14">
      <w:pPr>
        <w:pStyle w:val="BodyText"/>
        <w:spacing w:before="1"/>
        <w:rPr>
          <w:rFonts w:ascii="Cambria"/>
        </w:rPr>
      </w:pPr>
    </w:p>
    <w:p w14:paraId="360E3D4F" w14:textId="77777777" w:rsidR="00661A14" w:rsidRDefault="002B79AE">
      <w:pPr>
        <w:pStyle w:val="BodyText"/>
        <w:ind w:left="1559" w:right="1554" w:firstLine="105"/>
        <w:jc w:val="both"/>
        <w:rPr>
          <w:rFonts w:ascii="Cambria" w:hAnsi="Cambria"/>
        </w:rPr>
      </w:pPr>
      <w:proofErr w:type="gramStart"/>
      <w:r>
        <w:rPr>
          <w:rFonts w:ascii="Cambria" w:hAnsi="Cambria"/>
        </w:rPr>
        <w:t>So</w:t>
      </w:r>
      <w:proofErr w:type="gramEnd"/>
      <w:r>
        <w:rPr>
          <w:rFonts w:ascii="Cambria" w:hAnsi="Cambria"/>
        </w:rPr>
        <w:t xml:space="preserve"> in this part of the Financial Literacy Workshop, I would like to show you how America’s tax system works so you can have a better understanding of the system and take advantage of various strategies so you can pay less taxes.</w:t>
      </w:r>
    </w:p>
    <w:p w14:paraId="5B52DE08" w14:textId="77777777" w:rsidR="00661A14" w:rsidRDefault="00661A14">
      <w:pPr>
        <w:pStyle w:val="BodyText"/>
        <w:spacing w:before="2"/>
        <w:rPr>
          <w:rFonts w:ascii="Cambria"/>
        </w:rPr>
      </w:pPr>
    </w:p>
    <w:p w14:paraId="151CCD0C" w14:textId="77777777" w:rsidR="00661A14" w:rsidRDefault="002B79AE">
      <w:pPr>
        <w:pStyle w:val="BodyText"/>
        <w:spacing w:before="1"/>
        <w:ind w:left="1560" w:right="1554" w:firstLine="105"/>
        <w:jc w:val="both"/>
        <w:rPr>
          <w:rFonts w:ascii="Cambria" w:hAnsi="Cambria"/>
        </w:rPr>
      </w:pPr>
      <w:r>
        <w:rPr>
          <w:rFonts w:ascii="Cambria" w:hAnsi="Cambria"/>
        </w:rPr>
        <w:t>I also read a tax book titled</w:t>
      </w:r>
      <w:proofErr w:type="gramStart"/>
      <w:r>
        <w:rPr>
          <w:rFonts w:ascii="Cambria" w:hAnsi="Cambria"/>
        </w:rPr>
        <w:t>: ”</w:t>
      </w:r>
      <w:r>
        <w:rPr>
          <w:rFonts w:ascii="Cambria" w:hAnsi="Cambria"/>
          <w:i/>
        </w:rPr>
        <w:t>How</w:t>
      </w:r>
      <w:proofErr w:type="gramEnd"/>
      <w:r>
        <w:rPr>
          <w:rFonts w:ascii="Cambria" w:hAnsi="Cambria"/>
          <w:i/>
        </w:rPr>
        <w:t xml:space="preserve"> To Pay Zero Taxes</w:t>
      </w:r>
      <w:r>
        <w:rPr>
          <w:rFonts w:ascii="Cambria" w:hAnsi="Cambria"/>
        </w:rPr>
        <w:t>,” by Jeff A. Schnepper’s. His book revealed a lot of information that I would like to share with you. As you read this part, you will be able to see a lot of different things you can use to reduce your taxes so you can save more money for you and your family to invest in other</w:t>
      </w:r>
      <w:r>
        <w:rPr>
          <w:rFonts w:ascii="Cambria" w:hAnsi="Cambria"/>
          <w:spacing w:val="40"/>
        </w:rPr>
        <w:t xml:space="preserve"> </w:t>
      </w:r>
      <w:r>
        <w:rPr>
          <w:rFonts w:ascii="Cambria" w:hAnsi="Cambria"/>
        </w:rPr>
        <w:t>income-producing assets.</w:t>
      </w:r>
    </w:p>
    <w:p w14:paraId="0CF30DAB" w14:textId="77777777" w:rsidR="00661A14" w:rsidRDefault="00661A14">
      <w:pPr>
        <w:pStyle w:val="BodyText"/>
        <w:spacing w:before="8"/>
        <w:rPr>
          <w:rFonts w:ascii="Cambria"/>
          <w:sz w:val="23"/>
        </w:rPr>
      </w:pPr>
    </w:p>
    <w:p w14:paraId="63601776" w14:textId="77777777" w:rsidR="00661A14" w:rsidRDefault="002B79AE">
      <w:pPr>
        <w:ind w:left="1560" w:right="1555" w:firstLine="105"/>
        <w:jc w:val="both"/>
        <w:rPr>
          <w:rFonts w:ascii="Cambria" w:hAnsi="Cambria"/>
          <w:sz w:val="24"/>
        </w:rPr>
      </w:pPr>
      <w:r>
        <w:rPr>
          <w:rFonts w:ascii="Cambria" w:hAnsi="Cambria"/>
          <w:sz w:val="24"/>
        </w:rPr>
        <w:t>The below is from “</w:t>
      </w:r>
      <w:r>
        <w:rPr>
          <w:rFonts w:ascii="Cambria" w:hAnsi="Cambria"/>
          <w:i/>
          <w:sz w:val="24"/>
        </w:rPr>
        <w:t xml:space="preserve">How </w:t>
      </w:r>
      <w:proofErr w:type="gramStart"/>
      <w:r>
        <w:rPr>
          <w:rFonts w:ascii="Cambria" w:hAnsi="Cambria"/>
          <w:i/>
          <w:sz w:val="24"/>
        </w:rPr>
        <w:t>To</w:t>
      </w:r>
      <w:proofErr w:type="gramEnd"/>
      <w:r>
        <w:rPr>
          <w:rFonts w:ascii="Cambria" w:hAnsi="Cambria"/>
          <w:i/>
          <w:sz w:val="24"/>
        </w:rPr>
        <w:t xml:space="preserve"> Pay Zero Taxes</w:t>
      </w:r>
      <w:r>
        <w:rPr>
          <w:rFonts w:ascii="Cambria" w:hAnsi="Cambria"/>
          <w:sz w:val="24"/>
        </w:rPr>
        <w:t xml:space="preserve">”, I’ll begin with a question that was </w:t>
      </w:r>
      <w:r>
        <w:rPr>
          <w:rFonts w:ascii="Cambria" w:hAnsi="Cambria"/>
          <w:spacing w:val="-2"/>
          <w:sz w:val="24"/>
        </w:rPr>
        <w:t>posed.</w:t>
      </w:r>
    </w:p>
    <w:p w14:paraId="7870E880" w14:textId="77777777" w:rsidR="00661A14" w:rsidRDefault="00661A14">
      <w:pPr>
        <w:pStyle w:val="BodyText"/>
        <w:rPr>
          <w:rFonts w:ascii="Cambria"/>
        </w:rPr>
      </w:pPr>
    </w:p>
    <w:p w14:paraId="1E946027" w14:textId="77777777" w:rsidR="00661A14" w:rsidRDefault="002B79AE">
      <w:pPr>
        <w:pStyle w:val="BodyText"/>
        <w:spacing w:before="1"/>
        <w:ind w:left="1560" w:right="1554" w:firstLine="105"/>
        <w:jc w:val="both"/>
        <w:rPr>
          <w:rFonts w:ascii="Cambria" w:hAnsi="Cambria"/>
        </w:rPr>
      </w:pPr>
      <w:r>
        <w:rPr>
          <w:rFonts w:ascii="Cambria" w:hAnsi="Cambria"/>
        </w:rPr>
        <w:t xml:space="preserve">“What can you do (about taxes)? One simple answer is to learn how to reduce your </w:t>
      </w:r>
      <w:r>
        <w:rPr>
          <w:rFonts w:ascii="Cambria" w:hAnsi="Cambria"/>
          <w:spacing w:val="-2"/>
        </w:rPr>
        <w:t>taxes.</w:t>
      </w:r>
    </w:p>
    <w:p w14:paraId="3D397024" w14:textId="77777777" w:rsidR="00661A14" w:rsidRDefault="00661A14">
      <w:pPr>
        <w:pStyle w:val="BodyText"/>
        <w:rPr>
          <w:rFonts w:ascii="Cambria"/>
        </w:rPr>
      </w:pPr>
    </w:p>
    <w:p w14:paraId="5F8FE2DA" w14:textId="77777777" w:rsidR="00661A14" w:rsidRDefault="002B79AE">
      <w:pPr>
        <w:pStyle w:val="BodyText"/>
        <w:ind w:left="1560" w:right="1553" w:firstLine="105"/>
        <w:jc w:val="both"/>
        <w:rPr>
          <w:rFonts w:ascii="Cambria" w:hAnsi="Cambria"/>
        </w:rPr>
      </w:pPr>
      <w:r>
        <w:rPr>
          <w:rFonts w:ascii="Cambria" w:hAnsi="Cambria"/>
        </w:rPr>
        <w:t>While congress writes the tax law, that law is read and interpreted by the courts. Quite often the Internal Revenue Service and the courts differ in their interpretations of various code sections and their applications – the courts always win. Even if a tax effect is contrary to original congressional intent, the court must and do support the language of the code. Such effects are the law and can be</w:t>
      </w:r>
      <w:r>
        <w:rPr>
          <w:rFonts w:ascii="Cambria" w:hAnsi="Cambria"/>
          <w:spacing w:val="40"/>
        </w:rPr>
        <w:t xml:space="preserve"> </w:t>
      </w:r>
      <w:r>
        <w:rPr>
          <w:rFonts w:ascii="Cambria" w:hAnsi="Cambria"/>
        </w:rPr>
        <w:t xml:space="preserve">changed or eliminated only by congressional action. Until such action is taken, it is fully within the legal rights of the American taxpayer to use such code combinations to reduce, minimize or even </w:t>
      </w:r>
      <w:proofErr w:type="gramStart"/>
      <w:r>
        <w:rPr>
          <w:rFonts w:ascii="Cambria" w:hAnsi="Cambria"/>
        </w:rPr>
        <w:t>completely eliminate</w:t>
      </w:r>
      <w:proofErr w:type="gramEnd"/>
      <w:r>
        <w:rPr>
          <w:rFonts w:ascii="Cambria" w:hAnsi="Cambria"/>
        </w:rPr>
        <w:t xml:space="preserve"> taxes. </w:t>
      </w:r>
      <w:proofErr w:type="gramStart"/>
      <w:r>
        <w:rPr>
          <w:rFonts w:ascii="Cambria" w:hAnsi="Cambria"/>
        </w:rPr>
        <w:t>Each individual</w:t>
      </w:r>
      <w:proofErr w:type="gramEnd"/>
      <w:r>
        <w:rPr>
          <w:rFonts w:ascii="Cambria" w:hAnsi="Cambria"/>
        </w:rPr>
        <w:t xml:space="preserve"> must pay taxes, but not one penny more than the law requires.</w:t>
      </w:r>
    </w:p>
    <w:p w14:paraId="2DFEB3DE" w14:textId="77777777" w:rsidR="00661A14" w:rsidRDefault="00661A14">
      <w:pPr>
        <w:pStyle w:val="BodyText"/>
        <w:spacing w:before="11"/>
        <w:rPr>
          <w:rFonts w:ascii="Cambria"/>
          <w:sz w:val="23"/>
        </w:rPr>
      </w:pPr>
    </w:p>
    <w:p w14:paraId="1F4709FE" w14:textId="77777777" w:rsidR="00661A14" w:rsidRDefault="002B79AE">
      <w:pPr>
        <w:pStyle w:val="BodyText"/>
        <w:ind w:left="1560" w:right="1554" w:firstLine="105"/>
        <w:jc w:val="both"/>
        <w:rPr>
          <w:rFonts w:ascii="Cambria" w:hAnsi="Cambria"/>
        </w:rPr>
      </w:pPr>
      <w:r>
        <w:rPr>
          <w:rFonts w:ascii="Cambria" w:hAnsi="Cambria"/>
        </w:rPr>
        <w:t xml:space="preserve">America’s tax system is founded on a multistep computation. You begin with gross income. This is all income, all accession to wealth, clearly realized, over which you have complete dominion, and less those items defined as tax exclusions. From gross income you then subtract a certain category of expenses called by tax </w:t>
      </w:r>
      <w:proofErr w:type="gramStart"/>
      <w:r>
        <w:rPr>
          <w:rFonts w:ascii="Cambria" w:hAnsi="Cambria"/>
        </w:rPr>
        <w:t>practitioners</w:t>
      </w:r>
      <w:proofErr w:type="gramEnd"/>
      <w:r>
        <w:rPr>
          <w:rFonts w:ascii="Cambria" w:hAnsi="Cambria"/>
        </w:rPr>
        <w:t xml:space="preserve"> adjustments or above the line deductions. A deduction</w:t>
      </w:r>
      <w:r>
        <w:rPr>
          <w:rFonts w:ascii="Cambria" w:hAnsi="Cambria"/>
          <w:spacing w:val="-1"/>
        </w:rPr>
        <w:t xml:space="preserve"> </w:t>
      </w:r>
      <w:r>
        <w:rPr>
          <w:rFonts w:ascii="Cambria" w:hAnsi="Cambria"/>
        </w:rPr>
        <w:t>is a reduction</w:t>
      </w:r>
      <w:r>
        <w:rPr>
          <w:rFonts w:ascii="Cambria" w:hAnsi="Cambria"/>
          <w:spacing w:val="-1"/>
        </w:rPr>
        <w:t xml:space="preserve"> </w:t>
      </w:r>
      <w:r>
        <w:rPr>
          <w:rFonts w:ascii="Cambria" w:hAnsi="Cambria"/>
        </w:rPr>
        <w:t>of your taxable income – the income base on which your tax is imposed.</w:t>
      </w:r>
    </w:p>
    <w:p w14:paraId="03570D8C" w14:textId="77777777" w:rsidR="00661A14" w:rsidRDefault="00661A14">
      <w:pPr>
        <w:pStyle w:val="BodyText"/>
        <w:spacing w:before="5"/>
        <w:rPr>
          <w:rFonts w:ascii="Cambria"/>
        </w:rPr>
      </w:pPr>
    </w:p>
    <w:p w14:paraId="3DAF7725" w14:textId="77777777" w:rsidR="00661A14" w:rsidRDefault="002B79AE">
      <w:pPr>
        <w:pStyle w:val="BodyText"/>
        <w:spacing w:before="1" w:line="237" w:lineRule="auto"/>
        <w:ind w:left="1560" w:right="1557" w:firstLine="105"/>
        <w:jc w:val="both"/>
        <w:rPr>
          <w:rFonts w:ascii="Cambria"/>
        </w:rPr>
      </w:pPr>
      <w:r>
        <w:rPr>
          <w:rFonts w:ascii="Cambria"/>
          <w:b/>
        </w:rPr>
        <w:t>For example</w:t>
      </w:r>
      <w:r>
        <w:rPr>
          <w:rFonts w:ascii="Cambria"/>
        </w:rPr>
        <w:t>: If you make between $9,225 to $37,450 your tax deduction (reduction) of your taxable income will be 15%.</w:t>
      </w:r>
    </w:p>
    <w:p w14:paraId="0F7AA4A1" w14:textId="77777777" w:rsidR="00661A14" w:rsidRDefault="00661A14">
      <w:pPr>
        <w:spacing w:line="237" w:lineRule="auto"/>
        <w:jc w:val="both"/>
        <w:rPr>
          <w:rFonts w:ascii="Cambria"/>
        </w:rPr>
        <w:sectPr w:rsidR="00661A14">
          <w:pgSz w:w="12240" w:h="15840"/>
          <w:pgMar w:top="1360" w:right="240" w:bottom="1040" w:left="240" w:header="0" w:footer="847" w:gutter="0"/>
          <w:cols w:space="720"/>
        </w:sectPr>
      </w:pPr>
    </w:p>
    <w:p w14:paraId="6F0A7453" w14:textId="77777777" w:rsidR="00661A14" w:rsidRDefault="002B79AE">
      <w:pPr>
        <w:pStyle w:val="BodyText"/>
        <w:spacing w:before="82"/>
        <w:ind w:left="1560" w:right="1556" w:firstLine="105"/>
        <w:jc w:val="both"/>
        <w:rPr>
          <w:rFonts w:ascii="Cambria"/>
        </w:rPr>
      </w:pPr>
      <w:r>
        <w:rPr>
          <w:rFonts w:ascii="Cambria"/>
        </w:rPr>
        <w:lastRenderedPageBreak/>
        <w:t>Above the line deductions include trade and business deductions, alimony, moving expense, student-loan interest, self-employment, tuition tax deduction, IRA, Keogh, and SEP deductions, certain education expense, the deduction for contributions to a health savings account, and employee business expenses of performing artists.</w:t>
      </w:r>
    </w:p>
    <w:p w14:paraId="7F1D8B0F" w14:textId="77777777" w:rsidR="00661A14" w:rsidRDefault="00661A14">
      <w:pPr>
        <w:pStyle w:val="BodyText"/>
        <w:spacing w:before="11"/>
        <w:rPr>
          <w:rFonts w:ascii="Cambria"/>
          <w:sz w:val="23"/>
        </w:rPr>
      </w:pPr>
    </w:p>
    <w:p w14:paraId="2B6CC8D8" w14:textId="77777777" w:rsidR="00661A14" w:rsidRDefault="002B79AE">
      <w:pPr>
        <w:pStyle w:val="BodyText"/>
        <w:ind w:left="1560" w:right="1552" w:firstLine="105"/>
        <w:jc w:val="both"/>
        <w:rPr>
          <w:rFonts w:ascii="Cambria"/>
        </w:rPr>
      </w:pPr>
      <w:r>
        <w:rPr>
          <w:rFonts w:ascii="Cambria"/>
        </w:rPr>
        <w:t xml:space="preserve">Gross income less adjustments (above the line deductions) </w:t>
      </w:r>
      <w:proofErr w:type="gramStart"/>
      <w:r>
        <w:rPr>
          <w:rFonts w:ascii="Cambria"/>
        </w:rPr>
        <w:t>gives</w:t>
      </w:r>
      <w:proofErr w:type="gramEnd"/>
      <w:r>
        <w:rPr>
          <w:rFonts w:ascii="Cambria"/>
        </w:rPr>
        <w:t xml:space="preserve"> your adjusted gross income. From adjusted gross income, you then subtract the greater of your itemized deductions (below the line deductions) or your standard deduction. The standard deduction is basically </w:t>
      </w:r>
      <w:proofErr w:type="gramStart"/>
      <w:r>
        <w:rPr>
          <w:rFonts w:ascii="Cambria"/>
        </w:rPr>
        <w:t>similar to</w:t>
      </w:r>
      <w:proofErr w:type="gramEnd"/>
      <w:r>
        <w:rPr>
          <w:rFonts w:ascii="Cambria"/>
        </w:rPr>
        <w:t xml:space="preserve"> the</w:t>
      </w:r>
      <w:r>
        <w:rPr>
          <w:rFonts w:ascii="Cambria"/>
          <w:spacing w:val="-1"/>
        </w:rPr>
        <w:t xml:space="preserve"> </w:t>
      </w:r>
      <w:r>
        <w:rPr>
          <w:rFonts w:ascii="Cambria"/>
        </w:rPr>
        <w:t xml:space="preserve">old zero bracket amount. It is different from the </w:t>
      </w:r>
      <w:proofErr w:type="gramStart"/>
      <w:r>
        <w:rPr>
          <w:rFonts w:ascii="Cambria"/>
        </w:rPr>
        <w:t>zero bracket</w:t>
      </w:r>
      <w:proofErr w:type="gramEnd"/>
      <w:r>
        <w:rPr>
          <w:rFonts w:ascii="Cambria"/>
        </w:rPr>
        <w:t xml:space="preserve"> amount in that it is a deduction from adjusted gross income and not a tax bracket.</w:t>
      </w:r>
    </w:p>
    <w:p w14:paraId="0761CCD5" w14:textId="77777777" w:rsidR="00661A14" w:rsidRDefault="00661A14">
      <w:pPr>
        <w:pStyle w:val="BodyText"/>
        <w:spacing w:before="10"/>
        <w:rPr>
          <w:rFonts w:ascii="Cambria"/>
          <w:sz w:val="23"/>
        </w:rPr>
      </w:pPr>
    </w:p>
    <w:p w14:paraId="4DFBA9FF" w14:textId="77777777" w:rsidR="00661A14" w:rsidRDefault="002B79AE">
      <w:pPr>
        <w:pStyle w:val="BodyText"/>
        <w:ind w:left="1560" w:right="1552" w:firstLine="105"/>
        <w:jc w:val="both"/>
        <w:rPr>
          <w:rFonts w:ascii="Cambria"/>
        </w:rPr>
      </w:pPr>
      <w:r>
        <w:rPr>
          <w:rFonts w:ascii="Cambria"/>
        </w:rPr>
        <w:t xml:space="preserve">Your tax computation continues with a subtraction of your personal exemptions, leaving a figure called your taxable income. Your tax is based on your taxable income. For the year 2019, the amount of the personal exemption is $12,200 (single), $24,400 (married filing jointly), and $18,350 (head of household). For taxable years beginning in a calendar year after 1989, there is an inflation adjustment to the exemption amount. This inflation adjustment will be based on the consumer price index for all urban consumers issued by the U.S. Department of </w:t>
      </w:r>
      <w:r>
        <w:rPr>
          <w:rFonts w:ascii="Cambria"/>
          <w:spacing w:val="-2"/>
        </w:rPr>
        <w:t>Labor.</w:t>
      </w:r>
    </w:p>
    <w:p w14:paraId="4AB57254" w14:textId="77777777" w:rsidR="00661A14" w:rsidRDefault="00661A14">
      <w:pPr>
        <w:pStyle w:val="BodyText"/>
        <w:spacing w:before="2"/>
        <w:rPr>
          <w:rFonts w:ascii="Cambria"/>
        </w:rPr>
      </w:pPr>
    </w:p>
    <w:p w14:paraId="2DEFE06D" w14:textId="77777777" w:rsidR="00661A14" w:rsidRDefault="002B79AE">
      <w:pPr>
        <w:pStyle w:val="BodyText"/>
        <w:spacing w:before="1"/>
        <w:ind w:left="1665"/>
        <w:jc w:val="both"/>
        <w:rPr>
          <w:rFonts w:ascii="Cambria"/>
        </w:rPr>
      </w:pPr>
      <w:r>
        <w:rPr>
          <w:rFonts w:ascii="Cambria"/>
        </w:rPr>
        <w:t>In</w:t>
      </w:r>
      <w:r>
        <w:rPr>
          <w:rFonts w:ascii="Cambria"/>
          <w:spacing w:val="-2"/>
        </w:rPr>
        <w:t xml:space="preserve"> </w:t>
      </w:r>
      <w:r>
        <w:rPr>
          <w:rFonts w:ascii="Cambria"/>
        </w:rPr>
        <w:t>summary,</w:t>
      </w:r>
      <w:r>
        <w:rPr>
          <w:rFonts w:ascii="Cambria"/>
          <w:spacing w:val="-4"/>
        </w:rPr>
        <w:t xml:space="preserve"> </w:t>
      </w:r>
      <w:r>
        <w:rPr>
          <w:rFonts w:ascii="Cambria"/>
        </w:rPr>
        <w:t>the</w:t>
      </w:r>
      <w:r>
        <w:rPr>
          <w:rFonts w:ascii="Cambria"/>
          <w:spacing w:val="-4"/>
        </w:rPr>
        <w:t xml:space="preserve"> </w:t>
      </w:r>
      <w:r>
        <w:rPr>
          <w:rFonts w:ascii="Cambria"/>
        </w:rPr>
        <w:t xml:space="preserve">process appears as </w:t>
      </w:r>
      <w:r>
        <w:rPr>
          <w:rFonts w:ascii="Cambria"/>
          <w:spacing w:val="-2"/>
        </w:rPr>
        <w:t>follows:</w:t>
      </w:r>
    </w:p>
    <w:p w14:paraId="66817C41" w14:textId="77777777" w:rsidR="00661A14" w:rsidRDefault="00661A14">
      <w:pPr>
        <w:pStyle w:val="BodyText"/>
        <w:spacing w:before="10"/>
        <w:rPr>
          <w:rFonts w:ascii="Cambria"/>
          <w:sz w:val="23"/>
        </w:rPr>
      </w:pPr>
    </w:p>
    <w:p w14:paraId="1088AE78" w14:textId="77777777" w:rsidR="00661A14" w:rsidRDefault="002B79AE">
      <w:pPr>
        <w:pStyle w:val="Heading5"/>
        <w:spacing w:line="280" w:lineRule="exact"/>
        <w:ind w:left="2280"/>
        <w:rPr>
          <w:rFonts w:ascii="Cambria"/>
        </w:rPr>
      </w:pPr>
      <w:r>
        <w:rPr>
          <w:rFonts w:ascii="Cambria"/>
        </w:rPr>
        <w:t>Gross</w:t>
      </w:r>
      <w:r>
        <w:rPr>
          <w:rFonts w:ascii="Cambria"/>
          <w:spacing w:val="-1"/>
        </w:rPr>
        <w:t xml:space="preserve"> </w:t>
      </w:r>
      <w:r>
        <w:rPr>
          <w:rFonts w:ascii="Cambria"/>
          <w:spacing w:val="-2"/>
        </w:rPr>
        <w:t>Income</w:t>
      </w:r>
    </w:p>
    <w:p w14:paraId="6699F7CD" w14:textId="77777777" w:rsidR="00661A14" w:rsidRDefault="002B79AE">
      <w:pPr>
        <w:pStyle w:val="ListParagraph"/>
        <w:numPr>
          <w:ilvl w:val="1"/>
          <w:numId w:val="108"/>
        </w:numPr>
        <w:tabs>
          <w:tab w:val="left" w:pos="2039"/>
          <w:tab w:val="left" w:pos="2040"/>
        </w:tabs>
        <w:spacing w:line="280" w:lineRule="exact"/>
        <w:ind w:left="2040" w:hanging="480"/>
        <w:rPr>
          <w:rFonts w:ascii="Cambria" w:hAnsi="Cambria"/>
          <w:sz w:val="24"/>
        </w:rPr>
      </w:pPr>
      <w:r>
        <w:rPr>
          <w:rFonts w:ascii="Cambria" w:hAnsi="Cambria"/>
          <w:sz w:val="24"/>
        </w:rPr>
        <w:t>Adjustments (above</w:t>
      </w:r>
      <w:r>
        <w:rPr>
          <w:rFonts w:ascii="Cambria" w:hAnsi="Cambria"/>
          <w:spacing w:val="-4"/>
          <w:sz w:val="24"/>
        </w:rPr>
        <w:t xml:space="preserve"> </w:t>
      </w:r>
      <w:r>
        <w:rPr>
          <w:rFonts w:ascii="Cambria" w:hAnsi="Cambria"/>
          <w:sz w:val="24"/>
        </w:rPr>
        <w:t>the</w:t>
      </w:r>
      <w:r>
        <w:rPr>
          <w:rFonts w:ascii="Cambria" w:hAnsi="Cambria"/>
          <w:spacing w:val="-3"/>
          <w:sz w:val="24"/>
        </w:rPr>
        <w:t xml:space="preserve"> </w:t>
      </w:r>
      <w:r>
        <w:rPr>
          <w:rFonts w:ascii="Cambria" w:hAnsi="Cambria"/>
          <w:sz w:val="24"/>
        </w:rPr>
        <w:t>line</w:t>
      </w:r>
      <w:r>
        <w:rPr>
          <w:rFonts w:ascii="Cambria" w:hAnsi="Cambria"/>
          <w:spacing w:val="-3"/>
          <w:sz w:val="24"/>
        </w:rPr>
        <w:t xml:space="preserve"> </w:t>
      </w:r>
      <w:r>
        <w:rPr>
          <w:rFonts w:ascii="Cambria" w:hAnsi="Cambria"/>
          <w:spacing w:val="-2"/>
          <w:sz w:val="24"/>
        </w:rPr>
        <w:t>deductions)</w:t>
      </w:r>
    </w:p>
    <w:p w14:paraId="3BC454E1" w14:textId="77777777" w:rsidR="00661A14" w:rsidRDefault="002B79AE">
      <w:pPr>
        <w:pStyle w:val="ListParagraph"/>
        <w:numPr>
          <w:ilvl w:val="1"/>
          <w:numId w:val="108"/>
        </w:numPr>
        <w:tabs>
          <w:tab w:val="left" w:pos="2039"/>
          <w:tab w:val="left" w:pos="2040"/>
        </w:tabs>
        <w:spacing w:before="2"/>
        <w:ind w:left="2040" w:hanging="480"/>
        <w:rPr>
          <w:rFonts w:ascii="Cambria" w:hAnsi="Cambria"/>
          <w:sz w:val="24"/>
        </w:rPr>
      </w:pPr>
      <w:r>
        <w:rPr>
          <w:rFonts w:ascii="Cambria" w:hAnsi="Cambria"/>
          <w:sz w:val="24"/>
        </w:rPr>
        <w:t>Adjusted</w:t>
      </w:r>
      <w:r>
        <w:rPr>
          <w:rFonts w:ascii="Cambria" w:hAnsi="Cambria"/>
          <w:spacing w:val="-2"/>
          <w:sz w:val="24"/>
        </w:rPr>
        <w:t xml:space="preserve"> </w:t>
      </w:r>
      <w:r>
        <w:rPr>
          <w:rFonts w:ascii="Cambria" w:hAnsi="Cambria"/>
          <w:sz w:val="24"/>
        </w:rPr>
        <w:t xml:space="preserve">Gross </w:t>
      </w:r>
      <w:r>
        <w:rPr>
          <w:rFonts w:ascii="Cambria" w:hAnsi="Cambria"/>
          <w:spacing w:val="-2"/>
          <w:sz w:val="24"/>
        </w:rPr>
        <w:t>Income</w:t>
      </w:r>
    </w:p>
    <w:p w14:paraId="75F91AAB" w14:textId="77777777" w:rsidR="00661A14" w:rsidRDefault="002B79AE">
      <w:pPr>
        <w:pStyle w:val="ListParagraph"/>
        <w:numPr>
          <w:ilvl w:val="1"/>
          <w:numId w:val="108"/>
        </w:numPr>
        <w:tabs>
          <w:tab w:val="left" w:pos="2039"/>
          <w:tab w:val="left" w:pos="2040"/>
        </w:tabs>
        <w:spacing w:before="4" w:line="237" w:lineRule="auto"/>
        <w:ind w:right="2356"/>
        <w:rPr>
          <w:rFonts w:ascii="Cambria" w:hAnsi="Cambria"/>
          <w:sz w:val="24"/>
        </w:rPr>
      </w:pPr>
      <w:r>
        <w:tab/>
      </w:r>
      <w:r>
        <w:rPr>
          <w:rFonts w:ascii="Cambria" w:hAnsi="Cambria"/>
          <w:sz w:val="24"/>
        </w:rPr>
        <w:t>Itemized</w:t>
      </w:r>
      <w:r>
        <w:rPr>
          <w:rFonts w:ascii="Cambria" w:hAnsi="Cambria"/>
          <w:spacing w:val="-4"/>
          <w:sz w:val="24"/>
        </w:rPr>
        <w:t xml:space="preserve"> </w:t>
      </w:r>
      <w:r>
        <w:rPr>
          <w:rFonts w:ascii="Cambria" w:hAnsi="Cambria"/>
          <w:sz w:val="24"/>
        </w:rPr>
        <w:t>(below</w:t>
      </w:r>
      <w:r>
        <w:rPr>
          <w:rFonts w:ascii="Cambria" w:hAnsi="Cambria"/>
          <w:spacing w:val="-4"/>
          <w:sz w:val="24"/>
        </w:rPr>
        <w:t xml:space="preserve"> </w:t>
      </w:r>
      <w:r>
        <w:rPr>
          <w:rFonts w:ascii="Cambria" w:hAnsi="Cambria"/>
          <w:sz w:val="24"/>
        </w:rPr>
        <w:t>the</w:t>
      </w:r>
      <w:r>
        <w:rPr>
          <w:rFonts w:ascii="Cambria" w:hAnsi="Cambria"/>
          <w:spacing w:val="-7"/>
          <w:sz w:val="24"/>
        </w:rPr>
        <w:t xml:space="preserve"> </w:t>
      </w:r>
      <w:r>
        <w:rPr>
          <w:rFonts w:ascii="Cambria" w:hAnsi="Cambria"/>
          <w:sz w:val="24"/>
        </w:rPr>
        <w:t>line</w:t>
      </w:r>
      <w:r>
        <w:rPr>
          <w:rFonts w:ascii="Cambria" w:hAnsi="Cambria"/>
          <w:spacing w:val="-7"/>
          <w:sz w:val="24"/>
        </w:rPr>
        <w:t xml:space="preserve"> </w:t>
      </w:r>
      <w:r>
        <w:rPr>
          <w:rFonts w:ascii="Cambria" w:hAnsi="Cambria"/>
          <w:sz w:val="24"/>
        </w:rPr>
        <w:t>deductions)</w:t>
      </w:r>
      <w:r>
        <w:rPr>
          <w:rFonts w:ascii="Cambria" w:hAnsi="Cambria"/>
          <w:spacing w:val="-6"/>
          <w:sz w:val="24"/>
        </w:rPr>
        <w:t xml:space="preserve"> </w:t>
      </w:r>
      <w:r>
        <w:rPr>
          <w:rFonts w:ascii="Cambria" w:hAnsi="Cambria"/>
          <w:sz w:val="24"/>
        </w:rPr>
        <w:t>Deductions</w:t>
      </w:r>
      <w:r>
        <w:rPr>
          <w:rFonts w:ascii="Cambria" w:hAnsi="Cambria"/>
          <w:spacing w:val="-3"/>
          <w:sz w:val="24"/>
        </w:rPr>
        <w:t xml:space="preserve"> </w:t>
      </w:r>
      <w:r>
        <w:rPr>
          <w:rFonts w:ascii="Cambria" w:hAnsi="Cambria"/>
          <w:sz w:val="24"/>
        </w:rPr>
        <w:t>or</w:t>
      </w:r>
      <w:r>
        <w:rPr>
          <w:rFonts w:ascii="Cambria" w:hAnsi="Cambria"/>
          <w:spacing w:val="-4"/>
          <w:sz w:val="24"/>
        </w:rPr>
        <w:t xml:space="preserve"> </w:t>
      </w:r>
      <w:r>
        <w:rPr>
          <w:rFonts w:ascii="Cambria" w:hAnsi="Cambria"/>
          <w:sz w:val="24"/>
        </w:rPr>
        <w:t>Standard</w:t>
      </w:r>
      <w:r>
        <w:rPr>
          <w:rFonts w:ascii="Cambria" w:hAnsi="Cambria"/>
          <w:spacing w:val="-4"/>
          <w:sz w:val="24"/>
        </w:rPr>
        <w:t xml:space="preserve"> </w:t>
      </w:r>
      <w:r>
        <w:rPr>
          <w:rFonts w:ascii="Cambria" w:hAnsi="Cambria"/>
          <w:sz w:val="24"/>
        </w:rPr>
        <w:t xml:space="preserve">Deduction </w:t>
      </w:r>
      <w:r>
        <w:rPr>
          <w:rFonts w:ascii="Cambria" w:hAnsi="Cambria"/>
          <w:spacing w:val="-2"/>
          <w:sz w:val="24"/>
        </w:rPr>
        <w:t>(subtotal)</w:t>
      </w:r>
    </w:p>
    <w:p w14:paraId="708117A4" w14:textId="77777777" w:rsidR="00661A14" w:rsidRDefault="002B79AE">
      <w:pPr>
        <w:pStyle w:val="ListParagraph"/>
        <w:numPr>
          <w:ilvl w:val="1"/>
          <w:numId w:val="108"/>
        </w:numPr>
        <w:tabs>
          <w:tab w:val="left" w:pos="2039"/>
          <w:tab w:val="left" w:pos="2040"/>
        </w:tabs>
        <w:spacing w:before="2"/>
        <w:ind w:left="2040" w:hanging="480"/>
        <w:rPr>
          <w:rFonts w:ascii="Cambria" w:hAnsi="Cambria"/>
          <w:sz w:val="24"/>
        </w:rPr>
      </w:pPr>
      <w:r>
        <w:rPr>
          <w:rFonts w:ascii="Cambria" w:hAnsi="Cambria"/>
          <w:sz w:val="24"/>
        </w:rPr>
        <w:t>Personal</w:t>
      </w:r>
      <w:r>
        <w:rPr>
          <w:rFonts w:ascii="Cambria" w:hAnsi="Cambria"/>
          <w:spacing w:val="1"/>
          <w:sz w:val="24"/>
        </w:rPr>
        <w:t xml:space="preserve"> </w:t>
      </w:r>
      <w:r>
        <w:rPr>
          <w:rFonts w:ascii="Cambria" w:hAnsi="Cambria"/>
          <w:spacing w:val="-2"/>
          <w:sz w:val="24"/>
        </w:rPr>
        <w:t>Exemptions</w:t>
      </w:r>
    </w:p>
    <w:p w14:paraId="2374E2CB" w14:textId="77777777" w:rsidR="00661A14" w:rsidRDefault="002B79AE">
      <w:pPr>
        <w:pStyle w:val="ListParagraph"/>
        <w:numPr>
          <w:ilvl w:val="1"/>
          <w:numId w:val="108"/>
        </w:numPr>
        <w:tabs>
          <w:tab w:val="left" w:pos="2039"/>
          <w:tab w:val="left" w:pos="2040"/>
        </w:tabs>
        <w:spacing w:before="2"/>
        <w:ind w:left="2040" w:hanging="480"/>
        <w:rPr>
          <w:rFonts w:ascii="Cambria" w:hAnsi="Cambria"/>
          <w:sz w:val="24"/>
        </w:rPr>
      </w:pPr>
      <w:r>
        <w:rPr>
          <w:rFonts w:ascii="Cambria" w:hAnsi="Cambria"/>
          <w:sz w:val="24"/>
        </w:rPr>
        <w:t>Taxable</w:t>
      </w:r>
      <w:r>
        <w:rPr>
          <w:rFonts w:ascii="Cambria" w:hAnsi="Cambria"/>
          <w:spacing w:val="-3"/>
          <w:sz w:val="24"/>
        </w:rPr>
        <w:t xml:space="preserve"> </w:t>
      </w:r>
      <w:r>
        <w:rPr>
          <w:rFonts w:ascii="Cambria" w:hAnsi="Cambria"/>
          <w:sz w:val="24"/>
        </w:rPr>
        <w:t>Income</w:t>
      </w:r>
      <w:r>
        <w:rPr>
          <w:rFonts w:ascii="Cambria" w:hAnsi="Cambria"/>
          <w:spacing w:val="-2"/>
          <w:sz w:val="24"/>
        </w:rPr>
        <w:t xml:space="preserve"> </w:t>
      </w:r>
      <w:r>
        <w:rPr>
          <w:rFonts w:ascii="Cambria" w:hAnsi="Cambria"/>
          <w:sz w:val="24"/>
        </w:rPr>
        <w:t>is</w:t>
      </w:r>
      <w:r>
        <w:rPr>
          <w:rFonts w:ascii="Cambria" w:hAnsi="Cambria"/>
          <w:spacing w:val="1"/>
          <w:sz w:val="24"/>
        </w:rPr>
        <w:t xml:space="preserve"> </w:t>
      </w:r>
      <w:r>
        <w:rPr>
          <w:rFonts w:ascii="Cambria" w:hAnsi="Cambria"/>
          <w:sz w:val="24"/>
        </w:rPr>
        <w:t>listed</w:t>
      </w:r>
      <w:r>
        <w:rPr>
          <w:rFonts w:ascii="Cambria" w:hAnsi="Cambria"/>
          <w:spacing w:val="1"/>
          <w:sz w:val="24"/>
        </w:rPr>
        <w:t xml:space="preserve"> </w:t>
      </w:r>
      <w:r>
        <w:rPr>
          <w:rFonts w:ascii="Cambria" w:hAnsi="Cambria"/>
          <w:spacing w:val="-2"/>
          <w:sz w:val="24"/>
        </w:rPr>
        <w:t>below.</w:t>
      </w:r>
    </w:p>
    <w:p w14:paraId="562D5518" w14:textId="77777777" w:rsidR="00661A14" w:rsidRDefault="00661A14">
      <w:pPr>
        <w:pStyle w:val="BodyText"/>
        <w:spacing w:before="11"/>
        <w:rPr>
          <w:rFonts w:ascii="Cambria"/>
          <w:sz w:val="23"/>
        </w:rPr>
      </w:pPr>
    </w:p>
    <w:p w14:paraId="24266146" w14:textId="77777777" w:rsidR="00661A14" w:rsidRDefault="002B79AE">
      <w:pPr>
        <w:pStyle w:val="BodyText"/>
        <w:ind w:left="1560" w:right="1552" w:firstLine="105"/>
        <w:jc w:val="both"/>
        <w:rPr>
          <w:rFonts w:ascii="Cambria"/>
        </w:rPr>
      </w:pPr>
      <w:r>
        <w:rPr>
          <w:rFonts w:ascii="Cambria"/>
        </w:rPr>
        <w:t xml:space="preserve">To reduce your </w:t>
      </w:r>
      <w:proofErr w:type="gramStart"/>
      <w:r>
        <w:rPr>
          <w:rFonts w:ascii="Cambria"/>
        </w:rPr>
        <w:t>tax</w:t>
      </w:r>
      <w:proofErr w:type="gramEnd"/>
      <w:r>
        <w:rPr>
          <w:rFonts w:ascii="Cambria"/>
        </w:rPr>
        <w:t xml:space="preserve"> you must reduce your taxable income. One of the most important things to do, therefore, is to recognize and claim all available deductions. The chart that follows shows the value of every dollar of deductions in terms of dollars saved for each taxpayer classification.</w:t>
      </w:r>
    </w:p>
    <w:p w14:paraId="6F6E6EF4" w14:textId="77777777" w:rsidR="00661A14" w:rsidRDefault="00661A14">
      <w:pPr>
        <w:pStyle w:val="BodyText"/>
        <w:rPr>
          <w:rFonts w:ascii="Cambria"/>
          <w:sz w:val="28"/>
        </w:rPr>
      </w:pPr>
    </w:p>
    <w:p w14:paraId="7AA36D24" w14:textId="77777777" w:rsidR="00661A14" w:rsidRDefault="00661A14">
      <w:pPr>
        <w:pStyle w:val="BodyText"/>
        <w:spacing w:before="6"/>
        <w:rPr>
          <w:rFonts w:ascii="Cambria"/>
          <w:sz w:val="27"/>
        </w:rPr>
      </w:pPr>
    </w:p>
    <w:p w14:paraId="6A9EEA7F" w14:textId="77777777" w:rsidR="00661A14" w:rsidRDefault="002B79AE">
      <w:pPr>
        <w:pStyle w:val="Heading3"/>
        <w:spacing w:line="362" w:lineRule="auto"/>
        <w:ind w:left="5500" w:right="2524" w:hanging="2295"/>
        <w:jc w:val="left"/>
        <w:rPr>
          <w:rFonts w:ascii="Cambria"/>
        </w:rPr>
      </w:pPr>
      <w:r>
        <w:rPr>
          <w:rFonts w:ascii="Cambria"/>
        </w:rPr>
        <w:t>Dollar</w:t>
      </w:r>
      <w:r>
        <w:rPr>
          <w:rFonts w:ascii="Cambria"/>
          <w:spacing w:val="-9"/>
        </w:rPr>
        <w:t xml:space="preserve"> </w:t>
      </w:r>
      <w:r>
        <w:rPr>
          <w:rFonts w:ascii="Cambria"/>
        </w:rPr>
        <w:t>Values</w:t>
      </w:r>
      <w:r>
        <w:rPr>
          <w:rFonts w:ascii="Cambria"/>
          <w:spacing w:val="-4"/>
        </w:rPr>
        <w:t xml:space="preserve"> </w:t>
      </w:r>
      <w:r>
        <w:rPr>
          <w:rFonts w:ascii="Cambria"/>
        </w:rPr>
        <w:t>of</w:t>
      </w:r>
      <w:r>
        <w:rPr>
          <w:rFonts w:ascii="Cambria"/>
          <w:spacing w:val="-9"/>
        </w:rPr>
        <w:t xml:space="preserve"> </w:t>
      </w:r>
      <w:r>
        <w:rPr>
          <w:rFonts w:ascii="Cambria"/>
        </w:rPr>
        <w:t>Deductions</w:t>
      </w:r>
      <w:r>
        <w:rPr>
          <w:rFonts w:ascii="Cambria"/>
          <w:spacing w:val="-9"/>
        </w:rPr>
        <w:t xml:space="preserve"> </w:t>
      </w:r>
      <w:r>
        <w:rPr>
          <w:rFonts w:ascii="Cambria"/>
        </w:rPr>
        <w:t xml:space="preserve">Claimed </w:t>
      </w:r>
      <w:r>
        <w:rPr>
          <w:rFonts w:ascii="Cambria"/>
          <w:spacing w:val="-4"/>
        </w:rPr>
        <w:t>2021</w:t>
      </w:r>
    </w:p>
    <w:p w14:paraId="6D97040B" w14:textId="77777777" w:rsidR="00661A14" w:rsidRDefault="002B79AE">
      <w:pPr>
        <w:tabs>
          <w:tab w:val="left" w:pos="2654"/>
          <w:tab w:val="left" w:pos="5542"/>
          <w:tab w:val="left" w:pos="8096"/>
        </w:tabs>
        <w:spacing w:line="279" w:lineRule="exact"/>
        <w:ind w:left="1560"/>
        <w:rPr>
          <w:rFonts w:ascii="Cambria"/>
          <w:b/>
          <w:sz w:val="20"/>
        </w:rPr>
      </w:pPr>
      <w:r>
        <w:rPr>
          <w:rFonts w:ascii="Cambria"/>
          <w:b/>
          <w:spacing w:val="-2"/>
          <w:sz w:val="24"/>
        </w:rPr>
        <w:t>Single</w:t>
      </w:r>
      <w:r>
        <w:rPr>
          <w:rFonts w:ascii="Cambria"/>
          <w:b/>
          <w:sz w:val="24"/>
        </w:rPr>
        <w:tab/>
        <w:t>Married</w:t>
      </w:r>
      <w:r>
        <w:rPr>
          <w:rFonts w:ascii="Cambria"/>
          <w:b/>
          <w:spacing w:val="-8"/>
          <w:sz w:val="24"/>
        </w:rPr>
        <w:t xml:space="preserve"> </w:t>
      </w:r>
      <w:r>
        <w:rPr>
          <w:rFonts w:ascii="Cambria"/>
          <w:b/>
          <w:sz w:val="24"/>
        </w:rPr>
        <w:t>Filing</w:t>
      </w:r>
      <w:r>
        <w:rPr>
          <w:rFonts w:ascii="Cambria"/>
          <w:b/>
          <w:spacing w:val="-1"/>
          <w:sz w:val="24"/>
        </w:rPr>
        <w:t xml:space="preserve"> </w:t>
      </w:r>
      <w:r>
        <w:rPr>
          <w:rFonts w:ascii="Cambria"/>
          <w:b/>
          <w:spacing w:val="-2"/>
          <w:sz w:val="24"/>
        </w:rPr>
        <w:t>Jointly</w:t>
      </w:r>
      <w:r>
        <w:rPr>
          <w:rFonts w:ascii="Cambria"/>
          <w:b/>
          <w:sz w:val="24"/>
        </w:rPr>
        <w:tab/>
        <w:t>Head</w:t>
      </w:r>
      <w:r>
        <w:rPr>
          <w:rFonts w:ascii="Cambria"/>
          <w:b/>
          <w:spacing w:val="-3"/>
          <w:sz w:val="24"/>
        </w:rPr>
        <w:t xml:space="preserve"> </w:t>
      </w:r>
      <w:r>
        <w:rPr>
          <w:rFonts w:ascii="Cambria"/>
          <w:b/>
          <w:sz w:val="24"/>
        </w:rPr>
        <w:t>of</w:t>
      </w:r>
      <w:r>
        <w:rPr>
          <w:rFonts w:ascii="Cambria"/>
          <w:b/>
          <w:spacing w:val="-7"/>
          <w:sz w:val="24"/>
        </w:rPr>
        <w:t xml:space="preserve"> </w:t>
      </w:r>
      <w:r>
        <w:rPr>
          <w:rFonts w:ascii="Cambria"/>
          <w:b/>
          <w:spacing w:val="-2"/>
          <w:sz w:val="24"/>
        </w:rPr>
        <w:t>Household</w:t>
      </w:r>
      <w:r>
        <w:rPr>
          <w:rFonts w:ascii="Cambria"/>
          <w:b/>
          <w:sz w:val="24"/>
        </w:rPr>
        <w:tab/>
        <w:t>Value</w:t>
      </w:r>
      <w:r>
        <w:rPr>
          <w:rFonts w:ascii="Cambria"/>
          <w:b/>
          <w:spacing w:val="-4"/>
          <w:sz w:val="24"/>
        </w:rPr>
        <w:t xml:space="preserve"> </w:t>
      </w:r>
      <w:r>
        <w:rPr>
          <w:rFonts w:ascii="Cambria"/>
          <w:b/>
          <w:sz w:val="20"/>
        </w:rPr>
        <w:t xml:space="preserve">of </w:t>
      </w:r>
      <w:r>
        <w:rPr>
          <w:rFonts w:ascii="Cambria"/>
          <w:b/>
          <w:spacing w:val="-2"/>
          <w:sz w:val="20"/>
        </w:rPr>
        <w:t>Dollar</w:t>
      </w:r>
    </w:p>
    <w:p w14:paraId="55830824" w14:textId="77777777" w:rsidR="00661A14" w:rsidRDefault="002B79AE">
      <w:pPr>
        <w:spacing w:line="280" w:lineRule="exact"/>
        <w:ind w:left="8270"/>
        <w:rPr>
          <w:rFonts w:ascii="Cambria"/>
          <w:b/>
          <w:sz w:val="24"/>
        </w:rPr>
      </w:pPr>
      <w:r>
        <w:rPr>
          <w:rFonts w:ascii="Cambria"/>
          <w:b/>
          <w:spacing w:val="-2"/>
          <w:sz w:val="24"/>
        </w:rPr>
        <w:t>Deduction</w:t>
      </w:r>
    </w:p>
    <w:p w14:paraId="1EDC2785" w14:textId="77777777" w:rsidR="00661A14" w:rsidRDefault="00661A14">
      <w:pPr>
        <w:spacing w:line="280" w:lineRule="exact"/>
        <w:rPr>
          <w:rFonts w:ascii="Cambria"/>
          <w:sz w:val="24"/>
        </w:rPr>
        <w:sectPr w:rsidR="00661A14">
          <w:pgSz w:w="12240" w:h="15840"/>
          <w:pgMar w:top="1360" w:right="240" w:bottom="1040" w:left="240" w:header="0" w:footer="847" w:gutter="0"/>
          <w:cols w:space="720"/>
        </w:sectPr>
      </w:pPr>
    </w:p>
    <w:p w14:paraId="7EE4D601" w14:textId="77777777" w:rsidR="00661A14" w:rsidRDefault="00661A14">
      <w:pPr>
        <w:pStyle w:val="BodyText"/>
        <w:spacing w:before="1"/>
        <w:rPr>
          <w:rFonts w:ascii="Cambria"/>
          <w:b/>
          <w:sz w:val="26"/>
        </w:rPr>
      </w:pPr>
    </w:p>
    <w:p w14:paraId="2BF2E983" w14:textId="77777777" w:rsidR="00661A14" w:rsidRDefault="002B79AE">
      <w:pPr>
        <w:pStyle w:val="Heading1"/>
        <w:spacing w:before="99"/>
        <w:ind w:left="399"/>
      </w:pPr>
      <w:bookmarkStart w:id="119" w:name="Taxable_Income"/>
      <w:bookmarkEnd w:id="119"/>
      <w:r>
        <w:t>Taxable</w:t>
      </w:r>
      <w:r>
        <w:rPr>
          <w:spacing w:val="-19"/>
        </w:rPr>
        <w:t xml:space="preserve"> </w:t>
      </w:r>
      <w:r>
        <w:rPr>
          <w:spacing w:val="-2"/>
        </w:rPr>
        <w:t>Income</w:t>
      </w:r>
    </w:p>
    <w:p w14:paraId="20F517E4" w14:textId="77777777" w:rsidR="00661A14" w:rsidRDefault="00661A14">
      <w:pPr>
        <w:pStyle w:val="BodyText"/>
        <w:spacing w:before="6"/>
        <w:rPr>
          <w:rFonts w:ascii="Cambria"/>
          <w:b/>
        </w:rPr>
      </w:pPr>
    </w:p>
    <w:tbl>
      <w:tblPr>
        <w:tblW w:w="0" w:type="auto"/>
        <w:tblInd w:w="1517" w:type="dxa"/>
        <w:tblLayout w:type="fixed"/>
        <w:tblCellMar>
          <w:left w:w="0" w:type="dxa"/>
          <w:right w:w="0" w:type="dxa"/>
        </w:tblCellMar>
        <w:tblLook w:val="01E0" w:firstRow="1" w:lastRow="1" w:firstColumn="1" w:lastColumn="1" w:noHBand="0" w:noVBand="0"/>
      </w:tblPr>
      <w:tblGrid>
        <w:gridCol w:w="1471"/>
        <w:gridCol w:w="2258"/>
        <w:gridCol w:w="2464"/>
        <w:gridCol w:w="1606"/>
      </w:tblGrid>
      <w:tr w:rsidR="00661A14" w14:paraId="0D9F4145" w14:textId="77777777">
        <w:trPr>
          <w:trHeight w:val="279"/>
        </w:trPr>
        <w:tc>
          <w:tcPr>
            <w:tcW w:w="1471" w:type="dxa"/>
          </w:tcPr>
          <w:p w14:paraId="75A23C5F" w14:textId="77777777" w:rsidR="00661A14" w:rsidRDefault="002B79AE">
            <w:pPr>
              <w:pStyle w:val="TableParagraph"/>
              <w:spacing w:line="260" w:lineRule="exact"/>
              <w:ind w:left="50"/>
              <w:rPr>
                <w:sz w:val="24"/>
              </w:rPr>
            </w:pPr>
            <w:r>
              <w:rPr>
                <w:spacing w:val="-5"/>
                <w:sz w:val="24"/>
              </w:rPr>
              <w:t>$0</w:t>
            </w:r>
          </w:p>
        </w:tc>
        <w:tc>
          <w:tcPr>
            <w:tcW w:w="2258" w:type="dxa"/>
          </w:tcPr>
          <w:p w14:paraId="6BF311B4" w14:textId="77777777" w:rsidR="00661A14" w:rsidRDefault="002B79AE">
            <w:pPr>
              <w:pStyle w:val="TableParagraph"/>
              <w:spacing w:line="260" w:lineRule="exact"/>
              <w:ind w:left="470"/>
              <w:rPr>
                <w:sz w:val="24"/>
              </w:rPr>
            </w:pPr>
            <w:r>
              <w:rPr>
                <w:spacing w:val="-5"/>
                <w:sz w:val="24"/>
              </w:rPr>
              <w:t>$0</w:t>
            </w:r>
          </w:p>
        </w:tc>
        <w:tc>
          <w:tcPr>
            <w:tcW w:w="2464" w:type="dxa"/>
          </w:tcPr>
          <w:p w14:paraId="66FB16B5" w14:textId="77777777" w:rsidR="00661A14" w:rsidRDefault="002B79AE">
            <w:pPr>
              <w:pStyle w:val="TableParagraph"/>
              <w:spacing w:line="260" w:lineRule="exact"/>
              <w:ind w:left="789"/>
              <w:rPr>
                <w:sz w:val="24"/>
              </w:rPr>
            </w:pPr>
            <w:r>
              <w:rPr>
                <w:spacing w:val="-5"/>
                <w:sz w:val="24"/>
              </w:rPr>
              <w:t>$0</w:t>
            </w:r>
          </w:p>
        </w:tc>
        <w:tc>
          <w:tcPr>
            <w:tcW w:w="1606" w:type="dxa"/>
          </w:tcPr>
          <w:p w14:paraId="49A30262" w14:textId="77777777" w:rsidR="00661A14" w:rsidRDefault="002B79AE">
            <w:pPr>
              <w:pStyle w:val="TableParagraph"/>
              <w:spacing w:line="260" w:lineRule="exact"/>
              <w:ind w:right="97"/>
              <w:jc w:val="right"/>
              <w:rPr>
                <w:sz w:val="24"/>
              </w:rPr>
            </w:pPr>
            <w:r>
              <w:rPr>
                <w:sz w:val="24"/>
              </w:rPr>
              <w:t>10</w:t>
            </w:r>
            <w:r>
              <w:rPr>
                <w:spacing w:val="2"/>
                <w:sz w:val="24"/>
              </w:rPr>
              <w:t xml:space="preserve"> </w:t>
            </w:r>
            <w:r>
              <w:rPr>
                <w:spacing w:val="-2"/>
                <w:sz w:val="24"/>
              </w:rPr>
              <w:t>cents</w:t>
            </w:r>
          </w:p>
        </w:tc>
      </w:tr>
      <w:tr w:rsidR="00661A14" w14:paraId="438CCC55" w14:textId="77777777">
        <w:trPr>
          <w:trHeight w:val="280"/>
        </w:trPr>
        <w:tc>
          <w:tcPr>
            <w:tcW w:w="1471" w:type="dxa"/>
          </w:tcPr>
          <w:p w14:paraId="3197BB79" w14:textId="77777777" w:rsidR="00661A14" w:rsidRDefault="002B79AE">
            <w:pPr>
              <w:pStyle w:val="TableParagraph"/>
              <w:spacing w:line="261" w:lineRule="exact"/>
              <w:ind w:left="50"/>
              <w:rPr>
                <w:sz w:val="24"/>
              </w:rPr>
            </w:pPr>
            <w:r>
              <w:rPr>
                <w:spacing w:val="-2"/>
                <w:sz w:val="24"/>
              </w:rPr>
              <w:t>$9,700</w:t>
            </w:r>
          </w:p>
        </w:tc>
        <w:tc>
          <w:tcPr>
            <w:tcW w:w="2258" w:type="dxa"/>
          </w:tcPr>
          <w:p w14:paraId="24FFEEC5" w14:textId="77777777" w:rsidR="00661A14" w:rsidRDefault="002B79AE">
            <w:pPr>
              <w:pStyle w:val="TableParagraph"/>
              <w:spacing w:line="261" w:lineRule="exact"/>
              <w:ind w:left="446"/>
              <w:rPr>
                <w:sz w:val="24"/>
              </w:rPr>
            </w:pPr>
            <w:r>
              <w:rPr>
                <w:spacing w:val="-2"/>
                <w:sz w:val="24"/>
              </w:rPr>
              <w:t>$19,400</w:t>
            </w:r>
          </w:p>
        </w:tc>
        <w:tc>
          <w:tcPr>
            <w:tcW w:w="2464" w:type="dxa"/>
          </w:tcPr>
          <w:p w14:paraId="0977BEEE" w14:textId="77777777" w:rsidR="00661A14" w:rsidRDefault="002B79AE">
            <w:pPr>
              <w:pStyle w:val="TableParagraph"/>
              <w:spacing w:line="261" w:lineRule="exact"/>
              <w:ind w:left="819"/>
              <w:rPr>
                <w:sz w:val="24"/>
              </w:rPr>
            </w:pPr>
            <w:r>
              <w:rPr>
                <w:spacing w:val="-2"/>
                <w:sz w:val="24"/>
              </w:rPr>
              <w:t>$13,850</w:t>
            </w:r>
          </w:p>
        </w:tc>
        <w:tc>
          <w:tcPr>
            <w:tcW w:w="1606" w:type="dxa"/>
          </w:tcPr>
          <w:p w14:paraId="51E46F40" w14:textId="77777777" w:rsidR="00661A14" w:rsidRDefault="002B79AE">
            <w:pPr>
              <w:pStyle w:val="TableParagraph"/>
              <w:spacing w:line="261" w:lineRule="exact"/>
              <w:ind w:right="126"/>
              <w:jc w:val="right"/>
              <w:rPr>
                <w:sz w:val="24"/>
              </w:rPr>
            </w:pPr>
            <w:r>
              <w:rPr>
                <w:spacing w:val="-2"/>
                <w:sz w:val="24"/>
              </w:rPr>
              <w:t>12cents</w:t>
            </w:r>
          </w:p>
        </w:tc>
      </w:tr>
      <w:tr w:rsidR="00661A14" w14:paraId="0146E1C0" w14:textId="77777777">
        <w:trPr>
          <w:trHeight w:val="280"/>
        </w:trPr>
        <w:tc>
          <w:tcPr>
            <w:tcW w:w="1471" w:type="dxa"/>
          </w:tcPr>
          <w:p w14:paraId="0B87A9CE" w14:textId="77777777" w:rsidR="00661A14" w:rsidRDefault="002B79AE">
            <w:pPr>
              <w:pStyle w:val="TableParagraph"/>
              <w:spacing w:before="1" w:line="260" w:lineRule="exact"/>
              <w:ind w:left="50"/>
              <w:rPr>
                <w:sz w:val="24"/>
              </w:rPr>
            </w:pPr>
            <w:r>
              <w:rPr>
                <w:spacing w:val="-2"/>
                <w:sz w:val="24"/>
              </w:rPr>
              <w:t>$39,475</w:t>
            </w:r>
          </w:p>
        </w:tc>
        <w:tc>
          <w:tcPr>
            <w:tcW w:w="2258" w:type="dxa"/>
          </w:tcPr>
          <w:p w14:paraId="6E89FDE7" w14:textId="77777777" w:rsidR="00661A14" w:rsidRDefault="002B79AE">
            <w:pPr>
              <w:pStyle w:val="TableParagraph"/>
              <w:spacing w:before="1" w:line="260" w:lineRule="exact"/>
              <w:ind w:left="475"/>
              <w:rPr>
                <w:sz w:val="24"/>
              </w:rPr>
            </w:pPr>
            <w:r>
              <w:rPr>
                <w:spacing w:val="-2"/>
                <w:sz w:val="24"/>
              </w:rPr>
              <w:t>$78,950</w:t>
            </w:r>
          </w:p>
        </w:tc>
        <w:tc>
          <w:tcPr>
            <w:tcW w:w="2464" w:type="dxa"/>
          </w:tcPr>
          <w:p w14:paraId="3EDE7E5B" w14:textId="77777777" w:rsidR="00661A14" w:rsidRDefault="002B79AE">
            <w:pPr>
              <w:pStyle w:val="TableParagraph"/>
              <w:spacing w:before="1" w:line="260" w:lineRule="exact"/>
              <w:ind w:left="795"/>
              <w:rPr>
                <w:sz w:val="24"/>
              </w:rPr>
            </w:pPr>
            <w:r>
              <w:rPr>
                <w:spacing w:val="-2"/>
                <w:sz w:val="24"/>
              </w:rPr>
              <w:t>$52,850</w:t>
            </w:r>
          </w:p>
        </w:tc>
        <w:tc>
          <w:tcPr>
            <w:tcW w:w="1606" w:type="dxa"/>
          </w:tcPr>
          <w:p w14:paraId="78A23136" w14:textId="77777777" w:rsidR="00661A14" w:rsidRDefault="002B79AE">
            <w:pPr>
              <w:pStyle w:val="TableParagraph"/>
              <w:spacing w:before="1" w:line="260" w:lineRule="exact"/>
              <w:ind w:right="49"/>
              <w:jc w:val="right"/>
              <w:rPr>
                <w:sz w:val="24"/>
              </w:rPr>
            </w:pPr>
            <w:r>
              <w:rPr>
                <w:sz w:val="24"/>
              </w:rPr>
              <w:t xml:space="preserve">22 </w:t>
            </w:r>
            <w:r>
              <w:rPr>
                <w:spacing w:val="-2"/>
                <w:sz w:val="24"/>
              </w:rPr>
              <w:t>cents</w:t>
            </w:r>
          </w:p>
        </w:tc>
      </w:tr>
      <w:tr w:rsidR="00661A14" w14:paraId="08DEE926" w14:textId="77777777">
        <w:trPr>
          <w:trHeight w:val="280"/>
        </w:trPr>
        <w:tc>
          <w:tcPr>
            <w:tcW w:w="1471" w:type="dxa"/>
          </w:tcPr>
          <w:p w14:paraId="174F436A" w14:textId="77777777" w:rsidR="00661A14" w:rsidRDefault="002B79AE">
            <w:pPr>
              <w:pStyle w:val="TableParagraph"/>
              <w:spacing w:line="261" w:lineRule="exact"/>
              <w:ind w:left="50"/>
              <w:rPr>
                <w:sz w:val="24"/>
              </w:rPr>
            </w:pPr>
            <w:r>
              <w:rPr>
                <w:spacing w:val="-2"/>
                <w:sz w:val="24"/>
              </w:rPr>
              <w:t>$84,200</w:t>
            </w:r>
          </w:p>
        </w:tc>
        <w:tc>
          <w:tcPr>
            <w:tcW w:w="2258" w:type="dxa"/>
          </w:tcPr>
          <w:p w14:paraId="56DA09FB" w14:textId="77777777" w:rsidR="00661A14" w:rsidRDefault="002B79AE">
            <w:pPr>
              <w:pStyle w:val="TableParagraph"/>
              <w:spacing w:line="261" w:lineRule="exact"/>
              <w:ind w:left="475"/>
              <w:rPr>
                <w:sz w:val="24"/>
              </w:rPr>
            </w:pPr>
            <w:r>
              <w:rPr>
                <w:spacing w:val="-2"/>
                <w:sz w:val="24"/>
              </w:rPr>
              <w:t>$168,400</w:t>
            </w:r>
          </w:p>
        </w:tc>
        <w:tc>
          <w:tcPr>
            <w:tcW w:w="2464" w:type="dxa"/>
          </w:tcPr>
          <w:p w14:paraId="05BDCAAD" w14:textId="77777777" w:rsidR="00661A14" w:rsidRDefault="002B79AE">
            <w:pPr>
              <w:pStyle w:val="TableParagraph"/>
              <w:spacing w:line="261" w:lineRule="exact"/>
              <w:ind w:left="823"/>
              <w:rPr>
                <w:sz w:val="24"/>
              </w:rPr>
            </w:pPr>
            <w:r>
              <w:rPr>
                <w:spacing w:val="-2"/>
                <w:sz w:val="24"/>
              </w:rPr>
              <w:t>$84,200</w:t>
            </w:r>
          </w:p>
        </w:tc>
        <w:tc>
          <w:tcPr>
            <w:tcW w:w="1606" w:type="dxa"/>
          </w:tcPr>
          <w:p w14:paraId="5D14FA9B" w14:textId="77777777" w:rsidR="00661A14" w:rsidRDefault="002B79AE">
            <w:pPr>
              <w:pStyle w:val="TableParagraph"/>
              <w:spacing w:line="261" w:lineRule="exact"/>
              <w:ind w:right="68"/>
              <w:jc w:val="right"/>
              <w:rPr>
                <w:sz w:val="24"/>
              </w:rPr>
            </w:pPr>
            <w:r>
              <w:rPr>
                <w:sz w:val="24"/>
              </w:rPr>
              <w:t>24</w:t>
            </w:r>
            <w:r>
              <w:rPr>
                <w:spacing w:val="2"/>
                <w:sz w:val="24"/>
              </w:rPr>
              <w:t xml:space="preserve"> </w:t>
            </w:r>
            <w:r>
              <w:rPr>
                <w:spacing w:val="-2"/>
                <w:sz w:val="24"/>
              </w:rPr>
              <w:t>cents</w:t>
            </w:r>
          </w:p>
        </w:tc>
      </w:tr>
      <w:tr w:rsidR="00661A14" w14:paraId="28896272" w14:textId="77777777">
        <w:trPr>
          <w:trHeight w:val="283"/>
        </w:trPr>
        <w:tc>
          <w:tcPr>
            <w:tcW w:w="1471" w:type="dxa"/>
          </w:tcPr>
          <w:p w14:paraId="6AA30C4D" w14:textId="77777777" w:rsidR="00661A14" w:rsidRDefault="002B79AE">
            <w:pPr>
              <w:pStyle w:val="TableParagraph"/>
              <w:spacing w:before="1" w:line="262" w:lineRule="exact"/>
              <w:ind w:left="50"/>
              <w:rPr>
                <w:sz w:val="24"/>
              </w:rPr>
            </w:pPr>
            <w:r>
              <w:rPr>
                <w:spacing w:val="-2"/>
                <w:sz w:val="24"/>
              </w:rPr>
              <w:t>$160,725</w:t>
            </w:r>
          </w:p>
        </w:tc>
        <w:tc>
          <w:tcPr>
            <w:tcW w:w="2258" w:type="dxa"/>
          </w:tcPr>
          <w:p w14:paraId="0C1BDA57" w14:textId="77777777" w:rsidR="00661A14" w:rsidRDefault="002B79AE">
            <w:pPr>
              <w:pStyle w:val="TableParagraph"/>
              <w:spacing w:before="1" w:line="262" w:lineRule="exact"/>
              <w:ind w:left="504"/>
              <w:rPr>
                <w:sz w:val="24"/>
              </w:rPr>
            </w:pPr>
            <w:r>
              <w:rPr>
                <w:spacing w:val="-2"/>
                <w:sz w:val="24"/>
              </w:rPr>
              <w:t>$321,450</w:t>
            </w:r>
          </w:p>
        </w:tc>
        <w:tc>
          <w:tcPr>
            <w:tcW w:w="2464" w:type="dxa"/>
          </w:tcPr>
          <w:p w14:paraId="2393F274" w14:textId="77777777" w:rsidR="00661A14" w:rsidRDefault="002B79AE">
            <w:pPr>
              <w:pStyle w:val="TableParagraph"/>
              <w:spacing w:before="1" w:line="262" w:lineRule="exact"/>
              <w:ind w:right="644"/>
              <w:jc w:val="right"/>
              <w:rPr>
                <w:sz w:val="24"/>
              </w:rPr>
            </w:pPr>
            <w:r>
              <w:rPr>
                <w:spacing w:val="-2"/>
                <w:sz w:val="24"/>
              </w:rPr>
              <w:t>$160,700</w:t>
            </w:r>
          </w:p>
        </w:tc>
        <w:tc>
          <w:tcPr>
            <w:tcW w:w="1606" w:type="dxa"/>
          </w:tcPr>
          <w:p w14:paraId="7DC9247A" w14:textId="77777777" w:rsidR="00661A14" w:rsidRDefault="002B79AE">
            <w:pPr>
              <w:pStyle w:val="TableParagraph"/>
              <w:spacing w:before="1" w:line="262" w:lineRule="exact"/>
              <w:ind w:right="73"/>
              <w:jc w:val="right"/>
              <w:rPr>
                <w:sz w:val="24"/>
              </w:rPr>
            </w:pPr>
            <w:r>
              <w:rPr>
                <w:sz w:val="24"/>
              </w:rPr>
              <w:t xml:space="preserve">32 </w:t>
            </w:r>
            <w:r>
              <w:rPr>
                <w:spacing w:val="-2"/>
                <w:sz w:val="24"/>
              </w:rPr>
              <w:t>cents</w:t>
            </w:r>
          </w:p>
        </w:tc>
      </w:tr>
      <w:tr w:rsidR="00661A14" w14:paraId="125D5969" w14:textId="77777777">
        <w:trPr>
          <w:trHeight w:val="280"/>
        </w:trPr>
        <w:tc>
          <w:tcPr>
            <w:tcW w:w="1471" w:type="dxa"/>
          </w:tcPr>
          <w:p w14:paraId="39926849" w14:textId="77777777" w:rsidR="00661A14" w:rsidRDefault="002B79AE">
            <w:pPr>
              <w:pStyle w:val="TableParagraph"/>
              <w:spacing w:before="1" w:line="260" w:lineRule="exact"/>
              <w:ind w:left="50"/>
              <w:rPr>
                <w:sz w:val="24"/>
              </w:rPr>
            </w:pPr>
            <w:r>
              <w:rPr>
                <w:spacing w:val="-2"/>
                <w:sz w:val="24"/>
              </w:rPr>
              <w:t>$204,104</w:t>
            </w:r>
          </w:p>
        </w:tc>
        <w:tc>
          <w:tcPr>
            <w:tcW w:w="2258" w:type="dxa"/>
          </w:tcPr>
          <w:p w14:paraId="40B78D30" w14:textId="77777777" w:rsidR="00661A14" w:rsidRDefault="002B79AE">
            <w:pPr>
              <w:pStyle w:val="TableParagraph"/>
              <w:spacing w:before="1" w:line="260" w:lineRule="exact"/>
              <w:ind w:left="504"/>
              <w:rPr>
                <w:sz w:val="24"/>
              </w:rPr>
            </w:pPr>
            <w:r>
              <w:rPr>
                <w:spacing w:val="-2"/>
                <w:sz w:val="24"/>
              </w:rPr>
              <w:t>$408,200</w:t>
            </w:r>
          </w:p>
        </w:tc>
        <w:tc>
          <w:tcPr>
            <w:tcW w:w="2464" w:type="dxa"/>
          </w:tcPr>
          <w:p w14:paraId="5CB04E04" w14:textId="77777777" w:rsidR="00661A14" w:rsidRDefault="002B79AE">
            <w:pPr>
              <w:pStyle w:val="TableParagraph"/>
              <w:spacing w:before="1" w:line="260" w:lineRule="exact"/>
              <w:ind w:right="644"/>
              <w:jc w:val="right"/>
              <w:rPr>
                <w:sz w:val="24"/>
              </w:rPr>
            </w:pPr>
            <w:r>
              <w:rPr>
                <w:spacing w:val="-2"/>
                <w:sz w:val="24"/>
              </w:rPr>
              <w:t>$204,100</w:t>
            </w:r>
          </w:p>
        </w:tc>
        <w:tc>
          <w:tcPr>
            <w:tcW w:w="1606" w:type="dxa"/>
          </w:tcPr>
          <w:p w14:paraId="72ADD8A6" w14:textId="77777777" w:rsidR="00661A14" w:rsidRDefault="002B79AE">
            <w:pPr>
              <w:pStyle w:val="TableParagraph"/>
              <w:spacing w:before="1" w:line="260" w:lineRule="exact"/>
              <w:ind w:right="73"/>
              <w:jc w:val="right"/>
              <w:rPr>
                <w:sz w:val="24"/>
              </w:rPr>
            </w:pPr>
            <w:r>
              <w:rPr>
                <w:sz w:val="24"/>
              </w:rPr>
              <w:t xml:space="preserve">35 </w:t>
            </w:r>
            <w:r>
              <w:rPr>
                <w:spacing w:val="-2"/>
                <w:sz w:val="24"/>
              </w:rPr>
              <w:t>cents</w:t>
            </w:r>
          </w:p>
        </w:tc>
      </w:tr>
      <w:tr w:rsidR="00661A14" w14:paraId="008E579B" w14:textId="77777777">
        <w:trPr>
          <w:trHeight w:val="279"/>
        </w:trPr>
        <w:tc>
          <w:tcPr>
            <w:tcW w:w="1471" w:type="dxa"/>
          </w:tcPr>
          <w:p w14:paraId="223BC36C" w14:textId="77777777" w:rsidR="00661A14" w:rsidRDefault="002B79AE">
            <w:pPr>
              <w:pStyle w:val="TableParagraph"/>
              <w:spacing w:line="260" w:lineRule="exact"/>
              <w:ind w:left="50"/>
              <w:rPr>
                <w:sz w:val="24"/>
              </w:rPr>
            </w:pPr>
            <w:r>
              <w:rPr>
                <w:spacing w:val="-2"/>
                <w:sz w:val="24"/>
              </w:rPr>
              <w:t>$510,300</w:t>
            </w:r>
          </w:p>
        </w:tc>
        <w:tc>
          <w:tcPr>
            <w:tcW w:w="2258" w:type="dxa"/>
          </w:tcPr>
          <w:p w14:paraId="69C4DB80" w14:textId="77777777" w:rsidR="00661A14" w:rsidRDefault="002B79AE">
            <w:pPr>
              <w:pStyle w:val="TableParagraph"/>
              <w:spacing w:line="260" w:lineRule="exact"/>
              <w:ind w:left="504"/>
              <w:rPr>
                <w:sz w:val="24"/>
              </w:rPr>
            </w:pPr>
            <w:r>
              <w:rPr>
                <w:spacing w:val="-2"/>
                <w:sz w:val="24"/>
              </w:rPr>
              <w:t>$612,350</w:t>
            </w:r>
          </w:p>
        </w:tc>
        <w:tc>
          <w:tcPr>
            <w:tcW w:w="2464" w:type="dxa"/>
          </w:tcPr>
          <w:p w14:paraId="4025B277" w14:textId="77777777" w:rsidR="00661A14" w:rsidRDefault="002B79AE">
            <w:pPr>
              <w:pStyle w:val="TableParagraph"/>
              <w:spacing w:line="260" w:lineRule="exact"/>
              <w:ind w:right="644"/>
              <w:jc w:val="right"/>
              <w:rPr>
                <w:sz w:val="24"/>
              </w:rPr>
            </w:pPr>
            <w:r>
              <w:rPr>
                <w:spacing w:val="-2"/>
                <w:sz w:val="24"/>
              </w:rPr>
              <w:t>$510,300</w:t>
            </w:r>
          </w:p>
        </w:tc>
        <w:tc>
          <w:tcPr>
            <w:tcW w:w="1606" w:type="dxa"/>
          </w:tcPr>
          <w:p w14:paraId="013C4777" w14:textId="77777777" w:rsidR="00661A14" w:rsidRDefault="002B79AE">
            <w:pPr>
              <w:pStyle w:val="TableParagraph"/>
              <w:spacing w:line="260" w:lineRule="exact"/>
              <w:ind w:right="73"/>
              <w:jc w:val="right"/>
              <w:rPr>
                <w:sz w:val="24"/>
              </w:rPr>
            </w:pPr>
            <w:r>
              <w:rPr>
                <w:sz w:val="24"/>
              </w:rPr>
              <w:t xml:space="preserve">37 </w:t>
            </w:r>
            <w:r>
              <w:rPr>
                <w:spacing w:val="-2"/>
                <w:sz w:val="24"/>
              </w:rPr>
              <w:t>cents</w:t>
            </w:r>
          </w:p>
        </w:tc>
      </w:tr>
    </w:tbl>
    <w:p w14:paraId="6FC391B3" w14:textId="77777777" w:rsidR="00661A14" w:rsidRDefault="002B79AE">
      <w:pPr>
        <w:pStyle w:val="BodyText"/>
        <w:spacing w:before="290"/>
        <w:ind w:left="1560" w:right="1552" w:firstLine="105"/>
        <w:jc w:val="both"/>
        <w:rPr>
          <w:rFonts w:ascii="Cambria"/>
        </w:rPr>
      </w:pPr>
      <w:r>
        <w:rPr>
          <w:rFonts w:ascii="Cambria"/>
        </w:rPr>
        <w:t>Note that the higher your taxable income, the more valuable the dollar amount of deductions. This is the result of our progressive tax structure. I will use this structure later to show you how you could reduce your taxes by shifting income from the 37 percent bracket (where you keep on 60.4 cents from each additional dollar you earn). But first you must recognize and understand the concept of tax- deductions expenses. To do that, you must understand the basic difference between deductions for adjusted gross income (above the line deductions) and deductions from adjusted gross income (below the line deductions).</w:t>
      </w:r>
    </w:p>
    <w:p w14:paraId="3CB974CD" w14:textId="77777777" w:rsidR="00661A14" w:rsidRDefault="00661A14">
      <w:pPr>
        <w:pStyle w:val="BodyText"/>
        <w:spacing w:before="9"/>
        <w:rPr>
          <w:rFonts w:ascii="Cambria"/>
          <w:sz w:val="23"/>
        </w:rPr>
      </w:pPr>
    </w:p>
    <w:p w14:paraId="31C2B5DD" w14:textId="77777777" w:rsidR="00661A14" w:rsidRDefault="002B79AE">
      <w:pPr>
        <w:pStyle w:val="BodyText"/>
        <w:ind w:left="1560" w:right="1553" w:firstLine="105"/>
        <w:jc w:val="both"/>
        <w:rPr>
          <w:rFonts w:ascii="Cambria"/>
        </w:rPr>
      </w:pPr>
      <w:r>
        <w:rPr>
          <w:rFonts w:ascii="Cambria"/>
        </w:rPr>
        <w:t>There</w:t>
      </w:r>
      <w:r>
        <w:rPr>
          <w:rFonts w:ascii="Cambria"/>
          <w:spacing w:val="-2"/>
        </w:rPr>
        <w:t xml:space="preserve"> </w:t>
      </w:r>
      <w:r>
        <w:rPr>
          <w:rFonts w:ascii="Cambria"/>
        </w:rPr>
        <w:t>are</w:t>
      </w:r>
      <w:r>
        <w:rPr>
          <w:rFonts w:ascii="Cambria"/>
          <w:spacing w:val="-2"/>
        </w:rPr>
        <w:t xml:space="preserve"> </w:t>
      </w:r>
      <w:r>
        <w:rPr>
          <w:rFonts w:ascii="Cambria"/>
        </w:rPr>
        <w:t>several categories</w:t>
      </w:r>
      <w:r>
        <w:rPr>
          <w:rFonts w:ascii="Cambria"/>
          <w:spacing w:val="-2"/>
        </w:rPr>
        <w:t xml:space="preserve"> </w:t>
      </w:r>
      <w:r>
        <w:rPr>
          <w:rFonts w:ascii="Cambria"/>
        </w:rPr>
        <w:t>of deductions for</w:t>
      </w:r>
      <w:r>
        <w:rPr>
          <w:rFonts w:ascii="Cambria"/>
          <w:spacing w:val="-3"/>
        </w:rPr>
        <w:t xml:space="preserve"> </w:t>
      </w:r>
      <w:r>
        <w:rPr>
          <w:rFonts w:ascii="Cambria"/>
        </w:rPr>
        <w:t>adjusted gross income</w:t>
      </w:r>
      <w:r>
        <w:rPr>
          <w:rFonts w:ascii="Cambria"/>
          <w:spacing w:val="-2"/>
        </w:rPr>
        <w:t xml:space="preserve"> </w:t>
      </w:r>
      <w:r>
        <w:rPr>
          <w:rFonts w:ascii="Cambria"/>
        </w:rPr>
        <w:t>that you</w:t>
      </w:r>
      <w:r>
        <w:rPr>
          <w:rFonts w:ascii="Cambria"/>
          <w:spacing w:val="-3"/>
        </w:rPr>
        <w:t xml:space="preserve"> </w:t>
      </w:r>
      <w:r>
        <w:rPr>
          <w:rFonts w:ascii="Cambria"/>
        </w:rPr>
        <w:t>must be aware of to minimize your taxes.</w:t>
      </w:r>
    </w:p>
    <w:p w14:paraId="15C7AD83" w14:textId="77777777" w:rsidR="00661A14" w:rsidRDefault="00661A14">
      <w:pPr>
        <w:pStyle w:val="BodyText"/>
        <w:rPr>
          <w:rFonts w:ascii="Cambria"/>
        </w:rPr>
      </w:pPr>
    </w:p>
    <w:p w14:paraId="28584658" w14:textId="77777777" w:rsidR="00661A14" w:rsidRDefault="002B79AE">
      <w:pPr>
        <w:pStyle w:val="BodyText"/>
        <w:spacing w:before="1"/>
        <w:ind w:left="1559" w:right="1554" w:firstLine="105"/>
        <w:jc w:val="both"/>
        <w:rPr>
          <w:rFonts w:ascii="Cambria" w:hAnsi="Cambria"/>
        </w:rPr>
      </w:pPr>
      <w:r>
        <w:rPr>
          <w:rFonts w:ascii="Cambria" w:hAnsi="Cambria"/>
        </w:rPr>
        <w:t>(Dwayne’s statement: I will only give an example for the trade and business deduction. The rest will just be listed. This part</w:t>
      </w:r>
      <w:r>
        <w:rPr>
          <w:rFonts w:ascii="Cambria" w:hAnsi="Cambria"/>
          <w:spacing w:val="-1"/>
        </w:rPr>
        <w:t xml:space="preserve"> </w:t>
      </w:r>
      <w:r>
        <w:rPr>
          <w:rFonts w:ascii="Cambria" w:hAnsi="Cambria"/>
        </w:rPr>
        <w:t xml:space="preserve">will be too long to provide examples for each category. </w:t>
      </w:r>
      <w:proofErr w:type="gramStart"/>
      <w:r>
        <w:rPr>
          <w:rFonts w:ascii="Cambria" w:hAnsi="Cambria"/>
        </w:rPr>
        <w:t>So</w:t>
      </w:r>
      <w:proofErr w:type="gramEnd"/>
      <w:r>
        <w:rPr>
          <w:rFonts w:ascii="Cambria" w:hAnsi="Cambria"/>
        </w:rPr>
        <w:t xml:space="preserve"> for those who plan to get out and get some real money, hire an accountant and discuss all appropriate deductions, tax credits, exemptions and exclusions that you can receive).</w:t>
      </w:r>
    </w:p>
    <w:p w14:paraId="5D8F69F2" w14:textId="77777777" w:rsidR="00661A14" w:rsidRDefault="00661A14">
      <w:pPr>
        <w:pStyle w:val="BodyText"/>
        <w:rPr>
          <w:rFonts w:ascii="Cambria"/>
          <w:sz w:val="28"/>
        </w:rPr>
      </w:pPr>
    </w:p>
    <w:p w14:paraId="61E049CB" w14:textId="77777777" w:rsidR="00661A14" w:rsidRDefault="002B79AE">
      <w:pPr>
        <w:pStyle w:val="Heading3"/>
        <w:spacing w:before="233" w:line="480" w:lineRule="auto"/>
        <w:ind w:left="4502" w:right="3431" w:hanging="447"/>
        <w:jc w:val="left"/>
        <w:rPr>
          <w:rFonts w:ascii="Cambria"/>
        </w:rPr>
      </w:pPr>
      <w:r>
        <w:rPr>
          <w:rFonts w:ascii="Cambria"/>
        </w:rPr>
        <w:t>Above</w:t>
      </w:r>
      <w:r>
        <w:rPr>
          <w:rFonts w:ascii="Cambria"/>
          <w:spacing w:val="-13"/>
        </w:rPr>
        <w:t xml:space="preserve"> </w:t>
      </w:r>
      <w:r>
        <w:rPr>
          <w:rFonts w:ascii="Cambria"/>
        </w:rPr>
        <w:t>The</w:t>
      </w:r>
      <w:r>
        <w:rPr>
          <w:rFonts w:ascii="Cambria"/>
          <w:spacing w:val="-13"/>
        </w:rPr>
        <w:t xml:space="preserve"> </w:t>
      </w:r>
      <w:r>
        <w:rPr>
          <w:rFonts w:ascii="Cambria"/>
        </w:rPr>
        <w:t>Line</w:t>
      </w:r>
      <w:r>
        <w:rPr>
          <w:rFonts w:ascii="Cambria"/>
          <w:spacing w:val="-9"/>
        </w:rPr>
        <w:t xml:space="preserve"> </w:t>
      </w:r>
      <w:r>
        <w:rPr>
          <w:rFonts w:ascii="Cambria"/>
        </w:rPr>
        <w:t xml:space="preserve">Deductions (16 Categories </w:t>
      </w:r>
      <w:proofErr w:type="gramStart"/>
      <w:r>
        <w:rPr>
          <w:rFonts w:ascii="Cambria"/>
        </w:rPr>
        <w:t>In</w:t>
      </w:r>
      <w:proofErr w:type="gramEnd"/>
      <w:r>
        <w:rPr>
          <w:rFonts w:ascii="Cambria"/>
        </w:rPr>
        <w:t xml:space="preserve"> All)</w:t>
      </w:r>
    </w:p>
    <w:p w14:paraId="747BEBA0" w14:textId="77777777" w:rsidR="00661A14" w:rsidRDefault="002B79AE">
      <w:pPr>
        <w:pStyle w:val="ListParagraph"/>
        <w:numPr>
          <w:ilvl w:val="0"/>
          <w:numId w:val="32"/>
        </w:numPr>
        <w:tabs>
          <w:tab w:val="left" w:pos="2040"/>
        </w:tabs>
        <w:spacing w:before="188"/>
        <w:ind w:right="1555" w:hanging="360"/>
        <w:jc w:val="both"/>
        <w:rPr>
          <w:rFonts w:ascii="Cambria" w:hAnsi="Cambria"/>
          <w:sz w:val="24"/>
        </w:rPr>
      </w:pPr>
      <w:r>
        <w:tab/>
      </w:r>
      <w:r>
        <w:rPr>
          <w:rFonts w:ascii="Cambria" w:hAnsi="Cambria"/>
          <w:sz w:val="24"/>
        </w:rPr>
        <w:t>Trade and Business Deductions: All “ordinary and necessary expenses” paid or incurred by you during your taxable year in carrying on any trade or business</w:t>
      </w:r>
      <w:r>
        <w:rPr>
          <w:rFonts w:ascii="Cambria" w:hAnsi="Cambria"/>
          <w:spacing w:val="40"/>
          <w:sz w:val="24"/>
        </w:rPr>
        <w:t xml:space="preserve"> </w:t>
      </w:r>
      <w:r>
        <w:rPr>
          <w:rFonts w:ascii="Cambria" w:hAnsi="Cambria"/>
          <w:sz w:val="24"/>
        </w:rPr>
        <w:t>are allowed as above the line deductions.</w:t>
      </w:r>
    </w:p>
    <w:p w14:paraId="510B5521" w14:textId="77777777" w:rsidR="00661A14" w:rsidRDefault="002B79AE">
      <w:pPr>
        <w:pStyle w:val="ListParagraph"/>
        <w:numPr>
          <w:ilvl w:val="0"/>
          <w:numId w:val="32"/>
        </w:numPr>
        <w:tabs>
          <w:tab w:val="left" w:pos="2040"/>
        </w:tabs>
        <w:spacing w:before="121"/>
        <w:ind w:right="1554" w:hanging="360"/>
        <w:jc w:val="both"/>
        <w:rPr>
          <w:rFonts w:ascii="Cambria"/>
          <w:sz w:val="24"/>
        </w:rPr>
      </w:pPr>
      <w:r>
        <w:tab/>
      </w:r>
      <w:r>
        <w:rPr>
          <w:rFonts w:ascii="Cambria"/>
          <w:sz w:val="24"/>
        </w:rPr>
        <w:t xml:space="preserve">This provides you with the excellent opportunity to convert what would normally be non-deductible personal expenses into deductible business </w:t>
      </w:r>
      <w:r>
        <w:rPr>
          <w:rFonts w:ascii="Cambria"/>
          <w:spacing w:val="-2"/>
          <w:sz w:val="24"/>
        </w:rPr>
        <w:t>expenses.</w:t>
      </w:r>
    </w:p>
    <w:p w14:paraId="3ACDC481" w14:textId="77777777" w:rsidR="00661A14" w:rsidRDefault="00661A14">
      <w:pPr>
        <w:jc w:val="both"/>
        <w:rPr>
          <w:rFonts w:ascii="Cambria"/>
          <w:sz w:val="24"/>
        </w:rPr>
        <w:sectPr w:rsidR="00661A14">
          <w:pgSz w:w="12240" w:h="15840"/>
          <w:pgMar w:top="1500" w:right="240" w:bottom="1040" w:left="240" w:header="0" w:footer="847" w:gutter="0"/>
          <w:cols w:space="720"/>
        </w:sectPr>
      </w:pPr>
    </w:p>
    <w:p w14:paraId="02F869D3" w14:textId="77777777" w:rsidR="00661A14" w:rsidRDefault="002B79AE">
      <w:pPr>
        <w:pStyle w:val="ListParagraph"/>
        <w:numPr>
          <w:ilvl w:val="0"/>
          <w:numId w:val="32"/>
        </w:numPr>
        <w:tabs>
          <w:tab w:val="left" w:pos="2040"/>
        </w:tabs>
        <w:spacing w:before="82"/>
        <w:ind w:right="1555" w:hanging="360"/>
        <w:jc w:val="both"/>
        <w:rPr>
          <w:rFonts w:ascii="Cambria"/>
          <w:sz w:val="24"/>
        </w:rPr>
      </w:pPr>
      <w:r>
        <w:lastRenderedPageBreak/>
        <w:tab/>
      </w:r>
      <w:r>
        <w:rPr>
          <w:rFonts w:ascii="Cambria"/>
          <w:sz w:val="24"/>
        </w:rPr>
        <w:t>For example: Assume that you have your own trade or business in Miami and want to take a vacation to Hawaii, if you could schedule your vacation in Hawaii at the same time as a professional meeting and</w:t>
      </w:r>
      <w:r>
        <w:rPr>
          <w:rFonts w:ascii="Cambria"/>
          <w:spacing w:val="-1"/>
          <w:sz w:val="24"/>
        </w:rPr>
        <w:t xml:space="preserve"> </w:t>
      </w:r>
      <w:r>
        <w:rPr>
          <w:rFonts w:ascii="Cambria"/>
          <w:sz w:val="24"/>
        </w:rPr>
        <w:t>attend that professional meeting, your travel expenses, would be converted from personal expenses into</w:t>
      </w:r>
      <w:r>
        <w:rPr>
          <w:rFonts w:ascii="Cambria"/>
          <w:spacing w:val="40"/>
          <w:sz w:val="24"/>
        </w:rPr>
        <w:t xml:space="preserve"> </w:t>
      </w:r>
      <w:r>
        <w:rPr>
          <w:rFonts w:ascii="Cambria"/>
          <w:sz w:val="24"/>
        </w:rPr>
        <w:t>allowable, deductible business expenses.</w:t>
      </w:r>
    </w:p>
    <w:p w14:paraId="0F0078C8" w14:textId="77777777" w:rsidR="00661A14" w:rsidRDefault="002B79AE">
      <w:pPr>
        <w:pStyle w:val="ListParagraph"/>
        <w:numPr>
          <w:ilvl w:val="0"/>
          <w:numId w:val="32"/>
        </w:numPr>
        <w:tabs>
          <w:tab w:val="left" w:pos="2039"/>
          <w:tab w:val="left" w:pos="2040"/>
        </w:tabs>
        <w:spacing w:before="120"/>
        <w:ind w:left="2040"/>
        <w:rPr>
          <w:rFonts w:ascii="Cambria"/>
          <w:sz w:val="24"/>
        </w:rPr>
      </w:pPr>
      <w:r>
        <w:rPr>
          <w:rFonts w:ascii="Cambria"/>
          <w:sz w:val="24"/>
        </w:rPr>
        <w:t>Employee</w:t>
      </w:r>
      <w:r>
        <w:rPr>
          <w:rFonts w:ascii="Cambria"/>
          <w:spacing w:val="-5"/>
          <w:sz w:val="24"/>
        </w:rPr>
        <w:t xml:space="preserve"> </w:t>
      </w:r>
      <w:r>
        <w:rPr>
          <w:rFonts w:ascii="Cambria"/>
          <w:sz w:val="24"/>
        </w:rPr>
        <w:t>Business</w:t>
      </w:r>
      <w:r>
        <w:rPr>
          <w:rFonts w:ascii="Cambria"/>
          <w:spacing w:val="-1"/>
          <w:sz w:val="24"/>
        </w:rPr>
        <w:t xml:space="preserve"> </w:t>
      </w:r>
      <w:r>
        <w:rPr>
          <w:rFonts w:ascii="Cambria"/>
          <w:sz w:val="24"/>
        </w:rPr>
        <w:t>Expenses of</w:t>
      </w:r>
      <w:r>
        <w:rPr>
          <w:rFonts w:ascii="Cambria"/>
          <w:spacing w:val="-4"/>
          <w:sz w:val="24"/>
        </w:rPr>
        <w:t xml:space="preserve"> </w:t>
      </w:r>
      <w:r>
        <w:rPr>
          <w:rFonts w:ascii="Cambria"/>
          <w:sz w:val="24"/>
        </w:rPr>
        <w:t>Actors</w:t>
      </w:r>
      <w:r>
        <w:rPr>
          <w:rFonts w:ascii="Cambria"/>
          <w:spacing w:val="-1"/>
          <w:sz w:val="24"/>
        </w:rPr>
        <w:t xml:space="preserve"> </w:t>
      </w:r>
      <w:r>
        <w:rPr>
          <w:rFonts w:ascii="Cambria"/>
          <w:sz w:val="24"/>
        </w:rPr>
        <w:t>and</w:t>
      </w:r>
      <w:r>
        <w:rPr>
          <w:rFonts w:ascii="Cambria"/>
          <w:spacing w:val="-1"/>
          <w:sz w:val="24"/>
        </w:rPr>
        <w:t xml:space="preserve"> </w:t>
      </w:r>
      <w:r>
        <w:rPr>
          <w:rFonts w:ascii="Cambria"/>
          <w:sz w:val="24"/>
        </w:rPr>
        <w:t>Other</w:t>
      </w:r>
      <w:r>
        <w:rPr>
          <w:rFonts w:ascii="Cambria"/>
          <w:spacing w:val="-2"/>
          <w:sz w:val="24"/>
        </w:rPr>
        <w:t xml:space="preserve"> </w:t>
      </w:r>
      <w:r>
        <w:rPr>
          <w:rFonts w:ascii="Cambria"/>
          <w:sz w:val="24"/>
        </w:rPr>
        <w:t>Performing</w:t>
      </w:r>
      <w:r>
        <w:rPr>
          <w:rFonts w:ascii="Cambria"/>
          <w:spacing w:val="-1"/>
          <w:sz w:val="24"/>
        </w:rPr>
        <w:t xml:space="preserve"> </w:t>
      </w:r>
      <w:r>
        <w:rPr>
          <w:rFonts w:ascii="Cambria"/>
          <w:spacing w:val="-2"/>
          <w:sz w:val="24"/>
        </w:rPr>
        <w:t>Artist.</w:t>
      </w:r>
    </w:p>
    <w:p w14:paraId="20263BD2" w14:textId="77777777" w:rsidR="00661A14" w:rsidRDefault="002B79AE">
      <w:pPr>
        <w:pStyle w:val="ListParagraph"/>
        <w:numPr>
          <w:ilvl w:val="0"/>
          <w:numId w:val="32"/>
        </w:numPr>
        <w:tabs>
          <w:tab w:val="left" w:pos="2039"/>
          <w:tab w:val="left" w:pos="2040"/>
        </w:tabs>
        <w:spacing w:before="121"/>
        <w:ind w:left="2040"/>
        <w:rPr>
          <w:rFonts w:ascii="Cambria"/>
          <w:sz w:val="24"/>
        </w:rPr>
      </w:pPr>
      <w:r>
        <w:rPr>
          <w:rFonts w:ascii="Cambria"/>
          <w:sz w:val="24"/>
        </w:rPr>
        <w:t>Employee</w:t>
      </w:r>
      <w:r>
        <w:rPr>
          <w:rFonts w:ascii="Cambria"/>
          <w:spacing w:val="-3"/>
          <w:sz w:val="24"/>
        </w:rPr>
        <w:t xml:space="preserve"> </w:t>
      </w:r>
      <w:r>
        <w:rPr>
          <w:rFonts w:ascii="Cambria"/>
          <w:sz w:val="24"/>
        </w:rPr>
        <w:t>Business</w:t>
      </w:r>
      <w:r>
        <w:rPr>
          <w:rFonts w:ascii="Cambria"/>
          <w:spacing w:val="1"/>
          <w:sz w:val="24"/>
        </w:rPr>
        <w:t xml:space="preserve"> </w:t>
      </w:r>
      <w:r>
        <w:rPr>
          <w:rFonts w:ascii="Cambria"/>
          <w:spacing w:val="-2"/>
          <w:sz w:val="24"/>
        </w:rPr>
        <w:t>Expenses.</w:t>
      </w:r>
    </w:p>
    <w:p w14:paraId="75D1A361" w14:textId="77777777" w:rsidR="00661A14" w:rsidRDefault="002B79AE">
      <w:pPr>
        <w:pStyle w:val="ListParagraph"/>
        <w:numPr>
          <w:ilvl w:val="0"/>
          <w:numId w:val="32"/>
        </w:numPr>
        <w:tabs>
          <w:tab w:val="left" w:pos="2039"/>
          <w:tab w:val="left" w:pos="2040"/>
        </w:tabs>
        <w:spacing w:before="117"/>
        <w:ind w:left="2040" w:hanging="481"/>
        <w:rPr>
          <w:rFonts w:ascii="Cambria"/>
          <w:sz w:val="24"/>
        </w:rPr>
      </w:pPr>
      <w:r>
        <w:rPr>
          <w:rFonts w:ascii="Cambria"/>
          <w:spacing w:val="-2"/>
          <w:sz w:val="24"/>
        </w:rPr>
        <w:t>Alimony.</w:t>
      </w:r>
    </w:p>
    <w:p w14:paraId="0675B402" w14:textId="77777777" w:rsidR="00661A14" w:rsidRDefault="002B79AE">
      <w:pPr>
        <w:pStyle w:val="ListParagraph"/>
        <w:numPr>
          <w:ilvl w:val="0"/>
          <w:numId w:val="32"/>
        </w:numPr>
        <w:tabs>
          <w:tab w:val="left" w:pos="2039"/>
          <w:tab w:val="left" w:pos="2040"/>
        </w:tabs>
        <w:spacing w:before="122"/>
        <w:ind w:left="2040" w:hanging="481"/>
        <w:rPr>
          <w:rFonts w:ascii="Cambria"/>
          <w:sz w:val="24"/>
        </w:rPr>
      </w:pPr>
      <w:r>
        <w:rPr>
          <w:rFonts w:ascii="Cambria"/>
          <w:sz w:val="24"/>
        </w:rPr>
        <w:t>Interest</w:t>
      </w:r>
      <w:r>
        <w:rPr>
          <w:rFonts w:ascii="Cambria"/>
          <w:spacing w:val="-3"/>
          <w:sz w:val="24"/>
        </w:rPr>
        <w:t xml:space="preserve"> </w:t>
      </w:r>
      <w:r>
        <w:rPr>
          <w:rFonts w:ascii="Cambria"/>
          <w:sz w:val="24"/>
        </w:rPr>
        <w:t>on</w:t>
      </w:r>
      <w:r>
        <w:rPr>
          <w:rFonts w:ascii="Cambria"/>
          <w:spacing w:val="-2"/>
          <w:sz w:val="24"/>
        </w:rPr>
        <w:t xml:space="preserve"> </w:t>
      </w:r>
      <w:r>
        <w:rPr>
          <w:rFonts w:ascii="Cambria"/>
          <w:sz w:val="24"/>
        </w:rPr>
        <w:t>Qualified</w:t>
      </w:r>
      <w:r>
        <w:rPr>
          <w:rFonts w:ascii="Cambria"/>
          <w:spacing w:val="-2"/>
          <w:sz w:val="24"/>
        </w:rPr>
        <w:t xml:space="preserve"> </w:t>
      </w:r>
      <w:r>
        <w:rPr>
          <w:rFonts w:ascii="Cambria"/>
          <w:sz w:val="24"/>
        </w:rPr>
        <w:t>Education</w:t>
      </w:r>
      <w:r>
        <w:rPr>
          <w:rFonts w:ascii="Cambria"/>
          <w:spacing w:val="-2"/>
          <w:sz w:val="24"/>
        </w:rPr>
        <w:t xml:space="preserve"> Loans.</w:t>
      </w:r>
    </w:p>
    <w:p w14:paraId="6C875643" w14:textId="77777777" w:rsidR="00661A14" w:rsidRDefault="002B79AE">
      <w:pPr>
        <w:pStyle w:val="ListParagraph"/>
        <w:numPr>
          <w:ilvl w:val="0"/>
          <w:numId w:val="32"/>
        </w:numPr>
        <w:tabs>
          <w:tab w:val="left" w:pos="2039"/>
          <w:tab w:val="left" w:pos="2040"/>
        </w:tabs>
        <w:spacing w:before="122"/>
        <w:ind w:left="2040"/>
        <w:rPr>
          <w:rFonts w:ascii="Cambria"/>
          <w:sz w:val="24"/>
        </w:rPr>
      </w:pPr>
      <w:r>
        <w:rPr>
          <w:rFonts w:ascii="Cambria"/>
          <w:sz w:val="24"/>
        </w:rPr>
        <w:t>Retirement</w:t>
      </w:r>
      <w:r>
        <w:rPr>
          <w:rFonts w:ascii="Cambria"/>
          <w:spacing w:val="-4"/>
          <w:sz w:val="24"/>
        </w:rPr>
        <w:t xml:space="preserve"> </w:t>
      </w:r>
      <w:r>
        <w:rPr>
          <w:rFonts w:ascii="Cambria"/>
          <w:sz w:val="24"/>
        </w:rPr>
        <w:t>Plan</w:t>
      </w:r>
      <w:r>
        <w:rPr>
          <w:rFonts w:ascii="Cambria"/>
          <w:spacing w:val="-3"/>
          <w:sz w:val="24"/>
        </w:rPr>
        <w:t xml:space="preserve"> </w:t>
      </w:r>
      <w:r>
        <w:rPr>
          <w:rFonts w:ascii="Cambria"/>
          <w:spacing w:val="-2"/>
          <w:sz w:val="24"/>
        </w:rPr>
        <w:t>Payments.</w:t>
      </w:r>
    </w:p>
    <w:p w14:paraId="1F05489F" w14:textId="77777777" w:rsidR="00661A14" w:rsidRDefault="002B79AE">
      <w:pPr>
        <w:pStyle w:val="ListParagraph"/>
        <w:numPr>
          <w:ilvl w:val="0"/>
          <w:numId w:val="32"/>
        </w:numPr>
        <w:tabs>
          <w:tab w:val="left" w:pos="2039"/>
          <w:tab w:val="left" w:pos="2040"/>
        </w:tabs>
        <w:spacing w:before="117"/>
        <w:ind w:left="2040"/>
        <w:rPr>
          <w:rFonts w:ascii="Cambria"/>
          <w:sz w:val="24"/>
        </w:rPr>
      </w:pPr>
      <w:r>
        <w:rPr>
          <w:rFonts w:ascii="Cambria"/>
          <w:sz w:val="24"/>
        </w:rPr>
        <w:t>Self-Employment</w:t>
      </w:r>
      <w:r>
        <w:rPr>
          <w:rFonts w:ascii="Cambria"/>
          <w:spacing w:val="-5"/>
          <w:sz w:val="24"/>
        </w:rPr>
        <w:t xml:space="preserve"> </w:t>
      </w:r>
      <w:r>
        <w:rPr>
          <w:rFonts w:ascii="Cambria"/>
          <w:spacing w:val="-4"/>
          <w:sz w:val="24"/>
        </w:rPr>
        <w:t>Tax.</w:t>
      </w:r>
    </w:p>
    <w:p w14:paraId="28BFAE0A" w14:textId="77777777" w:rsidR="00661A14" w:rsidRDefault="002B79AE">
      <w:pPr>
        <w:pStyle w:val="ListParagraph"/>
        <w:numPr>
          <w:ilvl w:val="0"/>
          <w:numId w:val="32"/>
        </w:numPr>
        <w:tabs>
          <w:tab w:val="left" w:pos="2040"/>
        </w:tabs>
        <w:spacing w:before="122"/>
        <w:ind w:left="2040"/>
        <w:rPr>
          <w:rFonts w:ascii="Cambria"/>
          <w:sz w:val="24"/>
        </w:rPr>
      </w:pPr>
      <w:r>
        <w:rPr>
          <w:rFonts w:ascii="Cambria"/>
          <w:sz w:val="24"/>
        </w:rPr>
        <w:t>Health</w:t>
      </w:r>
      <w:r>
        <w:rPr>
          <w:rFonts w:ascii="Cambria"/>
          <w:spacing w:val="-2"/>
          <w:sz w:val="24"/>
        </w:rPr>
        <w:t xml:space="preserve"> </w:t>
      </w:r>
      <w:r>
        <w:rPr>
          <w:rFonts w:ascii="Cambria"/>
          <w:sz w:val="24"/>
        </w:rPr>
        <w:t>Insurance</w:t>
      </w:r>
      <w:r>
        <w:rPr>
          <w:rFonts w:ascii="Cambria"/>
          <w:spacing w:val="-4"/>
          <w:sz w:val="24"/>
        </w:rPr>
        <w:t xml:space="preserve"> </w:t>
      </w:r>
      <w:r>
        <w:rPr>
          <w:rFonts w:ascii="Cambria"/>
          <w:sz w:val="24"/>
        </w:rPr>
        <w:t>Deduction</w:t>
      </w:r>
      <w:r>
        <w:rPr>
          <w:rFonts w:ascii="Cambria"/>
          <w:spacing w:val="-3"/>
          <w:sz w:val="24"/>
        </w:rPr>
        <w:t xml:space="preserve"> </w:t>
      </w:r>
      <w:r>
        <w:rPr>
          <w:rFonts w:ascii="Cambria"/>
          <w:sz w:val="24"/>
        </w:rPr>
        <w:t>for</w:t>
      </w:r>
      <w:r>
        <w:rPr>
          <w:rFonts w:ascii="Cambria"/>
          <w:spacing w:val="-1"/>
          <w:sz w:val="24"/>
        </w:rPr>
        <w:t xml:space="preserve"> </w:t>
      </w:r>
      <w:r>
        <w:rPr>
          <w:rFonts w:ascii="Cambria"/>
          <w:sz w:val="24"/>
        </w:rPr>
        <w:t>Self-</w:t>
      </w:r>
      <w:r>
        <w:rPr>
          <w:rFonts w:ascii="Cambria"/>
          <w:spacing w:val="-2"/>
          <w:sz w:val="24"/>
        </w:rPr>
        <w:t>Employed.</w:t>
      </w:r>
    </w:p>
    <w:p w14:paraId="5C848AE6" w14:textId="77777777" w:rsidR="00661A14" w:rsidRDefault="002B79AE">
      <w:pPr>
        <w:pStyle w:val="ListParagraph"/>
        <w:numPr>
          <w:ilvl w:val="0"/>
          <w:numId w:val="32"/>
        </w:numPr>
        <w:tabs>
          <w:tab w:val="left" w:pos="2040"/>
        </w:tabs>
        <w:spacing w:before="117"/>
        <w:ind w:left="2040" w:hanging="481"/>
        <w:rPr>
          <w:rFonts w:ascii="Cambria"/>
          <w:sz w:val="24"/>
        </w:rPr>
      </w:pPr>
      <w:r>
        <w:rPr>
          <w:rFonts w:ascii="Cambria"/>
          <w:sz w:val="24"/>
        </w:rPr>
        <w:t>Moving</w:t>
      </w:r>
      <w:r>
        <w:rPr>
          <w:rFonts w:ascii="Cambria"/>
          <w:spacing w:val="3"/>
          <w:sz w:val="24"/>
        </w:rPr>
        <w:t xml:space="preserve"> </w:t>
      </w:r>
      <w:r>
        <w:rPr>
          <w:rFonts w:ascii="Cambria"/>
          <w:spacing w:val="-2"/>
          <w:sz w:val="24"/>
        </w:rPr>
        <w:t>Expenses.</w:t>
      </w:r>
    </w:p>
    <w:p w14:paraId="63D18E84" w14:textId="77777777" w:rsidR="00661A14" w:rsidRDefault="002B79AE">
      <w:pPr>
        <w:pStyle w:val="ListParagraph"/>
        <w:numPr>
          <w:ilvl w:val="0"/>
          <w:numId w:val="32"/>
        </w:numPr>
        <w:tabs>
          <w:tab w:val="left" w:pos="2040"/>
        </w:tabs>
        <w:spacing w:before="122"/>
        <w:ind w:left="2040" w:hanging="481"/>
        <w:rPr>
          <w:rFonts w:ascii="Cambria"/>
          <w:sz w:val="24"/>
        </w:rPr>
      </w:pPr>
      <w:r>
        <w:rPr>
          <w:rFonts w:ascii="Cambria"/>
          <w:sz w:val="24"/>
        </w:rPr>
        <w:t>Clean</w:t>
      </w:r>
      <w:r>
        <w:rPr>
          <w:rFonts w:ascii="Cambria"/>
          <w:spacing w:val="-2"/>
          <w:sz w:val="24"/>
        </w:rPr>
        <w:t xml:space="preserve"> </w:t>
      </w:r>
      <w:r>
        <w:rPr>
          <w:rFonts w:ascii="Cambria"/>
          <w:sz w:val="24"/>
        </w:rPr>
        <w:t xml:space="preserve">Fuel </w:t>
      </w:r>
      <w:r>
        <w:rPr>
          <w:rFonts w:ascii="Cambria"/>
          <w:spacing w:val="-2"/>
          <w:sz w:val="24"/>
        </w:rPr>
        <w:t>Vehicle.</w:t>
      </w:r>
    </w:p>
    <w:p w14:paraId="79554C8B" w14:textId="77777777" w:rsidR="00661A14" w:rsidRDefault="002B79AE">
      <w:pPr>
        <w:pStyle w:val="ListParagraph"/>
        <w:numPr>
          <w:ilvl w:val="0"/>
          <w:numId w:val="32"/>
        </w:numPr>
        <w:tabs>
          <w:tab w:val="left" w:pos="2040"/>
        </w:tabs>
        <w:spacing w:before="122"/>
        <w:ind w:left="2040" w:hanging="481"/>
        <w:rPr>
          <w:rFonts w:ascii="Cambria"/>
          <w:sz w:val="24"/>
        </w:rPr>
      </w:pPr>
      <w:r>
        <w:rPr>
          <w:rFonts w:ascii="Cambria"/>
          <w:sz w:val="24"/>
        </w:rPr>
        <w:t>Deduction</w:t>
      </w:r>
      <w:r>
        <w:rPr>
          <w:rFonts w:ascii="Cambria"/>
          <w:spacing w:val="-3"/>
          <w:sz w:val="24"/>
        </w:rPr>
        <w:t xml:space="preserve"> </w:t>
      </w:r>
      <w:r>
        <w:rPr>
          <w:rFonts w:ascii="Cambria"/>
          <w:sz w:val="24"/>
        </w:rPr>
        <w:t>for</w:t>
      </w:r>
      <w:r>
        <w:rPr>
          <w:rFonts w:ascii="Cambria"/>
          <w:spacing w:val="-2"/>
          <w:sz w:val="24"/>
        </w:rPr>
        <w:t xml:space="preserve"> </w:t>
      </w:r>
      <w:r>
        <w:rPr>
          <w:rFonts w:ascii="Cambria"/>
          <w:sz w:val="24"/>
        </w:rPr>
        <w:t>Qualified</w:t>
      </w:r>
      <w:r>
        <w:rPr>
          <w:rFonts w:ascii="Cambria"/>
          <w:spacing w:val="-2"/>
          <w:sz w:val="24"/>
        </w:rPr>
        <w:t xml:space="preserve"> </w:t>
      </w:r>
      <w:r>
        <w:rPr>
          <w:rFonts w:ascii="Cambria"/>
          <w:sz w:val="24"/>
        </w:rPr>
        <w:t>Higher</w:t>
      </w:r>
      <w:r>
        <w:rPr>
          <w:rFonts w:ascii="Cambria"/>
          <w:spacing w:val="-2"/>
          <w:sz w:val="24"/>
        </w:rPr>
        <w:t xml:space="preserve"> </w:t>
      </w:r>
      <w:r>
        <w:rPr>
          <w:rFonts w:ascii="Cambria"/>
          <w:sz w:val="24"/>
        </w:rPr>
        <w:t>Education</w:t>
      </w:r>
      <w:r>
        <w:rPr>
          <w:rFonts w:ascii="Cambria"/>
          <w:spacing w:val="-2"/>
          <w:sz w:val="24"/>
        </w:rPr>
        <w:t xml:space="preserve"> </w:t>
      </w:r>
      <w:r>
        <w:rPr>
          <w:rFonts w:ascii="Cambria"/>
          <w:sz w:val="24"/>
        </w:rPr>
        <w:t>Expenses</w:t>
      </w:r>
      <w:r>
        <w:rPr>
          <w:rFonts w:ascii="Cambria"/>
          <w:spacing w:val="-1"/>
          <w:sz w:val="24"/>
        </w:rPr>
        <w:t xml:space="preserve"> </w:t>
      </w:r>
      <w:r>
        <w:rPr>
          <w:rFonts w:ascii="Cambria"/>
          <w:sz w:val="24"/>
        </w:rPr>
        <w:t>-</w:t>
      </w:r>
      <w:r>
        <w:rPr>
          <w:rFonts w:ascii="Cambria"/>
          <w:spacing w:val="-6"/>
          <w:sz w:val="24"/>
        </w:rPr>
        <w:t xml:space="preserve"> </w:t>
      </w:r>
      <w:r>
        <w:rPr>
          <w:rFonts w:ascii="Cambria"/>
          <w:sz w:val="24"/>
        </w:rPr>
        <w:t>Tuition</w:t>
      </w:r>
      <w:r>
        <w:rPr>
          <w:rFonts w:ascii="Cambria"/>
          <w:spacing w:val="-3"/>
          <w:sz w:val="24"/>
        </w:rPr>
        <w:t xml:space="preserve"> </w:t>
      </w:r>
      <w:r>
        <w:rPr>
          <w:rFonts w:ascii="Cambria"/>
          <w:sz w:val="24"/>
        </w:rPr>
        <w:t>and</w:t>
      </w:r>
      <w:r>
        <w:rPr>
          <w:rFonts w:ascii="Cambria"/>
          <w:spacing w:val="-1"/>
          <w:sz w:val="24"/>
        </w:rPr>
        <w:t xml:space="preserve"> </w:t>
      </w:r>
      <w:r>
        <w:rPr>
          <w:rFonts w:ascii="Cambria"/>
          <w:spacing w:val="-2"/>
          <w:sz w:val="24"/>
        </w:rPr>
        <w:t>Fees.</w:t>
      </w:r>
    </w:p>
    <w:p w14:paraId="58667498" w14:textId="77777777" w:rsidR="00661A14" w:rsidRDefault="002B79AE">
      <w:pPr>
        <w:pStyle w:val="ListParagraph"/>
        <w:numPr>
          <w:ilvl w:val="0"/>
          <w:numId w:val="32"/>
        </w:numPr>
        <w:tabs>
          <w:tab w:val="left" w:pos="2040"/>
        </w:tabs>
        <w:spacing w:before="117"/>
        <w:ind w:left="2040" w:hanging="481"/>
        <w:rPr>
          <w:rFonts w:ascii="Cambria"/>
          <w:sz w:val="24"/>
        </w:rPr>
      </w:pPr>
      <w:r>
        <w:rPr>
          <w:rFonts w:ascii="Cambria"/>
          <w:sz w:val="24"/>
        </w:rPr>
        <w:t>Legal</w:t>
      </w:r>
      <w:r>
        <w:rPr>
          <w:rFonts w:ascii="Cambria"/>
          <w:spacing w:val="-1"/>
          <w:sz w:val="24"/>
        </w:rPr>
        <w:t xml:space="preserve"> </w:t>
      </w:r>
      <w:r>
        <w:rPr>
          <w:rFonts w:ascii="Cambria"/>
          <w:spacing w:val="-2"/>
          <w:sz w:val="24"/>
        </w:rPr>
        <w:t>Fees.</w:t>
      </w:r>
    </w:p>
    <w:p w14:paraId="6D93CE0C" w14:textId="77777777" w:rsidR="00661A14" w:rsidRDefault="002B79AE">
      <w:pPr>
        <w:pStyle w:val="ListParagraph"/>
        <w:numPr>
          <w:ilvl w:val="0"/>
          <w:numId w:val="32"/>
        </w:numPr>
        <w:tabs>
          <w:tab w:val="left" w:pos="2040"/>
        </w:tabs>
        <w:spacing w:before="122"/>
        <w:ind w:left="2040" w:hanging="481"/>
        <w:rPr>
          <w:rFonts w:ascii="Cambria"/>
          <w:sz w:val="24"/>
        </w:rPr>
      </w:pPr>
      <w:r>
        <w:rPr>
          <w:rFonts w:ascii="Cambria"/>
          <w:sz w:val="24"/>
        </w:rPr>
        <w:t>Classroom</w:t>
      </w:r>
      <w:r>
        <w:rPr>
          <w:rFonts w:ascii="Cambria"/>
          <w:spacing w:val="-1"/>
          <w:sz w:val="24"/>
        </w:rPr>
        <w:t xml:space="preserve"> </w:t>
      </w:r>
      <w:r>
        <w:rPr>
          <w:rFonts w:ascii="Cambria"/>
          <w:spacing w:val="-2"/>
          <w:sz w:val="24"/>
        </w:rPr>
        <w:t>Materials.</w:t>
      </w:r>
    </w:p>
    <w:p w14:paraId="5A54929A" w14:textId="77777777" w:rsidR="00661A14" w:rsidRDefault="002B79AE">
      <w:pPr>
        <w:pStyle w:val="ListParagraph"/>
        <w:numPr>
          <w:ilvl w:val="0"/>
          <w:numId w:val="32"/>
        </w:numPr>
        <w:tabs>
          <w:tab w:val="left" w:pos="2040"/>
        </w:tabs>
        <w:spacing w:before="117"/>
        <w:ind w:left="1919" w:right="1555" w:hanging="360"/>
        <w:rPr>
          <w:rFonts w:ascii="Cambria"/>
          <w:sz w:val="24"/>
        </w:rPr>
      </w:pPr>
      <w:r>
        <w:tab/>
      </w:r>
      <w:r>
        <w:rPr>
          <w:rFonts w:ascii="Cambria"/>
          <w:sz w:val="24"/>
        </w:rPr>
        <w:t>Medical</w:t>
      </w:r>
      <w:r>
        <w:rPr>
          <w:rFonts w:ascii="Cambria"/>
          <w:spacing w:val="40"/>
          <w:sz w:val="24"/>
        </w:rPr>
        <w:t xml:space="preserve"> </w:t>
      </w:r>
      <w:r>
        <w:rPr>
          <w:rFonts w:ascii="Cambria"/>
          <w:sz w:val="24"/>
        </w:rPr>
        <w:t>Savings</w:t>
      </w:r>
      <w:r>
        <w:rPr>
          <w:rFonts w:ascii="Cambria"/>
          <w:spacing w:val="40"/>
          <w:sz w:val="24"/>
        </w:rPr>
        <w:t xml:space="preserve"> </w:t>
      </w:r>
      <w:r>
        <w:rPr>
          <w:rFonts w:ascii="Cambria"/>
          <w:sz w:val="24"/>
        </w:rPr>
        <w:t>Account</w:t>
      </w:r>
      <w:r>
        <w:rPr>
          <w:rFonts w:ascii="Cambria"/>
          <w:spacing w:val="40"/>
          <w:sz w:val="24"/>
        </w:rPr>
        <w:t xml:space="preserve"> </w:t>
      </w:r>
      <w:r>
        <w:rPr>
          <w:rFonts w:ascii="Cambria"/>
          <w:sz w:val="24"/>
        </w:rPr>
        <w:t>(Archer</w:t>
      </w:r>
      <w:r>
        <w:rPr>
          <w:rFonts w:ascii="Cambria"/>
          <w:spacing w:val="40"/>
          <w:sz w:val="24"/>
        </w:rPr>
        <w:t xml:space="preserve"> </w:t>
      </w:r>
      <w:r>
        <w:rPr>
          <w:rFonts w:ascii="Cambria"/>
          <w:sz w:val="24"/>
        </w:rPr>
        <w:t>Medical</w:t>
      </w:r>
      <w:r>
        <w:rPr>
          <w:rFonts w:ascii="Cambria"/>
          <w:spacing w:val="40"/>
          <w:sz w:val="24"/>
        </w:rPr>
        <w:t xml:space="preserve"> </w:t>
      </w:r>
      <w:r>
        <w:rPr>
          <w:rFonts w:ascii="Cambria"/>
          <w:sz w:val="24"/>
        </w:rPr>
        <w:t>Savings</w:t>
      </w:r>
      <w:r>
        <w:rPr>
          <w:rFonts w:ascii="Cambria"/>
          <w:spacing w:val="40"/>
          <w:sz w:val="24"/>
        </w:rPr>
        <w:t xml:space="preserve"> </w:t>
      </w:r>
      <w:r>
        <w:rPr>
          <w:rFonts w:ascii="Cambria"/>
          <w:sz w:val="24"/>
        </w:rPr>
        <w:t>Account)</w:t>
      </w:r>
      <w:r>
        <w:rPr>
          <w:rFonts w:ascii="Cambria"/>
          <w:spacing w:val="40"/>
          <w:sz w:val="24"/>
        </w:rPr>
        <w:t xml:space="preserve"> </w:t>
      </w:r>
      <w:r>
        <w:rPr>
          <w:rFonts w:ascii="Cambria"/>
          <w:sz w:val="24"/>
        </w:rPr>
        <w:t>Health</w:t>
      </w:r>
      <w:r>
        <w:rPr>
          <w:rFonts w:ascii="Cambria"/>
          <w:spacing w:val="40"/>
          <w:sz w:val="24"/>
        </w:rPr>
        <w:t xml:space="preserve"> </w:t>
      </w:r>
      <w:r>
        <w:rPr>
          <w:rFonts w:ascii="Cambria"/>
          <w:sz w:val="24"/>
        </w:rPr>
        <w:t>Savings</w:t>
      </w:r>
      <w:r>
        <w:rPr>
          <w:rFonts w:ascii="Cambria"/>
          <w:spacing w:val="40"/>
          <w:sz w:val="24"/>
        </w:rPr>
        <w:t xml:space="preserve"> </w:t>
      </w:r>
      <w:r>
        <w:rPr>
          <w:rFonts w:ascii="Cambria"/>
          <w:spacing w:val="-2"/>
          <w:sz w:val="24"/>
        </w:rPr>
        <w:t>Account.</w:t>
      </w:r>
    </w:p>
    <w:p w14:paraId="7988FBAD" w14:textId="77777777" w:rsidR="00661A14" w:rsidRDefault="002B79AE">
      <w:pPr>
        <w:pStyle w:val="ListParagraph"/>
        <w:numPr>
          <w:ilvl w:val="0"/>
          <w:numId w:val="32"/>
        </w:numPr>
        <w:tabs>
          <w:tab w:val="left" w:pos="2040"/>
        </w:tabs>
        <w:spacing w:before="123"/>
        <w:ind w:left="2040" w:hanging="481"/>
        <w:rPr>
          <w:rFonts w:ascii="Cambria"/>
          <w:sz w:val="24"/>
        </w:rPr>
      </w:pPr>
      <w:r>
        <w:rPr>
          <w:rFonts w:ascii="Cambria"/>
          <w:sz w:val="24"/>
        </w:rPr>
        <w:t>Sales Tax</w:t>
      </w:r>
      <w:r>
        <w:rPr>
          <w:rFonts w:ascii="Cambria"/>
          <w:spacing w:val="-2"/>
          <w:sz w:val="24"/>
        </w:rPr>
        <w:t xml:space="preserve"> </w:t>
      </w:r>
      <w:r>
        <w:rPr>
          <w:rFonts w:ascii="Cambria"/>
          <w:sz w:val="24"/>
        </w:rPr>
        <w:t>Deduction</w:t>
      </w:r>
      <w:r>
        <w:rPr>
          <w:rFonts w:ascii="Cambria"/>
          <w:spacing w:val="-1"/>
          <w:sz w:val="24"/>
        </w:rPr>
        <w:t xml:space="preserve"> </w:t>
      </w:r>
      <w:r>
        <w:rPr>
          <w:rFonts w:ascii="Cambria"/>
          <w:sz w:val="24"/>
        </w:rPr>
        <w:t>on</w:t>
      </w:r>
      <w:r>
        <w:rPr>
          <w:rFonts w:ascii="Cambria"/>
          <w:spacing w:val="-1"/>
          <w:sz w:val="24"/>
        </w:rPr>
        <w:t xml:space="preserve"> </w:t>
      </w:r>
      <w:r>
        <w:rPr>
          <w:rFonts w:ascii="Cambria"/>
          <w:sz w:val="24"/>
        </w:rPr>
        <w:t xml:space="preserve">Motor </w:t>
      </w:r>
      <w:r>
        <w:rPr>
          <w:rFonts w:ascii="Cambria"/>
          <w:spacing w:val="-2"/>
          <w:sz w:val="24"/>
        </w:rPr>
        <w:t>Vehicles.</w:t>
      </w:r>
    </w:p>
    <w:p w14:paraId="172C24F8" w14:textId="77777777" w:rsidR="00661A14" w:rsidRDefault="00661A14">
      <w:pPr>
        <w:pStyle w:val="BodyText"/>
        <w:rPr>
          <w:rFonts w:ascii="Cambria"/>
          <w:sz w:val="28"/>
        </w:rPr>
      </w:pPr>
    </w:p>
    <w:p w14:paraId="13930128" w14:textId="77777777" w:rsidR="00661A14" w:rsidRDefault="00661A14">
      <w:pPr>
        <w:pStyle w:val="BodyText"/>
        <w:spacing w:before="4"/>
        <w:rPr>
          <w:rFonts w:ascii="Cambria"/>
          <w:sz w:val="30"/>
        </w:rPr>
      </w:pPr>
    </w:p>
    <w:p w14:paraId="09A024D1" w14:textId="77777777" w:rsidR="00661A14" w:rsidRDefault="002B79AE">
      <w:pPr>
        <w:pStyle w:val="BodyText"/>
        <w:ind w:left="1559"/>
        <w:rPr>
          <w:rFonts w:ascii="Cambria"/>
        </w:rPr>
      </w:pPr>
      <w:r>
        <w:rPr>
          <w:rFonts w:ascii="Cambria"/>
        </w:rPr>
        <w:t>Then</w:t>
      </w:r>
      <w:r>
        <w:rPr>
          <w:rFonts w:ascii="Cambria"/>
          <w:spacing w:val="-3"/>
        </w:rPr>
        <w:t xml:space="preserve"> </w:t>
      </w:r>
      <w:r>
        <w:rPr>
          <w:rFonts w:ascii="Cambria"/>
        </w:rPr>
        <w:t>there</w:t>
      </w:r>
      <w:r>
        <w:rPr>
          <w:rFonts w:ascii="Cambria"/>
          <w:spacing w:val="-2"/>
        </w:rPr>
        <w:t xml:space="preserve"> </w:t>
      </w:r>
      <w:r>
        <w:rPr>
          <w:rFonts w:ascii="Cambria"/>
        </w:rPr>
        <w:t>are</w:t>
      </w:r>
      <w:r>
        <w:rPr>
          <w:rFonts w:ascii="Cambria"/>
          <w:spacing w:val="-2"/>
        </w:rPr>
        <w:t xml:space="preserve"> </w:t>
      </w:r>
      <w:r>
        <w:rPr>
          <w:rFonts w:ascii="Cambria"/>
          <w:spacing w:val="-4"/>
        </w:rPr>
        <w:t>your:</w:t>
      </w:r>
    </w:p>
    <w:p w14:paraId="5FB10BC3" w14:textId="77777777" w:rsidR="00661A14" w:rsidRDefault="00661A14">
      <w:pPr>
        <w:pStyle w:val="BodyText"/>
        <w:rPr>
          <w:rFonts w:ascii="Cambria"/>
          <w:sz w:val="28"/>
        </w:rPr>
      </w:pPr>
    </w:p>
    <w:p w14:paraId="261D2DA1" w14:textId="77777777" w:rsidR="00661A14" w:rsidRDefault="002B79AE">
      <w:pPr>
        <w:pStyle w:val="Heading3"/>
        <w:spacing w:before="188"/>
        <w:ind w:left="405"/>
        <w:rPr>
          <w:rFonts w:ascii="Cambria" w:hAnsi="Cambria"/>
        </w:rPr>
      </w:pPr>
      <w:bookmarkStart w:id="120" w:name="“Below_The_Line_Deductions”"/>
      <w:bookmarkEnd w:id="120"/>
      <w:r>
        <w:rPr>
          <w:rFonts w:ascii="Cambria" w:hAnsi="Cambria"/>
        </w:rPr>
        <w:t>“Below</w:t>
      </w:r>
      <w:r>
        <w:rPr>
          <w:rFonts w:ascii="Cambria" w:hAnsi="Cambria"/>
          <w:spacing w:val="-8"/>
        </w:rPr>
        <w:t xml:space="preserve"> </w:t>
      </w:r>
      <w:r>
        <w:rPr>
          <w:rFonts w:ascii="Cambria" w:hAnsi="Cambria"/>
        </w:rPr>
        <w:t>The</w:t>
      </w:r>
      <w:r>
        <w:rPr>
          <w:rFonts w:ascii="Cambria" w:hAnsi="Cambria"/>
          <w:spacing w:val="-3"/>
        </w:rPr>
        <w:t xml:space="preserve"> </w:t>
      </w:r>
      <w:r>
        <w:rPr>
          <w:rFonts w:ascii="Cambria" w:hAnsi="Cambria"/>
        </w:rPr>
        <w:t>Line</w:t>
      </w:r>
      <w:r>
        <w:rPr>
          <w:rFonts w:ascii="Cambria" w:hAnsi="Cambria"/>
          <w:spacing w:val="-3"/>
        </w:rPr>
        <w:t xml:space="preserve"> </w:t>
      </w:r>
      <w:r>
        <w:rPr>
          <w:rFonts w:ascii="Cambria" w:hAnsi="Cambria"/>
          <w:spacing w:val="-2"/>
        </w:rPr>
        <w:t>Deductions”</w:t>
      </w:r>
    </w:p>
    <w:p w14:paraId="486C41A5" w14:textId="77777777" w:rsidR="00661A14" w:rsidRDefault="00661A14">
      <w:pPr>
        <w:pStyle w:val="BodyText"/>
        <w:spacing w:before="3"/>
        <w:rPr>
          <w:rFonts w:ascii="Cambria"/>
          <w:b/>
          <w:sz w:val="34"/>
        </w:rPr>
      </w:pPr>
    </w:p>
    <w:p w14:paraId="7C1F2DB4" w14:textId="77777777" w:rsidR="00661A14" w:rsidRDefault="002B79AE">
      <w:pPr>
        <w:pStyle w:val="BodyText"/>
        <w:spacing w:line="480" w:lineRule="auto"/>
        <w:ind w:left="1665" w:right="1583" w:hanging="106"/>
        <w:rPr>
          <w:rFonts w:ascii="Cambria"/>
        </w:rPr>
      </w:pPr>
      <w:proofErr w:type="gramStart"/>
      <w:r>
        <w:rPr>
          <w:rFonts w:ascii="Cambria"/>
        </w:rPr>
        <w:t>Your</w:t>
      </w:r>
      <w:proofErr w:type="gramEnd"/>
      <w:r>
        <w:rPr>
          <w:rFonts w:ascii="Cambria"/>
          <w:spacing w:val="-2"/>
        </w:rPr>
        <w:t xml:space="preserve"> </w:t>
      </w:r>
      <w:r>
        <w:rPr>
          <w:rFonts w:ascii="Cambria"/>
        </w:rPr>
        <w:t>itemize</w:t>
      </w:r>
      <w:r>
        <w:rPr>
          <w:rFonts w:ascii="Cambria"/>
          <w:spacing w:val="-5"/>
        </w:rPr>
        <w:t xml:space="preserve"> </w:t>
      </w:r>
      <w:r>
        <w:rPr>
          <w:rFonts w:ascii="Cambria"/>
        </w:rPr>
        <w:t>deductions</w:t>
      </w:r>
      <w:r>
        <w:rPr>
          <w:rFonts w:ascii="Cambria"/>
          <w:spacing w:val="-1"/>
        </w:rPr>
        <w:t xml:space="preserve"> </w:t>
      </w:r>
      <w:r>
        <w:rPr>
          <w:rFonts w:ascii="Cambria"/>
        </w:rPr>
        <w:t>only</w:t>
      </w:r>
      <w:r>
        <w:rPr>
          <w:rFonts w:ascii="Cambria"/>
          <w:spacing w:val="-4"/>
        </w:rPr>
        <w:t xml:space="preserve"> </w:t>
      </w:r>
      <w:r>
        <w:rPr>
          <w:rFonts w:ascii="Cambria"/>
        </w:rPr>
        <w:t>if</w:t>
      </w:r>
      <w:r>
        <w:rPr>
          <w:rFonts w:ascii="Cambria"/>
          <w:spacing w:val="-4"/>
        </w:rPr>
        <w:t xml:space="preserve"> </w:t>
      </w:r>
      <w:r>
        <w:rPr>
          <w:rFonts w:ascii="Cambria"/>
        </w:rPr>
        <w:t>they</w:t>
      </w:r>
      <w:r>
        <w:rPr>
          <w:rFonts w:ascii="Cambria"/>
          <w:spacing w:val="-4"/>
        </w:rPr>
        <w:t xml:space="preserve"> </w:t>
      </w:r>
      <w:r>
        <w:rPr>
          <w:rFonts w:ascii="Cambria"/>
        </w:rPr>
        <w:t>exceed</w:t>
      </w:r>
      <w:r>
        <w:rPr>
          <w:rFonts w:ascii="Cambria"/>
          <w:spacing w:val="-2"/>
        </w:rPr>
        <w:t xml:space="preserve"> </w:t>
      </w:r>
      <w:r>
        <w:rPr>
          <w:rFonts w:ascii="Cambria"/>
        </w:rPr>
        <w:t>the</w:t>
      </w:r>
      <w:r>
        <w:rPr>
          <w:rFonts w:ascii="Cambria"/>
          <w:spacing w:val="-1"/>
        </w:rPr>
        <w:t xml:space="preserve"> </w:t>
      </w:r>
      <w:r>
        <w:rPr>
          <w:rFonts w:ascii="Cambria"/>
        </w:rPr>
        <w:t>amount</w:t>
      </w:r>
      <w:r>
        <w:rPr>
          <w:rFonts w:ascii="Cambria"/>
          <w:spacing w:val="-3"/>
        </w:rPr>
        <w:t xml:space="preserve"> </w:t>
      </w:r>
      <w:r>
        <w:rPr>
          <w:rFonts w:ascii="Cambria"/>
        </w:rPr>
        <w:t>of</w:t>
      </w:r>
      <w:r>
        <w:rPr>
          <w:rFonts w:ascii="Cambria"/>
          <w:spacing w:val="-4"/>
        </w:rPr>
        <w:t xml:space="preserve"> </w:t>
      </w:r>
      <w:r>
        <w:rPr>
          <w:rFonts w:ascii="Cambria"/>
        </w:rPr>
        <w:t>your</w:t>
      </w:r>
      <w:r>
        <w:rPr>
          <w:rFonts w:ascii="Cambria"/>
          <w:spacing w:val="-7"/>
        </w:rPr>
        <w:t xml:space="preserve"> </w:t>
      </w:r>
      <w:r>
        <w:rPr>
          <w:rFonts w:ascii="Cambria"/>
        </w:rPr>
        <w:t>standard</w:t>
      </w:r>
      <w:r>
        <w:rPr>
          <w:rFonts w:ascii="Cambria"/>
          <w:spacing w:val="-2"/>
        </w:rPr>
        <w:t xml:space="preserve"> </w:t>
      </w:r>
      <w:r>
        <w:rPr>
          <w:rFonts w:ascii="Cambria"/>
        </w:rPr>
        <w:t>deduction. For 2021</w:t>
      </w:r>
      <w:r>
        <w:rPr>
          <w:rFonts w:ascii="Cambria"/>
          <w:spacing w:val="40"/>
        </w:rPr>
        <w:t xml:space="preserve"> </w:t>
      </w:r>
      <w:r>
        <w:rPr>
          <w:rFonts w:ascii="Cambria"/>
        </w:rPr>
        <w:t>the standard deduction amounts are as follows:</w:t>
      </w:r>
    </w:p>
    <w:p w14:paraId="53295FA1" w14:textId="77777777" w:rsidR="00661A14" w:rsidRDefault="002B79AE">
      <w:pPr>
        <w:pStyle w:val="BodyText"/>
        <w:spacing w:before="2"/>
        <w:ind w:left="1665"/>
        <w:rPr>
          <w:rFonts w:ascii="Cambria"/>
        </w:rPr>
      </w:pPr>
      <w:r>
        <w:rPr>
          <w:rFonts w:ascii="Cambria"/>
        </w:rPr>
        <w:t>If</w:t>
      </w:r>
      <w:r>
        <w:rPr>
          <w:rFonts w:ascii="Cambria"/>
          <w:spacing w:val="-5"/>
        </w:rPr>
        <w:t xml:space="preserve"> </w:t>
      </w:r>
      <w:r>
        <w:rPr>
          <w:rFonts w:ascii="Cambria"/>
        </w:rPr>
        <w:t>your</w:t>
      </w:r>
      <w:r>
        <w:rPr>
          <w:rFonts w:ascii="Cambria"/>
          <w:spacing w:val="-1"/>
        </w:rPr>
        <w:t xml:space="preserve"> </w:t>
      </w:r>
      <w:r>
        <w:rPr>
          <w:rFonts w:ascii="Cambria"/>
        </w:rPr>
        <w:t>filing</w:t>
      </w:r>
      <w:r>
        <w:rPr>
          <w:rFonts w:ascii="Cambria"/>
          <w:spacing w:val="-1"/>
        </w:rPr>
        <w:t xml:space="preserve"> </w:t>
      </w:r>
      <w:r>
        <w:rPr>
          <w:rFonts w:ascii="Cambria"/>
        </w:rPr>
        <w:t xml:space="preserve">status </w:t>
      </w:r>
      <w:r>
        <w:rPr>
          <w:rFonts w:ascii="Cambria"/>
          <w:spacing w:val="-5"/>
        </w:rPr>
        <w:t>is:</w:t>
      </w:r>
    </w:p>
    <w:p w14:paraId="75468C76" w14:textId="77777777" w:rsidR="00661A14" w:rsidRDefault="00661A14">
      <w:pPr>
        <w:pStyle w:val="BodyText"/>
        <w:spacing w:before="11"/>
        <w:rPr>
          <w:rFonts w:ascii="Cambria"/>
          <w:sz w:val="23"/>
        </w:rPr>
      </w:pPr>
    </w:p>
    <w:p w14:paraId="2E877711" w14:textId="77777777" w:rsidR="00661A14" w:rsidRDefault="002B79AE">
      <w:pPr>
        <w:pStyle w:val="BodyText"/>
        <w:ind w:left="1665"/>
        <w:rPr>
          <w:rFonts w:ascii="Cambria"/>
        </w:rPr>
      </w:pPr>
      <w:r>
        <w:rPr>
          <w:rFonts w:ascii="Cambria"/>
        </w:rPr>
        <w:t>- Single</w:t>
      </w:r>
      <w:r>
        <w:rPr>
          <w:rFonts w:ascii="Cambria"/>
          <w:spacing w:val="49"/>
        </w:rPr>
        <w:t xml:space="preserve"> </w:t>
      </w:r>
      <w:r>
        <w:rPr>
          <w:rFonts w:ascii="Cambria"/>
          <w:spacing w:val="-2"/>
        </w:rPr>
        <w:t>$12,200</w:t>
      </w:r>
    </w:p>
    <w:p w14:paraId="1DEF85BE" w14:textId="77777777" w:rsidR="00661A14" w:rsidRDefault="00661A14">
      <w:pPr>
        <w:pStyle w:val="BodyText"/>
        <w:spacing w:before="10"/>
        <w:rPr>
          <w:rFonts w:ascii="Cambria"/>
          <w:sz w:val="23"/>
        </w:rPr>
      </w:pPr>
    </w:p>
    <w:p w14:paraId="08EA9734" w14:textId="77777777" w:rsidR="00661A14" w:rsidRDefault="002B79AE">
      <w:pPr>
        <w:pStyle w:val="ListParagraph"/>
        <w:numPr>
          <w:ilvl w:val="0"/>
          <w:numId w:val="31"/>
        </w:numPr>
        <w:tabs>
          <w:tab w:val="left" w:pos="1800"/>
        </w:tabs>
        <w:rPr>
          <w:rFonts w:ascii="Cambria" w:hAnsi="Cambria"/>
          <w:sz w:val="24"/>
        </w:rPr>
      </w:pPr>
      <w:r>
        <w:rPr>
          <w:rFonts w:ascii="Cambria" w:hAnsi="Cambria"/>
          <w:sz w:val="24"/>
        </w:rPr>
        <w:t>Married,</w:t>
      </w:r>
      <w:r>
        <w:rPr>
          <w:rFonts w:ascii="Cambria" w:hAnsi="Cambria"/>
          <w:spacing w:val="-6"/>
          <w:sz w:val="24"/>
        </w:rPr>
        <w:t xml:space="preserve"> </w:t>
      </w:r>
      <w:r>
        <w:rPr>
          <w:rFonts w:ascii="Cambria" w:hAnsi="Cambria"/>
          <w:sz w:val="24"/>
        </w:rPr>
        <w:t>filing</w:t>
      </w:r>
      <w:r>
        <w:rPr>
          <w:rFonts w:ascii="Cambria" w:hAnsi="Cambria"/>
          <w:spacing w:val="-1"/>
          <w:sz w:val="24"/>
        </w:rPr>
        <w:t xml:space="preserve"> </w:t>
      </w:r>
      <w:r>
        <w:rPr>
          <w:rFonts w:ascii="Cambria" w:hAnsi="Cambria"/>
          <w:sz w:val="24"/>
        </w:rPr>
        <w:t>jointly,</w:t>
      </w:r>
      <w:r>
        <w:rPr>
          <w:rFonts w:ascii="Cambria" w:hAnsi="Cambria"/>
          <w:spacing w:val="-4"/>
          <w:sz w:val="24"/>
        </w:rPr>
        <w:t xml:space="preserve"> </w:t>
      </w:r>
      <w:r>
        <w:rPr>
          <w:rFonts w:ascii="Cambria" w:hAnsi="Cambria"/>
          <w:sz w:val="24"/>
        </w:rPr>
        <w:t>or a</w:t>
      </w:r>
      <w:r>
        <w:rPr>
          <w:rFonts w:ascii="Cambria" w:hAnsi="Cambria"/>
          <w:spacing w:val="-5"/>
          <w:sz w:val="24"/>
        </w:rPr>
        <w:t xml:space="preserve"> </w:t>
      </w:r>
      <w:r>
        <w:rPr>
          <w:rFonts w:ascii="Cambria" w:hAnsi="Cambria"/>
          <w:sz w:val="24"/>
        </w:rPr>
        <w:t>qualifying</w:t>
      </w:r>
      <w:r>
        <w:rPr>
          <w:rFonts w:ascii="Cambria" w:hAnsi="Cambria"/>
          <w:spacing w:val="-1"/>
          <w:sz w:val="24"/>
        </w:rPr>
        <w:t xml:space="preserve"> </w:t>
      </w:r>
      <w:r>
        <w:rPr>
          <w:rFonts w:ascii="Cambria" w:hAnsi="Cambria"/>
          <w:sz w:val="24"/>
        </w:rPr>
        <w:t>widow</w:t>
      </w:r>
      <w:r>
        <w:rPr>
          <w:rFonts w:ascii="Cambria" w:hAnsi="Cambria"/>
          <w:spacing w:val="-5"/>
          <w:sz w:val="24"/>
        </w:rPr>
        <w:t xml:space="preserve"> </w:t>
      </w:r>
      <w:r>
        <w:rPr>
          <w:rFonts w:ascii="Cambria" w:hAnsi="Cambria"/>
          <w:sz w:val="24"/>
        </w:rPr>
        <w:t>or</w:t>
      </w:r>
      <w:r>
        <w:rPr>
          <w:rFonts w:ascii="Cambria" w:hAnsi="Cambria"/>
          <w:spacing w:val="-1"/>
          <w:sz w:val="24"/>
        </w:rPr>
        <w:t xml:space="preserve"> </w:t>
      </w:r>
      <w:r>
        <w:rPr>
          <w:rFonts w:ascii="Cambria" w:hAnsi="Cambria"/>
          <w:sz w:val="24"/>
        </w:rPr>
        <w:t>widower</w:t>
      </w:r>
      <w:r>
        <w:rPr>
          <w:rFonts w:ascii="Cambria" w:hAnsi="Cambria"/>
          <w:spacing w:val="50"/>
          <w:sz w:val="24"/>
        </w:rPr>
        <w:t xml:space="preserve"> </w:t>
      </w:r>
      <w:r>
        <w:rPr>
          <w:rFonts w:ascii="Cambria" w:hAnsi="Cambria"/>
          <w:spacing w:val="-2"/>
          <w:sz w:val="24"/>
        </w:rPr>
        <w:t>$24,400</w:t>
      </w:r>
    </w:p>
    <w:p w14:paraId="2AB75CD1" w14:textId="77777777" w:rsidR="00661A14" w:rsidRDefault="00661A14">
      <w:pPr>
        <w:pStyle w:val="BodyText"/>
        <w:spacing w:before="11"/>
        <w:rPr>
          <w:rFonts w:ascii="Cambria"/>
          <w:sz w:val="23"/>
        </w:rPr>
      </w:pPr>
    </w:p>
    <w:p w14:paraId="577076DF" w14:textId="77777777" w:rsidR="00661A14" w:rsidRDefault="002B79AE">
      <w:pPr>
        <w:pStyle w:val="ListParagraph"/>
        <w:numPr>
          <w:ilvl w:val="0"/>
          <w:numId w:val="31"/>
        </w:numPr>
        <w:tabs>
          <w:tab w:val="left" w:pos="1800"/>
        </w:tabs>
        <w:rPr>
          <w:rFonts w:ascii="Cambria" w:hAnsi="Cambria"/>
          <w:sz w:val="24"/>
        </w:rPr>
      </w:pPr>
      <w:r>
        <w:rPr>
          <w:rFonts w:ascii="Cambria" w:hAnsi="Cambria"/>
          <w:sz w:val="24"/>
        </w:rPr>
        <w:t>Head</w:t>
      </w:r>
      <w:r>
        <w:rPr>
          <w:rFonts w:ascii="Cambria" w:hAnsi="Cambria"/>
          <w:spacing w:val="-1"/>
          <w:sz w:val="24"/>
        </w:rPr>
        <w:t xml:space="preserve"> </w:t>
      </w:r>
      <w:r>
        <w:rPr>
          <w:rFonts w:ascii="Cambria" w:hAnsi="Cambria"/>
          <w:sz w:val="24"/>
        </w:rPr>
        <w:t>of</w:t>
      </w:r>
      <w:r>
        <w:rPr>
          <w:rFonts w:ascii="Cambria" w:hAnsi="Cambria"/>
          <w:spacing w:val="-1"/>
          <w:sz w:val="24"/>
        </w:rPr>
        <w:t xml:space="preserve"> </w:t>
      </w:r>
      <w:r>
        <w:rPr>
          <w:rFonts w:ascii="Cambria" w:hAnsi="Cambria"/>
          <w:sz w:val="24"/>
        </w:rPr>
        <w:t>household</w:t>
      </w:r>
      <w:r>
        <w:rPr>
          <w:rFonts w:ascii="Cambria" w:hAnsi="Cambria"/>
          <w:spacing w:val="51"/>
          <w:sz w:val="24"/>
        </w:rPr>
        <w:t xml:space="preserve"> </w:t>
      </w:r>
      <w:r>
        <w:rPr>
          <w:rFonts w:ascii="Cambria" w:hAnsi="Cambria"/>
          <w:spacing w:val="-2"/>
          <w:sz w:val="24"/>
        </w:rPr>
        <w:t>$18,350</w:t>
      </w:r>
    </w:p>
    <w:p w14:paraId="108D24A7" w14:textId="77777777" w:rsidR="00661A14" w:rsidRDefault="00661A14">
      <w:pPr>
        <w:rPr>
          <w:rFonts w:ascii="Cambria" w:hAnsi="Cambria"/>
          <w:sz w:val="24"/>
        </w:rPr>
        <w:sectPr w:rsidR="00661A14">
          <w:pgSz w:w="12240" w:h="15840"/>
          <w:pgMar w:top="1360" w:right="240" w:bottom="1040" w:left="240" w:header="0" w:footer="847" w:gutter="0"/>
          <w:cols w:space="720"/>
        </w:sectPr>
      </w:pPr>
    </w:p>
    <w:p w14:paraId="11C3D3C4" w14:textId="77777777" w:rsidR="00661A14" w:rsidRDefault="002B79AE">
      <w:pPr>
        <w:pStyle w:val="BodyText"/>
        <w:spacing w:before="82"/>
        <w:ind w:left="1560" w:right="1555" w:firstLine="105"/>
        <w:jc w:val="both"/>
        <w:rPr>
          <w:rFonts w:ascii="Cambria"/>
        </w:rPr>
      </w:pPr>
      <w:r>
        <w:rPr>
          <w:rFonts w:ascii="Cambria"/>
        </w:rPr>
        <w:lastRenderedPageBreak/>
        <w:t>Your filing status is determined on the last day of each year. This affords you another opportunity for sophisticated tax planning. The rates for married individuals, filing either jointly or separately, are much lower than those for single, unmarried taxpayers.</w:t>
      </w:r>
    </w:p>
    <w:p w14:paraId="209FC96B" w14:textId="77777777" w:rsidR="00661A14" w:rsidRDefault="00661A14">
      <w:pPr>
        <w:pStyle w:val="BodyText"/>
        <w:spacing w:before="11"/>
        <w:rPr>
          <w:rFonts w:ascii="Cambria"/>
          <w:sz w:val="23"/>
        </w:rPr>
      </w:pPr>
    </w:p>
    <w:p w14:paraId="2CFEBEBA" w14:textId="77777777" w:rsidR="00661A14" w:rsidRDefault="002B79AE">
      <w:pPr>
        <w:pStyle w:val="BodyText"/>
        <w:ind w:left="1559" w:right="1555" w:firstLine="105"/>
        <w:jc w:val="both"/>
        <w:rPr>
          <w:rFonts w:ascii="Cambria"/>
        </w:rPr>
      </w:pPr>
      <w:r>
        <w:rPr>
          <w:rFonts w:ascii="Cambria"/>
          <w:b/>
        </w:rPr>
        <w:t xml:space="preserve">For example: </w:t>
      </w:r>
      <w:r>
        <w:rPr>
          <w:rFonts w:ascii="Cambria"/>
        </w:rPr>
        <w:t>For 2019, on taxable income of $ 160,725, a single person pays a marginal tax rate of 32 percent and a total tax of $51,432. On the other hand, a married taxpayer with a spouse who has no income would pay a marginal rate of only 24 percent and a total tax of $26,944.</w:t>
      </w:r>
    </w:p>
    <w:p w14:paraId="43E7A988" w14:textId="77777777" w:rsidR="00661A14" w:rsidRDefault="00661A14">
      <w:pPr>
        <w:pStyle w:val="BodyText"/>
        <w:spacing w:before="7"/>
        <w:rPr>
          <w:rFonts w:ascii="Cambria"/>
          <w:sz w:val="23"/>
        </w:rPr>
      </w:pPr>
    </w:p>
    <w:p w14:paraId="295F9695" w14:textId="77777777" w:rsidR="00661A14" w:rsidRDefault="002B79AE">
      <w:pPr>
        <w:pStyle w:val="Heading3"/>
        <w:spacing w:before="1"/>
        <w:ind w:left="405"/>
        <w:rPr>
          <w:rFonts w:ascii="Cambria"/>
        </w:rPr>
      </w:pPr>
      <w:bookmarkStart w:id="121" w:name="Tax_Planning_With_Itemized_Deductions"/>
      <w:bookmarkEnd w:id="121"/>
      <w:r>
        <w:rPr>
          <w:rFonts w:ascii="Cambria"/>
        </w:rPr>
        <w:t>Tax</w:t>
      </w:r>
      <w:r>
        <w:rPr>
          <w:rFonts w:ascii="Cambria"/>
          <w:spacing w:val="-9"/>
        </w:rPr>
        <w:t xml:space="preserve"> </w:t>
      </w:r>
      <w:r>
        <w:rPr>
          <w:rFonts w:ascii="Cambria"/>
        </w:rPr>
        <w:t>Planning</w:t>
      </w:r>
      <w:r>
        <w:rPr>
          <w:rFonts w:ascii="Cambria"/>
          <w:spacing w:val="-7"/>
        </w:rPr>
        <w:t xml:space="preserve"> </w:t>
      </w:r>
      <w:proofErr w:type="gramStart"/>
      <w:r>
        <w:rPr>
          <w:rFonts w:ascii="Cambria"/>
        </w:rPr>
        <w:t>With</w:t>
      </w:r>
      <w:proofErr w:type="gramEnd"/>
      <w:r>
        <w:rPr>
          <w:rFonts w:ascii="Cambria"/>
          <w:spacing w:val="-8"/>
        </w:rPr>
        <w:t xml:space="preserve"> </w:t>
      </w:r>
      <w:r>
        <w:rPr>
          <w:rFonts w:ascii="Cambria"/>
        </w:rPr>
        <w:t>Itemized</w:t>
      </w:r>
      <w:r>
        <w:rPr>
          <w:rFonts w:ascii="Cambria"/>
          <w:spacing w:val="-7"/>
        </w:rPr>
        <w:t xml:space="preserve"> </w:t>
      </w:r>
      <w:r>
        <w:rPr>
          <w:rFonts w:ascii="Cambria"/>
          <w:spacing w:val="-2"/>
        </w:rPr>
        <w:t>Deductions</w:t>
      </w:r>
    </w:p>
    <w:p w14:paraId="5320933E" w14:textId="77777777" w:rsidR="00661A14" w:rsidRDefault="002B79AE">
      <w:pPr>
        <w:pStyle w:val="BodyText"/>
        <w:spacing w:before="286"/>
        <w:ind w:left="1560" w:right="1552" w:firstLine="105"/>
        <w:jc w:val="both"/>
        <w:rPr>
          <w:rFonts w:ascii="Cambria"/>
        </w:rPr>
      </w:pPr>
      <w:r>
        <w:rPr>
          <w:rFonts w:ascii="Cambria"/>
        </w:rPr>
        <w:t xml:space="preserve">There are </w:t>
      </w:r>
      <w:proofErr w:type="gramStart"/>
      <w:r>
        <w:rPr>
          <w:rFonts w:ascii="Cambria"/>
        </w:rPr>
        <w:t>a number of</w:t>
      </w:r>
      <w:proofErr w:type="gramEnd"/>
      <w:r>
        <w:rPr>
          <w:rFonts w:ascii="Cambria"/>
        </w:rPr>
        <w:t xml:space="preserve"> strategies that should be implemented when planning your itemized deductions. The most important of these is the timing of your deductions. Many deductions can be shifted from one year to the next. You might want to implement such shifting if your itemized deductions are close to the standard deduction</w:t>
      </w:r>
      <w:r>
        <w:rPr>
          <w:rFonts w:ascii="Cambria"/>
          <w:spacing w:val="-2"/>
        </w:rPr>
        <w:t xml:space="preserve"> </w:t>
      </w:r>
      <w:r>
        <w:rPr>
          <w:rFonts w:ascii="Cambria"/>
        </w:rPr>
        <w:t>amount.</w:t>
      </w:r>
      <w:r>
        <w:rPr>
          <w:rFonts w:ascii="Cambria"/>
          <w:spacing w:val="-4"/>
        </w:rPr>
        <w:t xml:space="preserve"> </w:t>
      </w:r>
      <w:r>
        <w:rPr>
          <w:rFonts w:ascii="Cambria"/>
        </w:rPr>
        <w:t>You</w:t>
      </w:r>
      <w:r>
        <w:rPr>
          <w:rFonts w:ascii="Cambria"/>
          <w:spacing w:val="-1"/>
        </w:rPr>
        <w:t xml:space="preserve"> </w:t>
      </w:r>
      <w:r>
        <w:rPr>
          <w:rFonts w:ascii="Cambria"/>
        </w:rPr>
        <w:t>aim</w:t>
      </w:r>
      <w:r>
        <w:rPr>
          <w:rFonts w:ascii="Cambria"/>
          <w:spacing w:val="-1"/>
        </w:rPr>
        <w:t xml:space="preserve"> </w:t>
      </w:r>
      <w:r>
        <w:rPr>
          <w:rFonts w:ascii="Cambria"/>
        </w:rPr>
        <w:t>should</w:t>
      </w:r>
      <w:r>
        <w:rPr>
          <w:rFonts w:ascii="Cambria"/>
          <w:spacing w:val="-1"/>
        </w:rPr>
        <w:t xml:space="preserve"> </w:t>
      </w:r>
      <w:r>
        <w:rPr>
          <w:rFonts w:ascii="Cambria"/>
        </w:rPr>
        <w:t>be</w:t>
      </w:r>
      <w:r>
        <w:rPr>
          <w:rFonts w:ascii="Cambria"/>
          <w:spacing w:val="-4"/>
        </w:rPr>
        <w:t xml:space="preserve"> </w:t>
      </w:r>
      <w:r>
        <w:rPr>
          <w:rFonts w:ascii="Cambria"/>
        </w:rPr>
        <w:t>to bunch</w:t>
      </w:r>
      <w:r>
        <w:rPr>
          <w:rFonts w:ascii="Cambria"/>
          <w:spacing w:val="-1"/>
        </w:rPr>
        <w:t xml:space="preserve"> </w:t>
      </w:r>
      <w:r>
        <w:rPr>
          <w:rFonts w:ascii="Cambria"/>
        </w:rPr>
        <w:t>your</w:t>
      </w:r>
      <w:r>
        <w:rPr>
          <w:rFonts w:ascii="Cambria"/>
          <w:spacing w:val="-1"/>
        </w:rPr>
        <w:t xml:space="preserve"> </w:t>
      </w:r>
      <w:r>
        <w:rPr>
          <w:rFonts w:ascii="Cambria"/>
        </w:rPr>
        <w:t>deductions for</w:t>
      </w:r>
      <w:r>
        <w:rPr>
          <w:rFonts w:ascii="Cambria"/>
          <w:spacing w:val="-1"/>
        </w:rPr>
        <w:t xml:space="preserve"> </w:t>
      </w:r>
      <w:r>
        <w:rPr>
          <w:rFonts w:ascii="Cambria"/>
        </w:rPr>
        <w:t>expenses so that they exceed the full value of your standard deduction amount.</w:t>
      </w:r>
    </w:p>
    <w:p w14:paraId="23BD8572" w14:textId="77777777" w:rsidR="00661A14" w:rsidRDefault="00661A14">
      <w:pPr>
        <w:pStyle w:val="BodyText"/>
        <w:spacing w:before="10"/>
        <w:rPr>
          <w:rFonts w:ascii="Cambria"/>
          <w:sz w:val="23"/>
        </w:rPr>
      </w:pPr>
    </w:p>
    <w:p w14:paraId="38B52AAD" w14:textId="77777777" w:rsidR="00661A14" w:rsidRDefault="002B79AE">
      <w:pPr>
        <w:pStyle w:val="BodyText"/>
        <w:ind w:left="1560" w:right="1552" w:firstLine="105"/>
        <w:jc w:val="both"/>
        <w:rPr>
          <w:rFonts w:ascii="Cambria"/>
        </w:rPr>
      </w:pPr>
      <w:r>
        <w:rPr>
          <w:rFonts w:ascii="Cambria"/>
          <w:b/>
        </w:rPr>
        <w:t xml:space="preserve">For example: </w:t>
      </w:r>
      <w:r>
        <w:rPr>
          <w:rFonts w:ascii="Cambria"/>
        </w:rPr>
        <w:t>assume that you have itemized deductions of $12,600 each year, of which</w:t>
      </w:r>
      <w:r>
        <w:rPr>
          <w:rFonts w:ascii="Cambria"/>
          <w:spacing w:val="14"/>
        </w:rPr>
        <w:t xml:space="preserve"> </w:t>
      </w:r>
      <w:r>
        <w:rPr>
          <w:rFonts w:ascii="Cambria"/>
        </w:rPr>
        <w:t>$3,000</w:t>
      </w:r>
      <w:r>
        <w:rPr>
          <w:rFonts w:ascii="Cambria"/>
          <w:spacing w:val="13"/>
        </w:rPr>
        <w:t xml:space="preserve"> </w:t>
      </w:r>
      <w:r>
        <w:rPr>
          <w:rFonts w:ascii="Cambria"/>
        </w:rPr>
        <w:t>can</w:t>
      </w:r>
      <w:r>
        <w:rPr>
          <w:rFonts w:ascii="Cambria"/>
          <w:spacing w:val="12"/>
        </w:rPr>
        <w:t xml:space="preserve"> </w:t>
      </w:r>
      <w:r>
        <w:rPr>
          <w:rFonts w:ascii="Cambria"/>
        </w:rPr>
        <w:t>be</w:t>
      </w:r>
      <w:r>
        <w:rPr>
          <w:rFonts w:ascii="Cambria"/>
          <w:spacing w:val="10"/>
        </w:rPr>
        <w:t xml:space="preserve"> </w:t>
      </w:r>
      <w:r>
        <w:rPr>
          <w:rFonts w:ascii="Cambria"/>
        </w:rPr>
        <w:t>accelerated</w:t>
      </w:r>
      <w:r>
        <w:rPr>
          <w:rFonts w:ascii="Cambria"/>
          <w:spacing w:val="13"/>
        </w:rPr>
        <w:t xml:space="preserve"> </w:t>
      </w:r>
      <w:r>
        <w:rPr>
          <w:rFonts w:ascii="Cambria"/>
        </w:rPr>
        <w:t>or</w:t>
      </w:r>
      <w:r>
        <w:rPr>
          <w:rFonts w:ascii="Cambria"/>
          <w:spacing w:val="13"/>
        </w:rPr>
        <w:t xml:space="preserve"> </w:t>
      </w:r>
      <w:r>
        <w:rPr>
          <w:rFonts w:ascii="Cambria"/>
        </w:rPr>
        <w:t>deferred.</w:t>
      </w:r>
      <w:r>
        <w:rPr>
          <w:rFonts w:ascii="Cambria"/>
          <w:spacing w:val="12"/>
        </w:rPr>
        <w:t xml:space="preserve"> </w:t>
      </w:r>
      <w:r>
        <w:rPr>
          <w:rFonts w:ascii="Cambria"/>
        </w:rPr>
        <w:t>With</w:t>
      </w:r>
      <w:r>
        <w:rPr>
          <w:rFonts w:ascii="Cambria"/>
          <w:spacing w:val="14"/>
        </w:rPr>
        <w:t xml:space="preserve"> </w:t>
      </w:r>
      <w:r>
        <w:rPr>
          <w:rFonts w:ascii="Cambria"/>
        </w:rPr>
        <w:t>a</w:t>
      </w:r>
      <w:r>
        <w:rPr>
          <w:rFonts w:ascii="Cambria"/>
          <w:spacing w:val="10"/>
        </w:rPr>
        <w:t xml:space="preserve"> </w:t>
      </w:r>
      <w:r>
        <w:rPr>
          <w:rFonts w:ascii="Cambria"/>
        </w:rPr>
        <w:t>standard</w:t>
      </w:r>
      <w:r>
        <w:rPr>
          <w:rFonts w:ascii="Cambria"/>
          <w:spacing w:val="13"/>
        </w:rPr>
        <w:t xml:space="preserve"> </w:t>
      </w:r>
      <w:r>
        <w:rPr>
          <w:rFonts w:ascii="Cambria"/>
        </w:rPr>
        <w:t>deduction</w:t>
      </w:r>
      <w:r>
        <w:rPr>
          <w:rFonts w:ascii="Cambria"/>
          <w:spacing w:val="12"/>
        </w:rPr>
        <w:t xml:space="preserve"> </w:t>
      </w:r>
      <w:r>
        <w:rPr>
          <w:rFonts w:ascii="Cambria"/>
        </w:rPr>
        <w:t>amount</w:t>
      </w:r>
      <w:r>
        <w:rPr>
          <w:rFonts w:ascii="Cambria"/>
          <w:spacing w:val="13"/>
        </w:rPr>
        <w:t xml:space="preserve"> </w:t>
      </w:r>
      <w:r>
        <w:rPr>
          <w:rFonts w:ascii="Cambria"/>
          <w:spacing w:val="-5"/>
        </w:rPr>
        <w:t>of</w:t>
      </w:r>
    </w:p>
    <w:p w14:paraId="1932F489" w14:textId="77777777" w:rsidR="00661A14" w:rsidRDefault="002B79AE">
      <w:pPr>
        <w:pStyle w:val="BodyText"/>
        <w:ind w:left="1560" w:right="1556"/>
        <w:jc w:val="both"/>
        <w:rPr>
          <w:rFonts w:ascii="Cambria"/>
        </w:rPr>
      </w:pPr>
      <w:r>
        <w:rPr>
          <w:rFonts w:ascii="Cambria"/>
        </w:rPr>
        <w:t>$12,600, none of these deductions would be allowed as excess. What you do, therefore,</w:t>
      </w:r>
      <w:r>
        <w:rPr>
          <w:rFonts w:ascii="Cambria"/>
          <w:spacing w:val="32"/>
        </w:rPr>
        <w:t xml:space="preserve"> </w:t>
      </w:r>
      <w:r>
        <w:rPr>
          <w:rFonts w:ascii="Cambria"/>
        </w:rPr>
        <w:t>is</w:t>
      </w:r>
      <w:r>
        <w:rPr>
          <w:rFonts w:ascii="Cambria"/>
          <w:spacing w:val="37"/>
        </w:rPr>
        <w:t xml:space="preserve"> </w:t>
      </w:r>
      <w:r>
        <w:rPr>
          <w:rFonts w:ascii="Cambria"/>
        </w:rPr>
        <w:t>to</w:t>
      </w:r>
      <w:r>
        <w:rPr>
          <w:rFonts w:ascii="Cambria"/>
          <w:spacing w:val="37"/>
        </w:rPr>
        <w:t xml:space="preserve"> </w:t>
      </w:r>
      <w:r>
        <w:rPr>
          <w:rFonts w:ascii="Cambria"/>
        </w:rPr>
        <w:t>time</w:t>
      </w:r>
      <w:r>
        <w:rPr>
          <w:rFonts w:ascii="Cambria"/>
          <w:spacing w:val="33"/>
        </w:rPr>
        <w:t xml:space="preserve"> </w:t>
      </w:r>
      <w:r>
        <w:rPr>
          <w:rFonts w:ascii="Cambria"/>
        </w:rPr>
        <w:t>the</w:t>
      </w:r>
      <w:r>
        <w:rPr>
          <w:rFonts w:ascii="Cambria"/>
          <w:spacing w:val="33"/>
        </w:rPr>
        <w:t xml:space="preserve"> </w:t>
      </w:r>
      <w:r>
        <w:rPr>
          <w:rFonts w:ascii="Cambria"/>
        </w:rPr>
        <w:t>expenses</w:t>
      </w:r>
      <w:r>
        <w:rPr>
          <w:rFonts w:ascii="Cambria"/>
          <w:spacing w:val="37"/>
        </w:rPr>
        <w:t xml:space="preserve"> </w:t>
      </w:r>
      <w:r>
        <w:rPr>
          <w:rFonts w:ascii="Cambria"/>
        </w:rPr>
        <w:t>you</w:t>
      </w:r>
      <w:r>
        <w:rPr>
          <w:rFonts w:ascii="Cambria"/>
          <w:spacing w:val="38"/>
        </w:rPr>
        <w:t xml:space="preserve"> </w:t>
      </w:r>
      <w:r>
        <w:rPr>
          <w:rFonts w:ascii="Cambria"/>
        </w:rPr>
        <w:t>can</w:t>
      </w:r>
      <w:r>
        <w:rPr>
          <w:rFonts w:ascii="Cambria"/>
          <w:spacing w:val="35"/>
        </w:rPr>
        <w:t xml:space="preserve"> </w:t>
      </w:r>
      <w:r>
        <w:rPr>
          <w:rFonts w:ascii="Cambria"/>
        </w:rPr>
        <w:t>control</w:t>
      </w:r>
      <w:r>
        <w:rPr>
          <w:rFonts w:ascii="Cambria"/>
          <w:spacing w:val="32"/>
        </w:rPr>
        <w:t xml:space="preserve"> </w:t>
      </w:r>
      <w:proofErr w:type="gramStart"/>
      <w:r>
        <w:rPr>
          <w:rFonts w:ascii="Cambria"/>
        </w:rPr>
        <w:t>so</w:t>
      </w:r>
      <w:r>
        <w:rPr>
          <w:rFonts w:ascii="Cambria"/>
          <w:spacing w:val="37"/>
        </w:rPr>
        <w:t xml:space="preserve"> </w:t>
      </w:r>
      <w:r>
        <w:rPr>
          <w:rFonts w:ascii="Cambria"/>
        </w:rPr>
        <w:t>as</w:t>
      </w:r>
      <w:r>
        <w:rPr>
          <w:rFonts w:ascii="Cambria"/>
          <w:spacing w:val="37"/>
        </w:rPr>
        <w:t xml:space="preserve"> </w:t>
      </w:r>
      <w:r>
        <w:rPr>
          <w:rFonts w:ascii="Cambria"/>
        </w:rPr>
        <w:t>to</w:t>
      </w:r>
      <w:proofErr w:type="gramEnd"/>
      <w:r>
        <w:rPr>
          <w:rFonts w:ascii="Cambria"/>
          <w:spacing w:val="37"/>
        </w:rPr>
        <w:t xml:space="preserve"> </w:t>
      </w:r>
      <w:r>
        <w:rPr>
          <w:rFonts w:ascii="Cambria"/>
        </w:rPr>
        <w:t>itemize</w:t>
      </w:r>
      <w:r>
        <w:rPr>
          <w:rFonts w:ascii="Cambria"/>
          <w:spacing w:val="33"/>
        </w:rPr>
        <w:t xml:space="preserve"> </w:t>
      </w:r>
      <w:r>
        <w:rPr>
          <w:rFonts w:ascii="Cambria"/>
        </w:rPr>
        <w:t>deductions</w:t>
      </w:r>
      <w:r>
        <w:rPr>
          <w:rFonts w:ascii="Cambria"/>
          <w:spacing w:val="38"/>
        </w:rPr>
        <w:t xml:space="preserve"> </w:t>
      </w:r>
      <w:r>
        <w:rPr>
          <w:rFonts w:ascii="Cambria"/>
          <w:spacing w:val="-5"/>
        </w:rPr>
        <w:t>of</w:t>
      </w:r>
    </w:p>
    <w:p w14:paraId="52DBDC66" w14:textId="77777777" w:rsidR="00661A14" w:rsidRDefault="002B79AE">
      <w:pPr>
        <w:pStyle w:val="BodyText"/>
        <w:ind w:left="1560" w:right="1555"/>
        <w:jc w:val="both"/>
        <w:rPr>
          <w:rFonts w:ascii="Cambria" w:hAnsi="Cambria"/>
        </w:rPr>
      </w:pPr>
      <w:r>
        <w:rPr>
          <w:rFonts w:ascii="Cambria" w:hAnsi="Cambria"/>
        </w:rPr>
        <w:t>$15,000 in the alternate years ($12,600 + $3,000). This strategy allows you an extra deduction of $3,000 every second year, and if you are in the 28 percent bracket, it saves you $840 in taxes each time.”</w:t>
      </w:r>
    </w:p>
    <w:p w14:paraId="57A30A79" w14:textId="77777777" w:rsidR="00661A14" w:rsidRDefault="00661A14">
      <w:pPr>
        <w:pStyle w:val="BodyText"/>
        <w:rPr>
          <w:rFonts w:ascii="Cambria"/>
        </w:rPr>
      </w:pPr>
    </w:p>
    <w:p w14:paraId="24D5A07F" w14:textId="77777777" w:rsidR="00661A14" w:rsidRDefault="002B79AE">
      <w:pPr>
        <w:pStyle w:val="BodyText"/>
        <w:ind w:left="1559" w:right="1557" w:firstLine="105"/>
        <w:jc w:val="both"/>
        <w:rPr>
          <w:rFonts w:ascii="Cambria" w:hAnsi="Cambria"/>
        </w:rPr>
      </w:pPr>
      <w:r>
        <w:rPr>
          <w:rFonts w:ascii="Cambria" w:hAnsi="Cambria"/>
        </w:rPr>
        <w:t xml:space="preserve">(Dwayne’s thoughts): For you to be able to claim </w:t>
      </w:r>
      <w:proofErr w:type="gramStart"/>
      <w:r>
        <w:rPr>
          <w:rFonts w:ascii="Cambria" w:hAnsi="Cambria"/>
        </w:rPr>
        <w:t>all of</w:t>
      </w:r>
      <w:proofErr w:type="gramEnd"/>
      <w:r>
        <w:rPr>
          <w:rFonts w:ascii="Cambria" w:hAnsi="Cambria"/>
        </w:rPr>
        <w:t xml:space="preserve"> your available itemized deductions and to time them appropriately, you must discuss this with your tax accountant to see what your options will be, and to find out what are the times to claim each.</w:t>
      </w:r>
    </w:p>
    <w:p w14:paraId="327AE820" w14:textId="77777777" w:rsidR="00661A14" w:rsidRDefault="00661A14">
      <w:pPr>
        <w:pStyle w:val="BodyText"/>
        <w:rPr>
          <w:rFonts w:ascii="Cambria"/>
        </w:rPr>
      </w:pPr>
    </w:p>
    <w:p w14:paraId="3027F21C" w14:textId="77777777" w:rsidR="00661A14" w:rsidRDefault="002B79AE">
      <w:pPr>
        <w:pStyle w:val="BodyText"/>
        <w:ind w:left="1665"/>
        <w:jc w:val="both"/>
        <w:rPr>
          <w:rFonts w:ascii="Cambria" w:hAnsi="Cambria"/>
        </w:rPr>
      </w:pPr>
      <w:r>
        <w:rPr>
          <w:rFonts w:ascii="Cambria" w:hAnsi="Cambria"/>
        </w:rPr>
        <w:t>I</w:t>
      </w:r>
      <w:r>
        <w:rPr>
          <w:rFonts w:ascii="Cambria" w:hAnsi="Cambria"/>
          <w:spacing w:val="-4"/>
        </w:rPr>
        <w:t xml:space="preserve"> </w:t>
      </w:r>
      <w:r>
        <w:rPr>
          <w:rFonts w:ascii="Cambria" w:hAnsi="Cambria"/>
        </w:rPr>
        <w:t>will</w:t>
      </w:r>
      <w:r>
        <w:rPr>
          <w:rFonts w:ascii="Cambria" w:hAnsi="Cambria"/>
          <w:spacing w:val="1"/>
        </w:rPr>
        <w:t xml:space="preserve"> </w:t>
      </w:r>
      <w:r>
        <w:rPr>
          <w:rFonts w:ascii="Cambria" w:hAnsi="Cambria"/>
        </w:rPr>
        <w:t>only</w:t>
      </w:r>
      <w:r>
        <w:rPr>
          <w:rFonts w:ascii="Cambria" w:hAnsi="Cambria"/>
          <w:spacing w:val="-3"/>
        </w:rPr>
        <w:t xml:space="preserve"> </w:t>
      </w:r>
      <w:r>
        <w:rPr>
          <w:rFonts w:ascii="Cambria" w:hAnsi="Cambria"/>
        </w:rPr>
        <w:t>show you what</w:t>
      </w:r>
      <w:r>
        <w:rPr>
          <w:rFonts w:ascii="Cambria" w:hAnsi="Cambria"/>
          <w:spacing w:val="-2"/>
        </w:rPr>
        <w:t xml:space="preserve"> </w:t>
      </w:r>
      <w:r>
        <w:rPr>
          <w:rFonts w:ascii="Cambria" w:hAnsi="Cambria"/>
        </w:rPr>
        <w:t>the</w:t>
      </w:r>
      <w:r>
        <w:rPr>
          <w:rFonts w:ascii="Cambria" w:hAnsi="Cambria"/>
          <w:spacing w:val="-3"/>
        </w:rPr>
        <w:t xml:space="preserve"> </w:t>
      </w:r>
      <w:r>
        <w:rPr>
          <w:rFonts w:ascii="Cambria" w:hAnsi="Cambria"/>
        </w:rPr>
        <w:t>“below the</w:t>
      </w:r>
      <w:r>
        <w:rPr>
          <w:rFonts w:ascii="Cambria" w:hAnsi="Cambria"/>
          <w:spacing w:val="-4"/>
        </w:rPr>
        <w:t xml:space="preserve"> </w:t>
      </w:r>
      <w:r>
        <w:rPr>
          <w:rFonts w:ascii="Cambria" w:hAnsi="Cambria"/>
        </w:rPr>
        <w:t>line</w:t>
      </w:r>
      <w:r>
        <w:rPr>
          <w:rFonts w:ascii="Cambria" w:hAnsi="Cambria"/>
          <w:spacing w:val="-3"/>
        </w:rPr>
        <w:t xml:space="preserve"> </w:t>
      </w:r>
      <w:r>
        <w:rPr>
          <w:rFonts w:ascii="Cambria" w:hAnsi="Cambria"/>
        </w:rPr>
        <w:t>deductions” categories are.</w:t>
      </w:r>
      <w:r>
        <w:rPr>
          <w:rFonts w:ascii="Cambria" w:hAnsi="Cambria"/>
          <w:spacing w:val="-3"/>
        </w:rPr>
        <w:t xml:space="preserve"> </w:t>
      </w:r>
      <w:r>
        <w:rPr>
          <w:rFonts w:ascii="Cambria" w:hAnsi="Cambria"/>
        </w:rPr>
        <w:t>They</w:t>
      </w:r>
      <w:r>
        <w:rPr>
          <w:rFonts w:ascii="Cambria" w:hAnsi="Cambria"/>
          <w:spacing w:val="-2"/>
        </w:rPr>
        <w:t xml:space="preserve"> </w:t>
      </w:r>
      <w:r>
        <w:rPr>
          <w:rFonts w:ascii="Cambria" w:hAnsi="Cambria"/>
          <w:spacing w:val="-4"/>
        </w:rPr>
        <w:t>are:</w:t>
      </w:r>
    </w:p>
    <w:p w14:paraId="077FF7E3" w14:textId="77777777" w:rsidR="00661A14" w:rsidRDefault="00661A14">
      <w:pPr>
        <w:pStyle w:val="BodyText"/>
        <w:spacing w:before="4"/>
        <w:rPr>
          <w:rFonts w:ascii="Cambria"/>
        </w:rPr>
      </w:pPr>
    </w:p>
    <w:p w14:paraId="53557F87" w14:textId="77777777" w:rsidR="00661A14" w:rsidRDefault="002B79AE">
      <w:pPr>
        <w:pStyle w:val="ListParagraph"/>
        <w:numPr>
          <w:ilvl w:val="1"/>
          <w:numId w:val="108"/>
        </w:numPr>
        <w:tabs>
          <w:tab w:val="left" w:pos="2159"/>
          <w:tab w:val="left" w:pos="2160"/>
        </w:tabs>
        <w:ind w:left="2160" w:hanging="600"/>
        <w:rPr>
          <w:rFonts w:ascii="Cambria" w:hAnsi="Cambria"/>
          <w:sz w:val="24"/>
        </w:rPr>
      </w:pPr>
      <w:r>
        <w:rPr>
          <w:rFonts w:ascii="Cambria" w:hAnsi="Cambria"/>
          <w:sz w:val="24"/>
        </w:rPr>
        <w:t>Medical</w:t>
      </w:r>
      <w:r>
        <w:rPr>
          <w:rFonts w:ascii="Cambria" w:hAnsi="Cambria"/>
          <w:spacing w:val="-1"/>
          <w:sz w:val="24"/>
        </w:rPr>
        <w:t xml:space="preserve"> </w:t>
      </w:r>
      <w:r>
        <w:rPr>
          <w:rFonts w:ascii="Cambria" w:hAnsi="Cambria"/>
          <w:spacing w:val="-2"/>
          <w:sz w:val="24"/>
        </w:rPr>
        <w:t>Expenses</w:t>
      </w:r>
    </w:p>
    <w:p w14:paraId="120A4380" w14:textId="77777777" w:rsidR="00661A14" w:rsidRDefault="002B79AE">
      <w:pPr>
        <w:pStyle w:val="ListParagraph"/>
        <w:numPr>
          <w:ilvl w:val="1"/>
          <w:numId w:val="108"/>
        </w:numPr>
        <w:tabs>
          <w:tab w:val="left" w:pos="2159"/>
          <w:tab w:val="left" w:pos="2160"/>
        </w:tabs>
        <w:spacing w:before="117"/>
        <w:ind w:left="2160" w:hanging="600"/>
        <w:rPr>
          <w:rFonts w:ascii="Cambria" w:hAnsi="Cambria"/>
          <w:sz w:val="24"/>
        </w:rPr>
      </w:pPr>
      <w:r>
        <w:rPr>
          <w:rFonts w:ascii="Cambria" w:hAnsi="Cambria"/>
          <w:sz w:val="24"/>
        </w:rPr>
        <w:t>Income</w:t>
      </w:r>
      <w:r>
        <w:rPr>
          <w:rFonts w:ascii="Cambria" w:hAnsi="Cambria"/>
          <w:spacing w:val="-2"/>
          <w:sz w:val="24"/>
        </w:rPr>
        <w:t xml:space="preserve"> Taxes</w:t>
      </w:r>
    </w:p>
    <w:p w14:paraId="2ECC36BB" w14:textId="77777777" w:rsidR="00661A14" w:rsidRDefault="002B79AE">
      <w:pPr>
        <w:pStyle w:val="ListParagraph"/>
        <w:numPr>
          <w:ilvl w:val="1"/>
          <w:numId w:val="108"/>
        </w:numPr>
        <w:tabs>
          <w:tab w:val="left" w:pos="2159"/>
          <w:tab w:val="left" w:pos="2160"/>
        </w:tabs>
        <w:spacing w:before="122"/>
        <w:ind w:left="2160" w:hanging="600"/>
        <w:rPr>
          <w:rFonts w:ascii="Cambria" w:hAnsi="Cambria"/>
          <w:sz w:val="24"/>
        </w:rPr>
      </w:pPr>
      <w:r>
        <w:rPr>
          <w:rFonts w:ascii="Cambria" w:hAnsi="Cambria"/>
          <w:sz w:val="24"/>
        </w:rPr>
        <w:t>Real</w:t>
      </w:r>
      <w:r>
        <w:rPr>
          <w:rFonts w:ascii="Cambria" w:hAnsi="Cambria"/>
          <w:spacing w:val="-3"/>
          <w:sz w:val="24"/>
        </w:rPr>
        <w:t xml:space="preserve"> </w:t>
      </w:r>
      <w:r>
        <w:rPr>
          <w:rFonts w:ascii="Cambria" w:hAnsi="Cambria"/>
          <w:sz w:val="24"/>
        </w:rPr>
        <w:t>Property</w:t>
      </w:r>
      <w:r>
        <w:rPr>
          <w:rFonts w:ascii="Cambria" w:hAnsi="Cambria"/>
          <w:spacing w:val="-3"/>
          <w:sz w:val="24"/>
        </w:rPr>
        <w:t xml:space="preserve"> </w:t>
      </w:r>
      <w:r>
        <w:rPr>
          <w:rFonts w:ascii="Cambria" w:hAnsi="Cambria"/>
          <w:spacing w:val="-4"/>
          <w:sz w:val="24"/>
        </w:rPr>
        <w:t>Taxes</w:t>
      </w:r>
    </w:p>
    <w:p w14:paraId="6B5C645F" w14:textId="77777777" w:rsidR="00661A14" w:rsidRDefault="002B79AE">
      <w:pPr>
        <w:pStyle w:val="ListParagraph"/>
        <w:numPr>
          <w:ilvl w:val="1"/>
          <w:numId w:val="108"/>
        </w:numPr>
        <w:tabs>
          <w:tab w:val="left" w:pos="2159"/>
          <w:tab w:val="left" w:pos="2160"/>
        </w:tabs>
        <w:spacing w:before="117"/>
        <w:ind w:left="2160" w:hanging="600"/>
        <w:rPr>
          <w:rFonts w:ascii="Cambria" w:hAnsi="Cambria"/>
          <w:sz w:val="24"/>
        </w:rPr>
      </w:pPr>
      <w:r>
        <w:rPr>
          <w:rFonts w:ascii="Cambria" w:hAnsi="Cambria"/>
          <w:sz w:val="24"/>
        </w:rPr>
        <w:t>Personal</w:t>
      </w:r>
      <w:r>
        <w:rPr>
          <w:rFonts w:ascii="Cambria" w:hAnsi="Cambria"/>
          <w:spacing w:val="1"/>
          <w:sz w:val="24"/>
        </w:rPr>
        <w:t xml:space="preserve"> </w:t>
      </w:r>
      <w:r>
        <w:rPr>
          <w:rFonts w:ascii="Cambria" w:hAnsi="Cambria"/>
          <w:sz w:val="24"/>
        </w:rPr>
        <w:t>Property</w:t>
      </w:r>
      <w:r>
        <w:rPr>
          <w:rFonts w:ascii="Cambria" w:hAnsi="Cambria"/>
          <w:spacing w:val="-1"/>
          <w:sz w:val="24"/>
        </w:rPr>
        <w:t xml:space="preserve"> </w:t>
      </w:r>
      <w:r>
        <w:rPr>
          <w:rFonts w:ascii="Cambria" w:hAnsi="Cambria"/>
          <w:spacing w:val="-2"/>
          <w:sz w:val="24"/>
        </w:rPr>
        <w:t>Taxes</w:t>
      </w:r>
    </w:p>
    <w:p w14:paraId="52837271" w14:textId="77777777" w:rsidR="00661A14" w:rsidRDefault="002B79AE">
      <w:pPr>
        <w:pStyle w:val="ListParagraph"/>
        <w:numPr>
          <w:ilvl w:val="1"/>
          <w:numId w:val="108"/>
        </w:numPr>
        <w:tabs>
          <w:tab w:val="left" w:pos="2159"/>
          <w:tab w:val="left" w:pos="2160"/>
        </w:tabs>
        <w:spacing w:before="121"/>
        <w:ind w:left="2160" w:hanging="600"/>
        <w:rPr>
          <w:rFonts w:ascii="Cambria" w:hAnsi="Cambria"/>
          <w:sz w:val="24"/>
        </w:rPr>
      </w:pPr>
      <w:r>
        <w:rPr>
          <w:rFonts w:ascii="Cambria" w:hAnsi="Cambria"/>
          <w:spacing w:val="-2"/>
          <w:sz w:val="24"/>
        </w:rPr>
        <w:t>Interest</w:t>
      </w:r>
    </w:p>
    <w:p w14:paraId="17CA427A" w14:textId="77777777" w:rsidR="00661A14" w:rsidRDefault="002B79AE">
      <w:pPr>
        <w:pStyle w:val="ListParagraph"/>
        <w:numPr>
          <w:ilvl w:val="1"/>
          <w:numId w:val="108"/>
        </w:numPr>
        <w:tabs>
          <w:tab w:val="left" w:pos="2159"/>
          <w:tab w:val="left" w:pos="2160"/>
        </w:tabs>
        <w:spacing w:before="122"/>
        <w:ind w:left="2160" w:hanging="600"/>
        <w:rPr>
          <w:rFonts w:ascii="Cambria" w:hAnsi="Cambria"/>
          <w:sz w:val="24"/>
        </w:rPr>
      </w:pPr>
      <w:r>
        <w:rPr>
          <w:rFonts w:ascii="Cambria" w:hAnsi="Cambria"/>
          <w:sz w:val="24"/>
        </w:rPr>
        <w:t>Mortgage</w:t>
      </w:r>
      <w:r>
        <w:rPr>
          <w:rFonts w:ascii="Cambria" w:hAnsi="Cambria"/>
          <w:spacing w:val="2"/>
          <w:sz w:val="24"/>
        </w:rPr>
        <w:t xml:space="preserve"> </w:t>
      </w:r>
      <w:r>
        <w:rPr>
          <w:rFonts w:ascii="Cambria" w:hAnsi="Cambria"/>
          <w:spacing w:val="-2"/>
          <w:sz w:val="24"/>
        </w:rPr>
        <w:t>Insurance</w:t>
      </w:r>
    </w:p>
    <w:p w14:paraId="45650B9A" w14:textId="77777777" w:rsidR="00661A14" w:rsidRDefault="002B79AE">
      <w:pPr>
        <w:pStyle w:val="ListParagraph"/>
        <w:numPr>
          <w:ilvl w:val="1"/>
          <w:numId w:val="108"/>
        </w:numPr>
        <w:tabs>
          <w:tab w:val="left" w:pos="2159"/>
          <w:tab w:val="left" w:pos="2160"/>
        </w:tabs>
        <w:spacing w:before="117"/>
        <w:ind w:left="2160" w:hanging="600"/>
        <w:rPr>
          <w:rFonts w:ascii="Cambria" w:hAnsi="Cambria"/>
          <w:sz w:val="24"/>
        </w:rPr>
      </w:pPr>
      <w:r>
        <w:rPr>
          <w:rFonts w:ascii="Cambria" w:hAnsi="Cambria"/>
          <w:sz w:val="24"/>
        </w:rPr>
        <w:t>Charitable</w:t>
      </w:r>
      <w:r>
        <w:rPr>
          <w:rFonts w:ascii="Cambria" w:hAnsi="Cambria"/>
          <w:spacing w:val="-5"/>
          <w:sz w:val="24"/>
        </w:rPr>
        <w:t xml:space="preserve"> </w:t>
      </w:r>
      <w:r>
        <w:rPr>
          <w:rFonts w:ascii="Cambria" w:hAnsi="Cambria"/>
          <w:spacing w:val="-2"/>
          <w:sz w:val="24"/>
        </w:rPr>
        <w:t>Contributions</w:t>
      </w:r>
    </w:p>
    <w:p w14:paraId="507ADF26" w14:textId="77777777" w:rsidR="00661A14" w:rsidRDefault="002B79AE">
      <w:pPr>
        <w:pStyle w:val="ListParagraph"/>
        <w:numPr>
          <w:ilvl w:val="1"/>
          <w:numId w:val="108"/>
        </w:numPr>
        <w:tabs>
          <w:tab w:val="left" w:pos="2159"/>
          <w:tab w:val="left" w:pos="2160"/>
        </w:tabs>
        <w:spacing w:before="122"/>
        <w:ind w:left="2160" w:hanging="600"/>
        <w:rPr>
          <w:rFonts w:ascii="Cambria" w:hAnsi="Cambria"/>
          <w:sz w:val="24"/>
        </w:rPr>
      </w:pPr>
      <w:r>
        <w:rPr>
          <w:rFonts w:ascii="Cambria" w:hAnsi="Cambria"/>
          <w:sz w:val="24"/>
        </w:rPr>
        <w:t>Casualty</w:t>
      </w:r>
      <w:r>
        <w:rPr>
          <w:rFonts w:ascii="Cambria" w:hAnsi="Cambria"/>
          <w:spacing w:val="-3"/>
          <w:sz w:val="24"/>
        </w:rPr>
        <w:t xml:space="preserve"> </w:t>
      </w:r>
      <w:r>
        <w:rPr>
          <w:rFonts w:ascii="Cambria" w:hAnsi="Cambria"/>
          <w:spacing w:val="-2"/>
          <w:sz w:val="24"/>
        </w:rPr>
        <w:t>Losses</w:t>
      </w:r>
    </w:p>
    <w:p w14:paraId="14CF843B" w14:textId="77777777" w:rsidR="00661A14" w:rsidRDefault="00661A14">
      <w:pPr>
        <w:rPr>
          <w:rFonts w:ascii="Cambria" w:hAnsi="Cambria"/>
          <w:sz w:val="24"/>
        </w:rPr>
        <w:sectPr w:rsidR="00661A14">
          <w:pgSz w:w="12240" w:h="15840"/>
          <w:pgMar w:top="1360" w:right="240" w:bottom="1040" w:left="240" w:header="0" w:footer="847" w:gutter="0"/>
          <w:cols w:space="720"/>
        </w:sectPr>
      </w:pPr>
    </w:p>
    <w:p w14:paraId="78109396" w14:textId="77777777" w:rsidR="00661A14" w:rsidRDefault="002B79AE">
      <w:pPr>
        <w:pStyle w:val="ListParagraph"/>
        <w:numPr>
          <w:ilvl w:val="1"/>
          <w:numId w:val="108"/>
        </w:numPr>
        <w:tabs>
          <w:tab w:val="left" w:pos="2159"/>
          <w:tab w:val="left" w:pos="2160"/>
        </w:tabs>
        <w:spacing w:before="82"/>
        <w:ind w:left="2160" w:hanging="600"/>
        <w:rPr>
          <w:rFonts w:ascii="Cambria" w:hAnsi="Cambria"/>
          <w:sz w:val="24"/>
        </w:rPr>
      </w:pPr>
      <w:r>
        <w:rPr>
          <w:rFonts w:ascii="Cambria" w:hAnsi="Cambria"/>
          <w:sz w:val="24"/>
        </w:rPr>
        <w:lastRenderedPageBreak/>
        <w:t>Theft</w:t>
      </w:r>
      <w:r>
        <w:rPr>
          <w:rFonts w:ascii="Cambria" w:hAnsi="Cambria"/>
          <w:spacing w:val="-3"/>
          <w:sz w:val="24"/>
        </w:rPr>
        <w:t xml:space="preserve"> </w:t>
      </w:r>
      <w:r>
        <w:rPr>
          <w:rFonts w:ascii="Cambria" w:hAnsi="Cambria"/>
          <w:spacing w:val="-2"/>
          <w:sz w:val="24"/>
        </w:rPr>
        <w:t>Losses</w:t>
      </w:r>
    </w:p>
    <w:p w14:paraId="2EFADEA0" w14:textId="77777777" w:rsidR="00661A14" w:rsidRDefault="002B79AE">
      <w:pPr>
        <w:pStyle w:val="ListParagraph"/>
        <w:numPr>
          <w:ilvl w:val="1"/>
          <w:numId w:val="108"/>
        </w:numPr>
        <w:tabs>
          <w:tab w:val="left" w:pos="2159"/>
          <w:tab w:val="left" w:pos="2160"/>
        </w:tabs>
        <w:spacing w:before="122"/>
        <w:ind w:left="2160" w:hanging="601"/>
        <w:rPr>
          <w:rFonts w:ascii="Cambria" w:hAnsi="Cambria"/>
          <w:sz w:val="24"/>
        </w:rPr>
      </w:pPr>
      <w:r>
        <w:rPr>
          <w:rFonts w:ascii="Cambria" w:hAnsi="Cambria"/>
          <w:sz w:val="24"/>
        </w:rPr>
        <w:t>Miscellaneous</w:t>
      </w:r>
      <w:r>
        <w:rPr>
          <w:rFonts w:ascii="Cambria" w:hAnsi="Cambria"/>
          <w:spacing w:val="-2"/>
          <w:sz w:val="24"/>
        </w:rPr>
        <w:t xml:space="preserve"> </w:t>
      </w:r>
      <w:r>
        <w:rPr>
          <w:rFonts w:ascii="Cambria" w:hAnsi="Cambria"/>
          <w:sz w:val="24"/>
        </w:rPr>
        <w:t>Trade</w:t>
      </w:r>
      <w:r>
        <w:rPr>
          <w:rFonts w:ascii="Cambria" w:hAnsi="Cambria"/>
          <w:spacing w:val="-4"/>
          <w:sz w:val="24"/>
        </w:rPr>
        <w:t xml:space="preserve"> </w:t>
      </w:r>
      <w:r>
        <w:rPr>
          <w:rFonts w:ascii="Cambria" w:hAnsi="Cambria"/>
          <w:sz w:val="24"/>
        </w:rPr>
        <w:t>and</w:t>
      </w:r>
      <w:r>
        <w:rPr>
          <w:rFonts w:ascii="Cambria" w:hAnsi="Cambria"/>
          <w:spacing w:val="-1"/>
          <w:sz w:val="24"/>
        </w:rPr>
        <w:t xml:space="preserve"> </w:t>
      </w:r>
      <w:r>
        <w:rPr>
          <w:rFonts w:ascii="Cambria" w:hAnsi="Cambria"/>
          <w:sz w:val="24"/>
        </w:rPr>
        <w:t>Business</w:t>
      </w:r>
      <w:r>
        <w:rPr>
          <w:rFonts w:ascii="Cambria" w:hAnsi="Cambria"/>
          <w:spacing w:val="1"/>
          <w:sz w:val="24"/>
        </w:rPr>
        <w:t xml:space="preserve"> </w:t>
      </w:r>
      <w:r>
        <w:rPr>
          <w:rFonts w:ascii="Cambria" w:hAnsi="Cambria"/>
          <w:sz w:val="24"/>
        </w:rPr>
        <w:t>Deduction</w:t>
      </w:r>
      <w:r>
        <w:rPr>
          <w:rFonts w:ascii="Cambria" w:hAnsi="Cambria"/>
          <w:spacing w:val="-7"/>
          <w:sz w:val="24"/>
        </w:rPr>
        <w:t xml:space="preserve"> </w:t>
      </w:r>
      <w:r>
        <w:rPr>
          <w:rFonts w:ascii="Cambria" w:hAnsi="Cambria"/>
          <w:sz w:val="24"/>
        </w:rPr>
        <w:t>of</w:t>
      </w:r>
      <w:r>
        <w:rPr>
          <w:rFonts w:ascii="Cambria" w:hAnsi="Cambria"/>
          <w:spacing w:val="-7"/>
          <w:sz w:val="24"/>
        </w:rPr>
        <w:t xml:space="preserve"> </w:t>
      </w:r>
      <w:r>
        <w:rPr>
          <w:rFonts w:ascii="Cambria" w:hAnsi="Cambria"/>
          <w:spacing w:val="-2"/>
          <w:sz w:val="24"/>
        </w:rPr>
        <w:t>Employees</w:t>
      </w:r>
    </w:p>
    <w:p w14:paraId="693B60C9" w14:textId="77777777" w:rsidR="00661A14" w:rsidRDefault="002B79AE">
      <w:pPr>
        <w:pStyle w:val="ListParagraph"/>
        <w:numPr>
          <w:ilvl w:val="1"/>
          <w:numId w:val="108"/>
        </w:numPr>
        <w:tabs>
          <w:tab w:val="left" w:pos="2159"/>
          <w:tab w:val="left" w:pos="2160"/>
        </w:tabs>
        <w:spacing w:before="117"/>
        <w:ind w:left="2160" w:hanging="600"/>
        <w:rPr>
          <w:rFonts w:ascii="Cambria" w:hAnsi="Cambria"/>
          <w:sz w:val="24"/>
        </w:rPr>
      </w:pPr>
      <w:r>
        <w:rPr>
          <w:rFonts w:ascii="Cambria" w:hAnsi="Cambria"/>
          <w:sz w:val="24"/>
        </w:rPr>
        <w:t>Job</w:t>
      </w:r>
      <w:r>
        <w:rPr>
          <w:rFonts w:ascii="Cambria" w:hAnsi="Cambria"/>
          <w:spacing w:val="-1"/>
          <w:sz w:val="24"/>
        </w:rPr>
        <w:t xml:space="preserve"> </w:t>
      </w:r>
      <w:r>
        <w:rPr>
          <w:rFonts w:ascii="Cambria" w:hAnsi="Cambria"/>
          <w:sz w:val="24"/>
        </w:rPr>
        <w:t>Loss</w:t>
      </w:r>
      <w:r>
        <w:rPr>
          <w:rFonts w:ascii="Cambria" w:hAnsi="Cambria"/>
          <w:spacing w:val="5"/>
          <w:sz w:val="24"/>
        </w:rPr>
        <w:t xml:space="preserve"> </w:t>
      </w:r>
      <w:r>
        <w:rPr>
          <w:rFonts w:ascii="Cambria" w:hAnsi="Cambria"/>
          <w:spacing w:val="-2"/>
          <w:sz w:val="24"/>
        </w:rPr>
        <w:t>Insurance</w:t>
      </w:r>
    </w:p>
    <w:p w14:paraId="25FCF5DC" w14:textId="77777777" w:rsidR="00661A14" w:rsidRDefault="002B79AE">
      <w:pPr>
        <w:pStyle w:val="ListParagraph"/>
        <w:numPr>
          <w:ilvl w:val="1"/>
          <w:numId w:val="108"/>
        </w:numPr>
        <w:tabs>
          <w:tab w:val="left" w:pos="2159"/>
          <w:tab w:val="left" w:pos="2160"/>
        </w:tabs>
        <w:spacing w:before="122"/>
        <w:ind w:left="2160" w:hanging="600"/>
        <w:rPr>
          <w:rFonts w:ascii="Cambria" w:hAnsi="Cambria"/>
          <w:sz w:val="24"/>
        </w:rPr>
      </w:pPr>
      <w:r>
        <w:rPr>
          <w:rFonts w:ascii="Cambria" w:hAnsi="Cambria"/>
          <w:sz w:val="24"/>
        </w:rPr>
        <w:t>Travel</w:t>
      </w:r>
      <w:r>
        <w:rPr>
          <w:rFonts w:ascii="Cambria" w:hAnsi="Cambria"/>
          <w:spacing w:val="-2"/>
          <w:sz w:val="24"/>
        </w:rPr>
        <w:t xml:space="preserve"> Expenses</w:t>
      </w:r>
    </w:p>
    <w:p w14:paraId="7470AF8B" w14:textId="77777777" w:rsidR="00661A14" w:rsidRDefault="002B79AE">
      <w:pPr>
        <w:pStyle w:val="ListParagraph"/>
        <w:numPr>
          <w:ilvl w:val="1"/>
          <w:numId w:val="108"/>
        </w:numPr>
        <w:tabs>
          <w:tab w:val="left" w:pos="2159"/>
          <w:tab w:val="left" w:pos="2160"/>
        </w:tabs>
        <w:spacing w:before="117"/>
        <w:ind w:left="2160" w:hanging="601"/>
        <w:rPr>
          <w:rFonts w:ascii="Cambria" w:hAnsi="Cambria"/>
          <w:sz w:val="24"/>
        </w:rPr>
      </w:pPr>
      <w:r>
        <w:rPr>
          <w:rFonts w:ascii="Cambria" w:hAnsi="Cambria"/>
          <w:sz w:val="24"/>
        </w:rPr>
        <w:t>Transportation</w:t>
      </w:r>
      <w:r>
        <w:rPr>
          <w:rFonts w:ascii="Cambria" w:hAnsi="Cambria"/>
          <w:spacing w:val="-5"/>
          <w:sz w:val="24"/>
        </w:rPr>
        <w:t xml:space="preserve"> </w:t>
      </w:r>
      <w:r>
        <w:rPr>
          <w:rFonts w:ascii="Cambria" w:hAnsi="Cambria"/>
          <w:spacing w:val="-2"/>
          <w:sz w:val="24"/>
        </w:rPr>
        <w:t>Expenses</w:t>
      </w:r>
    </w:p>
    <w:p w14:paraId="220B514C" w14:textId="77777777" w:rsidR="00661A14" w:rsidRDefault="002B79AE">
      <w:pPr>
        <w:pStyle w:val="ListParagraph"/>
        <w:numPr>
          <w:ilvl w:val="1"/>
          <w:numId w:val="108"/>
        </w:numPr>
        <w:tabs>
          <w:tab w:val="left" w:pos="2159"/>
          <w:tab w:val="left" w:pos="2160"/>
        </w:tabs>
        <w:spacing w:before="122"/>
        <w:ind w:left="2160" w:hanging="600"/>
        <w:rPr>
          <w:rFonts w:ascii="Cambria" w:hAnsi="Cambria"/>
          <w:sz w:val="24"/>
        </w:rPr>
      </w:pPr>
      <w:r>
        <w:rPr>
          <w:rFonts w:ascii="Cambria" w:hAnsi="Cambria"/>
          <w:sz w:val="24"/>
        </w:rPr>
        <w:t>Meals</w:t>
      </w:r>
      <w:r>
        <w:rPr>
          <w:rFonts w:ascii="Cambria" w:hAnsi="Cambria"/>
          <w:spacing w:val="-1"/>
          <w:sz w:val="24"/>
        </w:rPr>
        <w:t xml:space="preserve"> </w:t>
      </w:r>
      <w:r>
        <w:rPr>
          <w:rFonts w:ascii="Cambria" w:hAnsi="Cambria"/>
          <w:sz w:val="24"/>
        </w:rPr>
        <w:t>and</w:t>
      </w:r>
      <w:r>
        <w:rPr>
          <w:rFonts w:ascii="Cambria" w:hAnsi="Cambria"/>
          <w:spacing w:val="-1"/>
          <w:sz w:val="24"/>
        </w:rPr>
        <w:t xml:space="preserve"> </w:t>
      </w:r>
      <w:r>
        <w:rPr>
          <w:rFonts w:ascii="Cambria" w:hAnsi="Cambria"/>
          <w:sz w:val="24"/>
        </w:rPr>
        <w:t>Entertainment</w:t>
      </w:r>
      <w:r>
        <w:rPr>
          <w:rFonts w:ascii="Cambria" w:hAnsi="Cambria"/>
          <w:spacing w:val="-2"/>
          <w:sz w:val="24"/>
        </w:rPr>
        <w:t xml:space="preserve"> Expenses</w:t>
      </w:r>
    </w:p>
    <w:p w14:paraId="273A965F" w14:textId="77777777" w:rsidR="00661A14" w:rsidRDefault="002B79AE">
      <w:pPr>
        <w:pStyle w:val="ListParagraph"/>
        <w:numPr>
          <w:ilvl w:val="1"/>
          <w:numId w:val="108"/>
        </w:numPr>
        <w:tabs>
          <w:tab w:val="left" w:pos="2159"/>
          <w:tab w:val="left" w:pos="2160"/>
        </w:tabs>
        <w:spacing w:before="121"/>
        <w:ind w:left="2160" w:hanging="600"/>
        <w:rPr>
          <w:rFonts w:ascii="Cambria" w:hAnsi="Cambria"/>
          <w:sz w:val="24"/>
        </w:rPr>
      </w:pPr>
      <w:r>
        <w:rPr>
          <w:rFonts w:ascii="Cambria" w:hAnsi="Cambria"/>
          <w:spacing w:val="-2"/>
          <w:sz w:val="24"/>
        </w:rPr>
        <w:t>Gifts</w:t>
      </w:r>
    </w:p>
    <w:p w14:paraId="0DA7721D" w14:textId="77777777" w:rsidR="00661A14" w:rsidRDefault="002B79AE">
      <w:pPr>
        <w:pStyle w:val="ListParagraph"/>
        <w:numPr>
          <w:ilvl w:val="1"/>
          <w:numId w:val="108"/>
        </w:numPr>
        <w:tabs>
          <w:tab w:val="left" w:pos="2159"/>
          <w:tab w:val="left" w:pos="2160"/>
        </w:tabs>
        <w:spacing w:before="117"/>
        <w:ind w:left="2160" w:hanging="600"/>
        <w:rPr>
          <w:rFonts w:ascii="Cambria" w:hAnsi="Cambria"/>
          <w:sz w:val="24"/>
        </w:rPr>
      </w:pPr>
      <w:r>
        <w:rPr>
          <w:rFonts w:ascii="Cambria" w:hAnsi="Cambria"/>
          <w:sz w:val="24"/>
        </w:rPr>
        <w:t>Reimbursable</w:t>
      </w:r>
      <w:r>
        <w:rPr>
          <w:rFonts w:ascii="Cambria" w:hAnsi="Cambria"/>
          <w:spacing w:val="-4"/>
          <w:sz w:val="24"/>
        </w:rPr>
        <w:t xml:space="preserve"> </w:t>
      </w:r>
      <w:r>
        <w:rPr>
          <w:rFonts w:ascii="Cambria" w:hAnsi="Cambria"/>
          <w:sz w:val="24"/>
        </w:rPr>
        <w:t>Employee</w:t>
      </w:r>
      <w:r>
        <w:rPr>
          <w:rFonts w:ascii="Cambria" w:hAnsi="Cambria"/>
          <w:spacing w:val="-3"/>
          <w:sz w:val="24"/>
        </w:rPr>
        <w:t xml:space="preserve"> </w:t>
      </w:r>
      <w:r>
        <w:rPr>
          <w:rFonts w:ascii="Cambria" w:hAnsi="Cambria"/>
          <w:sz w:val="24"/>
        </w:rPr>
        <w:t>Business</w:t>
      </w:r>
      <w:r>
        <w:rPr>
          <w:rFonts w:ascii="Cambria" w:hAnsi="Cambria"/>
          <w:spacing w:val="1"/>
          <w:sz w:val="24"/>
        </w:rPr>
        <w:t xml:space="preserve"> </w:t>
      </w:r>
      <w:r>
        <w:rPr>
          <w:rFonts w:ascii="Cambria" w:hAnsi="Cambria"/>
          <w:spacing w:val="-2"/>
          <w:sz w:val="24"/>
        </w:rPr>
        <w:t>Expenses</w:t>
      </w:r>
    </w:p>
    <w:p w14:paraId="6BD16D77" w14:textId="77777777" w:rsidR="00661A14" w:rsidRDefault="002B79AE">
      <w:pPr>
        <w:pStyle w:val="ListParagraph"/>
        <w:numPr>
          <w:ilvl w:val="1"/>
          <w:numId w:val="108"/>
        </w:numPr>
        <w:tabs>
          <w:tab w:val="left" w:pos="2159"/>
          <w:tab w:val="left" w:pos="2160"/>
        </w:tabs>
        <w:spacing w:before="122"/>
        <w:ind w:left="2160" w:hanging="600"/>
        <w:rPr>
          <w:rFonts w:ascii="Cambria" w:hAnsi="Cambria"/>
          <w:sz w:val="24"/>
        </w:rPr>
      </w:pPr>
      <w:r>
        <w:rPr>
          <w:rFonts w:ascii="Cambria" w:hAnsi="Cambria"/>
          <w:sz w:val="24"/>
        </w:rPr>
        <w:t>Educational</w:t>
      </w:r>
      <w:r>
        <w:rPr>
          <w:rFonts w:ascii="Cambria" w:hAnsi="Cambria"/>
          <w:spacing w:val="2"/>
          <w:sz w:val="24"/>
        </w:rPr>
        <w:t xml:space="preserve"> </w:t>
      </w:r>
      <w:r>
        <w:rPr>
          <w:rFonts w:ascii="Cambria" w:hAnsi="Cambria"/>
          <w:spacing w:val="-2"/>
          <w:sz w:val="24"/>
        </w:rPr>
        <w:t>Expenses</w:t>
      </w:r>
    </w:p>
    <w:p w14:paraId="5C617181" w14:textId="77777777" w:rsidR="00661A14" w:rsidRDefault="002B79AE">
      <w:pPr>
        <w:pStyle w:val="ListParagraph"/>
        <w:numPr>
          <w:ilvl w:val="1"/>
          <w:numId w:val="108"/>
        </w:numPr>
        <w:tabs>
          <w:tab w:val="left" w:pos="2159"/>
          <w:tab w:val="left" w:pos="2160"/>
        </w:tabs>
        <w:spacing w:before="122"/>
        <w:ind w:left="2160" w:hanging="600"/>
        <w:rPr>
          <w:rFonts w:ascii="Cambria" w:hAnsi="Cambria"/>
          <w:sz w:val="24"/>
        </w:rPr>
      </w:pPr>
      <w:r>
        <w:rPr>
          <w:rFonts w:ascii="Cambria" w:hAnsi="Cambria"/>
          <w:sz w:val="24"/>
        </w:rPr>
        <w:t>Limit</w:t>
      </w:r>
      <w:r>
        <w:rPr>
          <w:rFonts w:ascii="Cambria" w:hAnsi="Cambria"/>
          <w:spacing w:val="-2"/>
          <w:sz w:val="24"/>
        </w:rPr>
        <w:t xml:space="preserve"> </w:t>
      </w:r>
      <w:r>
        <w:rPr>
          <w:rFonts w:ascii="Cambria" w:hAnsi="Cambria"/>
          <w:sz w:val="24"/>
        </w:rPr>
        <w:t>in</w:t>
      </w:r>
      <w:r>
        <w:rPr>
          <w:rFonts w:ascii="Cambria" w:hAnsi="Cambria"/>
          <w:spacing w:val="-1"/>
          <w:sz w:val="24"/>
        </w:rPr>
        <w:t xml:space="preserve"> </w:t>
      </w:r>
      <w:r>
        <w:rPr>
          <w:rFonts w:ascii="Cambria" w:hAnsi="Cambria"/>
          <w:sz w:val="24"/>
        </w:rPr>
        <w:t xml:space="preserve">Itemized </w:t>
      </w:r>
      <w:r>
        <w:rPr>
          <w:rFonts w:ascii="Cambria" w:hAnsi="Cambria"/>
          <w:spacing w:val="-2"/>
          <w:sz w:val="24"/>
        </w:rPr>
        <w:t>Deductions</w:t>
      </w:r>
    </w:p>
    <w:p w14:paraId="214C44B2" w14:textId="77777777" w:rsidR="00661A14" w:rsidRDefault="002B79AE">
      <w:pPr>
        <w:pStyle w:val="ListParagraph"/>
        <w:numPr>
          <w:ilvl w:val="1"/>
          <w:numId w:val="108"/>
        </w:numPr>
        <w:tabs>
          <w:tab w:val="left" w:pos="2159"/>
          <w:tab w:val="left" w:pos="2160"/>
        </w:tabs>
        <w:spacing w:before="117"/>
        <w:ind w:left="2160" w:hanging="600"/>
        <w:rPr>
          <w:rFonts w:ascii="Cambria" w:hAnsi="Cambria"/>
          <w:sz w:val="24"/>
        </w:rPr>
      </w:pPr>
      <w:r>
        <w:rPr>
          <w:rFonts w:ascii="Cambria" w:hAnsi="Cambria"/>
          <w:sz w:val="24"/>
        </w:rPr>
        <w:t>C</w:t>
      </w:r>
      <w:r>
        <w:rPr>
          <w:rFonts w:ascii="Cambria" w:hAnsi="Cambria"/>
          <w:spacing w:val="-1"/>
          <w:sz w:val="24"/>
        </w:rPr>
        <w:t xml:space="preserve"> </w:t>
      </w:r>
      <w:r>
        <w:rPr>
          <w:rFonts w:ascii="Cambria" w:hAnsi="Cambria"/>
          <w:sz w:val="24"/>
        </w:rPr>
        <w:t>Schedules</w:t>
      </w:r>
      <w:r>
        <w:rPr>
          <w:rFonts w:ascii="Cambria" w:hAnsi="Cambria"/>
          <w:spacing w:val="-2"/>
          <w:sz w:val="24"/>
        </w:rPr>
        <w:t xml:space="preserve"> </w:t>
      </w:r>
      <w:r>
        <w:rPr>
          <w:rFonts w:ascii="Cambria" w:hAnsi="Cambria"/>
          <w:sz w:val="24"/>
        </w:rPr>
        <w:t xml:space="preserve">of </w:t>
      </w:r>
      <w:r>
        <w:rPr>
          <w:rFonts w:ascii="Cambria" w:hAnsi="Cambria"/>
          <w:spacing w:val="-2"/>
          <w:sz w:val="24"/>
        </w:rPr>
        <w:t>Deductions:</w:t>
      </w:r>
    </w:p>
    <w:p w14:paraId="05F42A8C" w14:textId="77777777" w:rsidR="00661A14" w:rsidRDefault="002B79AE">
      <w:pPr>
        <w:pStyle w:val="ListParagraph"/>
        <w:numPr>
          <w:ilvl w:val="1"/>
          <w:numId w:val="108"/>
        </w:numPr>
        <w:tabs>
          <w:tab w:val="left" w:pos="2159"/>
          <w:tab w:val="left" w:pos="2160"/>
        </w:tabs>
        <w:spacing w:before="117"/>
        <w:ind w:left="1919" w:right="2285"/>
        <w:rPr>
          <w:rFonts w:ascii="Cambria" w:hAnsi="Cambria"/>
          <w:sz w:val="24"/>
        </w:rPr>
      </w:pPr>
      <w:r>
        <w:tab/>
      </w:r>
      <w:r>
        <w:rPr>
          <w:rFonts w:ascii="Cambria" w:hAnsi="Cambria"/>
          <w:sz w:val="24"/>
        </w:rPr>
        <w:t>Medical</w:t>
      </w:r>
      <w:r>
        <w:rPr>
          <w:rFonts w:ascii="Cambria" w:hAnsi="Cambria"/>
          <w:spacing w:val="-1"/>
          <w:sz w:val="24"/>
        </w:rPr>
        <w:t xml:space="preserve"> </w:t>
      </w:r>
      <w:r>
        <w:rPr>
          <w:rFonts w:ascii="Cambria" w:hAnsi="Cambria"/>
          <w:sz w:val="24"/>
        </w:rPr>
        <w:t>Deductions:</w:t>
      </w:r>
      <w:r>
        <w:rPr>
          <w:rFonts w:ascii="Cambria" w:hAnsi="Cambria"/>
          <w:spacing w:val="-4"/>
          <w:sz w:val="24"/>
        </w:rPr>
        <w:t xml:space="preserve"> </w:t>
      </w:r>
      <w:r>
        <w:rPr>
          <w:rFonts w:ascii="Cambria" w:hAnsi="Cambria"/>
          <w:sz w:val="24"/>
        </w:rPr>
        <w:t>There</w:t>
      </w:r>
      <w:r>
        <w:rPr>
          <w:rFonts w:ascii="Cambria" w:hAnsi="Cambria"/>
          <w:spacing w:val="-5"/>
          <w:sz w:val="24"/>
        </w:rPr>
        <w:t xml:space="preserve"> </w:t>
      </w:r>
      <w:r>
        <w:rPr>
          <w:rFonts w:ascii="Cambria" w:hAnsi="Cambria"/>
          <w:sz w:val="24"/>
        </w:rPr>
        <w:t>are</w:t>
      </w:r>
      <w:r>
        <w:rPr>
          <w:rFonts w:ascii="Cambria" w:hAnsi="Cambria"/>
          <w:spacing w:val="-5"/>
          <w:sz w:val="24"/>
        </w:rPr>
        <w:t xml:space="preserve"> </w:t>
      </w:r>
      <w:r>
        <w:rPr>
          <w:rFonts w:ascii="Cambria" w:hAnsi="Cambria"/>
          <w:sz w:val="24"/>
        </w:rPr>
        <w:t>85</w:t>
      </w:r>
      <w:r>
        <w:rPr>
          <w:rFonts w:ascii="Cambria" w:hAnsi="Cambria"/>
          <w:spacing w:val="-2"/>
          <w:sz w:val="24"/>
        </w:rPr>
        <w:t xml:space="preserve"> </w:t>
      </w:r>
      <w:r>
        <w:rPr>
          <w:rFonts w:ascii="Cambria" w:hAnsi="Cambria"/>
          <w:sz w:val="24"/>
        </w:rPr>
        <w:t>in</w:t>
      </w:r>
      <w:r>
        <w:rPr>
          <w:rFonts w:ascii="Cambria" w:hAnsi="Cambria"/>
          <w:spacing w:val="-3"/>
          <w:sz w:val="24"/>
        </w:rPr>
        <w:t xml:space="preserve"> </w:t>
      </w:r>
      <w:r>
        <w:rPr>
          <w:rFonts w:ascii="Cambria" w:hAnsi="Cambria"/>
          <w:sz w:val="24"/>
        </w:rPr>
        <w:t>all</w:t>
      </w:r>
      <w:r>
        <w:rPr>
          <w:rFonts w:ascii="Cambria" w:hAnsi="Cambria"/>
          <w:spacing w:val="-1"/>
          <w:sz w:val="24"/>
        </w:rPr>
        <w:t xml:space="preserve"> </w:t>
      </w:r>
      <w:r>
        <w:rPr>
          <w:rFonts w:ascii="Cambria" w:hAnsi="Cambria"/>
          <w:sz w:val="24"/>
        </w:rPr>
        <w:t>so</w:t>
      </w:r>
      <w:r>
        <w:rPr>
          <w:rFonts w:ascii="Cambria" w:hAnsi="Cambria"/>
          <w:spacing w:val="-1"/>
          <w:sz w:val="24"/>
        </w:rPr>
        <w:t xml:space="preserve"> </w:t>
      </w:r>
      <w:r>
        <w:rPr>
          <w:rFonts w:ascii="Cambria" w:hAnsi="Cambria"/>
          <w:sz w:val="24"/>
        </w:rPr>
        <w:t>look</w:t>
      </w:r>
      <w:r>
        <w:rPr>
          <w:rFonts w:ascii="Cambria" w:hAnsi="Cambria"/>
          <w:spacing w:val="-9"/>
          <w:sz w:val="24"/>
        </w:rPr>
        <w:t xml:space="preserve"> </w:t>
      </w:r>
      <w:r>
        <w:rPr>
          <w:rFonts w:ascii="Cambria" w:hAnsi="Cambria"/>
          <w:sz w:val="24"/>
        </w:rPr>
        <w:t>up</w:t>
      </w:r>
      <w:r>
        <w:rPr>
          <w:rFonts w:ascii="Cambria" w:hAnsi="Cambria"/>
          <w:spacing w:val="-3"/>
          <w:sz w:val="24"/>
        </w:rPr>
        <w:t xml:space="preserve"> </w:t>
      </w:r>
      <w:r>
        <w:rPr>
          <w:rFonts w:ascii="Cambria" w:hAnsi="Cambria"/>
          <w:sz w:val="24"/>
        </w:rPr>
        <w:t>these</w:t>
      </w:r>
      <w:r>
        <w:rPr>
          <w:rFonts w:ascii="Cambria" w:hAnsi="Cambria"/>
          <w:spacing w:val="-5"/>
          <w:sz w:val="24"/>
        </w:rPr>
        <w:t xml:space="preserve"> </w:t>
      </w:r>
      <w:r>
        <w:rPr>
          <w:rFonts w:ascii="Cambria" w:hAnsi="Cambria"/>
          <w:sz w:val="24"/>
        </w:rPr>
        <w:t>deductions</w:t>
      </w:r>
      <w:r>
        <w:rPr>
          <w:rFonts w:ascii="Cambria" w:hAnsi="Cambria"/>
          <w:spacing w:val="-1"/>
          <w:sz w:val="24"/>
        </w:rPr>
        <w:t xml:space="preserve"> </w:t>
      </w:r>
      <w:r>
        <w:rPr>
          <w:rFonts w:ascii="Cambria" w:hAnsi="Cambria"/>
          <w:sz w:val="24"/>
        </w:rPr>
        <w:t>in</w:t>
      </w:r>
      <w:r>
        <w:rPr>
          <w:rFonts w:ascii="Cambria" w:hAnsi="Cambria"/>
          <w:spacing w:val="-3"/>
          <w:sz w:val="24"/>
        </w:rPr>
        <w:t xml:space="preserve"> </w:t>
      </w:r>
      <w:r>
        <w:rPr>
          <w:rFonts w:ascii="Cambria" w:hAnsi="Cambria"/>
          <w:sz w:val="24"/>
        </w:rPr>
        <w:t>a current: “</w:t>
      </w:r>
      <w:r>
        <w:rPr>
          <w:rFonts w:ascii="Cambria" w:hAnsi="Cambria"/>
          <w:i/>
          <w:sz w:val="24"/>
        </w:rPr>
        <w:t xml:space="preserve">How </w:t>
      </w:r>
      <w:proofErr w:type="gramStart"/>
      <w:r>
        <w:rPr>
          <w:rFonts w:ascii="Cambria" w:hAnsi="Cambria"/>
          <w:i/>
          <w:sz w:val="24"/>
        </w:rPr>
        <w:t>To</w:t>
      </w:r>
      <w:proofErr w:type="gramEnd"/>
      <w:r>
        <w:rPr>
          <w:rFonts w:ascii="Cambria" w:hAnsi="Cambria"/>
          <w:i/>
          <w:sz w:val="24"/>
        </w:rPr>
        <w:t xml:space="preserve"> Pay Zero Taxes</w:t>
      </w:r>
      <w:r>
        <w:rPr>
          <w:rFonts w:ascii="Cambria" w:hAnsi="Cambria"/>
          <w:sz w:val="24"/>
        </w:rPr>
        <w:t>,” by Jeff A. Schnepper’s.</w:t>
      </w:r>
    </w:p>
    <w:p w14:paraId="0310F416" w14:textId="77777777" w:rsidR="00661A14" w:rsidRDefault="00661A14">
      <w:pPr>
        <w:pStyle w:val="BodyText"/>
        <w:rPr>
          <w:rFonts w:ascii="Cambria"/>
          <w:sz w:val="28"/>
        </w:rPr>
      </w:pPr>
    </w:p>
    <w:p w14:paraId="3C709E73" w14:textId="77777777" w:rsidR="00661A14" w:rsidRDefault="002B79AE">
      <w:pPr>
        <w:pStyle w:val="ListParagraph"/>
        <w:numPr>
          <w:ilvl w:val="1"/>
          <w:numId w:val="108"/>
        </w:numPr>
        <w:tabs>
          <w:tab w:val="left" w:pos="2159"/>
          <w:tab w:val="left" w:pos="2160"/>
        </w:tabs>
        <w:spacing w:before="194"/>
        <w:ind w:right="1658"/>
        <w:rPr>
          <w:rFonts w:ascii="Cambria" w:hAnsi="Cambria"/>
          <w:sz w:val="24"/>
        </w:rPr>
      </w:pPr>
      <w:r>
        <w:tab/>
      </w:r>
      <w:r>
        <w:rPr>
          <w:rFonts w:ascii="Cambria" w:hAnsi="Cambria"/>
          <w:sz w:val="24"/>
        </w:rPr>
        <w:t>Deductible</w:t>
      </w:r>
      <w:r>
        <w:rPr>
          <w:rFonts w:ascii="Cambria" w:hAnsi="Cambria"/>
          <w:spacing w:val="-4"/>
          <w:sz w:val="24"/>
        </w:rPr>
        <w:t xml:space="preserve"> </w:t>
      </w:r>
      <w:r>
        <w:rPr>
          <w:rFonts w:ascii="Cambria" w:hAnsi="Cambria"/>
          <w:sz w:val="24"/>
        </w:rPr>
        <w:t>Taxes:</w:t>
      </w:r>
      <w:r>
        <w:rPr>
          <w:rFonts w:ascii="Cambria" w:hAnsi="Cambria"/>
          <w:spacing w:val="-3"/>
          <w:sz w:val="24"/>
        </w:rPr>
        <w:t xml:space="preserve"> </w:t>
      </w:r>
      <w:r>
        <w:rPr>
          <w:rFonts w:ascii="Cambria" w:hAnsi="Cambria"/>
          <w:sz w:val="24"/>
        </w:rPr>
        <w:t>There</w:t>
      </w:r>
      <w:r>
        <w:rPr>
          <w:rFonts w:ascii="Cambria" w:hAnsi="Cambria"/>
          <w:spacing w:val="-4"/>
          <w:sz w:val="24"/>
        </w:rPr>
        <w:t xml:space="preserve"> </w:t>
      </w:r>
      <w:r>
        <w:rPr>
          <w:rFonts w:ascii="Cambria" w:hAnsi="Cambria"/>
          <w:sz w:val="24"/>
        </w:rPr>
        <w:t>are</w:t>
      </w:r>
      <w:r>
        <w:rPr>
          <w:rFonts w:ascii="Cambria" w:hAnsi="Cambria"/>
          <w:spacing w:val="-4"/>
          <w:sz w:val="24"/>
        </w:rPr>
        <w:t xml:space="preserve"> </w:t>
      </w:r>
      <w:r>
        <w:rPr>
          <w:rFonts w:ascii="Cambria" w:hAnsi="Cambria"/>
          <w:sz w:val="24"/>
        </w:rPr>
        <w:t>31</w:t>
      </w:r>
      <w:r>
        <w:rPr>
          <w:rFonts w:ascii="Cambria" w:hAnsi="Cambria"/>
          <w:spacing w:val="-1"/>
          <w:sz w:val="24"/>
        </w:rPr>
        <w:t xml:space="preserve"> </w:t>
      </w:r>
      <w:r>
        <w:rPr>
          <w:rFonts w:ascii="Cambria" w:hAnsi="Cambria"/>
          <w:sz w:val="24"/>
        </w:rPr>
        <w:t>in</w:t>
      </w:r>
      <w:r>
        <w:rPr>
          <w:rFonts w:ascii="Cambria" w:hAnsi="Cambria"/>
          <w:spacing w:val="-2"/>
          <w:sz w:val="24"/>
        </w:rPr>
        <w:t xml:space="preserve"> </w:t>
      </w:r>
      <w:r>
        <w:rPr>
          <w:rFonts w:ascii="Cambria" w:hAnsi="Cambria"/>
          <w:sz w:val="24"/>
        </w:rPr>
        <w:t>all</w:t>
      </w:r>
      <w:r>
        <w:rPr>
          <w:rFonts w:ascii="Cambria" w:hAnsi="Cambria"/>
          <w:spacing w:val="-1"/>
          <w:sz w:val="24"/>
        </w:rPr>
        <w:t xml:space="preserve"> </w:t>
      </w:r>
      <w:r>
        <w:rPr>
          <w:rFonts w:ascii="Cambria" w:hAnsi="Cambria"/>
          <w:sz w:val="24"/>
        </w:rPr>
        <w:t>so</w:t>
      </w:r>
      <w:r>
        <w:rPr>
          <w:rFonts w:ascii="Cambria" w:hAnsi="Cambria"/>
          <w:spacing w:val="-1"/>
          <w:sz w:val="24"/>
        </w:rPr>
        <w:t xml:space="preserve"> </w:t>
      </w:r>
      <w:r>
        <w:rPr>
          <w:rFonts w:ascii="Cambria" w:hAnsi="Cambria"/>
          <w:sz w:val="24"/>
        </w:rPr>
        <w:t>look</w:t>
      </w:r>
      <w:r>
        <w:rPr>
          <w:rFonts w:ascii="Cambria" w:hAnsi="Cambria"/>
          <w:spacing w:val="-4"/>
          <w:sz w:val="24"/>
        </w:rPr>
        <w:t xml:space="preserve"> </w:t>
      </w:r>
      <w:r>
        <w:rPr>
          <w:rFonts w:ascii="Cambria" w:hAnsi="Cambria"/>
          <w:sz w:val="24"/>
        </w:rPr>
        <w:t>up</w:t>
      </w:r>
      <w:r>
        <w:rPr>
          <w:rFonts w:ascii="Cambria" w:hAnsi="Cambria"/>
          <w:spacing w:val="-6"/>
          <w:sz w:val="24"/>
        </w:rPr>
        <w:t xml:space="preserve"> </w:t>
      </w:r>
      <w:r>
        <w:rPr>
          <w:rFonts w:ascii="Cambria" w:hAnsi="Cambria"/>
          <w:sz w:val="24"/>
        </w:rPr>
        <w:t>these</w:t>
      </w:r>
      <w:r>
        <w:rPr>
          <w:rFonts w:ascii="Cambria" w:hAnsi="Cambria"/>
          <w:spacing w:val="-4"/>
          <w:sz w:val="24"/>
        </w:rPr>
        <w:t xml:space="preserve"> </w:t>
      </w:r>
      <w:r>
        <w:rPr>
          <w:rFonts w:ascii="Cambria" w:hAnsi="Cambria"/>
          <w:sz w:val="24"/>
        </w:rPr>
        <w:t>deductions</w:t>
      </w:r>
      <w:r>
        <w:rPr>
          <w:rFonts w:ascii="Cambria" w:hAnsi="Cambria"/>
          <w:spacing w:val="-1"/>
          <w:sz w:val="24"/>
        </w:rPr>
        <w:t xml:space="preserve"> </w:t>
      </w:r>
      <w:r>
        <w:rPr>
          <w:rFonts w:ascii="Cambria" w:hAnsi="Cambria"/>
          <w:sz w:val="24"/>
        </w:rPr>
        <w:t>in</w:t>
      </w:r>
      <w:r>
        <w:rPr>
          <w:rFonts w:ascii="Cambria" w:hAnsi="Cambria"/>
          <w:spacing w:val="-2"/>
          <w:sz w:val="24"/>
        </w:rPr>
        <w:t xml:space="preserve"> </w:t>
      </w:r>
      <w:r>
        <w:rPr>
          <w:rFonts w:ascii="Cambria" w:hAnsi="Cambria"/>
          <w:sz w:val="24"/>
        </w:rPr>
        <w:t>a</w:t>
      </w:r>
      <w:r>
        <w:rPr>
          <w:rFonts w:ascii="Cambria" w:hAnsi="Cambria"/>
          <w:spacing w:val="-5"/>
          <w:sz w:val="24"/>
        </w:rPr>
        <w:t xml:space="preserve"> </w:t>
      </w:r>
      <w:r>
        <w:rPr>
          <w:rFonts w:ascii="Cambria" w:hAnsi="Cambria"/>
          <w:sz w:val="24"/>
        </w:rPr>
        <w:t>current: “</w:t>
      </w:r>
      <w:r>
        <w:rPr>
          <w:rFonts w:ascii="Cambria" w:hAnsi="Cambria"/>
          <w:i/>
          <w:sz w:val="24"/>
        </w:rPr>
        <w:t xml:space="preserve">How </w:t>
      </w:r>
      <w:proofErr w:type="gramStart"/>
      <w:r>
        <w:rPr>
          <w:rFonts w:ascii="Cambria" w:hAnsi="Cambria"/>
          <w:i/>
          <w:sz w:val="24"/>
        </w:rPr>
        <w:t>To</w:t>
      </w:r>
      <w:proofErr w:type="gramEnd"/>
      <w:r>
        <w:rPr>
          <w:rFonts w:ascii="Cambria" w:hAnsi="Cambria"/>
          <w:i/>
          <w:sz w:val="24"/>
        </w:rPr>
        <w:t xml:space="preserve"> Pay Zero Taxes</w:t>
      </w:r>
      <w:r>
        <w:rPr>
          <w:rFonts w:ascii="Cambria" w:hAnsi="Cambria"/>
          <w:sz w:val="24"/>
        </w:rPr>
        <w:t>,” by Jeff A. Schnepper’s.</w:t>
      </w:r>
    </w:p>
    <w:p w14:paraId="477B6CEF" w14:textId="77777777" w:rsidR="00661A14" w:rsidRDefault="00661A14">
      <w:pPr>
        <w:pStyle w:val="BodyText"/>
        <w:spacing w:before="1"/>
        <w:rPr>
          <w:rFonts w:ascii="Cambria"/>
        </w:rPr>
      </w:pPr>
    </w:p>
    <w:p w14:paraId="650EDE6B" w14:textId="77777777" w:rsidR="00661A14" w:rsidRDefault="002B79AE">
      <w:pPr>
        <w:pStyle w:val="ListParagraph"/>
        <w:numPr>
          <w:ilvl w:val="1"/>
          <w:numId w:val="108"/>
        </w:numPr>
        <w:tabs>
          <w:tab w:val="left" w:pos="2159"/>
          <w:tab w:val="left" w:pos="2160"/>
        </w:tabs>
        <w:ind w:right="2021"/>
        <w:rPr>
          <w:rFonts w:ascii="Cambria" w:hAnsi="Cambria"/>
          <w:sz w:val="24"/>
        </w:rPr>
      </w:pPr>
      <w:r>
        <w:tab/>
      </w:r>
      <w:r>
        <w:rPr>
          <w:rFonts w:ascii="Cambria" w:hAnsi="Cambria"/>
          <w:sz w:val="24"/>
        </w:rPr>
        <w:t>Charitable</w:t>
      </w:r>
      <w:r>
        <w:rPr>
          <w:rFonts w:ascii="Cambria" w:hAnsi="Cambria"/>
          <w:spacing w:val="-4"/>
          <w:sz w:val="24"/>
        </w:rPr>
        <w:t xml:space="preserve"> </w:t>
      </w:r>
      <w:r>
        <w:rPr>
          <w:rFonts w:ascii="Cambria" w:hAnsi="Cambria"/>
          <w:sz w:val="24"/>
        </w:rPr>
        <w:t>Deductions:</w:t>
      </w:r>
      <w:r>
        <w:rPr>
          <w:rFonts w:ascii="Cambria" w:hAnsi="Cambria"/>
          <w:spacing w:val="-3"/>
          <w:sz w:val="24"/>
        </w:rPr>
        <w:t xml:space="preserve"> </w:t>
      </w:r>
      <w:r>
        <w:rPr>
          <w:rFonts w:ascii="Cambria" w:hAnsi="Cambria"/>
          <w:sz w:val="24"/>
        </w:rPr>
        <w:t>There</w:t>
      </w:r>
      <w:r>
        <w:rPr>
          <w:rFonts w:ascii="Cambria" w:hAnsi="Cambria"/>
          <w:spacing w:val="-4"/>
          <w:sz w:val="24"/>
        </w:rPr>
        <w:t xml:space="preserve"> </w:t>
      </w:r>
      <w:r>
        <w:rPr>
          <w:rFonts w:ascii="Cambria" w:hAnsi="Cambria"/>
          <w:sz w:val="24"/>
        </w:rPr>
        <w:t>are</w:t>
      </w:r>
      <w:r>
        <w:rPr>
          <w:rFonts w:ascii="Cambria" w:hAnsi="Cambria"/>
          <w:spacing w:val="-4"/>
          <w:sz w:val="24"/>
        </w:rPr>
        <w:t xml:space="preserve"> </w:t>
      </w:r>
      <w:r>
        <w:rPr>
          <w:rFonts w:ascii="Cambria" w:hAnsi="Cambria"/>
          <w:sz w:val="24"/>
        </w:rPr>
        <w:t>47</w:t>
      </w:r>
      <w:r>
        <w:rPr>
          <w:rFonts w:ascii="Cambria" w:hAnsi="Cambria"/>
          <w:spacing w:val="-1"/>
          <w:sz w:val="24"/>
        </w:rPr>
        <w:t xml:space="preserve"> </w:t>
      </w:r>
      <w:r>
        <w:rPr>
          <w:rFonts w:ascii="Cambria" w:hAnsi="Cambria"/>
          <w:sz w:val="24"/>
        </w:rPr>
        <w:t>in</w:t>
      </w:r>
      <w:r>
        <w:rPr>
          <w:rFonts w:ascii="Cambria" w:hAnsi="Cambria"/>
          <w:spacing w:val="-2"/>
          <w:sz w:val="24"/>
        </w:rPr>
        <w:t xml:space="preserve"> </w:t>
      </w:r>
      <w:r>
        <w:rPr>
          <w:rFonts w:ascii="Cambria" w:hAnsi="Cambria"/>
          <w:sz w:val="24"/>
        </w:rPr>
        <w:t>all</w:t>
      </w:r>
      <w:r>
        <w:rPr>
          <w:rFonts w:ascii="Cambria" w:hAnsi="Cambria"/>
          <w:spacing w:val="-5"/>
          <w:sz w:val="24"/>
        </w:rPr>
        <w:t xml:space="preserve"> </w:t>
      </w:r>
      <w:r>
        <w:rPr>
          <w:rFonts w:ascii="Cambria" w:hAnsi="Cambria"/>
          <w:sz w:val="24"/>
        </w:rPr>
        <w:t>so look</w:t>
      </w:r>
      <w:r>
        <w:rPr>
          <w:rFonts w:ascii="Cambria" w:hAnsi="Cambria"/>
          <w:spacing w:val="-4"/>
          <w:sz w:val="24"/>
        </w:rPr>
        <w:t xml:space="preserve"> </w:t>
      </w:r>
      <w:r>
        <w:rPr>
          <w:rFonts w:ascii="Cambria" w:hAnsi="Cambria"/>
          <w:sz w:val="24"/>
        </w:rPr>
        <w:t>up</w:t>
      </w:r>
      <w:r>
        <w:rPr>
          <w:rFonts w:ascii="Cambria" w:hAnsi="Cambria"/>
          <w:spacing w:val="-2"/>
          <w:sz w:val="24"/>
        </w:rPr>
        <w:t xml:space="preserve"> </w:t>
      </w:r>
      <w:r>
        <w:rPr>
          <w:rFonts w:ascii="Cambria" w:hAnsi="Cambria"/>
          <w:sz w:val="24"/>
        </w:rPr>
        <w:t>these</w:t>
      </w:r>
      <w:r>
        <w:rPr>
          <w:rFonts w:ascii="Cambria" w:hAnsi="Cambria"/>
          <w:spacing w:val="-4"/>
          <w:sz w:val="24"/>
        </w:rPr>
        <w:t xml:space="preserve"> </w:t>
      </w:r>
      <w:r>
        <w:rPr>
          <w:rFonts w:ascii="Cambria" w:hAnsi="Cambria"/>
          <w:sz w:val="24"/>
        </w:rPr>
        <w:t>deductions in</w:t>
      </w:r>
      <w:r>
        <w:rPr>
          <w:rFonts w:ascii="Cambria" w:hAnsi="Cambria"/>
          <w:spacing w:val="-2"/>
          <w:sz w:val="24"/>
        </w:rPr>
        <w:t xml:space="preserve"> </w:t>
      </w:r>
      <w:r>
        <w:rPr>
          <w:rFonts w:ascii="Cambria" w:hAnsi="Cambria"/>
          <w:sz w:val="24"/>
        </w:rPr>
        <w:t>a current: “</w:t>
      </w:r>
      <w:r>
        <w:rPr>
          <w:rFonts w:ascii="Cambria" w:hAnsi="Cambria"/>
          <w:i/>
          <w:sz w:val="24"/>
        </w:rPr>
        <w:t xml:space="preserve">How </w:t>
      </w:r>
      <w:proofErr w:type="gramStart"/>
      <w:r>
        <w:rPr>
          <w:rFonts w:ascii="Cambria" w:hAnsi="Cambria"/>
          <w:i/>
          <w:sz w:val="24"/>
        </w:rPr>
        <w:t>To</w:t>
      </w:r>
      <w:proofErr w:type="gramEnd"/>
      <w:r>
        <w:rPr>
          <w:rFonts w:ascii="Cambria" w:hAnsi="Cambria"/>
          <w:i/>
          <w:sz w:val="24"/>
        </w:rPr>
        <w:t xml:space="preserve"> Pay Zero Taxes</w:t>
      </w:r>
      <w:r>
        <w:rPr>
          <w:rFonts w:ascii="Cambria" w:hAnsi="Cambria"/>
          <w:sz w:val="24"/>
        </w:rPr>
        <w:t>,” by Jeff A. Schnepper’s.</w:t>
      </w:r>
    </w:p>
    <w:p w14:paraId="0677A7A9" w14:textId="77777777" w:rsidR="00661A14" w:rsidRDefault="00661A14">
      <w:pPr>
        <w:pStyle w:val="BodyText"/>
        <w:rPr>
          <w:rFonts w:ascii="Cambria"/>
        </w:rPr>
      </w:pPr>
    </w:p>
    <w:p w14:paraId="3767AA61" w14:textId="77777777" w:rsidR="00661A14" w:rsidRDefault="002B79AE">
      <w:pPr>
        <w:pStyle w:val="ListParagraph"/>
        <w:numPr>
          <w:ilvl w:val="1"/>
          <w:numId w:val="108"/>
        </w:numPr>
        <w:tabs>
          <w:tab w:val="left" w:pos="2159"/>
          <w:tab w:val="left" w:pos="2160"/>
        </w:tabs>
        <w:ind w:right="2271"/>
        <w:rPr>
          <w:rFonts w:ascii="Cambria" w:hAnsi="Cambria"/>
          <w:sz w:val="24"/>
        </w:rPr>
      </w:pPr>
      <w:r>
        <w:tab/>
      </w:r>
      <w:r>
        <w:rPr>
          <w:rFonts w:ascii="Cambria" w:hAnsi="Cambria"/>
          <w:sz w:val="24"/>
        </w:rPr>
        <w:t>Casualty</w:t>
      </w:r>
      <w:r>
        <w:rPr>
          <w:rFonts w:ascii="Cambria" w:hAnsi="Cambria"/>
          <w:spacing w:val="-3"/>
          <w:sz w:val="24"/>
        </w:rPr>
        <w:t xml:space="preserve"> </w:t>
      </w:r>
      <w:r>
        <w:rPr>
          <w:rFonts w:ascii="Cambria" w:hAnsi="Cambria"/>
          <w:sz w:val="24"/>
        </w:rPr>
        <w:t>and</w:t>
      </w:r>
      <w:r>
        <w:rPr>
          <w:rFonts w:ascii="Cambria" w:hAnsi="Cambria"/>
          <w:spacing w:val="-1"/>
          <w:sz w:val="24"/>
        </w:rPr>
        <w:t xml:space="preserve"> </w:t>
      </w:r>
      <w:r>
        <w:rPr>
          <w:rFonts w:ascii="Cambria" w:hAnsi="Cambria"/>
          <w:sz w:val="24"/>
        </w:rPr>
        <w:t>Theft</w:t>
      </w:r>
      <w:r>
        <w:rPr>
          <w:rFonts w:ascii="Cambria" w:hAnsi="Cambria"/>
          <w:spacing w:val="-2"/>
          <w:sz w:val="24"/>
        </w:rPr>
        <w:t xml:space="preserve"> </w:t>
      </w:r>
      <w:r>
        <w:rPr>
          <w:rFonts w:ascii="Cambria" w:hAnsi="Cambria"/>
          <w:sz w:val="24"/>
        </w:rPr>
        <w:t>Loss Deductions:</w:t>
      </w:r>
      <w:r>
        <w:rPr>
          <w:rFonts w:ascii="Cambria" w:hAnsi="Cambria"/>
          <w:spacing w:val="-3"/>
          <w:sz w:val="24"/>
        </w:rPr>
        <w:t xml:space="preserve"> </w:t>
      </w:r>
      <w:r>
        <w:rPr>
          <w:rFonts w:ascii="Cambria" w:hAnsi="Cambria"/>
          <w:sz w:val="24"/>
        </w:rPr>
        <w:t>There</w:t>
      </w:r>
      <w:r>
        <w:rPr>
          <w:rFonts w:ascii="Cambria" w:hAnsi="Cambria"/>
          <w:spacing w:val="-4"/>
          <w:sz w:val="24"/>
        </w:rPr>
        <w:t xml:space="preserve"> </w:t>
      </w:r>
      <w:r>
        <w:rPr>
          <w:rFonts w:ascii="Cambria" w:hAnsi="Cambria"/>
          <w:sz w:val="24"/>
        </w:rPr>
        <w:t>are</w:t>
      </w:r>
      <w:r>
        <w:rPr>
          <w:rFonts w:ascii="Cambria" w:hAnsi="Cambria"/>
          <w:spacing w:val="-4"/>
          <w:sz w:val="24"/>
        </w:rPr>
        <w:t xml:space="preserve"> </w:t>
      </w:r>
      <w:r>
        <w:rPr>
          <w:rFonts w:ascii="Cambria" w:hAnsi="Cambria"/>
          <w:sz w:val="24"/>
        </w:rPr>
        <w:t>36</w:t>
      </w:r>
      <w:r>
        <w:rPr>
          <w:rFonts w:ascii="Cambria" w:hAnsi="Cambria"/>
          <w:spacing w:val="-1"/>
          <w:sz w:val="24"/>
        </w:rPr>
        <w:t xml:space="preserve"> </w:t>
      </w:r>
      <w:r>
        <w:rPr>
          <w:rFonts w:ascii="Cambria" w:hAnsi="Cambria"/>
          <w:sz w:val="24"/>
        </w:rPr>
        <w:t>in</w:t>
      </w:r>
      <w:r>
        <w:rPr>
          <w:rFonts w:ascii="Cambria" w:hAnsi="Cambria"/>
          <w:spacing w:val="-2"/>
          <w:sz w:val="24"/>
        </w:rPr>
        <w:t xml:space="preserve"> </w:t>
      </w:r>
      <w:r>
        <w:rPr>
          <w:rFonts w:ascii="Cambria" w:hAnsi="Cambria"/>
          <w:sz w:val="24"/>
        </w:rPr>
        <w:t>all</w:t>
      </w:r>
      <w:r>
        <w:rPr>
          <w:rFonts w:ascii="Cambria" w:hAnsi="Cambria"/>
          <w:spacing w:val="-5"/>
          <w:sz w:val="24"/>
        </w:rPr>
        <w:t xml:space="preserve"> </w:t>
      </w:r>
      <w:r>
        <w:rPr>
          <w:rFonts w:ascii="Cambria" w:hAnsi="Cambria"/>
          <w:sz w:val="24"/>
        </w:rPr>
        <w:t>so</w:t>
      </w:r>
      <w:r>
        <w:rPr>
          <w:rFonts w:ascii="Cambria" w:hAnsi="Cambria"/>
          <w:spacing w:val="-5"/>
          <w:sz w:val="24"/>
        </w:rPr>
        <w:t xml:space="preserve"> </w:t>
      </w:r>
      <w:r>
        <w:rPr>
          <w:rFonts w:ascii="Cambria" w:hAnsi="Cambria"/>
          <w:sz w:val="24"/>
        </w:rPr>
        <w:t>look</w:t>
      </w:r>
      <w:r>
        <w:rPr>
          <w:rFonts w:ascii="Cambria" w:hAnsi="Cambria"/>
          <w:spacing w:val="-4"/>
          <w:sz w:val="24"/>
        </w:rPr>
        <w:t xml:space="preserve"> </w:t>
      </w:r>
      <w:r>
        <w:rPr>
          <w:rFonts w:ascii="Cambria" w:hAnsi="Cambria"/>
          <w:sz w:val="24"/>
        </w:rPr>
        <w:t>up</w:t>
      </w:r>
      <w:r>
        <w:rPr>
          <w:rFonts w:ascii="Cambria" w:hAnsi="Cambria"/>
          <w:spacing w:val="-2"/>
          <w:sz w:val="24"/>
        </w:rPr>
        <w:t xml:space="preserve"> </w:t>
      </w:r>
      <w:r>
        <w:rPr>
          <w:rFonts w:ascii="Cambria" w:hAnsi="Cambria"/>
          <w:sz w:val="24"/>
        </w:rPr>
        <w:t>these deductions in a current: “</w:t>
      </w:r>
      <w:r>
        <w:rPr>
          <w:rFonts w:ascii="Cambria" w:hAnsi="Cambria"/>
          <w:i/>
          <w:sz w:val="24"/>
        </w:rPr>
        <w:t xml:space="preserve">How </w:t>
      </w:r>
      <w:proofErr w:type="gramStart"/>
      <w:r>
        <w:rPr>
          <w:rFonts w:ascii="Cambria" w:hAnsi="Cambria"/>
          <w:i/>
          <w:sz w:val="24"/>
        </w:rPr>
        <w:t>To</w:t>
      </w:r>
      <w:proofErr w:type="gramEnd"/>
      <w:r>
        <w:rPr>
          <w:rFonts w:ascii="Cambria" w:hAnsi="Cambria"/>
          <w:i/>
          <w:sz w:val="24"/>
        </w:rPr>
        <w:t xml:space="preserve"> Pay Zero Taxes</w:t>
      </w:r>
      <w:r>
        <w:rPr>
          <w:rFonts w:ascii="Cambria" w:hAnsi="Cambria"/>
          <w:sz w:val="24"/>
        </w:rPr>
        <w:t>,” by Jeff A. Schnepper’s.</w:t>
      </w:r>
    </w:p>
    <w:p w14:paraId="1F00169E" w14:textId="77777777" w:rsidR="00661A14" w:rsidRDefault="00661A14">
      <w:pPr>
        <w:pStyle w:val="BodyText"/>
        <w:spacing w:before="3"/>
        <w:rPr>
          <w:rFonts w:ascii="Cambria"/>
        </w:rPr>
      </w:pPr>
    </w:p>
    <w:p w14:paraId="61707AE5" w14:textId="77777777" w:rsidR="00661A14" w:rsidRDefault="002B79AE">
      <w:pPr>
        <w:pStyle w:val="ListParagraph"/>
        <w:numPr>
          <w:ilvl w:val="1"/>
          <w:numId w:val="108"/>
        </w:numPr>
        <w:tabs>
          <w:tab w:val="left" w:pos="2039"/>
          <w:tab w:val="left" w:pos="2040"/>
        </w:tabs>
        <w:spacing w:line="237" w:lineRule="auto"/>
        <w:ind w:right="1700"/>
        <w:rPr>
          <w:rFonts w:ascii="Cambria" w:hAnsi="Cambria"/>
          <w:sz w:val="24"/>
        </w:rPr>
      </w:pPr>
      <w:r>
        <w:tab/>
      </w:r>
      <w:r>
        <w:rPr>
          <w:rFonts w:ascii="Cambria" w:hAnsi="Cambria"/>
          <w:sz w:val="24"/>
        </w:rPr>
        <w:t>Miscellaneous Deductions:</w:t>
      </w:r>
      <w:r>
        <w:rPr>
          <w:rFonts w:ascii="Cambria" w:hAnsi="Cambria"/>
          <w:spacing w:val="40"/>
          <w:sz w:val="24"/>
        </w:rPr>
        <w:t xml:space="preserve"> </w:t>
      </w:r>
      <w:r>
        <w:rPr>
          <w:rFonts w:ascii="Cambria" w:hAnsi="Cambria"/>
          <w:sz w:val="24"/>
        </w:rPr>
        <w:t>There</w:t>
      </w:r>
      <w:r>
        <w:rPr>
          <w:rFonts w:ascii="Cambria" w:hAnsi="Cambria"/>
          <w:spacing w:val="-4"/>
          <w:sz w:val="24"/>
        </w:rPr>
        <w:t xml:space="preserve"> </w:t>
      </w:r>
      <w:r>
        <w:rPr>
          <w:rFonts w:ascii="Cambria" w:hAnsi="Cambria"/>
          <w:sz w:val="24"/>
        </w:rPr>
        <w:t>are</w:t>
      </w:r>
      <w:r>
        <w:rPr>
          <w:rFonts w:ascii="Cambria" w:hAnsi="Cambria"/>
          <w:spacing w:val="-4"/>
          <w:sz w:val="24"/>
        </w:rPr>
        <w:t xml:space="preserve"> </w:t>
      </w:r>
      <w:r>
        <w:rPr>
          <w:rFonts w:ascii="Cambria" w:hAnsi="Cambria"/>
          <w:sz w:val="24"/>
        </w:rPr>
        <w:t>13</w:t>
      </w:r>
      <w:r>
        <w:rPr>
          <w:rFonts w:ascii="Cambria" w:hAnsi="Cambria"/>
          <w:spacing w:val="-1"/>
          <w:sz w:val="24"/>
        </w:rPr>
        <w:t xml:space="preserve"> </w:t>
      </w:r>
      <w:r>
        <w:rPr>
          <w:rFonts w:ascii="Cambria" w:hAnsi="Cambria"/>
          <w:sz w:val="24"/>
        </w:rPr>
        <w:t>in</w:t>
      </w:r>
      <w:r>
        <w:rPr>
          <w:rFonts w:ascii="Cambria" w:hAnsi="Cambria"/>
          <w:spacing w:val="-2"/>
          <w:sz w:val="24"/>
        </w:rPr>
        <w:t xml:space="preserve"> </w:t>
      </w:r>
      <w:r>
        <w:rPr>
          <w:rFonts w:ascii="Cambria" w:hAnsi="Cambria"/>
          <w:sz w:val="24"/>
        </w:rPr>
        <w:t>all</w:t>
      </w:r>
      <w:r>
        <w:rPr>
          <w:rFonts w:ascii="Cambria" w:hAnsi="Cambria"/>
          <w:spacing w:val="-5"/>
          <w:sz w:val="24"/>
        </w:rPr>
        <w:t xml:space="preserve"> </w:t>
      </w:r>
      <w:r>
        <w:rPr>
          <w:rFonts w:ascii="Cambria" w:hAnsi="Cambria"/>
          <w:sz w:val="24"/>
        </w:rPr>
        <w:t>so look</w:t>
      </w:r>
      <w:r>
        <w:rPr>
          <w:rFonts w:ascii="Cambria" w:hAnsi="Cambria"/>
          <w:spacing w:val="-4"/>
          <w:sz w:val="24"/>
        </w:rPr>
        <w:t xml:space="preserve"> </w:t>
      </w:r>
      <w:r>
        <w:rPr>
          <w:rFonts w:ascii="Cambria" w:hAnsi="Cambria"/>
          <w:sz w:val="24"/>
        </w:rPr>
        <w:t>up</w:t>
      </w:r>
      <w:r>
        <w:rPr>
          <w:rFonts w:ascii="Cambria" w:hAnsi="Cambria"/>
          <w:spacing w:val="-2"/>
          <w:sz w:val="24"/>
        </w:rPr>
        <w:t xml:space="preserve"> </w:t>
      </w:r>
      <w:r>
        <w:rPr>
          <w:rFonts w:ascii="Cambria" w:hAnsi="Cambria"/>
          <w:sz w:val="24"/>
        </w:rPr>
        <w:t>these</w:t>
      </w:r>
      <w:r>
        <w:rPr>
          <w:rFonts w:ascii="Cambria" w:hAnsi="Cambria"/>
          <w:spacing w:val="-4"/>
          <w:sz w:val="24"/>
        </w:rPr>
        <w:t xml:space="preserve"> </w:t>
      </w:r>
      <w:r>
        <w:rPr>
          <w:rFonts w:ascii="Cambria" w:hAnsi="Cambria"/>
          <w:sz w:val="24"/>
        </w:rPr>
        <w:t>deductions in</w:t>
      </w:r>
      <w:r>
        <w:rPr>
          <w:rFonts w:ascii="Cambria" w:hAnsi="Cambria"/>
          <w:spacing w:val="-2"/>
          <w:sz w:val="24"/>
        </w:rPr>
        <w:t xml:space="preserve"> </w:t>
      </w:r>
      <w:r>
        <w:rPr>
          <w:rFonts w:ascii="Cambria" w:hAnsi="Cambria"/>
          <w:sz w:val="24"/>
        </w:rPr>
        <w:t>a current: “</w:t>
      </w:r>
      <w:r>
        <w:rPr>
          <w:rFonts w:ascii="Cambria" w:hAnsi="Cambria"/>
          <w:i/>
          <w:sz w:val="24"/>
        </w:rPr>
        <w:t xml:space="preserve">How </w:t>
      </w:r>
      <w:proofErr w:type="gramStart"/>
      <w:r>
        <w:rPr>
          <w:rFonts w:ascii="Cambria" w:hAnsi="Cambria"/>
          <w:i/>
          <w:sz w:val="24"/>
        </w:rPr>
        <w:t>To</w:t>
      </w:r>
      <w:proofErr w:type="gramEnd"/>
      <w:r>
        <w:rPr>
          <w:rFonts w:ascii="Cambria" w:hAnsi="Cambria"/>
          <w:i/>
          <w:sz w:val="24"/>
        </w:rPr>
        <w:t xml:space="preserve"> Pay Zero Taxes</w:t>
      </w:r>
      <w:r>
        <w:rPr>
          <w:rFonts w:ascii="Cambria" w:hAnsi="Cambria"/>
          <w:sz w:val="24"/>
        </w:rPr>
        <w:t>,” by Jeff A. Schnepper’s.</w:t>
      </w:r>
    </w:p>
    <w:p w14:paraId="332798AE" w14:textId="77777777" w:rsidR="00661A14" w:rsidRDefault="00661A14">
      <w:pPr>
        <w:pStyle w:val="BodyText"/>
        <w:spacing w:before="7"/>
        <w:rPr>
          <w:rFonts w:ascii="Cambria"/>
        </w:rPr>
      </w:pPr>
    </w:p>
    <w:p w14:paraId="11191DDC" w14:textId="77777777" w:rsidR="00661A14" w:rsidRDefault="002B79AE">
      <w:pPr>
        <w:pStyle w:val="ListParagraph"/>
        <w:numPr>
          <w:ilvl w:val="1"/>
          <w:numId w:val="108"/>
        </w:numPr>
        <w:tabs>
          <w:tab w:val="left" w:pos="2039"/>
          <w:tab w:val="left" w:pos="2040"/>
        </w:tabs>
        <w:spacing w:line="237" w:lineRule="auto"/>
        <w:ind w:right="2295"/>
        <w:rPr>
          <w:rFonts w:ascii="Cambria" w:hAnsi="Cambria"/>
          <w:sz w:val="24"/>
        </w:rPr>
      </w:pPr>
      <w:r>
        <w:tab/>
      </w:r>
      <w:r>
        <w:rPr>
          <w:rFonts w:ascii="Cambria" w:hAnsi="Cambria"/>
          <w:sz w:val="24"/>
        </w:rPr>
        <w:t>Employee</w:t>
      </w:r>
      <w:r>
        <w:rPr>
          <w:rFonts w:ascii="Cambria" w:hAnsi="Cambria"/>
          <w:spacing w:val="-5"/>
          <w:sz w:val="24"/>
        </w:rPr>
        <w:t xml:space="preserve"> </w:t>
      </w:r>
      <w:r>
        <w:rPr>
          <w:rFonts w:ascii="Cambria" w:hAnsi="Cambria"/>
          <w:sz w:val="24"/>
        </w:rPr>
        <w:t>Miscellaneous</w:t>
      </w:r>
      <w:r>
        <w:rPr>
          <w:rFonts w:ascii="Cambria" w:hAnsi="Cambria"/>
          <w:spacing w:val="-1"/>
          <w:sz w:val="24"/>
        </w:rPr>
        <w:t xml:space="preserve"> </w:t>
      </w:r>
      <w:r>
        <w:rPr>
          <w:rFonts w:ascii="Cambria" w:hAnsi="Cambria"/>
          <w:sz w:val="24"/>
        </w:rPr>
        <w:t>Deductions:</w:t>
      </w:r>
      <w:r>
        <w:rPr>
          <w:rFonts w:ascii="Cambria" w:hAnsi="Cambria"/>
          <w:spacing w:val="-4"/>
          <w:sz w:val="24"/>
        </w:rPr>
        <w:t xml:space="preserve"> </w:t>
      </w:r>
      <w:r>
        <w:rPr>
          <w:rFonts w:ascii="Cambria" w:hAnsi="Cambria"/>
          <w:sz w:val="24"/>
        </w:rPr>
        <w:t>There</w:t>
      </w:r>
      <w:r>
        <w:rPr>
          <w:rFonts w:ascii="Cambria" w:hAnsi="Cambria"/>
          <w:spacing w:val="-5"/>
          <w:sz w:val="24"/>
        </w:rPr>
        <w:t xml:space="preserve"> </w:t>
      </w:r>
      <w:r>
        <w:rPr>
          <w:rFonts w:ascii="Cambria" w:hAnsi="Cambria"/>
          <w:sz w:val="24"/>
        </w:rPr>
        <w:t>are</w:t>
      </w:r>
      <w:r>
        <w:rPr>
          <w:rFonts w:ascii="Cambria" w:hAnsi="Cambria"/>
          <w:spacing w:val="-5"/>
          <w:sz w:val="24"/>
        </w:rPr>
        <w:t xml:space="preserve"> </w:t>
      </w:r>
      <w:r>
        <w:rPr>
          <w:rFonts w:ascii="Cambria" w:hAnsi="Cambria"/>
          <w:sz w:val="24"/>
        </w:rPr>
        <w:t>54</w:t>
      </w:r>
      <w:r>
        <w:rPr>
          <w:rFonts w:ascii="Cambria" w:hAnsi="Cambria"/>
          <w:spacing w:val="-2"/>
          <w:sz w:val="24"/>
        </w:rPr>
        <w:t xml:space="preserve"> </w:t>
      </w:r>
      <w:r>
        <w:rPr>
          <w:rFonts w:ascii="Cambria" w:hAnsi="Cambria"/>
          <w:sz w:val="24"/>
        </w:rPr>
        <w:t>in</w:t>
      </w:r>
      <w:r>
        <w:rPr>
          <w:rFonts w:ascii="Cambria" w:hAnsi="Cambria"/>
          <w:spacing w:val="-3"/>
          <w:sz w:val="24"/>
        </w:rPr>
        <w:t xml:space="preserve"> </w:t>
      </w:r>
      <w:r>
        <w:rPr>
          <w:rFonts w:ascii="Cambria" w:hAnsi="Cambria"/>
          <w:sz w:val="24"/>
        </w:rPr>
        <w:t>all</w:t>
      </w:r>
      <w:r>
        <w:rPr>
          <w:rFonts w:ascii="Cambria" w:hAnsi="Cambria"/>
          <w:spacing w:val="-6"/>
          <w:sz w:val="24"/>
        </w:rPr>
        <w:t xml:space="preserve"> </w:t>
      </w:r>
      <w:r>
        <w:rPr>
          <w:rFonts w:ascii="Cambria" w:hAnsi="Cambria"/>
          <w:sz w:val="24"/>
        </w:rPr>
        <w:t>so</w:t>
      </w:r>
      <w:r>
        <w:rPr>
          <w:rFonts w:ascii="Cambria" w:hAnsi="Cambria"/>
          <w:spacing w:val="-6"/>
          <w:sz w:val="24"/>
        </w:rPr>
        <w:t xml:space="preserve"> </w:t>
      </w:r>
      <w:r>
        <w:rPr>
          <w:rFonts w:ascii="Cambria" w:hAnsi="Cambria"/>
          <w:sz w:val="24"/>
        </w:rPr>
        <w:t>look</w:t>
      </w:r>
      <w:r>
        <w:rPr>
          <w:rFonts w:ascii="Cambria" w:hAnsi="Cambria"/>
          <w:spacing w:val="-5"/>
          <w:sz w:val="24"/>
        </w:rPr>
        <w:t xml:space="preserve"> </w:t>
      </w:r>
      <w:r>
        <w:rPr>
          <w:rFonts w:ascii="Cambria" w:hAnsi="Cambria"/>
          <w:sz w:val="24"/>
        </w:rPr>
        <w:t>up</w:t>
      </w:r>
      <w:r>
        <w:rPr>
          <w:rFonts w:ascii="Cambria" w:hAnsi="Cambria"/>
          <w:spacing w:val="-3"/>
          <w:sz w:val="24"/>
        </w:rPr>
        <w:t xml:space="preserve"> </w:t>
      </w:r>
      <w:r>
        <w:rPr>
          <w:rFonts w:ascii="Cambria" w:hAnsi="Cambria"/>
          <w:sz w:val="24"/>
        </w:rPr>
        <w:t>these deductions in a current: “</w:t>
      </w:r>
      <w:r>
        <w:rPr>
          <w:rFonts w:ascii="Cambria" w:hAnsi="Cambria"/>
          <w:i/>
          <w:sz w:val="24"/>
        </w:rPr>
        <w:t xml:space="preserve">How </w:t>
      </w:r>
      <w:proofErr w:type="gramStart"/>
      <w:r>
        <w:rPr>
          <w:rFonts w:ascii="Cambria" w:hAnsi="Cambria"/>
          <w:i/>
          <w:sz w:val="24"/>
        </w:rPr>
        <w:t>To</w:t>
      </w:r>
      <w:proofErr w:type="gramEnd"/>
      <w:r>
        <w:rPr>
          <w:rFonts w:ascii="Cambria" w:hAnsi="Cambria"/>
          <w:i/>
          <w:sz w:val="24"/>
        </w:rPr>
        <w:t xml:space="preserve"> Pay Zero Taxes</w:t>
      </w:r>
      <w:r>
        <w:rPr>
          <w:rFonts w:ascii="Cambria" w:hAnsi="Cambria"/>
          <w:sz w:val="24"/>
        </w:rPr>
        <w:t>,” by Jeff A. Schnepper’s.</w:t>
      </w:r>
    </w:p>
    <w:p w14:paraId="0B9B41D0" w14:textId="77777777" w:rsidR="00661A14" w:rsidRDefault="00661A14">
      <w:pPr>
        <w:pStyle w:val="BodyText"/>
        <w:spacing w:before="4"/>
        <w:rPr>
          <w:rFonts w:ascii="Cambria"/>
        </w:rPr>
      </w:pPr>
    </w:p>
    <w:p w14:paraId="5E388793" w14:textId="77777777" w:rsidR="00661A14" w:rsidRDefault="002B79AE">
      <w:pPr>
        <w:pStyle w:val="ListParagraph"/>
        <w:numPr>
          <w:ilvl w:val="1"/>
          <w:numId w:val="108"/>
        </w:numPr>
        <w:tabs>
          <w:tab w:val="left" w:pos="2039"/>
          <w:tab w:val="left" w:pos="2040"/>
        </w:tabs>
        <w:ind w:right="2020"/>
        <w:rPr>
          <w:rFonts w:ascii="Cambria" w:hAnsi="Cambria"/>
          <w:sz w:val="24"/>
        </w:rPr>
      </w:pPr>
      <w:r>
        <w:tab/>
      </w:r>
      <w:r>
        <w:rPr>
          <w:rFonts w:ascii="Cambria" w:hAnsi="Cambria"/>
          <w:sz w:val="24"/>
        </w:rPr>
        <w:t>Investor</w:t>
      </w:r>
      <w:r>
        <w:rPr>
          <w:rFonts w:ascii="Cambria" w:hAnsi="Cambria"/>
          <w:spacing w:val="-3"/>
          <w:sz w:val="24"/>
        </w:rPr>
        <w:t xml:space="preserve"> </w:t>
      </w:r>
      <w:r>
        <w:rPr>
          <w:rFonts w:ascii="Cambria" w:hAnsi="Cambria"/>
          <w:sz w:val="24"/>
        </w:rPr>
        <w:t>Deductions:</w:t>
      </w:r>
      <w:r>
        <w:rPr>
          <w:rFonts w:ascii="Cambria" w:hAnsi="Cambria"/>
          <w:spacing w:val="-5"/>
          <w:sz w:val="24"/>
        </w:rPr>
        <w:t xml:space="preserve"> </w:t>
      </w:r>
      <w:r>
        <w:rPr>
          <w:rFonts w:ascii="Cambria" w:hAnsi="Cambria"/>
          <w:sz w:val="24"/>
        </w:rPr>
        <w:t>Investors</w:t>
      </w:r>
      <w:r>
        <w:rPr>
          <w:rFonts w:ascii="Cambria" w:hAnsi="Cambria"/>
          <w:spacing w:val="-3"/>
          <w:sz w:val="24"/>
        </w:rPr>
        <w:t xml:space="preserve"> </w:t>
      </w:r>
      <w:r>
        <w:rPr>
          <w:rFonts w:ascii="Cambria" w:hAnsi="Cambria"/>
          <w:sz w:val="24"/>
        </w:rPr>
        <w:t>can</w:t>
      </w:r>
      <w:r>
        <w:rPr>
          <w:rFonts w:ascii="Cambria" w:hAnsi="Cambria"/>
          <w:spacing w:val="-4"/>
          <w:sz w:val="24"/>
        </w:rPr>
        <w:t xml:space="preserve"> </w:t>
      </w:r>
      <w:r>
        <w:rPr>
          <w:rFonts w:ascii="Cambria" w:hAnsi="Cambria"/>
          <w:sz w:val="24"/>
        </w:rPr>
        <w:t>deduct</w:t>
      </w:r>
      <w:r>
        <w:rPr>
          <w:rFonts w:ascii="Cambria" w:hAnsi="Cambria"/>
          <w:spacing w:val="-4"/>
          <w:sz w:val="24"/>
        </w:rPr>
        <w:t xml:space="preserve"> </w:t>
      </w:r>
      <w:r>
        <w:rPr>
          <w:rFonts w:ascii="Cambria" w:hAnsi="Cambria"/>
          <w:sz w:val="24"/>
        </w:rPr>
        <w:t>expenses</w:t>
      </w:r>
      <w:r>
        <w:rPr>
          <w:rFonts w:ascii="Cambria" w:hAnsi="Cambria"/>
          <w:spacing w:val="-3"/>
          <w:sz w:val="24"/>
        </w:rPr>
        <w:t xml:space="preserve"> </w:t>
      </w:r>
      <w:r>
        <w:rPr>
          <w:rFonts w:ascii="Cambria" w:hAnsi="Cambria"/>
          <w:sz w:val="24"/>
        </w:rPr>
        <w:t>incurred</w:t>
      </w:r>
      <w:r>
        <w:rPr>
          <w:rFonts w:ascii="Cambria" w:hAnsi="Cambria"/>
          <w:spacing w:val="-3"/>
          <w:sz w:val="24"/>
        </w:rPr>
        <w:t xml:space="preserve"> </w:t>
      </w:r>
      <w:r>
        <w:rPr>
          <w:rFonts w:ascii="Cambria" w:hAnsi="Cambria"/>
          <w:sz w:val="24"/>
        </w:rPr>
        <w:t>to</w:t>
      </w:r>
      <w:r>
        <w:rPr>
          <w:rFonts w:ascii="Cambria" w:hAnsi="Cambria"/>
          <w:spacing w:val="-7"/>
          <w:sz w:val="24"/>
        </w:rPr>
        <w:t xml:space="preserve"> </w:t>
      </w:r>
      <w:r>
        <w:rPr>
          <w:rFonts w:ascii="Cambria" w:hAnsi="Cambria"/>
          <w:sz w:val="24"/>
        </w:rPr>
        <w:t>produce</w:t>
      </w:r>
      <w:r>
        <w:rPr>
          <w:rFonts w:ascii="Cambria" w:hAnsi="Cambria"/>
          <w:spacing w:val="-6"/>
          <w:sz w:val="24"/>
        </w:rPr>
        <w:t xml:space="preserve"> </w:t>
      </w:r>
      <w:r>
        <w:rPr>
          <w:rFonts w:ascii="Cambria" w:hAnsi="Cambria"/>
          <w:sz w:val="24"/>
        </w:rPr>
        <w:t>or collect income and to conserve, manage, or maintain income-producing property. Anyone who owns securities, rents real estate, or owns other investments should</w:t>
      </w:r>
      <w:r>
        <w:rPr>
          <w:rFonts w:ascii="Cambria" w:hAnsi="Cambria"/>
          <w:spacing w:val="-1"/>
          <w:sz w:val="24"/>
        </w:rPr>
        <w:t xml:space="preserve"> </w:t>
      </w:r>
      <w:r>
        <w:rPr>
          <w:rFonts w:ascii="Cambria" w:hAnsi="Cambria"/>
          <w:sz w:val="24"/>
        </w:rPr>
        <w:t>not</w:t>
      </w:r>
      <w:r>
        <w:rPr>
          <w:rFonts w:ascii="Cambria" w:hAnsi="Cambria"/>
          <w:spacing w:val="-2"/>
          <w:sz w:val="24"/>
        </w:rPr>
        <w:t xml:space="preserve"> </w:t>
      </w:r>
      <w:r>
        <w:rPr>
          <w:rFonts w:ascii="Cambria" w:hAnsi="Cambria"/>
          <w:sz w:val="24"/>
        </w:rPr>
        <w:t>overlook the typical deductions in the following list.</w:t>
      </w:r>
    </w:p>
    <w:p w14:paraId="39B60964" w14:textId="77777777" w:rsidR="00661A14" w:rsidRDefault="00661A14">
      <w:pPr>
        <w:pStyle w:val="BodyText"/>
        <w:spacing w:before="1"/>
        <w:rPr>
          <w:rFonts w:ascii="Cambria"/>
        </w:rPr>
      </w:pPr>
    </w:p>
    <w:p w14:paraId="179305E4" w14:textId="77777777" w:rsidR="00661A14" w:rsidRDefault="002B79AE">
      <w:pPr>
        <w:pStyle w:val="BodyText"/>
        <w:spacing w:before="1" w:line="237" w:lineRule="auto"/>
        <w:ind w:left="1560" w:right="1563" w:firstLine="105"/>
        <w:rPr>
          <w:rFonts w:ascii="Cambria" w:hAnsi="Cambria"/>
        </w:rPr>
      </w:pPr>
      <w:r>
        <w:rPr>
          <w:rFonts w:ascii="Cambria" w:hAnsi="Cambria"/>
        </w:rPr>
        <w:t>Also,</w:t>
      </w:r>
      <w:r>
        <w:rPr>
          <w:rFonts w:ascii="Cambria" w:hAnsi="Cambria"/>
          <w:spacing w:val="-1"/>
        </w:rPr>
        <w:t xml:space="preserve"> </w:t>
      </w:r>
      <w:r>
        <w:rPr>
          <w:rFonts w:ascii="Cambria" w:hAnsi="Cambria"/>
        </w:rPr>
        <w:t>there</w:t>
      </w:r>
      <w:r>
        <w:rPr>
          <w:rFonts w:ascii="Cambria" w:hAnsi="Cambria"/>
          <w:spacing w:val="-2"/>
        </w:rPr>
        <w:t xml:space="preserve"> </w:t>
      </w:r>
      <w:r>
        <w:rPr>
          <w:rFonts w:ascii="Cambria" w:hAnsi="Cambria"/>
        </w:rPr>
        <w:t>are</w:t>
      </w:r>
      <w:r>
        <w:rPr>
          <w:rFonts w:ascii="Cambria" w:hAnsi="Cambria"/>
          <w:spacing w:val="-2"/>
        </w:rPr>
        <w:t xml:space="preserve"> </w:t>
      </w:r>
      <w:r>
        <w:rPr>
          <w:rFonts w:ascii="Cambria" w:hAnsi="Cambria"/>
        </w:rPr>
        <w:t>many</w:t>
      </w:r>
      <w:r>
        <w:rPr>
          <w:rFonts w:ascii="Cambria" w:hAnsi="Cambria"/>
          <w:spacing w:val="-1"/>
        </w:rPr>
        <w:t xml:space="preserve"> </w:t>
      </w:r>
      <w:r>
        <w:rPr>
          <w:rFonts w:ascii="Cambria" w:hAnsi="Cambria"/>
        </w:rPr>
        <w:t>“Investment Planning Tax</w:t>
      </w:r>
      <w:r>
        <w:rPr>
          <w:rFonts w:ascii="Cambria" w:hAnsi="Cambria"/>
          <w:spacing w:val="-1"/>
        </w:rPr>
        <w:t xml:space="preserve"> </w:t>
      </w:r>
      <w:r>
        <w:rPr>
          <w:rFonts w:ascii="Cambria" w:hAnsi="Cambria"/>
        </w:rPr>
        <w:t>Deductions” that you can receive</w:t>
      </w:r>
      <w:r>
        <w:rPr>
          <w:rFonts w:ascii="Cambria" w:hAnsi="Cambria"/>
          <w:spacing w:val="-2"/>
        </w:rPr>
        <w:t xml:space="preserve"> </w:t>
      </w:r>
      <w:r>
        <w:rPr>
          <w:rFonts w:ascii="Cambria" w:hAnsi="Cambria"/>
        </w:rPr>
        <w:t>as well. There are 18 categories in all. They are:</w:t>
      </w:r>
    </w:p>
    <w:p w14:paraId="7E55B705" w14:textId="77777777" w:rsidR="00661A14" w:rsidRDefault="00661A14">
      <w:pPr>
        <w:pStyle w:val="BodyText"/>
        <w:spacing w:before="3"/>
        <w:rPr>
          <w:rFonts w:ascii="Cambria"/>
        </w:rPr>
      </w:pPr>
    </w:p>
    <w:p w14:paraId="395B27B0" w14:textId="77777777" w:rsidR="00661A14" w:rsidRDefault="002B79AE">
      <w:pPr>
        <w:pStyle w:val="ListParagraph"/>
        <w:numPr>
          <w:ilvl w:val="1"/>
          <w:numId w:val="108"/>
        </w:numPr>
        <w:tabs>
          <w:tab w:val="left" w:pos="2039"/>
          <w:tab w:val="left" w:pos="2040"/>
        </w:tabs>
        <w:spacing w:before="1"/>
        <w:ind w:left="2040" w:hanging="480"/>
        <w:rPr>
          <w:rFonts w:ascii="Cambria" w:hAnsi="Cambria"/>
          <w:sz w:val="24"/>
        </w:rPr>
      </w:pPr>
      <w:r>
        <w:rPr>
          <w:rFonts w:ascii="Cambria" w:hAnsi="Cambria"/>
          <w:sz w:val="24"/>
        </w:rPr>
        <w:t>Short</w:t>
      </w:r>
      <w:r>
        <w:rPr>
          <w:rFonts w:ascii="Cambria" w:hAnsi="Cambria"/>
          <w:spacing w:val="-5"/>
          <w:sz w:val="24"/>
        </w:rPr>
        <w:t xml:space="preserve"> </w:t>
      </w:r>
      <w:r>
        <w:rPr>
          <w:rFonts w:ascii="Cambria" w:hAnsi="Cambria"/>
          <w:sz w:val="24"/>
        </w:rPr>
        <w:t>Sales</w:t>
      </w:r>
      <w:r>
        <w:rPr>
          <w:rFonts w:ascii="Cambria" w:hAnsi="Cambria"/>
          <w:spacing w:val="3"/>
          <w:sz w:val="24"/>
        </w:rPr>
        <w:t xml:space="preserve"> </w:t>
      </w:r>
      <w:r>
        <w:rPr>
          <w:rFonts w:ascii="Cambria" w:hAnsi="Cambria"/>
          <w:spacing w:val="-2"/>
          <w:sz w:val="24"/>
        </w:rPr>
        <w:t>(stocks)</w:t>
      </w:r>
    </w:p>
    <w:p w14:paraId="790E61ED" w14:textId="77777777" w:rsidR="00661A14" w:rsidRDefault="002B79AE">
      <w:pPr>
        <w:pStyle w:val="ListParagraph"/>
        <w:numPr>
          <w:ilvl w:val="1"/>
          <w:numId w:val="108"/>
        </w:numPr>
        <w:tabs>
          <w:tab w:val="left" w:pos="2039"/>
          <w:tab w:val="left" w:pos="2040"/>
        </w:tabs>
        <w:spacing w:before="117"/>
        <w:ind w:left="2040" w:hanging="480"/>
        <w:rPr>
          <w:rFonts w:ascii="Cambria" w:hAnsi="Cambria"/>
          <w:sz w:val="24"/>
        </w:rPr>
      </w:pPr>
      <w:r>
        <w:rPr>
          <w:rFonts w:ascii="Cambria" w:hAnsi="Cambria"/>
          <w:sz w:val="24"/>
        </w:rPr>
        <w:t>Broad-Based</w:t>
      </w:r>
      <w:r>
        <w:rPr>
          <w:rFonts w:ascii="Cambria" w:hAnsi="Cambria"/>
          <w:spacing w:val="-2"/>
          <w:sz w:val="24"/>
        </w:rPr>
        <w:t xml:space="preserve"> </w:t>
      </w:r>
      <w:r>
        <w:rPr>
          <w:rFonts w:ascii="Cambria" w:hAnsi="Cambria"/>
          <w:sz w:val="24"/>
        </w:rPr>
        <w:t>Index</w:t>
      </w:r>
      <w:r>
        <w:rPr>
          <w:rFonts w:ascii="Cambria" w:hAnsi="Cambria"/>
          <w:spacing w:val="-4"/>
          <w:sz w:val="24"/>
        </w:rPr>
        <w:t xml:space="preserve"> </w:t>
      </w:r>
      <w:r>
        <w:rPr>
          <w:rFonts w:ascii="Cambria" w:hAnsi="Cambria"/>
          <w:sz w:val="24"/>
        </w:rPr>
        <w:t>Options</w:t>
      </w:r>
      <w:r>
        <w:rPr>
          <w:rFonts w:ascii="Cambria" w:hAnsi="Cambria"/>
          <w:spacing w:val="-1"/>
          <w:sz w:val="24"/>
        </w:rPr>
        <w:t xml:space="preserve"> </w:t>
      </w:r>
      <w:r>
        <w:rPr>
          <w:rFonts w:ascii="Cambria" w:hAnsi="Cambria"/>
          <w:sz w:val="24"/>
        </w:rPr>
        <w:t>and</w:t>
      </w:r>
      <w:r>
        <w:rPr>
          <w:rFonts w:ascii="Cambria" w:hAnsi="Cambria"/>
          <w:spacing w:val="-2"/>
          <w:sz w:val="24"/>
        </w:rPr>
        <w:t xml:space="preserve"> </w:t>
      </w:r>
      <w:r>
        <w:rPr>
          <w:rFonts w:ascii="Cambria" w:hAnsi="Cambria"/>
          <w:sz w:val="24"/>
        </w:rPr>
        <w:t>Regulated</w:t>
      </w:r>
      <w:r>
        <w:rPr>
          <w:rFonts w:ascii="Cambria" w:hAnsi="Cambria"/>
          <w:spacing w:val="-1"/>
          <w:sz w:val="24"/>
        </w:rPr>
        <w:t xml:space="preserve"> </w:t>
      </w:r>
      <w:r>
        <w:rPr>
          <w:rFonts w:ascii="Cambria" w:hAnsi="Cambria"/>
          <w:spacing w:val="-2"/>
          <w:sz w:val="24"/>
        </w:rPr>
        <w:t>Futures</w:t>
      </w:r>
    </w:p>
    <w:p w14:paraId="37CFBCE1" w14:textId="77777777" w:rsidR="00661A14" w:rsidRDefault="00661A14">
      <w:pPr>
        <w:rPr>
          <w:rFonts w:ascii="Cambria" w:hAnsi="Cambria"/>
          <w:sz w:val="24"/>
        </w:rPr>
        <w:sectPr w:rsidR="00661A14">
          <w:pgSz w:w="12240" w:h="15840"/>
          <w:pgMar w:top="1360" w:right="240" w:bottom="1040" w:left="240" w:header="0" w:footer="847" w:gutter="0"/>
          <w:cols w:space="720"/>
        </w:sectPr>
      </w:pPr>
    </w:p>
    <w:p w14:paraId="378DE047" w14:textId="77777777" w:rsidR="00661A14" w:rsidRDefault="002B79AE">
      <w:pPr>
        <w:pStyle w:val="ListParagraph"/>
        <w:numPr>
          <w:ilvl w:val="1"/>
          <w:numId w:val="108"/>
        </w:numPr>
        <w:tabs>
          <w:tab w:val="left" w:pos="2039"/>
          <w:tab w:val="left" w:pos="2040"/>
        </w:tabs>
        <w:spacing w:before="82"/>
        <w:ind w:left="2040" w:hanging="480"/>
        <w:rPr>
          <w:rFonts w:ascii="Cambria" w:hAnsi="Cambria"/>
          <w:sz w:val="24"/>
        </w:rPr>
      </w:pPr>
      <w:r>
        <w:rPr>
          <w:rFonts w:ascii="Cambria" w:hAnsi="Cambria"/>
          <w:sz w:val="24"/>
        </w:rPr>
        <w:lastRenderedPageBreak/>
        <w:t>Contracts</w:t>
      </w:r>
      <w:r>
        <w:rPr>
          <w:rFonts w:ascii="Cambria" w:hAnsi="Cambria"/>
          <w:spacing w:val="1"/>
          <w:sz w:val="24"/>
        </w:rPr>
        <w:t xml:space="preserve"> </w:t>
      </w:r>
      <w:r>
        <w:rPr>
          <w:rFonts w:ascii="Cambria" w:hAnsi="Cambria"/>
          <w:spacing w:val="-2"/>
          <w:sz w:val="24"/>
        </w:rPr>
        <w:t>(R.F.C.’s)</w:t>
      </w:r>
    </w:p>
    <w:p w14:paraId="58E1C3C8" w14:textId="77777777" w:rsidR="00661A14" w:rsidRDefault="002B79AE">
      <w:pPr>
        <w:pStyle w:val="ListParagraph"/>
        <w:numPr>
          <w:ilvl w:val="1"/>
          <w:numId w:val="108"/>
        </w:numPr>
        <w:tabs>
          <w:tab w:val="left" w:pos="2039"/>
          <w:tab w:val="left" w:pos="2040"/>
        </w:tabs>
        <w:spacing w:before="122"/>
        <w:ind w:left="2040" w:hanging="480"/>
        <w:rPr>
          <w:rFonts w:ascii="Cambria" w:hAnsi="Cambria"/>
          <w:sz w:val="24"/>
        </w:rPr>
      </w:pPr>
      <w:r>
        <w:rPr>
          <w:rFonts w:ascii="Cambria" w:hAnsi="Cambria"/>
          <w:sz w:val="24"/>
        </w:rPr>
        <w:t>Wash</w:t>
      </w:r>
      <w:r>
        <w:rPr>
          <w:rFonts w:ascii="Cambria" w:hAnsi="Cambria"/>
          <w:spacing w:val="-5"/>
          <w:sz w:val="24"/>
        </w:rPr>
        <w:t xml:space="preserve"> </w:t>
      </w:r>
      <w:r>
        <w:rPr>
          <w:rFonts w:ascii="Cambria" w:hAnsi="Cambria"/>
          <w:sz w:val="24"/>
        </w:rPr>
        <w:t>Sales</w:t>
      </w:r>
      <w:r>
        <w:rPr>
          <w:rFonts w:ascii="Cambria" w:hAnsi="Cambria"/>
          <w:spacing w:val="-1"/>
          <w:sz w:val="24"/>
        </w:rPr>
        <w:t xml:space="preserve"> </w:t>
      </w:r>
      <w:r>
        <w:rPr>
          <w:rFonts w:ascii="Cambria" w:hAnsi="Cambria"/>
          <w:sz w:val="24"/>
        </w:rPr>
        <w:t>(applies</w:t>
      </w:r>
      <w:r>
        <w:rPr>
          <w:rFonts w:ascii="Cambria" w:hAnsi="Cambria"/>
          <w:spacing w:val="-1"/>
          <w:sz w:val="24"/>
        </w:rPr>
        <w:t xml:space="preserve"> </w:t>
      </w:r>
      <w:r>
        <w:rPr>
          <w:rFonts w:ascii="Cambria" w:hAnsi="Cambria"/>
          <w:sz w:val="24"/>
        </w:rPr>
        <w:t>to</w:t>
      </w:r>
      <w:r>
        <w:rPr>
          <w:rFonts w:ascii="Cambria" w:hAnsi="Cambria"/>
          <w:spacing w:val="-1"/>
          <w:sz w:val="24"/>
        </w:rPr>
        <w:t xml:space="preserve"> </w:t>
      </w:r>
      <w:r>
        <w:rPr>
          <w:rFonts w:ascii="Cambria" w:hAnsi="Cambria"/>
          <w:sz w:val="24"/>
        </w:rPr>
        <w:t>investors</w:t>
      </w:r>
      <w:r>
        <w:rPr>
          <w:rFonts w:ascii="Cambria" w:hAnsi="Cambria"/>
          <w:spacing w:val="-6"/>
          <w:sz w:val="24"/>
        </w:rPr>
        <w:t xml:space="preserve"> </w:t>
      </w:r>
      <w:r>
        <w:rPr>
          <w:rFonts w:ascii="Cambria" w:hAnsi="Cambria"/>
          <w:sz w:val="24"/>
        </w:rPr>
        <w:t>selling</w:t>
      </w:r>
      <w:r>
        <w:rPr>
          <w:rFonts w:ascii="Cambria" w:hAnsi="Cambria"/>
          <w:spacing w:val="-2"/>
          <w:sz w:val="24"/>
        </w:rPr>
        <w:t xml:space="preserve"> </w:t>
      </w:r>
      <w:r>
        <w:rPr>
          <w:rFonts w:ascii="Cambria" w:hAnsi="Cambria"/>
          <w:sz w:val="24"/>
        </w:rPr>
        <w:t>securities</w:t>
      </w:r>
      <w:r>
        <w:rPr>
          <w:rFonts w:ascii="Cambria" w:hAnsi="Cambria"/>
          <w:spacing w:val="-1"/>
          <w:sz w:val="24"/>
        </w:rPr>
        <w:t xml:space="preserve"> </w:t>
      </w:r>
      <w:r>
        <w:rPr>
          <w:rFonts w:ascii="Cambria" w:hAnsi="Cambria"/>
          <w:sz w:val="24"/>
        </w:rPr>
        <w:t>at</w:t>
      </w:r>
      <w:r>
        <w:rPr>
          <w:rFonts w:ascii="Cambria" w:hAnsi="Cambria"/>
          <w:spacing w:val="-3"/>
          <w:sz w:val="24"/>
        </w:rPr>
        <w:t xml:space="preserve"> </w:t>
      </w:r>
      <w:r>
        <w:rPr>
          <w:rFonts w:ascii="Cambria" w:hAnsi="Cambria"/>
          <w:sz w:val="24"/>
        </w:rPr>
        <w:t>a</w:t>
      </w:r>
      <w:r>
        <w:rPr>
          <w:rFonts w:ascii="Cambria" w:hAnsi="Cambria"/>
          <w:spacing w:val="-5"/>
          <w:sz w:val="24"/>
        </w:rPr>
        <w:t xml:space="preserve"> </w:t>
      </w:r>
      <w:r>
        <w:rPr>
          <w:rFonts w:ascii="Cambria" w:hAnsi="Cambria"/>
          <w:spacing w:val="-2"/>
          <w:sz w:val="24"/>
        </w:rPr>
        <w:t>loss)</w:t>
      </w:r>
    </w:p>
    <w:p w14:paraId="6820AE24" w14:textId="77777777" w:rsidR="00661A14" w:rsidRDefault="002B79AE">
      <w:pPr>
        <w:pStyle w:val="ListParagraph"/>
        <w:numPr>
          <w:ilvl w:val="1"/>
          <w:numId w:val="108"/>
        </w:numPr>
        <w:tabs>
          <w:tab w:val="left" w:pos="2039"/>
          <w:tab w:val="left" w:pos="2040"/>
        </w:tabs>
        <w:spacing w:before="117"/>
        <w:ind w:left="2040" w:hanging="480"/>
        <w:rPr>
          <w:rFonts w:ascii="Cambria" w:hAnsi="Cambria"/>
          <w:sz w:val="24"/>
        </w:rPr>
      </w:pPr>
      <w:r>
        <w:rPr>
          <w:rFonts w:ascii="Cambria" w:hAnsi="Cambria"/>
          <w:sz w:val="24"/>
        </w:rPr>
        <w:t>Premiums</w:t>
      </w:r>
      <w:r>
        <w:rPr>
          <w:rFonts w:ascii="Cambria" w:hAnsi="Cambria"/>
          <w:spacing w:val="-5"/>
          <w:sz w:val="24"/>
        </w:rPr>
        <w:t xml:space="preserve"> </w:t>
      </w:r>
      <w:r>
        <w:rPr>
          <w:rFonts w:ascii="Cambria" w:hAnsi="Cambria"/>
          <w:sz w:val="24"/>
        </w:rPr>
        <w:t>on</w:t>
      </w:r>
      <w:r>
        <w:rPr>
          <w:rFonts w:ascii="Cambria" w:hAnsi="Cambria"/>
          <w:spacing w:val="-1"/>
          <w:sz w:val="24"/>
        </w:rPr>
        <w:t xml:space="preserve"> </w:t>
      </w:r>
      <w:r>
        <w:rPr>
          <w:rFonts w:ascii="Cambria" w:hAnsi="Cambria"/>
          <w:sz w:val="24"/>
        </w:rPr>
        <w:t>Taxable</w:t>
      </w:r>
      <w:r>
        <w:rPr>
          <w:rFonts w:ascii="Cambria" w:hAnsi="Cambria"/>
          <w:spacing w:val="-3"/>
          <w:sz w:val="24"/>
        </w:rPr>
        <w:t xml:space="preserve"> </w:t>
      </w:r>
      <w:r>
        <w:rPr>
          <w:rFonts w:ascii="Cambria" w:hAnsi="Cambria"/>
          <w:sz w:val="24"/>
        </w:rPr>
        <w:t>and Tax-Exempt</w:t>
      </w:r>
      <w:r>
        <w:rPr>
          <w:rFonts w:ascii="Cambria" w:hAnsi="Cambria"/>
          <w:spacing w:val="-1"/>
          <w:sz w:val="24"/>
        </w:rPr>
        <w:t xml:space="preserve"> </w:t>
      </w:r>
      <w:r>
        <w:rPr>
          <w:rFonts w:ascii="Cambria" w:hAnsi="Cambria"/>
          <w:spacing w:val="-4"/>
          <w:sz w:val="24"/>
        </w:rPr>
        <w:t>Bonds</w:t>
      </w:r>
    </w:p>
    <w:p w14:paraId="48C576CA" w14:textId="77777777" w:rsidR="00661A14" w:rsidRDefault="002B79AE">
      <w:pPr>
        <w:pStyle w:val="ListParagraph"/>
        <w:numPr>
          <w:ilvl w:val="1"/>
          <w:numId w:val="108"/>
        </w:numPr>
        <w:tabs>
          <w:tab w:val="left" w:pos="2039"/>
          <w:tab w:val="left" w:pos="2040"/>
        </w:tabs>
        <w:spacing w:before="122"/>
        <w:ind w:left="2040" w:hanging="480"/>
        <w:rPr>
          <w:rFonts w:ascii="Cambria" w:hAnsi="Cambria"/>
          <w:sz w:val="24"/>
        </w:rPr>
      </w:pPr>
      <w:r>
        <w:rPr>
          <w:rFonts w:ascii="Cambria" w:hAnsi="Cambria"/>
          <w:sz w:val="24"/>
        </w:rPr>
        <w:t>Original</w:t>
      </w:r>
      <w:r>
        <w:rPr>
          <w:rFonts w:ascii="Cambria" w:hAnsi="Cambria"/>
          <w:spacing w:val="-2"/>
          <w:sz w:val="24"/>
        </w:rPr>
        <w:t xml:space="preserve"> </w:t>
      </w:r>
      <w:r>
        <w:rPr>
          <w:rFonts w:ascii="Cambria" w:hAnsi="Cambria"/>
          <w:sz w:val="24"/>
        </w:rPr>
        <w:t>Issue</w:t>
      </w:r>
      <w:r>
        <w:rPr>
          <w:rFonts w:ascii="Cambria" w:hAnsi="Cambria"/>
          <w:spacing w:val="-5"/>
          <w:sz w:val="24"/>
        </w:rPr>
        <w:t xml:space="preserve"> </w:t>
      </w:r>
      <w:r>
        <w:rPr>
          <w:rFonts w:ascii="Cambria" w:hAnsi="Cambria"/>
          <w:sz w:val="24"/>
        </w:rPr>
        <w:t>Discount</w:t>
      </w:r>
      <w:r>
        <w:rPr>
          <w:rFonts w:ascii="Cambria" w:hAnsi="Cambria"/>
          <w:spacing w:val="-3"/>
          <w:sz w:val="24"/>
        </w:rPr>
        <w:t xml:space="preserve"> </w:t>
      </w:r>
      <w:r>
        <w:rPr>
          <w:rFonts w:ascii="Cambria" w:hAnsi="Cambria"/>
          <w:sz w:val="24"/>
        </w:rPr>
        <w:t>(O.I.D.)</w:t>
      </w:r>
      <w:r>
        <w:rPr>
          <w:rFonts w:ascii="Cambria" w:hAnsi="Cambria"/>
          <w:spacing w:val="-4"/>
          <w:sz w:val="24"/>
        </w:rPr>
        <w:t xml:space="preserve"> </w:t>
      </w:r>
      <w:r>
        <w:rPr>
          <w:rFonts w:ascii="Cambria" w:hAnsi="Cambria"/>
          <w:sz w:val="24"/>
        </w:rPr>
        <w:t>–</w:t>
      </w:r>
      <w:r>
        <w:rPr>
          <w:rFonts w:ascii="Cambria" w:hAnsi="Cambria"/>
          <w:spacing w:val="-4"/>
          <w:sz w:val="24"/>
        </w:rPr>
        <w:t xml:space="preserve"> </w:t>
      </w:r>
      <w:r>
        <w:rPr>
          <w:rFonts w:ascii="Cambria" w:hAnsi="Cambria"/>
          <w:sz w:val="24"/>
        </w:rPr>
        <w:t>Taxable</w:t>
      </w:r>
      <w:r>
        <w:rPr>
          <w:rFonts w:ascii="Cambria" w:hAnsi="Cambria"/>
          <w:spacing w:val="-5"/>
          <w:sz w:val="24"/>
        </w:rPr>
        <w:t xml:space="preserve"> </w:t>
      </w:r>
      <w:r>
        <w:rPr>
          <w:rFonts w:ascii="Cambria" w:hAnsi="Cambria"/>
          <w:spacing w:val="-4"/>
          <w:sz w:val="24"/>
        </w:rPr>
        <w:t>Bonds</w:t>
      </w:r>
    </w:p>
    <w:p w14:paraId="5A6B09CF" w14:textId="77777777" w:rsidR="00661A14" w:rsidRDefault="002B79AE">
      <w:pPr>
        <w:pStyle w:val="ListParagraph"/>
        <w:numPr>
          <w:ilvl w:val="1"/>
          <w:numId w:val="108"/>
        </w:numPr>
        <w:tabs>
          <w:tab w:val="left" w:pos="2039"/>
          <w:tab w:val="left" w:pos="2040"/>
        </w:tabs>
        <w:spacing w:before="117"/>
        <w:ind w:left="2040" w:hanging="480"/>
        <w:rPr>
          <w:rFonts w:ascii="Cambria" w:hAnsi="Cambria"/>
          <w:sz w:val="24"/>
        </w:rPr>
      </w:pPr>
      <w:r>
        <w:rPr>
          <w:rFonts w:ascii="Cambria" w:hAnsi="Cambria"/>
          <w:sz w:val="24"/>
        </w:rPr>
        <w:t>Original</w:t>
      </w:r>
      <w:r>
        <w:rPr>
          <w:rFonts w:ascii="Cambria" w:hAnsi="Cambria"/>
          <w:spacing w:val="-2"/>
          <w:sz w:val="24"/>
        </w:rPr>
        <w:t xml:space="preserve"> </w:t>
      </w:r>
      <w:r>
        <w:rPr>
          <w:rFonts w:ascii="Cambria" w:hAnsi="Cambria"/>
          <w:sz w:val="24"/>
        </w:rPr>
        <w:t>Issue</w:t>
      </w:r>
      <w:r>
        <w:rPr>
          <w:rFonts w:ascii="Cambria" w:hAnsi="Cambria"/>
          <w:spacing w:val="-5"/>
          <w:sz w:val="24"/>
        </w:rPr>
        <w:t xml:space="preserve"> </w:t>
      </w:r>
      <w:r>
        <w:rPr>
          <w:rFonts w:ascii="Cambria" w:hAnsi="Cambria"/>
          <w:sz w:val="24"/>
        </w:rPr>
        <w:t>Discount</w:t>
      </w:r>
      <w:r>
        <w:rPr>
          <w:rFonts w:ascii="Cambria" w:hAnsi="Cambria"/>
          <w:spacing w:val="-3"/>
          <w:sz w:val="24"/>
        </w:rPr>
        <w:t xml:space="preserve"> </w:t>
      </w:r>
      <w:r>
        <w:rPr>
          <w:rFonts w:ascii="Cambria" w:hAnsi="Cambria"/>
          <w:sz w:val="24"/>
        </w:rPr>
        <w:t>(O.I.D.)</w:t>
      </w:r>
      <w:r>
        <w:rPr>
          <w:rFonts w:ascii="Cambria" w:hAnsi="Cambria"/>
          <w:spacing w:val="-4"/>
          <w:sz w:val="24"/>
        </w:rPr>
        <w:t xml:space="preserve"> </w:t>
      </w:r>
      <w:r>
        <w:rPr>
          <w:rFonts w:ascii="Cambria" w:hAnsi="Cambria"/>
          <w:sz w:val="24"/>
        </w:rPr>
        <w:t>–</w:t>
      </w:r>
      <w:r>
        <w:rPr>
          <w:rFonts w:ascii="Cambria" w:hAnsi="Cambria"/>
          <w:spacing w:val="-3"/>
          <w:sz w:val="24"/>
        </w:rPr>
        <w:t xml:space="preserve"> </w:t>
      </w:r>
      <w:r>
        <w:rPr>
          <w:rFonts w:ascii="Cambria" w:hAnsi="Cambria"/>
          <w:sz w:val="24"/>
        </w:rPr>
        <w:t>Tax-Exempt</w:t>
      </w:r>
      <w:r>
        <w:rPr>
          <w:rFonts w:ascii="Cambria" w:hAnsi="Cambria"/>
          <w:spacing w:val="-3"/>
          <w:sz w:val="24"/>
        </w:rPr>
        <w:t xml:space="preserve"> </w:t>
      </w:r>
      <w:r>
        <w:rPr>
          <w:rFonts w:ascii="Cambria" w:hAnsi="Cambria"/>
          <w:spacing w:val="-2"/>
          <w:sz w:val="24"/>
        </w:rPr>
        <w:t>Bonds</w:t>
      </w:r>
    </w:p>
    <w:p w14:paraId="57642FA7" w14:textId="77777777" w:rsidR="00661A14" w:rsidRDefault="002B79AE">
      <w:pPr>
        <w:pStyle w:val="ListParagraph"/>
        <w:numPr>
          <w:ilvl w:val="1"/>
          <w:numId w:val="108"/>
        </w:numPr>
        <w:tabs>
          <w:tab w:val="left" w:pos="2039"/>
          <w:tab w:val="left" w:pos="2040"/>
        </w:tabs>
        <w:spacing w:before="122"/>
        <w:ind w:left="2040" w:hanging="481"/>
        <w:rPr>
          <w:rFonts w:ascii="Cambria" w:hAnsi="Cambria"/>
          <w:sz w:val="24"/>
        </w:rPr>
      </w:pPr>
      <w:r>
        <w:rPr>
          <w:rFonts w:ascii="Cambria" w:hAnsi="Cambria"/>
          <w:sz w:val="24"/>
        </w:rPr>
        <w:t>Market</w:t>
      </w:r>
      <w:r>
        <w:rPr>
          <w:rFonts w:ascii="Cambria" w:hAnsi="Cambria"/>
          <w:spacing w:val="-4"/>
          <w:sz w:val="24"/>
        </w:rPr>
        <w:t xml:space="preserve"> </w:t>
      </w:r>
      <w:r>
        <w:rPr>
          <w:rFonts w:ascii="Cambria" w:hAnsi="Cambria"/>
          <w:spacing w:val="-2"/>
          <w:sz w:val="24"/>
        </w:rPr>
        <w:t>Discount</w:t>
      </w:r>
    </w:p>
    <w:p w14:paraId="3984F143" w14:textId="77777777" w:rsidR="00661A14" w:rsidRDefault="002B79AE">
      <w:pPr>
        <w:pStyle w:val="ListParagraph"/>
        <w:numPr>
          <w:ilvl w:val="1"/>
          <w:numId w:val="108"/>
        </w:numPr>
        <w:tabs>
          <w:tab w:val="left" w:pos="2039"/>
          <w:tab w:val="left" w:pos="2040"/>
        </w:tabs>
        <w:spacing w:before="121"/>
        <w:ind w:left="2040" w:hanging="481"/>
        <w:rPr>
          <w:rFonts w:ascii="Cambria" w:hAnsi="Cambria"/>
          <w:sz w:val="24"/>
        </w:rPr>
      </w:pPr>
      <w:r>
        <w:rPr>
          <w:rFonts w:ascii="Cambria" w:hAnsi="Cambria"/>
          <w:sz w:val="24"/>
        </w:rPr>
        <w:t>Municipal</w:t>
      </w:r>
      <w:r>
        <w:rPr>
          <w:rFonts w:ascii="Cambria" w:hAnsi="Cambria"/>
          <w:spacing w:val="-3"/>
          <w:sz w:val="24"/>
        </w:rPr>
        <w:t xml:space="preserve"> </w:t>
      </w:r>
      <w:r>
        <w:rPr>
          <w:rFonts w:ascii="Cambria" w:hAnsi="Cambria"/>
          <w:sz w:val="24"/>
        </w:rPr>
        <w:t>Bond</w:t>
      </w:r>
      <w:r>
        <w:rPr>
          <w:rFonts w:ascii="Cambria" w:hAnsi="Cambria"/>
          <w:spacing w:val="-2"/>
          <w:sz w:val="24"/>
        </w:rPr>
        <w:t xml:space="preserve"> </w:t>
      </w:r>
      <w:r>
        <w:rPr>
          <w:rFonts w:ascii="Cambria" w:hAnsi="Cambria"/>
          <w:spacing w:val="-4"/>
          <w:sz w:val="24"/>
        </w:rPr>
        <w:t>Swaps</w:t>
      </w:r>
    </w:p>
    <w:p w14:paraId="3C2857C7" w14:textId="77777777" w:rsidR="00661A14" w:rsidRDefault="002B79AE">
      <w:pPr>
        <w:pStyle w:val="ListParagraph"/>
        <w:numPr>
          <w:ilvl w:val="1"/>
          <w:numId w:val="108"/>
        </w:numPr>
        <w:tabs>
          <w:tab w:val="left" w:pos="2039"/>
          <w:tab w:val="left" w:pos="2040"/>
        </w:tabs>
        <w:spacing w:before="117"/>
        <w:ind w:left="2040" w:hanging="481"/>
        <w:rPr>
          <w:rFonts w:ascii="Cambria" w:hAnsi="Cambria"/>
          <w:sz w:val="24"/>
        </w:rPr>
      </w:pPr>
      <w:r>
        <w:rPr>
          <w:rFonts w:ascii="Cambria" w:hAnsi="Cambria"/>
          <w:sz w:val="24"/>
        </w:rPr>
        <w:t>Employee</w:t>
      </w:r>
      <w:r>
        <w:rPr>
          <w:rFonts w:ascii="Cambria" w:hAnsi="Cambria"/>
          <w:spacing w:val="-4"/>
          <w:sz w:val="24"/>
        </w:rPr>
        <w:t xml:space="preserve"> </w:t>
      </w:r>
      <w:r>
        <w:rPr>
          <w:rFonts w:ascii="Cambria" w:hAnsi="Cambria"/>
          <w:sz w:val="24"/>
        </w:rPr>
        <w:t>Options</w:t>
      </w:r>
      <w:r>
        <w:rPr>
          <w:rFonts w:ascii="Cambria" w:hAnsi="Cambria"/>
          <w:spacing w:val="1"/>
          <w:sz w:val="24"/>
        </w:rPr>
        <w:t xml:space="preserve"> </w:t>
      </w:r>
      <w:r>
        <w:rPr>
          <w:rFonts w:ascii="Cambria" w:hAnsi="Cambria"/>
          <w:sz w:val="24"/>
        </w:rPr>
        <w:t>–</w:t>
      </w:r>
      <w:r>
        <w:rPr>
          <w:rFonts w:ascii="Cambria" w:hAnsi="Cambria"/>
          <w:spacing w:val="-2"/>
          <w:sz w:val="24"/>
        </w:rPr>
        <w:t xml:space="preserve"> Nonqualified</w:t>
      </w:r>
    </w:p>
    <w:p w14:paraId="72BC4F39" w14:textId="77777777" w:rsidR="00661A14" w:rsidRDefault="002B79AE">
      <w:pPr>
        <w:pStyle w:val="ListParagraph"/>
        <w:numPr>
          <w:ilvl w:val="1"/>
          <w:numId w:val="108"/>
        </w:numPr>
        <w:tabs>
          <w:tab w:val="left" w:pos="2039"/>
          <w:tab w:val="left" w:pos="2040"/>
        </w:tabs>
        <w:spacing w:before="122"/>
        <w:ind w:left="2040" w:hanging="481"/>
        <w:rPr>
          <w:rFonts w:ascii="Cambria" w:hAnsi="Cambria"/>
          <w:sz w:val="24"/>
        </w:rPr>
      </w:pPr>
      <w:r>
        <w:rPr>
          <w:rFonts w:ascii="Cambria" w:hAnsi="Cambria"/>
          <w:sz w:val="24"/>
        </w:rPr>
        <w:t>Incentive</w:t>
      </w:r>
      <w:r>
        <w:rPr>
          <w:rFonts w:ascii="Cambria" w:hAnsi="Cambria"/>
          <w:spacing w:val="-5"/>
          <w:sz w:val="24"/>
        </w:rPr>
        <w:t xml:space="preserve"> </w:t>
      </w:r>
      <w:r>
        <w:rPr>
          <w:rFonts w:ascii="Cambria" w:hAnsi="Cambria"/>
          <w:sz w:val="24"/>
        </w:rPr>
        <w:t>Stock</w:t>
      </w:r>
      <w:r>
        <w:rPr>
          <w:rFonts w:ascii="Cambria" w:hAnsi="Cambria"/>
          <w:spacing w:val="-5"/>
          <w:sz w:val="24"/>
        </w:rPr>
        <w:t xml:space="preserve"> </w:t>
      </w:r>
      <w:r>
        <w:rPr>
          <w:rFonts w:ascii="Cambria" w:hAnsi="Cambria"/>
          <w:sz w:val="24"/>
        </w:rPr>
        <w:t>Options</w:t>
      </w:r>
      <w:r>
        <w:rPr>
          <w:rFonts w:ascii="Cambria" w:hAnsi="Cambria"/>
          <w:spacing w:val="-1"/>
          <w:sz w:val="24"/>
        </w:rPr>
        <w:t xml:space="preserve"> </w:t>
      </w:r>
      <w:r>
        <w:rPr>
          <w:rFonts w:ascii="Cambria" w:hAnsi="Cambria"/>
          <w:sz w:val="24"/>
        </w:rPr>
        <w:t>(Sec.</w:t>
      </w:r>
      <w:r>
        <w:rPr>
          <w:rFonts w:ascii="Cambria" w:hAnsi="Cambria"/>
          <w:spacing w:val="-4"/>
          <w:sz w:val="24"/>
        </w:rPr>
        <w:t xml:space="preserve"> 442A)</w:t>
      </w:r>
    </w:p>
    <w:p w14:paraId="3D38270F" w14:textId="77777777" w:rsidR="00661A14" w:rsidRDefault="002B79AE">
      <w:pPr>
        <w:pStyle w:val="ListParagraph"/>
        <w:numPr>
          <w:ilvl w:val="1"/>
          <w:numId w:val="108"/>
        </w:numPr>
        <w:tabs>
          <w:tab w:val="left" w:pos="2039"/>
          <w:tab w:val="left" w:pos="2040"/>
        </w:tabs>
        <w:spacing w:before="122"/>
        <w:ind w:left="2040" w:hanging="481"/>
        <w:rPr>
          <w:rFonts w:ascii="Cambria" w:hAnsi="Cambria"/>
          <w:sz w:val="24"/>
        </w:rPr>
      </w:pPr>
      <w:r>
        <w:rPr>
          <w:rFonts w:ascii="Cambria" w:hAnsi="Cambria"/>
          <w:sz w:val="24"/>
        </w:rPr>
        <w:t>Year-End</w:t>
      </w:r>
      <w:r>
        <w:rPr>
          <w:rFonts w:ascii="Cambria" w:hAnsi="Cambria"/>
          <w:spacing w:val="-3"/>
          <w:sz w:val="24"/>
        </w:rPr>
        <w:t xml:space="preserve"> </w:t>
      </w:r>
      <w:r>
        <w:rPr>
          <w:rFonts w:ascii="Cambria" w:hAnsi="Cambria"/>
          <w:sz w:val="24"/>
        </w:rPr>
        <w:t>Stock</w:t>
      </w:r>
      <w:r>
        <w:rPr>
          <w:rFonts w:ascii="Cambria" w:hAnsi="Cambria"/>
          <w:spacing w:val="-3"/>
          <w:sz w:val="24"/>
        </w:rPr>
        <w:t xml:space="preserve"> </w:t>
      </w:r>
      <w:r>
        <w:rPr>
          <w:rFonts w:ascii="Cambria" w:hAnsi="Cambria"/>
          <w:spacing w:val="-4"/>
          <w:sz w:val="24"/>
        </w:rPr>
        <w:t>Sales</w:t>
      </w:r>
    </w:p>
    <w:p w14:paraId="2E3F2CE9" w14:textId="77777777" w:rsidR="00661A14" w:rsidRDefault="002B79AE">
      <w:pPr>
        <w:pStyle w:val="ListParagraph"/>
        <w:numPr>
          <w:ilvl w:val="1"/>
          <w:numId w:val="108"/>
        </w:numPr>
        <w:tabs>
          <w:tab w:val="left" w:pos="2039"/>
          <w:tab w:val="left" w:pos="2040"/>
        </w:tabs>
        <w:spacing w:before="117"/>
        <w:ind w:left="2040" w:hanging="481"/>
        <w:rPr>
          <w:rFonts w:ascii="Cambria" w:hAnsi="Cambria"/>
          <w:sz w:val="24"/>
        </w:rPr>
      </w:pPr>
      <w:r>
        <w:rPr>
          <w:rFonts w:ascii="Cambria" w:hAnsi="Cambria"/>
          <w:sz w:val="24"/>
        </w:rPr>
        <w:t>Fund</w:t>
      </w:r>
      <w:r>
        <w:rPr>
          <w:rFonts w:ascii="Cambria" w:hAnsi="Cambria"/>
          <w:spacing w:val="2"/>
          <w:sz w:val="24"/>
        </w:rPr>
        <w:t xml:space="preserve"> </w:t>
      </w:r>
      <w:r>
        <w:rPr>
          <w:rFonts w:ascii="Cambria" w:hAnsi="Cambria"/>
          <w:spacing w:val="-2"/>
          <w:sz w:val="24"/>
        </w:rPr>
        <w:t>Strategies</w:t>
      </w:r>
    </w:p>
    <w:p w14:paraId="48AAC4E7" w14:textId="77777777" w:rsidR="00661A14" w:rsidRDefault="002B79AE">
      <w:pPr>
        <w:pStyle w:val="ListParagraph"/>
        <w:numPr>
          <w:ilvl w:val="1"/>
          <w:numId w:val="108"/>
        </w:numPr>
        <w:tabs>
          <w:tab w:val="left" w:pos="2039"/>
          <w:tab w:val="left" w:pos="2040"/>
        </w:tabs>
        <w:spacing w:before="122"/>
        <w:ind w:left="2040" w:hanging="481"/>
        <w:rPr>
          <w:rFonts w:ascii="Cambria" w:hAnsi="Cambria"/>
          <w:sz w:val="24"/>
        </w:rPr>
      </w:pPr>
      <w:r>
        <w:rPr>
          <w:rFonts w:ascii="Cambria" w:hAnsi="Cambria"/>
          <w:spacing w:val="-2"/>
          <w:sz w:val="24"/>
        </w:rPr>
        <w:t>Dividends</w:t>
      </w:r>
    </w:p>
    <w:p w14:paraId="5A50BF16" w14:textId="77777777" w:rsidR="00661A14" w:rsidRDefault="002B79AE">
      <w:pPr>
        <w:pStyle w:val="ListParagraph"/>
        <w:numPr>
          <w:ilvl w:val="1"/>
          <w:numId w:val="108"/>
        </w:numPr>
        <w:tabs>
          <w:tab w:val="left" w:pos="2039"/>
          <w:tab w:val="left" w:pos="2040"/>
        </w:tabs>
        <w:spacing w:before="117"/>
        <w:ind w:left="2040" w:hanging="481"/>
        <w:rPr>
          <w:rFonts w:ascii="Cambria" w:hAnsi="Cambria"/>
          <w:sz w:val="24"/>
        </w:rPr>
      </w:pPr>
      <w:r>
        <w:rPr>
          <w:rFonts w:ascii="Cambria" w:hAnsi="Cambria"/>
          <w:sz w:val="24"/>
        </w:rPr>
        <w:t>Tax-Exempt</w:t>
      </w:r>
      <w:r>
        <w:rPr>
          <w:rFonts w:ascii="Cambria" w:hAnsi="Cambria"/>
          <w:spacing w:val="-2"/>
          <w:sz w:val="24"/>
        </w:rPr>
        <w:t xml:space="preserve"> Income</w:t>
      </w:r>
    </w:p>
    <w:p w14:paraId="66BFA1C8" w14:textId="77777777" w:rsidR="00661A14" w:rsidRDefault="002B79AE">
      <w:pPr>
        <w:pStyle w:val="ListParagraph"/>
        <w:numPr>
          <w:ilvl w:val="1"/>
          <w:numId w:val="108"/>
        </w:numPr>
        <w:tabs>
          <w:tab w:val="left" w:pos="2040"/>
        </w:tabs>
        <w:spacing w:before="122"/>
        <w:ind w:left="1919" w:right="1556"/>
        <w:jc w:val="both"/>
        <w:rPr>
          <w:rFonts w:ascii="Cambria" w:hAnsi="Cambria"/>
          <w:sz w:val="24"/>
        </w:rPr>
      </w:pPr>
      <w:r>
        <w:tab/>
      </w:r>
      <w:r>
        <w:rPr>
          <w:rFonts w:ascii="Cambria" w:hAnsi="Cambria"/>
          <w:sz w:val="24"/>
        </w:rPr>
        <w:t>Old Prices: You can find stock prices back to 1971 at bigcharts.com if you have the date of purchase.</w:t>
      </w:r>
    </w:p>
    <w:p w14:paraId="60AE59FC" w14:textId="77777777" w:rsidR="00661A14" w:rsidRDefault="002B79AE">
      <w:pPr>
        <w:pStyle w:val="ListParagraph"/>
        <w:numPr>
          <w:ilvl w:val="1"/>
          <w:numId w:val="108"/>
        </w:numPr>
        <w:tabs>
          <w:tab w:val="left" w:pos="2040"/>
        </w:tabs>
        <w:spacing w:before="119"/>
        <w:ind w:left="1919" w:right="1554"/>
        <w:jc w:val="both"/>
        <w:rPr>
          <w:rFonts w:ascii="Cambria" w:hAnsi="Cambria"/>
          <w:sz w:val="24"/>
        </w:rPr>
      </w:pPr>
      <w:r>
        <w:tab/>
      </w:r>
      <w:r>
        <w:rPr>
          <w:rFonts w:ascii="Cambria" w:hAnsi="Cambria"/>
          <w:sz w:val="24"/>
        </w:rPr>
        <w:t xml:space="preserve">Alternative Minimum Tax for Individuals: The Alternative Minimum Tax (A.M.T.) is a heartbreaker. You compute your tax and are entitled to a major refund—until you compute the A.M.T. The Alternative Minimum Tax is an alternative formula to compute your liability. It gives you no credit for personal exemptions, taxes, miscellaneous itemized deductions, and you’re A.M.T. exemption amount dissolves as your income increases. It hurts people with kids (no deduction for exemptions) and those who live in high tax states like California, Massachusetts, and New York (no deduction for state income taxes </w:t>
      </w:r>
      <w:r>
        <w:rPr>
          <w:rFonts w:ascii="Cambria" w:hAnsi="Cambria"/>
          <w:spacing w:val="-2"/>
          <w:sz w:val="24"/>
        </w:rPr>
        <w:t>paid).</w:t>
      </w:r>
    </w:p>
    <w:p w14:paraId="1BBEFAB5" w14:textId="77777777" w:rsidR="00661A14" w:rsidRDefault="002B79AE">
      <w:pPr>
        <w:pStyle w:val="Heading5"/>
        <w:spacing w:before="117"/>
        <w:ind w:left="2102" w:right="2065" w:hanging="173"/>
        <w:jc w:val="both"/>
        <w:rPr>
          <w:rFonts w:ascii="Cambria" w:hAnsi="Cambria"/>
          <w:sz w:val="20"/>
        </w:rPr>
      </w:pPr>
      <w:r>
        <w:rPr>
          <w:rFonts w:ascii="Cambria" w:hAnsi="Cambria"/>
        </w:rPr>
        <w:t>(Dwayne’s</w:t>
      </w:r>
      <w:r>
        <w:rPr>
          <w:rFonts w:ascii="Cambria" w:hAnsi="Cambria"/>
          <w:spacing w:val="-3"/>
        </w:rPr>
        <w:t xml:space="preserve"> </w:t>
      </w:r>
      <w:r>
        <w:rPr>
          <w:rFonts w:ascii="Cambria" w:hAnsi="Cambria"/>
        </w:rPr>
        <w:t>thoughts.</w:t>
      </w:r>
      <w:r>
        <w:rPr>
          <w:rFonts w:ascii="Cambria" w:hAnsi="Cambria"/>
          <w:spacing w:val="-2"/>
        </w:rPr>
        <w:t xml:space="preserve"> </w:t>
      </w:r>
      <w:r>
        <w:rPr>
          <w:rFonts w:ascii="Cambria" w:hAnsi="Cambria"/>
        </w:rPr>
        <w:t>Make</w:t>
      </w:r>
      <w:r>
        <w:rPr>
          <w:rFonts w:ascii="Cambria" w:hAnsi="Cambria"/>
          <w:spacing w:val="-6"/>
        </w:rPr>
        <w:t xml:space="preserve"> </w:t>
      </w:r>
      <w:r>
        <w:rPr>
          <w:rFonts w:ascii="Cambria" w:hAnsi="Cambria"/>
        </w:rPr>
        <w:t>sure</w:t>
      </w:r>
      <w:r>
        <w:rPr>
          <w:rFonts w:ascii="Cambria" w:hAnsi="Cambria"/>
          <w:spacing w:val="-1"/>
        </w:rPr>
        <w:t xml:space="preserve"> </w:t>
      </w:r>
      <w:r>
        <w:rPr>
          <w:rFonts w:ascii="Cambria" w:hAnsi="Cambria"/>
        </w:rPr>
        <w:t>to</w:t>
      </w:r>
      <w:r>
        <w:rPr>
          <w:rFonts w:ascii="Cambria" w:hAnsi="Cambria"/>
          <w:spacing w:val="-1"/>
        </w:rPr>
        <w:t xml:space="preserve"> </w:t>
      </w:r>
      <w:r>
        <w:rPr>
          <w:rFonts w:ascii="Cambria" w:hAnsi="Cambria"/>
        </w:rPr>
        <w:t>talk</w:t>
      </w:r>
      <w:r>
        <w:rPr>
          <w:rFonts w:ascii="Cambria" w:hAnsi="Cambria"/>
          <w:spacing w:val="-2"/>
        </w:rPr>
        <w:t xml:space="preserve"> </w:t>
      </w:r>
      <w:r>
        <w:rPr>
          <w:rFonts w:ascii="Cambria" w:hAnsi="Cambria"/>
        </w:rPr>
        <w:t>to</w:t>
      </w:r>
      <w:r>
        <w:rPr>
          <w:rFonts w:ascii="Cambria" w:hAnsi="Cambria"/>
          <w:spacing w:val="-6"/>
        </w:rPr>
        <w:t xml:space="preserve"> </w:t>
      </w:r>
      <w:r>
        <w:rPr>
          <w:rFonts w:ascii="Cambria" w:hAnsi="Cambria"/>
        </w:rPr>
        <w:t>your</w:t>
      </w:r>
      <w:r>
        <w:rPr>
          <w:rFonts w:ascii="Cambria" w:hAnsi="Cambria"/>
          <w:spacing w:val="-4"/>
        </w:rPr>
        <w:t xml:space="preserve"> </w:t>
      </w:r>
      <w:r>
        <w:rPr>
          <w:rFonts w:ascii="Cambria" w:hAnsi="Cambria"/>
        </w:rPr>
        <w:t>tax</w:t>
      </w:r>
      <w:r>
        <w:rPr>
          <w:rFonts w:ascii="Cambria" w:hAnsi="Cambria"/>
          <w:spacing w:val="-5"/>
        </w:rPr>
        <w:t xml:space="preserve"> </w:t>
      </w:r>
      <w:r>
        <w:rPr>
          <w:rFonts w:ascii="Cambria" w:hAnsi="Cambria"/>
        </w:rPr>
        <w:t>accountant</w:t>
      </w:r>
      <w:r>
        <w:rPr>
          <w:rFonts w:ascii="Cambria" w:hAnsi="Cambria"/>
          <w:spacing w:val="-5"/>
        </w:rPr>
        <w:t xml:space="preserve"> </w:t>
      </w:r>
      <w:r>
        <w:rPr>
          <w:rFonts w:ascii="Cambria" w:hAnsi="Cambria"/>
        </w:rPr>
        <w:t>about</w:t>
      </w:r>
      <w:r>
        <w:rPr>
          <w:rFonts w:ascii="Cambria" w:hAnsi="Cambria"/>
          <w:spacing w:val="-5"/>
        </w:rPr>
        <w:t xml:space="preserve"> </w:t>
      </w:r>
      <w:r>
        <w:rPr>
          <w:rFonts w:ascii="Cambria" w:hAnsi="Cambria"/>
          <w:sz w:val="20"/>
        </w:rPr>
        <w:t xml:space="preserve">the </w:t>
      </w:r>
      <w:r>
        <w:rPr>
          <w:rFonts w:ascii="Cambria" w:hAnsi="Cambria"/>
          <w:spacing w:val="-2"/>
          <w:sz w:val="20"/>
        </w:rPr>
        <w:t>A.M.T.).</w:t>
      </w:r>
    </w:p>
    <w:p w14:paraId="08A4A349" w14:textId="77777777" w:rsidR="00661A14" w:rsidRDefault="002B79AE">
      <w:pPr>
        <w:pStyle w:val="ListParagraph"/>
        <w:numPr>
          <w:ilvl w:val="1"/>
          <w:numId w:val="108"/>
        </w:numPr>
        <w:tabs>
          <w:tab w:val="left" w:pos="2039"/>
          <w:tab w:val="left" w:pos="2040"/>
        </w:tabs>
        <w:spacing w:before="123"/>
        <w:ind w:left="2040" w:hanging="481"/>
        <w:rPr>
          <w:rFonts w:ascii="Cambria" w:hAnsi="Cambria"/>
          <w:sz w:val="24"/>
        </w:rPr>
      </w:pPr>
      <w:r>
        <w:rPr>
          <w:rFonts w:ascii="Cambria" w:hAnsi="Cambria"/>
          <w:sz w:val="24"/>
        </w:rPr>
        <w:t>U.S.</w:t>
      </w:r>
      <w:r>
        <w:rPr>
          <w:rFonts w:ascii="Cambria" w:hAnsi="Cambria"/>
          <w:spacing w:val="-4"/>
          <w:sz w:val="24"/>
        </w:rPr>
        <w:t xml:space="preserve"> </w:t>
      </w:r>
      <w:r>
        <w:rPr>
          <w:rFonts w:ascii="Cambria" w:hAnsi="Cambria"/>
          <w:sz w:val="24"/>
        </w:rPr>
        <w:t>Savings Bond</w:t>
      </w:r>
      <w:r>
        <w:rPr>
          <w:rFonts w:ascii="Cambria" w:hAnsi="Cambria"/>
          <w:spacing w:val="-1"/>
          <w:sz w:val="24"/>
        </w:rPr>
        <w:t xml:space="preserve"> </w:t>
      </w:r>
      <w:r>
        <w:rPr>
          <w:rFonts w:ascii="Cambria" w:hAnsi="Cambria"/>
          <w:sz w:val="24"/>
        </w:rPr>
        <w:t>Exclusion</w:t>
      </w:r>
      <w:r>
        <w:rPr>
          <w:rFonts w:ascii="Cambria" w:hAnsi="Cambria"/>
          <w:spacing w:val="-2"/>
          <w:sz w:val="24"/>
        </w:rPr>
        <w:t xml:space="preserve"> </w:t>
      </w:r>
      <w:r>
        <w:rPr>
          <w:rFonts w:ascii="Cambria" w:hAnsi="Cambria"/>
          <w:sz w:val="24"/>
        </w:rPr>
        <w:t>(Sec.</w:t>
      </w:r>
      <w:r>
        <w:rPr>
          <w:rFonts w:ascii="Cambria" w:hAnsi="Cambria"/>
          <w:spacing w:val="-3"/>
          <w:sz w:val="24"/>
        </w:rPr>
        <w:t xml:space="preserve"> </w:t>
      </w:r>
      <w:r>
        <w:rPr>
          <w:rFonts w:ascii="Cambria" w:hAnsi="Cambria"/>
          <w:spacing w:val="-4"/>
          <w:sz w:val="24"/>
        </w:rPr>
        <w:t>135)</w:t>
      </w:r>
    </w:p>
    <w:p w14:paraId="2F18DD78" w14:textId="77777777" w:rsidR="00661A14" w:rsidRDefault="002B79AE">
      <w:pPr>
        <w:pStyle w:val="ListParagraph"/>
        <w:numPr>
          <w:ilvl w:val="1"/>
          <w:numId w:val="108"/>
        </w:numPr>
        <w:tabs>
          <w:tab w:val="left" w:pos="2039"/>
          <w:tab w:val="left" w:pos="2040"/>
        </w:tabs>
        <w:spacing w:before="121"/>
        <w:ind w:left="2040" w:hanging="481"/>
        <w:rPr>
          <w:rFonts w:ascii="Cambria" w:hAnsi="Cambria"/>
          <w:sz w:val="24"/>
        </w:rPr>
      </w:pPr>
      <w:r>
        <w:rPr>
          <w:rFonts w:ascii="Cambria" w:hAnsi="Cambria"/>
          <w:sz w:val="24"/>
        </w:rPr>
        <w:t xml:space="preserve">Madoff </w:t>
      </w:r>
      <w:r>
        <w:rPr>
          <w:rFonts w:ascii="Cambria" w:hAnsi="Cambria"/>
          <w:spacing w:val="-2"/>
          <w:sz w:val="24"/>
        </w:rPr>
        <w:t>Losses</w:t>
      </w:r>
    </w:p>
    <w:p w14:paraId="67F5160A" w14:textId="77777777" w:rsidR="00661A14" w:rsidRDefault="002B79AE">
      <w:pPr>
        <w:pStyle w:val="ListParagraph"/>
        <w:numPr>
          <w:ilvl w:val="1"/>
          <w:numId w:val="108"/>
        </w:numPr>
        <w:tabs>
          <w:tab w:val="left" w:pos="2039"/>
          <w:tab w:val="left" w:pos="2040"/>
        </w:tabs>
        <w:spacing w:before="122"/>
        <w:ind w:left="2040" w:hanging="481"/>
        <w:rPr>
          <w:rFonts w:ascii="Cambria" w:hAnsi="Cambria"/>
          <w:sz w:val="24"/>
        </w:rPr>
      </w:pPr>
      <w:r>
        <w:rPr>
          <w:rFonts w:ascii="Cambria" w:hAnsi="Cambria"/>
          <w:sz w:val="24"/>
        </w:rPr>
        <w:t>Collars-Tax</w:t>
      </w:r>
      <w:r>
        <w:rPr>
          <w:rFonts w:ascii="Cambria" w:hAnsi="Cambria"/>
          <w:spacing w:val="-1"/>
          <w:sz w:val="24"/>
        </w:rPr>
        <w:t xml:space="preserve"> </w:t>
      </w:r>
      <w:r>
        <w:rPr>
          <w:rFonts w:ascii="Cambria" w:hAnsi="Cambria"/>
          <w:sz w:val="24"/>
        </w:rPr>
        <w:t>Free</w:t>
      </w:r>
      <w:r>
        <w:rPr>
          <w:rFonts w:ascii="Cambria" w:hAnsi="Cambria"/>
          <w:spacing w:val="-2"/>
          <w:sz w:val="24"/>
        </w:rPr>
        <w:t xml:space="preserve"> </w:t>
      </w:r>
      <w:r>
        <w:rPr>
          <w:rFonts w:ascii="Cambria" w:hAnsi="Cambria"/>
          <w:sz w:val="24"/>
        </w:rPr>
        <w:t>Lock</w:t>
      </w:r>
      <w:r>
        <w:rPr>
          <w:rFonts w:ascii="Cambria" w:hAnsi="Cambria"/>
          <w:spacing w:val="-1"/>
          <w:sz w:val="24"/>
        </w:rPr>
        <w:t xml:space="preserve"> </w:t>
      </w:r>
      <w:r>
        <w:rPr>
          <w:rFonts w:ascii="Cambria" w:hAnsi="Cambria"/>
          <w:sz w:val="24"/>
        </w:rPr>
        <w:t>in</w:t>
      </w:r>
      <w:r>
        <w:rPr>
          <w:rFonts w:ascii="Cambria" w:hAnsi="Cambria"/>
          <w:spacing w:val="-5"/>
          <w:sz w:val="24"/>
        </w:rPr>
        <w:t xml:space="preserve"> </w:t>
      </w:r>
      <w:r>
        <w:rPr>
          <w:rFonts w:ascii="Cambria" w:hAnsi="Cambria"/>
          <w:sz w:val="24"/>
        </w:rPr>
        <w:t>Your</w:t>
      </w:r>
      <w:r>
        <w:rPr>
          <w:rFonts w:ascii="Cambria" w:hAnsi="Cambria"/>
          <w:spacing w:val="2"/>
          <w:sz w:val="24"/>
        </w:rPr>
        <w:t xml:space="preserve"> </w:t>
      </w:r>
      <w:r>
        <w:rPr>
          <w:rFonts w:ascii="Cambria" w:hAnsi="Cambria"/>
          <w:spacing w:val="-2"/>
          <w:sz w:val="24"/>
        </w:rPr>
        <w:t>Gain.</w:t>
      </w:r>
    </w:p>
    <w:p w14:paraId="405B687B" w14:textId="77777777" w:rsidR="00661A14" w:rsidRDefault="00661A14">
      <w:pPr>
        <w:pStyle w:val="BodyText"/>
        <w:spacing w:before="6"/>
        <w:rPr>
          <w:rFonts w:ascii="Cambria"/>
          <w:sz w:val="33"/>
        </w:rPr>
      </w:pPr>
    </w:p>
    <w:p w14:paraId="0DC41146" w14:textId="77777777" w:rsidR="00661A14" w:rsidRDefault="002B79AE">
      <w:pPr>
        <w:pStyle w:val="BodyText"/>
        <w:ind w:left="1560" w:right="1583" w:firstLine="105"/>
        <w:rPr>
          <w:rFonts w:ascii="Cambria"/>
        </w:rPr>
      </w:pPr>
      <w:r>
        <w:rPr>
          <w:rFonts w:ascii="Cambria"/>
        </w:rPr>
        <w:t>As you can see there are a lot of things you can use to reduce your tax bill significantly or to zero if you have a business or businesses and have a great accountant</w:t>
      </w:r>
      <w:r>
        <w:rPr>
          <w:rFonts w:ascii="Cambria"/>
          <w:spacing w:val="-2"/>
        </w:rPr>
        <w:t xml:space="preserve"> </w:t>
      </w:r>
      <w:r>
        <w:rPr>
          <w:rFonts w:ascii="Cambria"/>
        </w:rPr>
        <w:t>who</w:t>
      </w:r>
      <w:r>
        <w:rPr>
          <w:rFonts w:ascii="Cambria"/>
          <w:spacing w:val="-5"/>
        </w:rPr>
        <w:t xml:space="preserve"> </w:t>
      </w:r>
      <w:r>
        <w:rPr>
          <w:rFonts w:ascii="Cambria"/>
        </w:rPr>
        <w:t>will make</w:t>
      </w:r>
      <w:r>
        <w:rPr>
          <w:rFonts w:ascii="Cambria"/>
          <w:spacing w:val="-4"/>
        </w:rPr>
        <w:t xml:space="preserve"> </w:t>
      </w:r>
      <w:r>
        <w:rPr>
          <w:rFonts w:ascii="Cambria"/>
        </w:rPr>
        <w:t>sure</w:t>
      </w:r>
      <w:r>
        <w:rPr>
          <w:rFonts w:ascii="Cambria"/>
          <w:spacing w:val="-4"/>
        </w:rPr>
        <w:t xml:space="preserve"> </w:t>
      </w:r>
      <w:r>
        <w:rPr>
          <w:rFonts w:ascii="Cambria"/>
        </w:rPr>
        <w:t>you</w:t>
      </w:r>
      <w:r>
        <w:rPr>
          <w:rFonts w:ascii="Cambria"/>
          <w:spacing w:val="-1"/>
        </w:rPr>
        <w:t xml:space="preserve"> </w:t>
      </w:r>
      <w:r>
        <w:rPr>
          <w:rFonts w:ascii="Cambria"/>
        </w:rPr>
        <w:t>get</w:t>
      </w:r>
      <w:r>
        <w:rPr>
          <w:rFonts w:ascii="Cambria"/>
          <w:spacing w:val="-2"/>
        </w:rPr>
        <w:t xml:space="preserve"> </w:t>
      </w:r>
      <w:r>
        <w:rPr>
          <w:rFonts w:ascii="Cambria"/>
        </w:rPr>
        <w:t>all</w:t>
      </w:r>
      <w:r>
        <w:rPr>
          <w:rFonts w:ascii="Cambria"/>
          <w:spacing w:val="-1"/>
        </w:rPr>
        <w:t xml:space="preserve"> </w:t>
      </w:r>
      <w:r>
        <w:rPr>
          <w:rFonts w:ascii="Cambria"/>
        </w:rPr>
        <w:t>the</w:t>
      </w:r>
      <w:r>
        <w:rPr>
          <w:rFonts w:ascii="Cambria"/>
          <w:spacing w:val="-4"/>
        </w:rPr>
        <w:t xml:space="preserve"> </w:t>
      </w:r>
      <w:r>
        <w:rPr>
          <w:rFonts w:ascii="Cambria"/>
        </w:rPr>
        <w:t>tax</w:t>
      </w:r>
      <w:r>
        <w:rPr>
          <w:rFonts w:ascii="Cambria"/>
          <w:spacing w:val="-3"/>
        </w:rPr>
        <w:t xml:space="preserve"> </w:t>
      </w:r>
      <w:r>
        <w:rPr>
          <w:rFonts w:ascii="Cambria"/>
        </w:rPr>
        <w:t>credits,</w:t>
      </w:r>
      <w:r>
        <w:rPr>
          <w:rFonts w:ascii="Cambria"/>
          <w:spacing w:val="-4"/>
        </w:rPr>
        <w:t xml:space="preserve"> </w:t>
      </w:r>
      <w:r>
        <w:rPr>
          <w:rFonts w:ascii="Cambria"/>
        </w:rPr>
        <w:t>deductions,</w:t>
      </w:r>
      <w:r>
        <w:rPr>
          <w:rFonts w:ascii="Cambria"/>
          <w:spacing w:val="-4"/>
        </w:rPr>
        <w:t xml:space="preserve"> </w:t>
      </w:r>
      <w:r>
        <w:rPr>
          <w:rFonts w:ascii="Cambria"/>
        </w:rPr>
        <w:t>exclusions</w:t>
      </w:r>
      <w:r>
        <w:rPr>
          <w:rFonts w:ascii="Cambria"/>
          <w:spacing w:val="-5"/>
        </w:rPr>
        <w:t xml:space="preserve"> </w:t>
      </w:r>
      <w:r>
        <w:rPr>
          <w:rFonts w:ascii="Cambria"/>
        </w:rPr>
        <w:t xml:space="preserve">or </w:t>
      </w:r>
      <w:r>
        <w:rPr>
          <w:rFonts w:ascii="Cambria"/>
          <w:spacing w:val="-2"/>
        </w:rPr>
        <w:t>deferrals.</w:t>
      </w:r>
    </w:p>
    <w:p w14:paraId="35D7750F" w14:textId="77777777" w:rsidR="00661A14" w:rsidRDefault="002B79AE">
      <w:pPr>
        <w:pStyle w:val="Heading3"/>
        <w:spacing w:before="1"/>
        <w:rPr>
          <w:rFonts w:ascii="Cambria"/>
        </w:rPr>
      </w:pPr>
      <w:bookmarkStart w:id="122" w:name="Family_Shifts"/>
      <w:bookmarkEnd w:id="122"/>
      <w:r>
        <w:rPr>
          <w:rFonts w:ascii="Cambria"/>
        </w:rPr>
        <w:t>Family</w:t>
      </w:r>
      <w:r>
        <w:rPr>
          <w:rFonts w:ascii="Cambria"/>
          <w:spacing w:val="-6"/>
        </w:rPr>
        <w:t xml:space="preserve"> </w:t>
      </w:r>
      <w:r>
        <w:rPr>
          <w:rFonts w:ascii="Cambria"/>
          <w:spacing w:val="-2"/>
        </w:rPr>
        <w:t>Shifts</w:t>
      </w:r>
    </w:p>
    <w:p w14:paraId="25B296FE" w14:textId="77777777" w:rsidR="00661A14" w:rsidRDefault="00661A14">
      <w:pPr>
        <w:rPr>
          <w:rFonts w:ascii="Cambria"/>
        </w:rPr>
        <w:sectPr w:rsidR="00661A14">
          <w:pgSz w:w="12240" w:h="15840"/>
          <w:pgMar w:top="1360" w:right="240" w:bottom="1040" w:left="240" w:header="0" w:footer="847" w:gutter="0"/>
          <w:cols w:space="720"/>
        </w:sectPr>
      </w:pPr>
    </w:p>
    <w:p w14:paraId="4F57603F" w14:textId="77777777" w:rsidR="00661A14" w:rsidRDefault="002B79AE">
      <w:pPr>
        <w:spacing w:before="84" w:line="237" w:lineRule="auto"/>
        <w:ind w:left="1560" w:right="1583" w:firstLine="105"/>
        <w:rPr>
          <w:rFonts w:ascii="Cambria" w:hAnsi="Cambria"/>
          <w:sz w:val="24"/>
        </w:rPr>
      </w:pPr>
      <w:r>
        <w:rPr>
          <w:rFonts w:ascii="Cambria" w:hAnsi="Cambria"/>
          <w:sz w:val="24"/>
        </w:rPr>
        <w:lastRenderedPageBreak/>
        <w:t>Here’s another</w:t>
      </w:r>
      <w:r>
        <w:rPr>
          <w:rFonts w:ascii="Cambria" w:hAnsi="Cambria"/>
          <w:spacing w:val="-1"/>
          <w:sz w:val="24"/>
        </w:rPr>
        <w:t xml:space="preserve"> </w:t>
      </w:r>
      <w:r>
        <w:rPr>
          <w:rFonts w:ascii="Cambria" w:hAnsi="Cambria"/>
          <w:sz w:val="24"/>
        </w:rPr>
        <w:t>piece</w:t>
      </w:r>
      <w:r>
        <w:rPr>
          <w:rFonts w:ascii="Cambria" w:hAnsi="Cambria"/>
          <w:spacing w:val="-4"/>
          <w:sz w:val="24"/>
        </w:rPr>
        <w:t xml:space="preserve"> </w:t>
      </w:r>
      <w:r>
        <w:rPr>
          <w:rFonts w:ascii="Cambria" w:hAnsi="Cambria"/>
          <w:sz w:val="24"/>
        </w:rPr>
        <w:t>of</w:t>
      </w:r>
      <w:r>
        <w:rPr>
          <w:rFonts w:ascii="Cambria" w:hAnsi="Cambria"/>
          <w:spacing w:val="-3"/>
          <w:sz w:val="24"/>
        </w:rPr>
        <w:t xml:space="preserve"> </w:t>
      </w:r>
      <w:r>
        <w:rPr>
          <w:rFonts w:ascii="Cambria" w:hAnsi="Cambria"/>
          <w:sz w:val="24"/>
        </w:rPr>
        <w:t>game</w:t>
      </w:r>
      <w:r>
        <w:rPr>
          <w:rFonts w:ascii="Cambria" w:hAnsi="Cambria"/>
          <w:spacing w:val="-4"/>
          <w:sz w:val="24"/>
        </w:rPr>
        <w:t xml:space="preserve"> </w:t>
      </w:r>
      <w:r>
        <w:rPr>
          <w:rFonts w:ascii="Cambria" w:hAnsi="Cambria"/>
          <w:sz w:val="24"/>
        </w:rPr>
        <w:t>that</w:t>
      </w:r>
      <w:r>
        <w:rPr>
          <w:rFonts w:ascii="Cambria" w:hAnsi="Cambria"/>
          <w:spacing w:val="-2"/>
          <w:sz w:val="24"/>
        </w:rPr>
        <w:t xml:space="preserve"> </w:t>
      </w:r>
      <w:r>
        <w:rPr>
          <w:rFonts w:ascii="Cambria" w:hAnsi="Cambria"/>
          <w:sz w:val="24"/>
        </w:rPr>
        <w:t>I</w:t>
      </w:r>
      <w:r>
        <w:rPr>
          <w:rFonts w:ascii="Cambria" w:hAnsi="Cambria"/>
          <w:spacing w:val="-4"/>
          <w:sz w:val="24"/>
        </w:rPr>
        <w:t xml:space="preserve"> </w:t>
      </w:r>
      <w:r>
        <w:rPr>
          <w:rFonts w:ascii="Cambria" w:hAnsi="Cambria"/>
          <w:sz w:val="24"/>
        </w:rPr>
        <w:t>got</w:t>
      </w:r>
      <w:r>
        <w:rPr>
          <w:rFonts w:ascii="Cambria" w:hAnsi="Cambria"/>
          <w:spacing w:val="-2"/>
          <w:sz w:val="24"/>
        </w:rPr>
        <w:t xml:space="preserve"> </w:t>
      </w:r>
      <w:r>
        <w:rPr>
          <w:rFonts w:ascii="Cambria" w:hAnsi="Cambria"/>
          <w:sz w:val="24"/>
        </w:rPr>
        <w:t>out</w:t>
      </w:r>
      <w:r>
        <w:rPr>
          <w:rFonts w:ascii="Cambria" w:hAnsi="Cambria"/>
          <w:spacing w:val="-2"/>
          <w:sz w:val="24"/>
        </w:rPr>
        <w:t xml:space="preserve"> </w:t>
      </w:r>
      <w:r>
        <w:rPr>
          <w:rFonts w:ascii="Cambria" w:hAnsi="Cambria"/>
          <w:sz w:val="24"/>
        </w:rPr>
        <w:t>of</w:t>
      </w:r>
      <w:r>
        <w:rPr>
          <w:rFonts w:ascii="Cambria" w:hAnsi="Cambria"/>
          <w:spacing w:val="-3"/>
          <w:sz w:val="24"/>
        </w:rPr>
        <w:t xml:space="preserve"> </w:t>
      </w:r>
      <w:r>
        <w:rPr>
          <w:rFonts w:ascii="Cambria" w:hAnsi="Cambria"/>
          <w:sz w:val="24"/>
        </w:rPr>
        <w:t>“</w:t>
      </w:r>
      <w:r>
        <w:rPr>
          <w:rFonts w:ascii="Cambria" w:hAnsi="Cambria"/>
          <w:i/>
          <w:sz w:val="24"/>
        </w:rPr>
        <w:t>How</w:t>
      </w:r>
      <w:r>
        <w:rPr>
          <w:rFonts w:ascii="Cambria" w:hAnsi="Cambria"/>
          <w:i/>
          <w:spacing w:val="-4"/>
          <w:sz w:val="24"/>
        </w:rPr>
        <w:t xml:space="preserve"> </w:t>
      </w:r>
      <w:proofErr w:type="gramStart"/>
      <w:r>
        <w:rPr>
          <w:rFonts w:ascii="Cambria" w:hAnsi="Cambria"/>
          <w:i/>
          <w:sz w:val="24"/>
        </w:rPr>
        <w:t>To</w:t>
      </w:r>
      <w:proofErr w:type="gramEnd"/>
      <w:r>
        <w:rPr>
          <w:rFonts w:ascii="Cambria" w:hAnsi="Cambria"/>
          <w:i/>
          <w:spacing w:val="-4"/>
          <w:sz w:val="24"/>
        </w:rPr>
        <w:t xml:space="preserve"> </w:t>
      </w:r>
      <w:r>
        <w:rPr>
          <w:rFonts w:ascii="Cambria" w:hAnsi="Cambria"/>
          <w:i/>
          <w:sz w:val="24"/>
        </w:rPr>
        <w:t>Pay</w:t>
      </w:r>
      <w:r>
        <w:rPr>
          <w:rFonts w:ascii="Cambria" w:hAnsi="Cambria"/>
          <w:i/>
          <w:spacing w:val="-3"/>
          <w:sz w:val="24"/>
        </w:rPr>
        <w:t xml:space="preserve"> </w:t>
      </w:r>
      <w:r>
        <w:rPr>
          <w:rFonts w:ascii="Cambria" w:hAnsi="Cambria"/>
          <w:i/>
          <w:sz w:val="24"/>
        </w:rPr>
        <w:t>Zero</w:t>
      </w:r>
      <w:r>
        <w:rPr>
          <w:rFonts w:ascii="Cambria" w:hAnsi="Cambria"/>
          <w:i/>
          <w:spacing w:val="-4"/>
          <w:sz w:val="24"/>
        </w:rPr>
        <w:t xml:space="preserve"> </w:t>
      </w:r>
      <w:r>
        <w:rPr>
          <w:rFonts w:ascii="Cambria" w:hAnsi="Cambria"/>
          <w:i/>
          <w:sz w:val="24"/>
        </w:rPr>
        <w:t>Taxes</w:t>
      </w:r>
      <w:r>
        <w:rPr>
          <w:rFonts w:ascii="Cambria" w:hAnsi="Cambria"/>
          <w:sz w:val="24"/>
        </w:rPr>
        <w:t>”</w:t>
      </w:r>
      <w:r>
        <w:rPr>
          <w:rFonts w:ascii="Cambria" w:hAnsi="Cambria"/>
          <w:spacing w:val="-1"/>
          <w:sz w:val="24"/>
        </w:rPr>
        <w:t xml:space="preserve"> </w:t>
      </w:r>
      <w:r>
        <w:rPr>
          <w:rFonts w:ascii="Cambria" w:hAnsi="Cambria"/>
          <w:sz w:val="24"/>
        </w:rPr>
        <w:t>is family shifts. It states:</w:t>
      </w:r>
    </w:p>
    <w:p w14:paraId="66141FC9" w14:textId="77777777" w:rsidR="00661A14" w:rsidRDefault="00661A14">
      <w:pPr>
        <w:pStyle w:val="BodyText"/>
        <w:spacing w:before="11"/>
        <w:rPr>
          <w:rFonts w:ascii="Cambria"/>
          <w:sz w:val="23"/>
        </w:rPr>
      </w:pPr>
    </w:p>
    <w:p w14:paraId="2D144620" w14:textId="77777777" w:rsidR="00661A14" w:rsidRDefault="002B79AE">
      <w:pPr>
        <w:pStyle w:val="BodyText"/>
        <w:ind w:left="1559" w:right="1551" w:firstLine="105"/>
        <w:jc w:val="both"/>
        <w:rPr>
          <w:rFonts w:ascii="Cambria" w:hAnsi="Cambria"/>
        </w:rPr>
      </w:pPr>
      <w:r>
        <w:rPr>
          <w:rFonts w:ascii="Cambria" w:hAnsi="Cambria"/>
        </w:rPr>
        <w:t>“The first rule of income taxation is that a tax liability for personal service income may not be avoided by the earner of that income by assignment or other transfer before</w:t>
      </w:r>
      <w:r>
        <w:rPr>
          <w:rFonts w:ascii="Cambria" w:hAnsi="Cambria"/>
          <w:spacing w:val="-1"/>
        </w:rPr>
        <w:t xml:space="preserve"> </w:t>
      </w:r>
      <w:r>
        <w:rPr>
          <w:rFonts w:ascii="Cambria" w:hAnsi="Cambria"/>
        </w:rPr>
        <w:t>it is</w:t>
      </w:r>
      <w:r>
        <w:rPr>
          <w:rFonts w:ascii="Cambria" w:hAnsi="Cambria"/>
          <w:spacing w:val="-1"/>
        </w:rPr>
        <w:t xml:space="preserve"> </w:t>
      </w:r>
      <w:r>
        <w:rPr>
          <w:rFonts w:ascii="Cambria" w:hAnsi="Cambria"/>
        </w:rPr>
        <w:t>realized. If you</w:t>
      </w:r>
      <w:r>
        <w:rPr>
          <w:rFonts w:ascii="Cambria" w:hAnsi="Cambria"/>
          <w:spacing w:val="-2"/>
        </w:rPr>
        <w:t xml:space="preserve"> </w:t>
      </w:r>
      <w:r>
        <w:rPr>
          <w:rFonts w:ascii="Cambria" w:hAnsi="Cambria"/>
        </w:rPr>
        <w:t>perform services</w:t>
      </w:r>
      <w:r>
        <w:rPr>
          <w:rFonts w:ascii="Cambria" w:hAnsi="Cambria"/>
          <w:spacing w:val="-1"/>
        </w:rPr>
        <w:t xml:space="preserve"> </w:t>
      </w:r>
      <w:r>
        <w:rPr>
          <w:rFonts w:ascii="Cambria" w:hAnsi="Cambria"/>
        </w:rPr>
        <w:t>that earn monetary reward,</w:t>
      </w:r>
      <w:r>
        <w:rPr>
          <w:rFonts w:ascii="Cambria" w:hAnsi="Cambria"/>
          <w:spacing w:val="-4"/>
        </w:rPr>
        <w:t xml:space="preserve"> </w:t>
      </w:r>
      <w:r>
        <w:rPr>
          <w:rFonts w:ascii="Cambria" w:hAnsi="Cambria"/>
        </w:rPr>
        <w:t>that income will be taxed to you. The second law of income taxation, however, is that income earned from property belongs to the owner</w:t>
      </w:r>
      <w:r>
        <w:rPr>
          <w:rFonts w:ascii="Cambria" w:hAnsi="Cambria"/>
          <w:spacing w:val="-1"/>
        </w:rPr>
        <w:t xml:space="preserve"> </w:t>
      </w:r>
      <w:r>
        <w:rPr>
          <w:rFonts w:ascii="Cambria" w:hAnsi="Cambria"/>
        </w:rPr>
        <w:t>of that property. Therefore, the first key to reducing your taxes is to transfer income-producing property</w:t>
      </w:r>
      <w:r>
        <w:rPr>
          <w:rFonts w:ascii="Cambria" w:hAnsi="Cambria"/>
          <w:spacing w:val="-1"/>
        </w:rPr>
        <w:t xml:space="preserve"> </w:t>
      </w:r>
      <w:r>
        <w:rPr>
          <w:rFonts w:ascii="Cambria" w:hAnsi="Cambria"/>
        </w:rPr>
        <w:t>to</w:t>
      </w:r>
      <w:r>
        <w:rPr>
          <w:rFonts w:ascii="Cambria" w:hAnsi="Cambria"/>
          <w:spacing w:val="-2"/>
        </w:rPr>
        <w:t xml:space="preserve"> </w:t>
      </w:r>
      <w:r>
        <w:rPr>
          <w:rFonts w:ascii="Cambria" w:hAnsi="Cambria"/>
        </w:rPr>
        <w:t>a</w:t>
      </w:r>
      <w:r>
        <w:rPr>
          <w:rFonts w:ascii="Cambria" w:hAnsi="Cambria"/>
          <w:spacing w:val="-2"/>
        </w:rPr>
        <w:t xml:space="preserve"> </w:t>
      </w:r>
      <w:r>
        <w:rPr>
          <w:rFonts w:ascii="Cambria" w:hAnsi="Cambria"/>
        </w:rPr>
        <w:t>family</w:t>
      </w:r>
      <w:r>
        <w:rPr>
          <w:rFonts w:ascii="Cambria" w:hAnsi="Cambria"/>
          <w:spacing w:val="-1"/>
        </w:rPr>
        <w:t xml:space="preserve"> </w:t>
      </w:r>
      <w:r>
        <w:rPr>
          <w:rFonts w:ascii="Cambria" w:hAnsi="Cambria"/>
        </w:rPr>
        <w:t>member in a lower tax bracket. If you make a bona fide transfer of income-producing property that you own, you have effectively shifted all future income from that property. After the transfer, the future income and all income tax due on that</w:t>
      </w:r>
      <w:r>
        <w:rPr>
          <w:rFonts w:ascii="Cambria" w:hAnsi="Cambria"/>
          <w:spacing w:val="80"/>
        </w:rPr>
        <w:t xml:space="preserve"> </w:t>
      </w:r>
      <w:r>
        <w:rPr>
          <w:rFonts w:ascii="Cambria" w:hAnsi="Cambria"/>
        </w:rPr>
        <w:t>income will belong to the new owner in the lower tax bracket.</w:t>
      </w:r>
    </w:p>
    <w:p w14:paraId="7DD306DF" w14:textId="77777777" w:rsidR="00661A14" w:rsidRDefault="00661A14">
      <w:pPr>
        <w:pStyle w:val="BodyText"/>
        <w:spacing w:before="1"/>
        <w:rPr>
          <w:rFonts w:ascii="Cambria"/>
        </w:rPr>
      </w:pPr>
    </w:p>
    <w:p w14:paraId="23BBA3A2" w14:textId="77777777" w:rsidR="00661A14" w:rsidRDefault="002B79AE">
      <w:pPr>
        <w:pStyle w:val="BodyText"/>
        <w:ind w:left="1559" w:right="1556" w:firstLine="105"/>
        <w:jc w:val="both"/>
        <w:rPr>
          <w:rFonts w:ascii="Cambria"/>
        </w:rPr>
      </w:pPr>
      <w:r>
        <w:rPr>
          <w:rFonts w:ascii="Cambria"/>
        </w:rPr>
        <w:t xml:space="preserve">Part of your solution to the problem of reducing your tax, therefore, is to get your current income taxed to lower-bracketed family members. This strategy is based on premise that a family is an economic and social unit and that it is immaterial to the welfare of the family </w:t>
      </w:r>
      <w:proofErr w:type="gramStart"/>
      <w:r>
        <w:rPr>
          <w:rFonts w:ascii="Cambria"/>
        </w:rPr>
        <w:t>as a whole which</w:t>
      </w:r>
      <w:proofErr w:type="gramEnd"/>
      <w:r>
        <w:rPr>
          <w:rFonts w:ascii="Cambria"/>
        </w:rPr>
        <w:t xml:space="preserve"> member derives income or owns property. From a tax perspective, however, it is extremely material.</w:t>
      </w:r>
    </w:p>
    <w:p w14:paraId="708132D3" w14:textId="77777777" w:rsidR="00661A14" w:rsidRDefault="00661A14">
      <w:pPr>
        <w:pStyle w:val="BodyText"/>
        <w:spacing w:before="1"/>
        <w:rPr>
          <w:rFonts w:ascii="Cambria"/>
        </w:rPr>
      </w:pPr>
    </w:p>
    <w:p w14:paraId="2787B29A" w14:textId="77777777" w:rsidR="00661A14" w:rsidRDefault="002B79AE">
      <w:pPr>
        <w:pStyle w:val="BodyText"/>
        <w:spacing w:before="1"/>
        <w:ind w:left="1559" w:right="1553" w:firstLine="105"/>
        <w:jc w:val="both"/>
        <w:rPr>
          <w:rFonts w:ascii="Cambria"/>
        </w:rPr>
      </w:pPr>
      <w:r>
        <w:rPr>
          <w:rFonts w:ascii="Cambria"/>
        </w:rPr>
        <w:t>For example, assume you are in the 28 percent bracket and transfer $1,000 of annual income to your son so that it is taxable to him instead of you. Immediately you save $280 in taxes. Furthermore, the whole $1,000 will come tax-free to a child who has no other income, even if the $1,000 represents unearned income (for instance, interest, dividends, or rents). Moreover, not only can the savings be multiplied by the number of children involved, but your son is under age 19 or is a full-time</w:t>
      </w:r>
      <w:r>
        <w:rPr>
          <w:rFonts w:ascii="Cambria"/>
          <w:spacing w:val="-5"/>
        </w:rPr>
        <w:t xml:space="preserve"> </w:t>
      </w:r>
      <w:r>
        <w:rPr>
          <w:rFonts w:ascii="Cambria"/>
        </w:rPr>
        <w:t>student</w:t>
      </w:r>
      <w:r>
        <w:rPr>
          <w:rFonts w:ascii="Cambria"/>
          <w:spacing w:val="-3"/>
        </w:rPr>
        <w:t xml:space="preserve"> </w:t>
      </w:r>
      <w:r>
        <w:rPr>
          <w:rFonts w:ascii="Cambria"/>
        </w:rPr>
        <w:t>under</w:t>
      </w:r>
      <w:r>
        <w:rPr>
          <w:rFonts w:ascii="Cambria"/>
          <w:spacing w:val="-2"/>
        </w:rPr>
        <w:t xml:space="preserve"> </w:t>
      </w:r>
      <w:r>
        <w:rPr>
          <w:rFonts w:ascii="Cambria"/>
        </w:rPr>
        <w:t>age</w:t>
      </w:r>
      <w:r>
        <w:rPr>
          <w:rFonts w:ascii="Cambria"/>
          <w:spacing w:val="-5"/>
        </w:rPr>
        <w:t xml:space="preserve"> </w:t>
      </w:r>
      <w:r>
        <w:rPr>
          <w:rFonts w:ascii="Cambria"/>
        </w:rPr>
        <w:t>24,</w:t>
      </w:r>
      <w:r>
        <w:rPr>
          <w:rFonts w:ascii="Cambria"/>
          <w:spacing w:val="-5"/>
        </w:rPr>
        <w:t xml:space="preserve"> </w:t>
      </w:r>
      <w:r>
        <w:rPr>
          <w:rFonts w:ascii="Cambria"/>
        </w:rPr>
        <w:t>you</w:t>
      </w:r>
      <w:r>
        <w:rPr>
          <w:rFonts w:ascii="Cambria"/>
          <w:spacing w:val="-2"/>
        </w:rPr>
        <w:t xml:space="preserve"> </w:t>
      </w:r>
      <w:r>
        <w:rPr>
          <w:rFonts w:ascii="Cambria"/>
        </w:rPr>
        <w:t>can</w:t>
      </w:r>
      <w:r>
        <w:rPr>
          <w:rFonts w:ascii="Cambria"/>
          <w:spacing w:val="-3"/>
        </w:rPr>
        <w:t xml:space="preserve"> </w:t>
      </w:r>
      <w:r>
        <w:rPr>
          <w:rFonts w:ascii="Cambria"/>
        </w:rPr>
        <w:t>still</w:t>
      </w:r>
      <w:r>
        <w:rPr>
          <w:rFonts w:ascii="Cambria"/>
          <w:spacing w:val="-1"/>
        </w:rPr>
        <w:t xml:space="preserve"> </w:t>
      </w:r>
      <w:r>
        <w:rPr>
          <w:rFonts w:ascii="Cambria"/>
        </w:rPr>
        <w:t>claim</w:t>
      </w:r>
      <w:r>
        <w:rPr>
          <w:rFonts w:ascii="Cambria"/>
          <w:spacing w:val="-2"/>
        </w:rPr>
        <w:t xml:space="preserve"> </w:t>
      </w:r>
      <w:r>
        <w:rPr>
          <w:rFonts w:ascii="Cambria"/>
        </w:rPr>
        <w:t>the</w:t>
      </w:r>
      <w:r>
        <w:rPr>
          <w:rFonts w:ascii="Cambria"/>
          <w:spacing w:val="-5"/>
        </w:rPr>
        <w:t xml:space="preserve"> </w:t>
      </w:r>
      <w:r>
        <w:rPr>
          <w:rFonts w:ascii="Cambria"/>
        </w:rPr>
        <w:t>personal</w:t>
      </w:r>
      <w:r>
        <w:rPr>
          <w:rFonts w:ascii="Cambria"/>
          <w:spacing w:val="-1"/>
        </w:rPr>
        <w:t xml:space="preserve"> </w:t>
      </w:r>
      <w:r>
        <w:rPr>
          <w:rFonts w:ascii="Cambria"/>
        </w:rPr>
        <w:t>exemption</w:t>
      </w:r>
      <w:r>
        <w:rPr>
          <w:rFonts w:ascii="Cambria"/>
          <w:spacing w:val="-3"/>
        </w:rPr>
        <w:t xml:space="preserve"> </w:t>
      </w:r>
      <w:r>
        <w:rPr>
          <w:rFonts w:ascii="Cambria"/>
        </w:rPr>
        <w:t>for</w:t>
      </w:r>
      <w:r>
        <w:rPr>
          <w:rFonts w:ascii="Cambria"/>
          <w:spacing w:val="-2"/>
        </w:rPr>
        <w:t xml:space="preserve"> </w:t>
      </w:r>
      <w:r>
        <w:rPr>
          <w:rFonts w:ascii="Cambria"/>
        </w:rPr>
        <w:t>him</w:t>
      </w:r>
      <w:r>
        <w:rPr>
          <w:rFonts w:ascii="Cambria"/>
          <w:spacing w:val="-2"/>
        </w:rPr>
        <w:t xml:space="preserve"> </w:t>
      </w:r>
      <w:r>
        <w:rPr>
          <w:rFonts w:ascii="Cambria"/>
        </w:rPr>
        <w:t xml:space="preserve">on your tax return </w:t>
      </w:r>
      <w:proofErr w:type="gramStart"/>
      <w:r>
        <w:rPr>
          <w:rFonts w:ascii="Cambria"/>
        </w:rPr>
        <w:t>as long as</w:t>
      </w:r>
      <w:proofErr w:type="gramEnd"/>
      <w:r>
        <w:rPr>
          <w:rFonts w:ascii="Cambria"/>
        </w:rPr>
        <w:t xml:space="preserve"> you supply more than one-half of his total support.</w:t>
      </w:r>
    </w:p>
    <w:p w14:paraId="1BDB91CB" w14:textId="77777777" w:rsidR="00661A14" w:rsidRDefault="00661A14">
      <w:pPr>
        <w:pStyle w:val="BodyText"/>
        <w:spacing w:before="2"/>
        <w:rPr>
          <w:rFonts w:ascii="Cambria"/>
        </w:rPr>
      </w:pPr>
    </w:p>
    <w:p w14:paraId="5174D609" w14:textId="77777777" w:rsidR="00661A14" w:rsidRDefault="002B79AE">
      <w:pPr>
        <w:pStyle w:val="BodyText"/>
        <w:ind w:left="1559" w:right="1552" w:firstLine="105"/>
        <w:jc w:val="both"/>
        <w:rPr>
          <w:rFonts w:ascii="Cambria" w:hAnsi="Cambria"/>
        </w:rPr>
      </w:pPr>
      <w:r>
        <w:rPr>
          <w:rFonts w:ascii="Cambria" w:hAnsi="Cambria"/>
        </w:rPr>
        <w:t>The shift does not have to be made to a child. Suppose you are supporting a parent out of your current income. You might save an enormous amount of taxes if you could transfer some of that income so that the tax would be shifted from you</w:t>
      </w:r>
      <w:r>
        <w:rPr>
          <w:rFonts w:ascii="Cambria" w:hAnsi="Cambria"/>
          <w:spacing w:val="80"/>
        </w:rPr>
        <w:t xml:space="preserve"> </w:t>
      </w:r>
      <w:r>
        <w:rPr>
          <w:rFonts w:ascii="Cambria" w:hAnsi="Cambria"/>
        </w:rPr>
        <w:t>directly</w:t>
      </w:r>
      <w:r>
        <w:rPr>
          <w:rFonts w:ascii="Cambria" w:hAnsi="Cambria"/>
          <w:spacing w:val="-3"/>
        </w:rPr>
        <w:t xml:space="preserve"> </w:t>
      </w:r>
      <w:r>
        <w:rPr>
          <w:rFonts w:ascii="Cambria" w:hAnsi="Cambria"/>
        </w:rPr>
        <w:t>to your lower-bracket</w:t>
      </w:r>
      <w:r>
        <w:rPr>
          <w:rFonts w:ascii="Cambria" w:hAnsi="Cambria"/>
          <w:spacing w:val="-1"/>
        </w:rPr>
        <w:t xml:space="preserve"> </w:t>
      </w:r>
      <w:r>
        <w:rPr>
          <w:rFonts w:ascii="Cambria" w:hAnsi="Cambria"/>
        </w:rPr>
        <w:t>parent.</w:t>
      </w:r>
      <w:r>
        <w:rPr>
          <w:rFonts w:ascii="Cambria" w:hAnsi="Cambria"/>
          <w:spacing w:val="-3"/>
        </w:rPr>
        <w:t xml:space="preserve"> </w:t>
      </w:r>
      <w:r>
        <w:rPr>
          <w:rFonts w:ascii="Cambria" w:hAnsi="Cambria"/>
        </w:rPr>
        <w:t>If you are paying $23,100 a</w:t>
      </w:r>
      <w:r>
        <w:rPr>
          <w:rFonts w:ascii="Cambria" w:hAnsi="Cambria"/>
          <w:spacing w:val="-4"/>
        </w:rPr>
        <w:t xml:space="preserve"> </w:t>
      </w:r>
      <w:r>
        <w:rPr>
          <w:rFonts w:ascii="Cambria" w:hAnsi="Cambria"/>
        </w:rPr>
        <w:t>year of</w:t>
      </w:r>
      <w:r>
        <w:rPr>
          <w:rFonts w:ascii="Cambria" w:hAnsi="Cambria"/>
          <w:spacing w:val="-2"/>
        </w:rPr>
        <w:t xml:space="preserve"> </w:t>
      </w:r>
      <w:r>
        <w:rPr>
          <w:rFonts w:ascii="Cambria" w:hAnsi="Cambria"/>
        </w:rPr>
        <w:t>your after- tax</w:t>
      </w:r>
      <w:r>
        <w:rPr>
          <w:rFonts w:ascii="Cambria" w:hAnsi="Cambria"/>
          <w:spacing w:val="-1"/>
        </w:rPr>
        <w:t xml:space="preserve"> </w:t>
      </w:r>
      <w:r>
        <w:rPr>
          <w:rFonts w:ascii="Cambria" w:hAnsi="Cambria"/>
        </w:rPr>
        <w:t>income</w:t>
      </w:r>
      <w:r>
        <w:rPr>
          <w:rFonts w:ascii="Cambria" w:hAnsi="Cambria"/>
          <w:spacing w:val="-2"/>
        </w:rPr>
        <w:t xml:space="preserve"> </w:t>
      </w:r>
      <w:r>
        <w:rPr>
          <w:rFonts w:ascii="Cambria" w:hAnsi="Cambria"/>
        </w:rPr>
        <w:t>to your parents,</w:t>
      </w:r>
      <w:r>
        <w:rPr>
          <w:rFonts w:ascii="Cambria" w:hAnsi="Cambria"/>
          <w:spacing w:val="-2"/>
        </w:rPr>
        <w:t xml:space="preserve"> </w:t>
      </w:r>
      <w:r>
        <w:rPr>
          <w:rFonts w:ascii="Cambria" w:hAnsi="Cambria"/>
        </w:rPr>
        <w:t>you could save</w:t>
      </w:r>
      <w:r>
        <w:rPr>
          <w:rFonts w:ascii="Cambria" w:hAnsi="Cambria"/>
          <w:spacing w:val="-2"/>
        </w:rPr>
        <w:t xml:space="preserve"> </w:t>
      </w:r>
      <w:r>
        <w:rPr>
          <w:rFonts w:ascii="Cambria" w:hAnsi="Cambria"/>
        </w:rPr>
        <w:t>$6,468 a</w:t>
      </w:r>
      <w:r>
        <w:rPr>
          <w:rFonts w:ascii="Cambria" w:hAnsi="Cambria"/>
          <w:spacing w:val="-3"/>
        </w:rPr>
        <w:t xml:space="preserve"> </w:t>
      </w:r>
      <w:r>
        <w:rPr>
          <w:rFonts w:ascii="Cambria" w:hAnsi="Cambria"/>
        </w:rPr>
        <w:t>year in taxes if</w:t>
      </w:r>
      <w:r>
        <w:rPr>
          <w:rFonts w:ascii="Cambria" w:hAnsi="Cambria"/>
          <w:spacing w:val="-1"/>
        </w:rPr>
        <w:t xml:space="preserve"> </w:t>
      </w:r>
      <w:r>
        <w:rPr>
          <w:rFonts w:ascii="Cambria" w:hAnsi="Cambria"/>
        </w:rPr>
        <w:t>you are</w:t>
      </w:r>
      <w:r>
        <w:rPr>
          <w:rFonts w:ascii="Cambria" w:hAnsi="Cambria"/>
          <w:spacing w:val="-2"/>
        </w:rPr>
        <w:t xml:space="preserve"> </w:t>
      </w:r>
      <w:r>
        <w:rPr>
          <w:rFonts w:ascii="Cambria" w:hAnsi="Cambria"/>
        </w:rPr>
        <w:t>in the 28 percent bracket. Such a shift of income can be accomplished through a direct gift of income-producing property or by using one of the numbers of trusts that will be examined (Dwayne’s statement – in the estate planning part of this Financial Literacy Workshop).</w:t>
      </w:r>
    </w:p>
    <w:p w14:paraId="0A440771" w14:textId="77777777" w:rsidR="00661A14" w:rsidRDefault="00661A14">
      <w:pPr>
        <w:pStyle w:val="BodyText"/>
        <w:spacing w:before="10"/>
        <w:rPr>
          <w:rFonts w:ascii="Cambria"/>
          <w:sz w:val="23"/>
        </w:rPr>
      </w:pPr>
    </w:p>
    <w:p w14:paraId="6EDE2A4D" w14:textId="77777777" w:rsidR="00661A14" w:rsidRDefault="002B79AE">
      <w:pPr>
        <w:pStyle w:val="BodyText"/>
        <w:spacing w:before="1"/>
        <w:ind w:left="1559" w:right="1556" w:firstLine="105"/>
        <w:jc w:val="both"/>
        <w:rPr>
          <w:rFonts w:ascii="Cambria"/>
        </w:rPr>
      </w:pPr>
      <w:r>
        <w:rPr>
          <w:rFonts w:ascii="Cambria"/>
        </w:rPr>
        <w:t>The standard deduction now permits the tax-free transfer of $1,050 of investment income to a child or other member of your family who has no other income. Alternatively,</w:t>
      </w:r>
      <w:r>
        <w:rPr>
          <w:rFonts w:ascii="Cambria"/>
          <w:spacing w:val="48"/>
        </w:rPr>
        <w:t xml:space="preserve"> </w:t>
      </w:r>
      <w:r>
        <w:rPr>
          <w:rFonts w:ascii="Cambria"/>
        </w:rPr>
        <w:t>if</w:t>
      </w:r>
      <w:r>
        <w:rPr>
          <w:rFonts w:ascii="Cambria"/>
          <w:spacing w:val="50"/>
        </w:rPr>
        <w:t xml:space="preserve"> </w:t>
      </w:r>
      <w:r>
        <w:rPr>
          <w:rFonts w:ascii="Cambria"/>
        </w:rPr>
        <w:t>the</w:t>
      </w:r>
      <w:r>
        <w:rPr>
          <w:rFonts w:ascii="Cambria"/>
          <w:spacing w:val="49"/>
        </w:rPr>
        <w:t xml:space="preserve"> </w:t>
      </w:r>
      <w:r>
        <w:rPr>
          <w:rFonts w:ascii="Cambria"/>
        </w:rPr>
        <w:t>child</w:t>
      </w:r>
      <w:r>
        <w:rPr>
          <w:rFonts w:ascii="Cambria"/>
          <w:spacing w:val="52"/>
        </w:rPr>
        <w:t xml:space="preserve"> </w:t>
      </w:r>
      <w:r>
        <w:rPr>
          <w:rFonts w:ascii="Cambria"/>
        </w:rPr>
        <w:t>is</w:t>
      </w:r>
      <w:r>
        <w:rPr>
          <w:rFonts w:ascii="Cambria"/>
          <w:spacing w:val="53"/>
        </w:rPr>
        <w:t xml:space="preserve"> </w:t>
      </w:r>
      <w:r>
        <w:rPr>
          <w:rFonts w:ascii="Cambria"/>
        </w:rPr>
        <w:t>of</w:t>
      </w:r>
      <w:r>
        <w:rPr>
          <w:rFonts w:ascii="Cambria"/>
          <w:spacing w:val="50"/>
        </w:rPr>
        <w:t xml:space="preserve"> </w:t>
      </w:r>
      <w:r>
        <w:rPr>
          <w:rFonts w:ascii="Cambria"/>
        </w:rPr>
        <w:t>sufficient</w:t>
      </w:r>
      <w:r>
        <w:rPr>
          <w:rFonts w:ascii="Cambria"/>
          <w:spacing w:val="52"/>
        </w:rPr>
        <w:t xml:space="preserve"> </w:t>
      </w:r>
      <w:r>
        <w:rPr>
          <w:rFonts w:ascii="Cambria"/>
        </w:rPr>
        <w:t>age</w:t>
      </w:r>
      <w:r>
        <w:rPr>
          <w:rFonts w:ascii="Cambria"/>
          <w:spacing w:val="49"/>
        </w:rPr>
        <w:t xml:space="preserve"> </w:t>
      </w:r>
      <w:r>
        <w:rPr>
          <w:rFonts w:ascii="Cambria"/>
        </w:rPr>
        <w:t>to</w:t>
      </w:r>
      <w:r>
        <w:rPr>
          <w:rFonts w:ascii="Cambria"/>
          <w:spacing w:val="52"/>
        </w:rPr>
        <w:t xml:space="preserve"> </w:t>
      </w:r>
      <w:r>
        <w:rPr>
          <w:rFonts w:ascii="Cambria"/>
        </w:rPr>
        <w:t>work,</w:t>
      </w:r>
      <w:r>
        <w:rPr>
          <w:rFonts w:ascii="Cambria"/>
          <w:spacing w:val="49"/>
        </w:rPr>
        <w:t xml:space="preserve"> </w:t>
      </w:r>
      <w:r>
        <w:rPr>
          <w:rFonts w:ascii="Cambria"/>
        </w:rPr>
        <w:t>that</w:t>
      </w:r>
      <w:r>
        <w:rPr>
          <w:rFonts w:ascii="Cambria"/>
          <w:spacing w:val="52"/>
        </w:rPr>
        <w:t xml:space="preserve"> </w:t>
      </w:r>
      <w:r>
        <w:rPr>
          <w:rFonts w:ascii="Cambria"/>
        </w:rPr>
        <w:t>child</w:t>
      </w:r>
      <w:r>
        <w:rPr>
          <w:rFonts w:ascii="Cambria"/>
          <w:spacing w:val="51"/>
        </w:rPr>
        <w:t xml:space="preserve"> </w:t>
      </w:r>
      <w:r>
        <w:rPr>
          <w:rFonts w:ascii="Cambria"/>
        </w:rPr>
        <w:t>can</w:t>
      </w:r>
      <w:r>
        <w:rPr>
          <w:rFonts w:ascii="Cambria"/>
          <w:spacing w:val="52"/>
        </w:rPr>
        <w:t xml:space="preserve"> </w:t>
      </w:r>
      <w:r>
        <w:rPr>
          <w:rFonts w:ascii="Cambria"/>
        </w:rPr>
        <w:t>earn</w:t>
      </w:r>
      <w:r>
        <w:rPr>
          <w:rFonts w:ascii="Cambria"/>
          <w:spacing w:val="52"/>
        </w:rPr>
        <w:t xml:space="preserve"> </w:t>
      </w:r>
      <w:r>
        <w:rPr>
          <w:rFonts w:ascii="Cambria"/>
        </w:rPr>
        <w:t>up</w:t>
      </w:r>
      <w:r>
        <w:rPr>
          <w:rFonts w:ascii="Cambria"/>
          <w:spacing w:val="52"/>
        </w:rPr>
        <w:t xml:space="preserve"> </w:t>
      </w:r>
      <w:r>
        <w:rPr>
          <w:rFonts w:ascii="Cambria"/>
          <w:spacing w:val="-5"/>
        </w:rPr>
        <w:t>to</w:t>
      </w:r>
    </w:p>
    <w:p w14:paraId="5C09CB46" w14:textId="77777777" w:rsidR="00661A14" w:rsidRDefault="002B79AE">
      <w:pPr>
        <w:pStyle w:val="BodyText"/>
        <w:ind w:left="1559" w:right="1556"/>
        <w:jc w:val="both"/>
        <w:rPr>
          <w:rFonts w:ascii="Cambria"/>
        </w:rPr>
      </w:pPr>
      <w:r>
        <w:rPr>
          <w:rFonts w:ascii="Cambria"/>
        </w:rPr>
        <w:t>$11,800 ($6,300 standard deduction plus $5,500 IRA) a year in income and still pay zero taxes. Remember, however, that the objective is not necessarily that the family member is in the 10 percent bracket, a shift of $1,000 in income from you in the 28 percent bracket would result in a net savings if $180.</w:t>
      </w:r>
    </w:p>
    <w:p w14:paraId="7EC82DA5" w14:textId="77777777" w:rsidR="00661A14" w:rsidRDefault="00661A14">
      <w:pPr>
        <w:jc w:val="both"/>
        <w:rPr>
          <w:rFonts w:ascii="Cambria"/>
        </w:rPr>
        <w:sectPr w:rsidR="00661A14">
          <w:pgSz w:w="12240" w:h="15840"/>
          <w:pgMar w:top="1360" w:right="240" w:bottom="1040" w:left="240" w:header="0" w:footer="847" w:gutter="0"/>
          <w:cols w:space="720"/>
        </w:sectPr>
      </w:pPr>
    </w:p>
    <w:p w14:paraId="608BFE63" w14:textId="77777777" w:rsidR="00661A14" w:rsidRDefault="00661A14">
      <w:pPr>
        <w:pStyle w:val="BodyText"/>
        <w:spacing w:before="3"/>
        <w:rPr>
          <w:rFonts w:ascii="Cambria"/>
          <w:sz w:val="10"/>
        </w:rPr>
      </w:pPr>
    </w:p>
    <w:p w14:paraId="75AB0815" w14:textId="77777777" w:rsidR="00661A14" w:rsidRDefault="002B79AE">
      <w:pPr>
        <w:pStyle w:val="BodyText"/>
        <w:spacing w:before="100"/>
        <w:ind w:left="1560" w:right="1557" w:firstLine="105"/>
        <w:jc w:val="both"/>
        <w:rPr>
          <w:rFonts w:ascii="Cambria"/>
        </w:rPr>
      </w:pPr>
      <w:r>
        <w:rPr>
          <w:rFonts w:ascii="Cambria"/>
        </w:rPr>
        <w:t xml:space="preserve">There are </w:t>
      </w:r>
      <w:proofErr w:type="gramStart"/>
      <w:r>
        <w:rPr>
          <w:rFonts w:ascii="Cambria"/>
        </w:rPr>
        <w:t>a number of</w:t>
      </w:r>
      <w:proofErr w:type="gramEnd"/>
      <w:r>
        <w:rPr>
          <w:rFonts w:ascii="Cambria"/>
        </w:rPr>
        <w:t xml:space="preserve"> ways to affect an income shift within the family. Remember, when transactions among family members are</w:t>
      </w:r>
      <w:r>
        <w:rPr>
          <w:rFonts w:ascii="Cambria"/>
          <w:spacing w:val="-1"/>
        </w:rPr>
        <w:t xml:space="preserve"> </w:t>
      </w:r>
      <w:r>
        <w:rPr>
          <w:rFonts w:ascii="Cambria"/>
        </w:rPr>
        <w:t>genuine, they must be</w:t>
      </w:r>
      <w:r>
        <w:rPr>
          <w:rFonts w:ascii="Cambria"/>
          <w:spacing w:val="-1"/>
        </w:rPr>
        <w:t xml:space="preserve"> </w:t>
      </w:r>
      <w:r>
        <w:rPr>
          <w:rFonts w:ascii="Cambria"/>
        </w:rPr>
        <w:t>given full legal effect for tax purposes.</w:t>
      </w:r>
    </w:p>
    <w:p w14:paraId="3D6211F4" w14:textId="77777777" w:rsidR="00661A14" w:rsidRDefault="00661A14">
      <w:pPr>
        <w:pStyle w:val="BodyText"/>
        <w:spacing w:before="5"/>
        <w:rPr>
          <w:rFonts w:ascii="Cambria"/>
        </w:rPr>
      </w:pPr>
    </w:p>
    <w:p w14:paraId="76578F16" w14:textId="77777777" w:rsidR="00661A14" w:rsidRDefault="002B79AE">
      <w:pPr>
        <w:pStyle w:val="BodyText"/>
        <w:spacing w:line="237" w:lineRule="auto"/>
        <w:ind w:left="1560" w:right="1556" w:firstLine="105"/>
        <w:jc w:val="both"/>
        <w:rPr>
          <w:rFonts w:ascii="Cambria" w:hAnsi="Cambria"/>
        </w:rPr>
      </w:pPr>
      <w:r>
        <w:rPr>
          <w:rFonts w:ascii="Cambria" w:hAnsi="Cambria"/>
        </w:rPr>
        <w:t>(Dwayne’s thoughts – make sure you speak to your Certified Public Accountant, ‘CPA’</w:t>
      </w:r>
      <w:r>
        <w:rPr>
          <w:rFonts w:ascii="Cambria" w:hAnsi="Cambria"/>
          <w:spacing w:val="-3"/>
        </w:rPr>
        <w:t xml:space="preserve"> </w:t>
      </w:r>
      <w:r>
        <w:rPr>
          <w:rFonts w:ascii="Cambria" w:hAnsi="Cambria"/>
        </w:rPr>
        <w:t>about</w:t>
      </w:r>
      <w:r>
        <w:rPr>
          <w:rFonts w:ascii="Cambria" w:hAnsi="Cambria"/>
          <w:spacing w:val="-1"/>
        </w:rPr>
        <w:t xml:space="preserve"> </w:t>
      </w:r>
      <w:r>
        <w:rPr>
          <w:rFonts w:ascii="Cambria" w:hAnsi="Cambria"/>
        </w:rPr>
        <w:t>family</w:t>
      </w:r>
      <w:r>
        <w:rPr>
          <w:rFonts w:ascii="Cambria" w:hAnsi="Cambria"/>
          <w:spacing w:val="-2"/>
        </w:rPr>
        <w:t xml:space="preserve"> </w:t>
      </w:r>
      <w:r>
        <w:rPr>
          <w:rFonts w:ascii="Cambria" w:hAnsi="Cambria"/>
        </w:rPr>
        <w:t>shifts</w:t>
      </w:r>
      <w:r>
        <w:rPr>
          <w:rFonts w:ascii="Cambria" w:hAnsi="Cambria"/>
          <w:spacing w:val="-4"/>
        </w:rPr>
        <w:t xml:space="preserve"> </w:t>
      </w:r>
      <w:r>
        <w:rPr>
          <w:rFonts w:ascii="Cambria" w:hAnsi="Cambria"/>
        </w:rPr>
        <w:t>so you can</w:t>
      </w:r>
      <w:r>
        <w:rPr>
          <w:rFonts w:ascii="Cambria" w:hAnsi="Cambria"/>
          <w:spacing w:val="-1"/>
        </w:rPr>
        <w:t xml:space="preserve"> </w:t>
      </w:r>
      <w:r>
        <w:rPr>
          <w:rFonts w:ascii="Cambria" w:hAnsi="Cambria"/>
        </w:rPr>
        <w:t>take</w:t>
      </w:r>
      <w:r>
        <w:rPr>
          <w:rFonts w:ascii="Cambria" w:hAnsi="Cambria"/>
          <w:spacing w:val="-4"/>
        </w:rPr>
        <w:t xml:space="preserve"> </w:t>
      </w:r>
      <w:r>
        <w:rPr>
          <w:rFonts w:ascii="Cambria" w:hAnsi="Cambria"/>
        </w:rPr>
        <w:t>advantage</w:t>
      </w:r>
      <w:r>
        <w:rPr>
          <w:rFonts w:ascii="Cambria" w:hAnsi="Cambria"/>
          <w:spacing w:val="-3"/>
        </w:rPr>
        <w:t xml:space="preserve"> </w:t>
      </w:r>
      <w:r>
        <w:rPr>
          <w:rFonts w:ascii="Cambria" w:hAnsi="Cambria"/>
        </w:rPr>
        <w:t>of</w:t>
      </w:r>
      <w:r>
        <w:rPr>
          <w:rFonts w:ascii="Cambria" w:hAnsi="Cambria"/>
          <w:spacing w:val="-2"/>
        </w:rPr>
        <w:t xml:space="preserve"> </w:t>
      </w:r>
      <w:r>
        <w:rPr>
          <w:rFonts w:ascii="Cambria" w:hAnsi="Cambria"/>
        </w:rPr>
        <w:t>this</w:t>
      </w:r>
      <w:r>
        <w:rPr>
          <w:rFonts w:ascii="Cambria" w:hAnsi="Cambria"/>
          <w:spacing w:val="1"/>
        </w:rPr>
        <w:t xml:space="preserve"> </w:t>
      </w:r>
      <w:r>
        <w:rPr>
          <w:rFonts w:ascii="Cambria" w:hAnsi="Cambria"/>
        </w:rPr>
        <w:t>tax</w:t>
      </w:r>
      <w:r>
        <w:rPr>
          <w:rFonts w:ascii="Cambria" w:hAnsi="Cambria"/>
          <w:spacing w:val="-3"/>
        </w:rPr>
        <w:t xml:space="preserve"> </w:t>
      </w:r>
      <w:r>
        <w:rPr>
          <w:rFonts w:ascii="Cambria" w:hAnsi="Cambria"/>
        </w:rPr>
        <w:t>saving method as</w:t>
      </w:r>
      <w:r>
        <w:rPr>
          <w:rFonts w:ascii="Cambria" w:hAnsi="Cambria"/>
          <w:spacing w:val="1"/>
        </w:rPr>
        <w:t xml:space="preserve"> </w:t>
      </w:r>
      <w:r>
        <w:rPr>
          <w:rFonts w:ascii="Cambria" w:hAnsi="Cambria"/>
          <w:spacing w:val="-2"/>
        </w:rPr>
        <w:t>well.</w:t>
      </w:r>
    </w:p>
    <w:p w14:paraId="181929D8" w14:textId="77777777" w:rsidR="00661A14" w:rsidRDefault="00661A14">
      <w:pPr>
        <w:pStyle w:val="BodyText"/>
        <w:spacing w:before="4"/>
        <w:rPr>
          <w:rFonts w:ascii="Cambria"/>
        </w:rPr>
      </w:pPr>
    </w:p>
    <w:p w14:paraId="1866F7D9" w14:textId="77777777" w:rsidR="00661A14" w:rsidRDefault="002B79AE">
      <w:pPr>
        <w:pStyle w:val="BodyText"/>
        <w:ind w:left="1560" w:right="1555" w:firstLine="105"/>
        <w:jc w:val="both"/>
        <w:rPr>
          <w:rFonts w:ascii="Cambria" w:hAnsi="Cambria"/>
        </w:rPr>
      </w:pPr>
      <w:proofErr w:type="gramStart"/>
      <w:r>
        <w:rPr>
          <w:rFonts w:ascii="Cambria" w:hAnsi="Cambria"/>
        </w:rPr>
        <w:t>In order for</w:t>
      </w:r>
      <w:proofErr w:type="gramEnd"/>
      <w:r>
        <w:rPr>
          <w:rFonts w:ascii="Cambria" w:hAnsi="Cambria"/>
        </w:rPr>
        <w:t xml:space="preserve"> you to get ahead in life, it’s mandatory that you learn how to use the</w:t>
      </w:r>
      <w:r>
        <w:rPr>
          <w:rFonts w:ascii="Cambria" w:hAnsi="Cambria"/>
          <w:spacing w:val="40"/>
        </w:rPr>
        <w:t xml:space="preserve"> </w:t>
      </w:r>
      <w:r>
        <w:rPr>
          <w:rFonts w:ascii="Cambria" w:hAnsi="Cambria"/>
        </w:rPr>
        <w:t>tax codes or hire a professional to handle your taxes for you. Me, I have been brushing up on the tax game just so I can know enough to hold a decent</w:t>
      </w:r>
      <w:r>
        <w:rPr>
          <w:rFonts w:ascii="Cambria" w:hAnsi="Cambria"/>
          <w:spacing w:val="40"/>
        </w:rPr>
        <w:t xml:space="preserve"> </w:t>
      </w:r>
      <w:r>
        <w:rPr>
          <w:rFonts w:ascii="Cambria" w:hAnsi="Cambria"/>
        </w:rPr>
        <w:t xml:space="preserve">conversation with the accountants I will be interviewing, but I am going to let the accountant I choose to do </w:t>
      </w:r>
      <w:proofErr w:type="gramStart"/>
      <w:r>
        <w:rPr>
          <w:rFonts w:ascii="Cambria" w:hAnsi="Cambria"/>
        </w:rPr>
        <w:t>all of</w:t>
      </w:r>
      <w:proofErr w:type="gramEnd"/>
      <w:r>
        <w:rPr>
          <w:rFonts w:ascii="Cambria" w:hAnsi="Cambria"/>
        </w:rPr>
        <w:t xml:space="preserve"> my taxes so I can focus on finding more income- producing assets.</w:t>
      </w:r>
    </w:p>
    <w:p w14:paraId="413EF209" w14:textId="77777777" w:rsidR="00661A14" w:rsidRDefault="00661A14">
      <w:pPr>
        <w:pStyle w:val="BodyText"/>
        <w:rPr>
          <w:rFonts w:ascii="Cambria"/>
          <w:sz w:val="28"/>
        </w:rPr>
      </w:pPr>
    </w:p>
    <w:p w14:paraId="26D81192" w14:textId="77777777" w:rsidR="00661A14" w:rsidRDefault="00661A14">
      <w:pPr>
        <w:pStyle w:val="BodyText"/>
        <w:spacing w:before="9"/>
        <w:rPr>
          <w:rFonts w:ascii="Cambria"/>
          <w:sz w:val="23"/>
        </w:rPr>
      </w:pPr>
    </w:p>
    <w:p w14:paraId="4A26E0C2" w14:textId="77777777" w:rsidR="00661A14" w:rsidRDefault="002B79AE">
      <w:pPr>
        <w:pStyle w:val="Heading4"/>
        <w:ind w:left="400"/>
      </w:pPr>
      <w:bookmarkStart w:id="123" w:name="Business_Deduction_for_Vehicles_Placed_i"/>
      <w:bookmarkEnd w:id="123"/>
      <w:r>
        <w:t>Business</w:t>
      </w:r>
      <w:r>
        <w:rPr>
          <w:spacing w:val="-7"/>
        </w:rPr>
        <w:t xml:space="preserve"> </w:t>
      </w:r>
      <w:r>
        <w:t>Deduction</w:t>
      </w:r>
      <w:r>
        <w:rPr>
          <w:spacing w:val="-8"/>
        </w:rPr>
        <w:t xml:space="preserve"> </w:t>
      </w:r>
      <w:r>
        <w:t>for</w:t>
      </w:r>
      <w:r>
        <w:rPr>
          <w:spacing w:val="-7"/>
        </w:rPr>
        <w:t xml:space="preserve"> </w:t>
      </w:r>
      <w:r>
        <w:t>Vehicles</w:t>
      </w:r>
      <w:r>
        <w:rPr>
          <w:spacing w:val="-6"/>
        </w:rPr>
        <w:t xml:space="preserve"> </w:t>
      </w:r>
      <w:r>
        <w:t>Placed</w:t>
      </w:r>
      <w:r>
        <w:rPr>
          <w:spacing w:val="-6"/>
        </w:rPr>
        <w:t xml:space="preserve"> </w:t>
      </w:r>
      <w:r>
        <w:t>in</w:t>
      </w:r>
      <w:r>
        <w:rPr>
          <w:spacing w:val="-8"/>
        </w:rPr>
        <w:t xml:space="preserve"> </w:t>
      </w:r>
      <w:r>
        <w:t>Service</w:t>
      </w:r>
      <w:r>
        <w:rPr>
          <w:spacing w:val="-7"/>
        </w:rPr>
        <w:t xml:space="preserve"> </w:t>
      </w:r>
      <w:r>
        <w:t>in</w:t>
      </w:r>
      <w:r>
        <w:rPr>
          <w:spacing w:val="-8"/>
        </w:rPr>
        <w:t xml:space="preserve"> </w:t>
      </w:r>
      <w:r>
        <w:rPr>
          <w:spacing w:val="-4"/>
        </w:rPr>
        <w:t>2021</w:t>
      </w:r>
    </w:p>
    <w:p w14:paraId="508960B2" w14:textId="77777777" w:rsidR="00661A14" w:rsidRDefault="00661A14">
      <w:pPr>
        <w:pStyle w:val="BodyText"/>
        <w:rPr>
          <w:rFonts w:ascii="Cambria"/>
          <w:b/>
          <w:sz w:val="32"/>
        </w:rPr>
      </w:pPr>
    </w:p>
    <w:p w14:paraId="414F6DEC" w14:textId="77777777" w:rsidR="00661A14" w:rsidRDefault="002B79AE">
      <w:pPr>
        <w:pStyle w:val="BodyText"/>
        <w:spacing w:before="189"/>
        <w:ind w:left="1665"/>
        <w:rPr>
          <w:rFonts w:ascii="Cambria"/>
        </w:rPr>
      </w:pPr>
      <w:r>
        <w:rPr>
          <w:rFonts w:ascii="Cambria"/>
        </w:rPr>
        <w:t>How</w:t>
      </w:r>
      <w:r>
        <w:rPr>
          <w:rFonts w:ascii="Cambria"/>
          <w:spacing w:val="-4"/>
        </w:rPr>
        <w:t xml:space="preserve"> </w:t>
      </w:r>
      <w:r>
        <w:rPr>
          <w:rFonts w:ascii="Cambria"/>
        </w:rPr>
        <w:t>much</w:t>
      </w:r>
      <w:r>
        <w:rPr>
          <w:rFonts w:ascii="Cambria"/>
          <w:spacing w:val="-2"/>
        </w:rPr>
        <w:t xml:space="preserve"> </w:t>
      </w:r>
      <w:r>
        <w:rPr>
          <w:rFonts w:ascii="Cambria"/>
        </w:rPr>
        <w:t>can</w:t>
      </w:r>
      <w:r>
        <w:rPr>
          <w:rFonts w:ascii="Cambria"/>
          <w:spacing w:val="-2"/>
        </w:rPr>
        <w:t xml:space="preserve"> </w:t>
      </w:r>
      <w:r>
        <w:rPr>
          <w:rFonts w:ascii="Cambria"/>
        </w:rPr>
        <w:t>Businesses</w:t>
      </w:r>
      <w:r>
        <w:rPr>
          <w:rFonts w:ascii="Cambria"/>
          <w:spacing w:val="-1"/>
        </w:rPr>
        <w:t xml:space="preserve"> </w:t>
      </w:r>
      <w:r>
        <w:rPr>
          <w:rFonts w:ascii="Cambria"/>
        </w:rPr>
        <w:t>Deduct</w:t>
      </w:r>
      <w:r>
        <w:rPr>
          <w:rFonts w:ascii="Cambria"/>
          <w:spacing w:val="-2"/>
        </w:rPr>
        <w:t xml:space="preserve"> </w:t>
      </w:r>
      <w:r>
        <w:rPr>
          <w:rFonts w:ascii="Cambria"/>
        </w:rPr>
        <w:t>for</w:t>
      </w:r>
      <w:r>
        <w:rPr>
          <w:rFonts w:ascii="Cambria"/>
          <w:spacing w:val="-2"/>
        </w:rPr>
        <w:t xml:space="preserve"> </w:t>
      </w:r>
      <w:r>
        <w:rPr>
          <w:rFonts w:ascii="Cambria"/>
        </w:rPr>
        <w:t>Vehicles</w:t>
      </w:r>
      <w:r>
        <w:rPr>
          <w:rFonts w:ascii="Cambria"/>
          <w:spacing w:val="-5"/>
        </w:rPr>
        <w:t xml:space="preserve"> </w:t>
      </w:r>
      <w:r>
        <w:rPr>
          <w:rFonts w:ascii="Cambria"/>
        </w:rPr>
        <w:t>Placed</w:t>
      </w:r>
      <w:r>
        <w:rPr>
          <w:rFonts w:ascii="Cambria"/>
          <w:spacing w:val="-2"/>
        </w:rPr>
        <w:t xml:space="preserve"> </w:t>
      </w:r>
      <w:r>
        <w:rPr>
          <w:rFonts w:ascii="Cambria"/>
        </w:rPr>
        <w:t>in</w:t>
      </w:r>
      <w:r>
        <w:rPr>
          <w:rFonts w:ascii="Cambria"/>
          <w:spacing w:val="-3"/>
        </w:rPr>
        <w:t xml:space="preserve"> </w:t>
      </w:r>
      <w:r>
        <w:rPr>
          <w:rFonts w:ascii="Cambria"/>
        </w:rPr>
        <w:t>Service</w:t>
      </w:r>
      <w:r>
        <w:rPr>
          <w:rFonts w:ascii="Cambria"/>
          <w:spacing w:val="-4"/>
        </w:rPr>
        <w:t xml:space="preserve"> </w:t>
      </w:r>
      <w:r>
        <w:rPr>
          <w:rFonts w:ascii="Cambria"/>
        </w:rPr>
        <w:t>in</w:t>
      </w:r>
      <w:r>
        <w:rPr>
          <w:rFonts w:ascii="Cambria"/>
          <w:spacing w:val="-2"/>
        </w:rPr>
        <w:t xml:space="preserve"> 2021?</w:t>
      </w:r>
    </w:p>
    <w:p w14:paraId="1F38C7BC" w14:textId="77777777" w:rsidR="00661A14" w:rsidRDefault="00661A14">
      <w:pPr>
        <w:pStyle w:val="BodyText"/>
        <w:spacing w:before="10"/>
        <w:rPr>
          <w:rFonts w:ascii="Cambria"/>
          <w:sz w:val="23"/>
        </w:rPr>
      </w:pPr>
    </w:p>
    <w:p w14:paraId="60533855" w14:textId="77777777" w:rsidR="00661A14" w:rsidRDefault="002B79AE">
      <w:pPr>
        <w:pStyle w:val="BodyText"/>
        <w:ind w:left="1560" w:right="1563" w:firstLine="105"/>
        <w:rPr>
          <w:rFonts w:ascii="Cambria"/>
        </w:rPr>
      </w:pPr>
      <w:r>
        <w:rPr>
          <w:rFonts w:ascii="Cambria"/>
        </w:rPr>
        <w:t>Does</w:t>
      </w:r>
      <w:r>
        <w:rPr>
          <w:rFonts w:ascii="Cambria"/>
          <w:spacing w:val="40"/>
        </w:rPr>
        <w:t xml:space="preserve"> </w:t>
      </w:r>
      <w:r>
        <w:rPr>
          <w:rFonts w:ascii="Cambria"/>
        </w:rPr>
        <w:t>your</w:t>
      </w:r>
      <w:r>
        <w:rPr>
          <w:rFonts w:ascii="Cambria"/>
          <w:spacing w:val="40"/>
        </w:rPr>
        <w:t xml:space="preserve"> </w:t>
      </w:r>
      <w:r>
        <w:rPr>
          <w:rFonts w:ascii="Cambria"/>
        </w:rPr>
        <w:t>business</w:t>
      </w:r>
      <w:r>
        <w:rPr>
          <w:rFonts w:ascii="Cambria"/>
          <w:spacing w:val="40"/>
        </w:rPr>
        <w:t xml:space="preserve"> </w:t>
      </w:r>
      <w:r>
        <w:rPr>
          <w:rFonts w:ascii="Cambria"/>
        </w:rPr>
        <w:t>need</w:t>
      </w:r>
      <w:r>
        <w:rPr>
          <w:rFonts w:ascii="Cambria"/>
          <w:spacing w:val="40"/>
        </w:rPr>
        <w:t xml:space="preserve"> </w:t>
      </w:r>
      <w:r>
        <w:rPr>
          <w:rFonts w:ascii="Cambria"/>
        </w:rPr>
        <w:t>to</w:t>
      </w:r>
      <w:r>
        <w:rPr>
          <w:rFonts w:ascii="Cambria"/>
          <w:spacing w:val="40"/>
        </w:rPr>
        <w:t xml:space="preserve"> </w:t>
      </w:r>
      <w:r>
        <w:rPr>
          <w:rFonts w:ascii="Cambria"/>
        </w:rPr>
        <w:t>add</w:t>
      </w:r>
      <w:r>
        <w:rPr>
          <w:rFonts w:ascii="Cambria"/>
          <w:spacing w:val="40"/>
        </w:rPr>
        <w:t xml:space="preserve"> </w:t>
      </w:r>
      <w:r>
        <w:rPr>
          <w:rFonts w:ascii="Cambria"/>
        </w:rPr>
        <w:t>one</w:t>
      </w:r>
      <w:r>
        <w:rPr>
          <w:rFonts w:ascii="Cambria"/>
          <w:spacing w:val="38"/>
        </w:rPr>
        <w:t xml:space="preserve"> </w:t>
      </w:r>
      <w:r>
        <w:rPr>
          <w:rFonts w:ascii="Cambria"/>
        </w:rPr>
        <w:t>or</w:t>
      </w:r>
      <w:r>
        <w:rPr>
          <w:rFonts w:ascii="Cambria"/>
          <w:spacing w:val="40"/>
        </w:rPr>
        <w:t xml:space="preserve"> </w:t>
      </w:r>
      <w:r>
        <w:rPr>
          <w:rFonts w:ascii="Cambria"/>
        </w:rPr>
        <w:t>more</w:t>
      </w:r>
      <w:r>
        <w:rPr>
          <w:rFonts w:ascii="Cambria"/>
          <w:spacing w:val="38"/>
        </w:rPr>
        <w:t xml:space="preserve"> </w:t>
      </w:r>
      <w:r>
        <w:rPr>
          <w:rFonts w:ascii="Cambria"/>
        </w:rPr>
        <w:t>vehicles?</w:t>
      </w:r>
      <w:r>
        <w:rPr>
          <w:rFonts w:ascii="Cambria"/>
          <w:spacing w:val="39"/>
        </w:rPr>
        <w:t xml:space="preserve"> </w:t>
      </w:r>
      <w:r>
        <w:rPr>
          <w:rFonts w:ascii="Cambria"/>
        </w:rPr>
        <w:t>If</w:t>
      </w:r>
      <w:r>
        <w:rPr>
          <w:rFonts w:ascii="Cambria"/>
          <w:spacing w:val="39"/>
        </w:rPr>
        <w:t xml:space="preserve"> </w:t>
      </w:r>
      <w:r>
        <w:rPr>
          <w:rFonts w:ascii="Cambria"/>
        </w:rPr>
        <w:t>so,</w:t>
      </w:r>
      <w:r>
        <w:rPr>
          <w:rFonts w:ascii="Cambria"/>
          <w:spacing w:val="39"/>
        </w:rPr>
        <w:t xml:space="preserve"> </w:t>
      </w:r>
      <w:r>
        <w:rPr>
          <w:rFonts w:ascii="Cambria"/>
        </w:rPr>
        <w:t>the</w:t>
      </w:r>
      <w:r>
        <w:rPr>
          <w:rFonts w:ascii="Cambria"/>
          <w:spacing w:val="38"/>
        </w:rPr>
        <w:t xml:space="preserve"> </w:t>
      </w:r>
      <w:r>
        <w:rPr>
          <w:rFonts w:ascii="Cambria"/>
        </w:rPr>
        <w:t>purchase</w:t>
      </w:r>
      <w:r>
        <w:rPr>
          <w:rFonts w:ascii="Cambria"/>
          <w:spacing w:val="38"/>
        </w:rPr>
        <w:t xml:space="preserve"> </w:t>
      </w:r>
      <w:r>
        <w:rPr>
          <w:rFonts w:ascii="Cambria"/>
        </w:rPr>
        <w:t>may qualify for tax breaks under current tax law. Here are the details.</w:t>
      </w:r>
    </w:p>
    <w:p w14:paraId="73A50831" w14:textId="77777777" w:rsidR="00661A14" w:rsidRDefault="00661A14">
      <w:pPr>
        <w:pStyle w:val="BodyText"/>
        <w:spacing w:before="1"/>
        <w:rPr>
          <w:rFonts w:ascii="Cambria"/>
        </w:rPr>
      </w:pPr>
    </w:p>
    <w:p w14:paraId="1D382E8C" w14:textId="77777777" w:rsidR="00661A14" w:rsidRDefault="002B79AE">
      <w:pPr>
        <w:pStyle w:val="Heading5"/>
        <w:ind w:left="1665"/>
        <w:rPr>
          <w:rFonts w:ascii="Cambria"/>
        </w:rPr>
      </w:pPr>
      <w:bookmarkStart w:id="124" w:name="First-Year_Depreciation_Breaks"/>
      <w:bookmarkEnd w:id="124"/>
      <w:r>
        <w:rPr>
          <w:rFonts w:ascii="Cambria"/>
        </w:rPr>
        <w:t>First-Year</w:t>
      </w:r>
      <w:r>
        <w:rPr>
          <w:rFonts w:ascii="Cambria"/>
          <w:spacing w:val="-3"/>
        </w:rPr>
        <w:t xml:space="preserve"> </w:t>
      </w:r>
      <w:r>
        <w:rPr>
          <w:rFonts w:ascii="Cambria"/>
        </w:rPr>
        <w:t>Depreciation</w:t>
      </w:r>
      <w:r>
        <w:rPr>
          <w:rFonts w:ascii="Cambria"/>
          <w:spacing w:val="-7"/>
        </w:rPr>
        <w:t xml:space="preserve"> </w:t>
      </w:r>
      <w:r>
        <w:rPr>
          <w:rFonts w:ascii="Cambria"/>
          <w:spacing w:val="-2"/>
        </w:rPr>
        <w:t>Breaks</w:t>
      </w:r>
    </w:p>
    <w:p w14:paraId="0F5E7652" w14:textId="77777777" w:rsidR="00661A14" w:rsidRDefault="00661A14">
      <w:pPr>
        <w:pStyle w:val="BodyText"/>
        <w:spacing w:before="10"/>
        <w:rPr>
          <w:rFonts w:ascii="Cambria"/>
          <w:b/>
          <w:sz w:val="23"/>
        </w:rPr>
      </w:pPr>
    </w:p>
    <w:p w14:paraId="35EDE9E0" w14:textId="77777777" w:rsidR="00661A14" w:rsidRDefault="002B79AE">
      <w:pPr>
        <w:pStyle w:val="BodyText"/>
        <w:spacing w:before="1"/>
        <w:ind w:left="1559" w:right="1555" w:firstLine="105"/>
        <w:jc w:val="both"/>
        <w:rPr>
          <w:rFonts w:ascii="Cambria"/>
        </w:rPr>
      </w:pPr>
      <w:r>
        <w:rPr>
          <w:rFonts w:ascii="Cambria"/>
        </w:rPr>
        <w:t>The Tax Cuts and Jobs Act (Http;//</w:t>
      </w:r>
      <w:hyperlink r:id="rId101">
        <w:r>
          <w:rPr>
            <w:rFonts w:ascii="Cambria"/>
          </w:rPr>
          <w:t>www.irs.gov/tax-reform)(TCJA)</w:t>
        </w:r>
      </w:hyperlink>
      <w:r>
        <w:rPr>
          <w:rFonts w:ascii="Cambria"/>
        </w:rPr>
        <w:t xml:space="preserve"> allows unlimited 100% first-year bonus depreciation for qualifying new and used assets (including eligible vehicles) that are acquired and placed in service between September 28, 2017, and December 31 2022.</w:t>
      </w:r>
    </w:p>
    <w:p w14:paraId="03321829" w14:textId="77777777" w:rsidR="00661A14" w:rsidRDefault="00661A14">
      <w:pPr>
        <w:pStyle w:val="BodyText"/>
        <w:spacing w:before="11"/>
        <w:rPr>
          <w:rFonts w:ascii="Cambria"/>
          <w:sz w:val="23"/>
        </w:rPr>
      </w:pPr>
    </w:p>
    <w:p w14:paraId="33D591F2" w14:textId="77777777" w:rsidR="00661A14" w:rsidRDefault="002B79AE">
      <w:pPr>
        <w:pStyle w:val="BodyText"/>
        <w:ind w:left="1560" w:right="1583" w:firstLine="105"/>
        <w:rPr>
          <w:rFonts w:ascii="Cambria"/>
        </w:rPr>
      </w:pPr>
      <w:r>
        <w:rPr>
          <w:rFonts w:ascii="Cambria"/>
        </w:rPr>
        <w:t>However, for a used asset to be eligible for 100% first-year bonus depreciation, it</w:t>
      </w:r>
      <w:r>
        <w:rPr>
          <w:rFonts w:ascii="Cambria"/>
          <w:spacing w:val="40"/>
        </w:rPr>
        <w:t xml:space="preserve"> </w:t>
      </w:r>
      <w:r>
        <w:rPr>
          <w:rFonts w:ascii="Cambria"/>
        </w:rPr>
        <w:t>must be new to the taxpayer (you or your business entity).</w:t>
      </w:r>
    </w:p>
    <w:p w14:paraId="234CBB79" w14:textId="77777777" w:rsidR="00661A14" w:rsidRDefault="00661A14">
      <w:pPr>
        <w:pStyle w:val="BodyText"/>
        <w:rPr>
          <w:rFonts w:ascii="Cambria"/>
        </w:rPr>
      </w:pPr>
    </w:p>
    <w:p w14:paraId="51C0D12B" w14:textId="77777777" w:rsidR="00661A14" w:rsidRDefault="002B79AE">
      <w:pPr>
        <w:pStyle w:val="BodyText"/>
        <w:spacing w:before="1"/>
        <w:ind w:left="1559" w:right="1552" w:firstLine="105"/>
        <w:jc w:val="both"/>
        <w:rPr>
          <w:rFonts w:ascii="Cambria"/>
        </w:rPr>
      </w:pPr>
      <w:r>
        <w:rPr>
          <w:rFonts w:ascii="Cambria"/>
        </w:rPr>
        <w:t>The</w:t>
      </w:r>
      <w:r>
        <w:rPr>
          <w:rFonts w:ascii="Cambria"/>
          <w:spacing w:val="-4"/>
        </w:rPr>
        <w:t xml:space="preserve"> </w:t>
      </w:r>
      <w:r>
        <w:rPr>
          <w:rFonts w:ascii="Cambria"/>
        </w:rPr>
        <w:t>TCJA</w:t>
      </w:r>
      <w:r>
        <w:rPr>
          <w:rFonts w:ascii="Cambria"/>
          <w:spacing w:val="-3"/>
        </w:rPr>
        <w:t xml:space="preserve"> </w:t>
      </w:r>
      <w:r>
        <w:rPr>
          <w:rFonts w:ascii="Cambria"/>
        </w:rPr>
        <w:t>also permanently</w:t>
      </w:r>
      <w:r>
        <w:rPr>
          <w:rFonts w:ascii="Cambria"/>
          <w:spacing w:val="-3"/>
        </w:rPr>
        <w:t xml:space="preserve"> </w:t>
      </w:r>
      <w:r>
        <w:rPr>
          <w:rFonts w:ascii="Cambria"/>
        </w:rPr>
        <w:t>increased</w:t>
      </w:r>
      <w:r>
        <w:rPr>
          <w:rFonts w:ascii="Cambria"/>
          <w:spacing w:val="-1"/>
        </w:rPr>
        <w:t xml:space="preserve"> </w:t>
      </w:r>
      <w:r>
        <w:rPr>
          <w:rFonts w:ascii="Cambria"/>
        </w:rPr>
        <w:t>the</w:t>
      </w:r>
      <w:r>
        <w:rPr>
          <w:rFonts w:ascii="Cambria"/>
          <w:spacing w:val="-4"/>
        </w:rPr>
        <w:t xml:space="preserve"> </w:t>
      </w:r>
      <w:r>
        <w:rPr>
          <w:rFonts w:ascii="Cambria"/>
        </w:rPr>
        <w:t>Section</w:t>
      </w:r>
      <w:r>
        <w:rPr>
          <w:rFonts w:ascii="Cambria"/>
          <w:spacing w:val="-2"/>
        </w:rPr>
        <w:t xml:space="preserve"> </w:t>
      </w:r>
      <w:r>
        <w:rPr>
          <w:rFonts w:ascii="Cambria"/>
        </w:rPr>
        <w:t>179</w:t>
      </w:r>
      <w:r>
        <w:rPr>
          <w:rFonts w:ascii="Cambria"/>
          <w:spacing w:val="-1"/>
        </w:rPr>
        <w:t xml:space="preserve"> </w:t>
      </w:r>
      <w:r>
        <w:rPr>
          <w:rFonts w:ascii="Cambria"/>
        </w:rPr>
        <w:t>expensing</w:t>
      </w:r>
      <w:r>
        <w:rPr>
          <w:rFonts w:ascii="Cambria"/>
          <w:spacing w:val="-6"/>
        </w:rPr>
        <w:t xml:space="preserve"> </w:t>
      </w:r>
      <w:r>
        <w:rPr>
          <w:rFonts w:ascii="Cambria"/>
        </w:rPr>
        <w:t>limit</w:t>
      </w:r>
      <w:r>
        <w:rPr>
          <w:rFonts w:ascii="Cambria"/>
          <w:spacing w:val="-2"/>
        </w:rPr>
        <w:t xml:space="preserve"> </w:t>
      </w:r>
      <w:r>
        <w:rPr>
          <w:rFonts w:ascii="Cambria"/>
        </w:rPr>
        <w:t>for</w:t>
      </w:r>
      <w:r>
        <w:rPr>
          <w:rFonts w:ascii="Cambria"/>
          <w:spacing w:val="-1"/>
        </w:rPr>
        <w:t xml:space="preserve"> </w:t>
      </w:r>
      <w:r>
        <w:rPr>
          <w:rFonts w:ascii="Cambria"/>
        </w:rPr>
        <w:t>qualifying asset</w:t>
      </w:r>
      <w:r>
        <w:rPr>
          <w:rFonts w:ascii="Cambria"/>
          <w:spacing w:val="-2"/>
        </w:rPr>
        <w:t xml:space="preserve"> </w:t>
      </w:r>
      <w:r>
        <w:rPr>
          <w:rFonts w:ascii="Cambria"/>
        </w:rPr>
        <w:t>purchases from</w:t>
      </w:r>
      <w:r>
        <w:rPr>
          <w:rFonts w:ascii="Cambria"/>
          <w:spacing w:val="-1"/>
        </w:rPr>
        <w:t xml:space="preserve"> </w:t>
      </w:r>
      <w:r>
        <w:rPr>
          <w:rFonts w:ascii="Cambria"/>
        </w:rPr>
        <w:t>$500,000</w:t>
      </w:r>
      <w:r>
        <w:rPr>
          <w:rFonts w:ascii="Cambria"/>
          <w:spacing w:val="-1"/>
        </w:rPr>
        <w:t xml:space="preserve"> </w:t>
      </w:r>
      <w:r>
        <w:rPr>
          <w:rFonts w:ascii="Cambria"/>
        </w:rPr>
        <w:t>in</w:t>
      </w:r>
      <w:r>
        <w:rPr>
          <w:rFonts w:ascii="Cambria"/>
          <w:spacing w:val="-2"/>
        </w:rPr>
        <w:t xml:space="preserve"> </w:t>
      </w:r>
      <w:r>
        <w:rPr>
          <w:rFonts w:ascii="Cambria"/>
        </w:rPr>
        <w:t>2017</w:t>
      </w:r>
      <w:r>
        <w:rPr>
          <w:rFonts w:ascii="Cambria"/>
          <w:spacing w:val="-1"/>
        </w:rPr>
        <w:t xml:space="preserve"> </w:t>
      </w:r>
      <w:r>
        <w:rPr>
          <w:rFonts w:ascii="Cambria"/>
        </w:rPr>
        <w:t>to $1</w:t>
      </w:r>
      <w:r>
        <w:rPr>
          <w:rFonts w:ascii="Cambria"/>
          <w:spacing w:val="-1"/>
        </w:rPr>
        <w:t xml:space="preserve"> </w:t>
      </w:r>
      <w:r>
        <w:rPr>
          <w:rFonts w:ascii="Cambria"/>
        </w:rPr>
        <w:t>million</w:t>
      </w:r>
      <w:r>
        <w:rPr>
          <w:rFonts w:ascii="Cambria"/>
          <w:spacing w:val="-2"/>
        </w:rPr>
        <w:t xml:space="preserve"> </w:t>
      </w:r>
      <w:r>
        <w:rPr>
          <w:rFonts w:ascii="Cambria"/>
        </w:rPr>
        <w:t>for</w:t>
      </w:r>
      <w:r>
        <w:rPr>
          <w:rFonts w:ascii="Cambria"/>
          <w:spacing w:val="-1"/>
        </w:rPr>
        <w:t xml:space="preserve"> </w:t>
      </w:r>
      <w:r>
        <w:rPr>
          <w:rFonts w:ascii="Cambria"/>
        </w:rPr>
        <w:t>tax</w:t>
      </w:r>
      <w:r>
        <w:rPr>
          <w:rFonts w:ascii="Cambria"/>
          <w:spacing w:val="-3"/>
        </w:rPr>
        <w:t xml:space="preserve"> </w:t>
      </w:r>
      <w:r>
        <w:rPr>
          <w:rFonts w:ascii="Cambria"/>
        </w:rPr>
        <w:t>years beginning</w:t>
      </w:r>
      <w:r>
        <w:rPr>
          <w:rFonts w:ascii="Cambria"/>
          <w:spacing w:val="-1"/>
        </w:rPr>
        <w:t xml:space="preserve"> </w:t>
      </w:r>
      <w:r>
        <w:rPr>
          <w:rFonts w:ascii="Cambria"/>
        </w:rPr>
        <w:t>in</w:t>
      </w:r>
      <w:r>
        <w:rPr>
          <w:rFonts w:ascii="Cambria"/>
          <w:spacing w:val="-2"/>
        </w:rPr>
        <w:t xml:space="preserve"> </w:t>
      </w:r>
      <w:r>
        <w:rPr>
          <w:rFonts w:ascii="Cambria"/>
        </w:rPr>
        <w:t>2018 and beyond. However, this break is phased out for qualifying purchases over $2.5 million in 2018 (up from $2 million in 2017).</w:t>
      </w:r>
    </w:p>
    <w:p w14:paraId="6D255202" w14:textId="77777777" w:rsidR="00661A14" w:rsidRDefault="00661A14">
      <w:pPr>
        <w:pStyle w:val="BodyText"/>
        <w:spacing w:before="11"/>
        <w:rPr>
          <w:rFonts w:ascii="Cambria"/>
          <w:sz w:val="23"/>
        </w:rPr>
      </w:pPr>
    </w:p>
    <w:p w14:paraId="4BC80C70" w14:textId="77777777" w:rsidR="00661A14" w:rsidRDefault="002B79AE">
      <w:pPr>
        <w:pStyle w:val="BodyText"/>
        <w:ind w:left="1559" w:right="1551" w:firstLine="105"/>
        <w:rPr>
          <w:rFonts w:ascii="Cambria"/>
        </w:rPr>
      </w:pPr>
      <w:r>
        <w:rPr>
          <w:rFonts w:ascii="Cambria"/>
        </w:rPr>
        <w:t>For tax years after 2018, these amounts will be adjusted annually for inflation. The inflation-adjusted figures for 2019 are $1.02 million and $2.55 million, respectively.</w:t>
      </w:r>
    </w:p>
    <w:p w14:paraId="54920C50" w14:textId="77777777" w:rsidR="00661A14" w:rsidRDefault="00661A14">
      <w:pPr>
        <w:pStyle w:val="BodyText"/>
        <w:rPr>
          <w:rFonts w:ascii="Cambria"/>
        </w:rPr>
      </w:pPr>
    </w:p>
    <w:p w14:paraId="01EF3AEC" w14:textId="77777777" w:rsidR="00661A14" w:rsidRDefault="002B79AE">
      <w:pPr>
        <w:pStyle w:val="BodyText"/>
        <w:spacing w:before="1"/>
        <w:ind w:left="1560" w:right="1553" w:firstLine="105"/>
        <w:rPr>
          <w:rFonts w:ascii="Cambria"/>
        </w:rPr>
      </w:pPr>
      <w:r>
        <w:rPr>
          <w:rFonts w:ascii="Cambria"/>
        </w:rPr>
        <w:t>Sec.</w:t>
      </w:r>
      <w:r>
        <w:rPr>
          <w:rFonts w:ascii="Cambria"/>
          <w:spacing w:val="28"/>
        </w:rPr>
        <w:t xml:space="preserve"> </w:t>
      </w:r>
      <w:r>
        <w:rPr>
          <w:rFonts w:ascii="Cambria"/>
        </w:rPr>
        <w:t>179</w:t>
      </w:r>
      <w:r>
        <w:rPr>
          <w:rFonts w:ascii="Cambria"/>
          <w:spacing w:val="31"/>
        </w:rPr>
        <w:t xml:space="preserve"> </w:t>
      </w:r>
      <w:r>
        <w:rPr>
          <w:rFonts w:ascii="Cambria"/>
        </w:rPr>
        <w:t>expensing</w:t>
      </w:r>
      <w:r>
        <w:rPr>
          <w:rFonts w:ascii="Cambria"/>
          <w:spacing w:val="26"/>
        </w:rPr>
        <w:t xml:space="preserve"> </w:t>
      </w:r>
      <w:r>
        <w:rPr>
          <w:rFonts w:ascii="Cambria"/>
        </w:rPr>
        <w:t>for</w:t>
      </w:r>
      <w:r>
        <w:rPr>
          <w:rFonts w:ascii="Cambria"/>
          <w:spacing w:val="26"/>
        </w:rPr>
        <w:t xml:space="preserve"> </w:t>
      </w:r>
      <w:r>
        <w:rPr>
          <w:rFonts w:ascii="Cambria"/>
        </w:rPr>
        <w:t>qualifying</w:t>
      </w:r>
      <w:r>
        <w:rPr>
          <w:rFonts w:ascii="Cambria"/>
          <w:spacing w:val="31"/>
        </w:rPr>
        <w:t xml:space="preserve"> </w:t>
      </w:r>
      <w:r>
        <w:rPr>
          <w:rFonts w:ascii="Cambria"/>
        </w:rPr>
        <w:t>assets</w:t>
      </w:r>
      <w:r>
        <w:rPr>
          <w:rFonts w:ascii="Cambria"/>
          <w:spacing w:val="27"/>
        </w:rPr>
        <w:t xml:space="preserve"> </w:t>
      </w:r>
      <w:r>
        <w:rPr>
          <w:rFonts w:ascii="Cambria"/>
        </w:rPr>
        <w:t>purchases</w:t>
      </w:r>
      <w:r>
        <w:rPr>
          <w:rFonts w:ascii="Cambria"/>
          <w:spacing w:val="32"/>
        </w:rPr>
        <w:t xml:space="preserve"> </w:t>
      </w:r>
      <w:r>
        <w:rPr>
          <w:rFonts w:ascii="Cambria"/>
        </w:rPr>
        <w:t>is</w:t>
      </w:r>
      <w:r>
        <w:rPr>
          <w:rFonts w:ascii="Cambria"/>
          <w:spacing w:val="32"/>
        </w:rPr>
        <w:t xml:space="preserve"> </w:t>
      </w:r>
      <w:r>
        <w:rPr>
          <w:rFonts w:ascii="Cambria"/>
        </w:rPr>
        <w:t>phased</w:t>
      </w:r>
      <w:r>
        <w:rPr>
          <w:rFonts w:ascii="Cambria"/>
          <w:spacing w:val="30"/>
        </w:rPr>
        <w:t xml:space="preserve"> </w:t>
      </w:r>
      <w:r>
        <w:rPr>
          <w:rFonts w:ascii="Cambria"/>
        </w:rPr>
        <w:t>out</w:t>
      </w:r>
      <w:r>
        <w:rPr>
          <w:rFonts w:ascii="Cambria"/>
          <w:spacing w:val="25"/>
        </w:rPr>
        <w:t xml:space="preserve"> </w:t>
      </w:r>
      <w:r>
        <w:rPr>
          <w:rFonts w:ascii="Cambria"/>
        </w:rPr>
        <w:t>on</w:t>
      </w:r>
      <w:r>
        <w:rPr>
          <w:rFonts w:ascii="Cambria"/>
          <w:spacing w:val="30"/>
        </w:rPr>
        <w:t xml:space="preserve"> </w:t>
      </w:r>
      <w:r>
        <w:rPr>
          <w:rFonts w:ascii="Cambria"/>
        </w:rPr>
        <w:t>a</w:t>
      </w:r>
      <w:r>
        <w:rPr>
          <w:rFonts w:ascii="Cambria"/>
          <w:spacing w:val="27"/>
        </w:rPr>
        <w:t xml:space="preserve"> </w:t>
      </w:r>
      <w:r>
        <w:rPr>
          <w:rFonts w:ascii="Cambria"/>
        </w:rPr>
        <w:t>dollar-for- dollar</w:t>
      </w:r>
      <w:r>
        <w:rPr>
          <w:rFonts w:ascii="Cambria"/>
          <w:spacing w:val="72"/>
        </w:rPr>
        <w:t xml:space="preserve"> </w:t>
      </w:r>
      <w:r>
        <w:rPr>
          <w:rFonts w:ascii="Cambria"/>
        </w:rPr>
        <w:t>basis</w:t>
      </w:r>
      <w:r>
        <w:rPr>
          <w:rFonts w:ascii="Cambria"/>
          <w:spacing w:val="76"/>
        </w:rPr>
        <w:t xml:space="preserve"> </w:t>
      </w:r>
      <w:r>
        <w:rPr>
          <w:rFonts w:ascii="Cambria"/>
        </w:rPr>
        <w:t>for</w:t>
      </w:r>
      <w:r>
        <w:rPr>
          <w:rFonts w:ascii="Cambria"/>
          <w:spacing w:val="70"/>
        </w:rPr>
        <w:t xml:space="preserve"> </w:t>
      </w:r>
      <w:r>
        <w:rPr>
          <w:rFonts w:ascii="Cambria"/>
        </w:rPr>
        <w:t>purchases</w:t>
      </w:r>
      <w:r>
        <w:rPr>
          <w:rFonts w:ascii="Cambria"/>
          <w:spacing w:val="76"/>
        </w:rPr>
        <w:t xml:space="preserve"> </w:t>
      </w:r>
      <w:r>
        <w:rPr>
          <w:rFonts w:ascii="Cambria"/>
        </w:rPr>
        <w:t>that</w:t>
      </w:r>
      <w:r>
        <w:rPr>
          <w:rFonts w:ascii="Cambria"/>
          <w:spacing w:val="74"/>
        </w:rPr>
        <w:t xml:space="preserve"> </w:t>
      </w:r>
      <w:r>
        <w:rPr>
          <w:rFonts w:ascii="Cambria"/>
        </w:rPr>
        <w:t>exceed</w:t>
      </w:r>
      <w:r>
        <w:rPr>
          <w:rFonts w:ascii="Cambria"/>
          <w:spacing w:val="75"/>
        </w:rPr>
        <w:t xml:space="preserve"> </w:t>
      </w:r>
      <w:r>
        <w:rPr>
          <w:rFonts w:ascii="Cambria"/>
        </w:rPr>
        <w:t>the</w:t>
      </w:r>
      <w:r>
        <w:rPr>
          <w:rFonts w:ascii="Cambria"/>
          <w:spacing w:val="72"/>
        </w:rPr>
        <w:t xml:space="preserve"> </w:t>
      </w:r>
      <w:r>
        <w:rPr>
          <w:rFonts w:ascii="Cambria"/>
        </w:rPr>
        <w:t>threshold</w:t>
      </w:r>
      <w:r>
        <w:rPr>
          <w:rFonts w:ascii="Cambria"/>
          <w:spacing w:val="70"/>
        </w:rPr>
        <w:t xml:space="preserve"> </w:t>
      </w:r>
      <w:r>
        <w:rPr>
          <w:rFonts w:ascii="Cambria"/>
        </w:rPr>
        <w:t>amount.</w:t>
      </w:r>
      <w:r>
        <w:rPr>
          <w:rFonts w:ascii="Cambria"/>
          <w:spacing w:val="72"/>
        </w:rPr>
        <w:t xml:space="preserve"> </w:t>
      </w:r>
      <w:r>
        <w:rPr>
          <w:rFonts w:ascii="Cambria"/>
        </w:rPr>
        <w:t>So,</w:t>
      </w:r>
      <w:r>
        <w:rPr>
          <w:rFonts w:ascii="Cambria"/>
          <w:spacing w:val="67"/>
        </w:rPr>
        <w:t xml:space="preserve"> </w:t>
      </w:r>
      <w:r>
        <w:rPr>
          <w:rFonts w:ascii="Cambria"/>
        </w:rPr>
        <w:t>no</w:t>
      </w:r>
      <w:r>
        <w:rPr>
          <w:rFonts w:ascii="Cambria"/>
          <w:spacing w:val="76"/>
        </w:rPr>
        <w:t xml:space="preserve"> </w:t>
      </w:r>
      <w:r>
        <w:rPr>
          <w:rFonts w:ascii="Cambria"/>
        </w:rPr>
        <w:t>Sec.</w:t>
      </w:r>
      <w:r>
        <w:rPr>
          <w:rFonts w:ascii="Cambria"/>
          <w:spacing w:val="72"/>
        </w:rPr>
        <w:t xml:space="preserve"> </w:t>
      </w:r>
      <w:r>
        <w:rPr>
          <w:rFonts w:ascii="Cambria"/>
          <w:spacing w:val="-5"/>
        </w:rPr>
        <w:t>179</w:t>
      </w:r>
    </w:p>
    <w:p w14:paraId="51B42BC0" w14:textId="77777777" w:rsidR="00661A14" w:rsidRDefault="00661A14">
      <w:pPr>
        <w:rPr>
          <w:rFonts w:ascii="Cambria"/>
        </w:rPr>
        <w:sectPr w:rsidR="00661A14">
          <w:pgSz w:w="12240" w:h="15840"/>
          <w:pgMar w:top="1500" w:right="240" w:bottom="1040" w:left="240" w:header="0" w:footer="847" w:gutter="0"/>
          <w:cols w:space="720"/>
        </w:sectPr>
      </w:pPr>
    </w:p>
    <w:p w14:paraId="07FF518D" w14:textId="77777777" w:rsidR="00661A14" w:rsidRDefault="002B79AE">
      <w:pPr>
        <w:pStyle w:val="BodyText"/>
        <w:spacing w:before="84" w:line="237" w:lineRule="auto"/>
        <w:ind w:left="1560" w:right="1583"/>
        <w:rPr>
          <w:rFonts w:ascii="Cambria"/>
        </w:rPr>
      </w:pPr>
      <w:r>
        <w:rPr>
          <w:rFonts w:ascii="Cambria"/>
        </w:rPr>
        <w:lastRenderedPageBreak/>
        <w:t>deduction is available if your total investment in qualifying property is above $3.57 million for 2019.</w:t>
      </w:r>
    </w:p>
    <w:p w14:paraId="68E84ECF" w14:textId="77777777" w:rsidR="00661A14" w:rsidRDefault="00661A14">
      <w:pPr>
        <w:pStyle w:val="BodyText"/>
        <w:spacing w:before="7"/>
        <w:rPr>
          <w:rFonts w:ascii="Cambria"/>
          <w:sz w:val="15"/>
        </w:rPr>
      </w:pPr>
    </w:p>
    <w:p w14:paraId="33244B11" w14:textId="77777777" w:rsidR="00661A14" w:rsidRDefault="002B79AE">
      <w:pPr>
        <w:pStyle w:val="Heading4"/>
        <w:spacing w:before="98"/>
      </w:pPr>
      <w:bookmarkStart w:id="125" w:name="Heavy_Vehicles"/>
      <w:bookmarkEnd w:id="125"/>
      <w:r>
        <w:t>Heavy</w:t>
      </w:r>
      <w:r>
        <w:rPr>
          <w:spacing w:val="-6"/>
        </w:rPr>
        <w:t xml:space="preserve"> </w:t>
      </w:r>
      <w:r>
        <w:rPr>
          <w:spacing w:val="-2"/>
        </w:rPr>
        <w:t>Vehicles</w:t>
      </w:r>
    </w:p>
    <w:p w14:paraId="1260AC49" w14:textId="77777777" w:rsidR="00661A14" w:rsidRDefault="002B79AE">
      <w:pPr>
        <w:pStyle w:val="BodyText"/>
        <w:spacing w:before="281"/>
        <w:ind w:left="1560" w:right="1553" w:firstLine="105"/>
        <w:jc w:val="both"/>
        <w:rPr>
          <w:rFonts w:ascii="Cambria"/>
        </w:rPr>
      </w:pPr>
      <w:r>
        <w:rPr>
          <w:rFonts w:ascii="Cambria"/>
        </w:rPr>
        <w:t xml:space="preserve">Heavy SUVs, pickups and vans are treated for tax purposes as transportation </w:t>
      </w:r>
      <w:r>
        <w:rPr>
          <w:rFonts w:ascii="Cambria"/>
          <w:spacing w:val="-2"/>
        </w:rPr>
        <w:t>equipment.</w:t>
      </w:r>
    </w:p>
    <w:p w14:paraId="21BE2F95" w14:textId="77777777" w:rsidR="00661A14" w:rsidRDefault="002B79AE">
      <w:pPr>
        <w:pStyle w:val="BodyText"/>
        <w:spacing w:before="4"/>
        <w:ind w:left="1559" w:right="1552"/>
        <w:jc w:val="both"/>
        <w:rPr>
          <w:rFonts w:ascii="Cambria"/>
        </w:rPr>
      </w:pPr>
      <w:r>
        <w:rPr>
          <w:rFonts w:ascii="Cambria"/>
        </w:rPr>
        <w:t>So, they qualify for 100% first-year bonus depreciation and Sec. 179 expensing if used over 50% for business. This can provide a huge tax break for buying new and used heavy vehicles.</w:t>
      </w:r>
    </w:p>
    <w:p w14:paraId="18343069" w14:textId="77777777" w:rsidR="00661A14" w:rsidRDefault="00661A14">
      <w:pPr>
        <w:pStyle w:val="BodyText"/>
        <w:spacing w:before="9"/>
        <w:rPr>
          <w:rFonts w:ascii="Cambria"/>
          <w:sz w:val="23"/>
        </w:rPr>
      </w:pPr>
    </w:p>
    <w:p w14:paraId="2531F859" w14:textId="77777777" w:rsidR="00661A14" w:rsidRDefault="002B79AE">
      <w:pPr>
        <w:pStyle w:val="BodyText"/>
        <w:spacing w:before="1"/>
        <w:ind w:left="1560" w:right="1553" w:firstLine="105"/>
        <w:jc w:val="both"/>
        <w:rPr>
          <w:rFonts w:ascii="Cambria" w:hAnsi="Cambria"/>
        </w:rPr>
      </w:pPr>
      <w:r>
        <w:rPr>
          <w:rFonts w:ascii="Cambria" w:hAnsi="Cambria"/>
        </w:rPr>
        <w:t>However, if a heavy vehicle is used 50% or less for business purposes, you must depreciate the business-use percentage of the vehicle’s cost over a six-year period.</w:t>
      </w:r>
    </w:p>
    <w:p w14:paraId="09113DC2" w14:textId="77777777" w:rsidR="00661A14" w:rsidRDefault="00661A14">
      <w:pPr>
        <w:pStyle w:val="BodyText"/>
        <w:rPr>
          <w:rFonts w:ascii="Cambria"/>
        </w:rPr>
      </w:pPr>
    </w:p>
    <w:p w14:paraId="757B03A1" w14:textId="77777777" w:rsidR="00661A14" w:rsidRDefault="002B79AE">
      <w:pPr>
        <w:pStyle w:val="BodyText"/>
        <w:ind w:left="1559" w:right="1553" w:firstLine="105"/>
        <w:jc w:val="both"/>
        <w:rPr>
          <w:rFonts w:ascii="Cambria"/>
        </w:rPr>
      </w:pPr>
      <w:r>
        <w:rPr>
          <w:rFonts w:ascii="Cambria"/>
        </w:rPr>
        <w:t>To</w:t>
      </w:r>
      <w:r>
        <w:rPr>
          <w:rFonts w:ascii="Cambria"/>
          <w:spacing w:val="-1"/>
        </w:rPr>
        <w:t xml:space="preserve"> </w:t>
      </w:r>
      <w:r>
        <w:rPr>
          <w:rFonts w:ascii="Cambria"/>
        </w:rPr>
        <w:t>illustrate</w:t>
      </w:r>
      <w:r>
        <w:rPr>
          <w:rFonts w:ascii="Cambria"/>
          <w:spacing w:val="-5"/>
        </w:rPr>
        <w:t xml:space="preserve"> </w:t>
      </w:r>
      <w:r>
        <w:rPr>
          <w:rFonts w:ascii="Cambria"/>
        </w:rPr>
        <w:t>the</w:t>
      </w:r>
      <w:r>
        <w:rPr>
          <w:rFonts w:ascii="Cambria"/>
          <w:spacing w:val="-4"/>
        </w:rPr>
        <w:t xml:space="preserve"> </w:t>
      </w:r>
      <w:r>
        <w:rPr>
          <w:rFonts w:ascii="Cambria"/>
        </w:rPr>
        <w:t>potential</w:t>
      </w:r>
      <w:r>
        <w:rPr>
          <w:rFonts w:ascii="Cambria"/>
          <w:spacing w:val="-1"/>
        </w:rPr>
        <w:t xml:space="preserve"> </w:t>
      </w:r>
      <w:r>
        <w:rPr>
          <w:rFonts w:ascii="Cambria"/>
        </w:rPr>
        <w:t>savings</w:t>
      </w:r>
      <w:r>
        <w:rPr>
          <w:rFonts w:ascii="Cambria"/>
          <w:spacing w:val="-1"/>
        </w:rPr>
        <w:t xml:space="preserve"> </w:t>
      </w:r>
      <w:r>
        <w:rPr>
          <w:rFonts w:ascii="Cambria"/>
        </w:rPr>
        <w:t>from</w:t>
      </w:r>
      <w:r>
        <w:rPr>
          <w:rFonts w:ascii="Cambria"/>
          <w:spacing w:val="-2"/>
        </w:rPr>
        <w:t xml:space="preserve"> </w:t>
      </w:r>
      <w:r>
        <w:rPr>
          <w:rFonts w:ascii="Cambria"/>
        </w:rPr>
        <w:t>these</w:t>
      </w:r>
      <w:r>
        <w:rPr>
          <w:rFonts w:ascii="Cambria"/>
          <w:spacing w:val="-4"/>
        </w:rPr>
        <w:t xml:space="preserve"> </w:t>
      </w:r>
      <w:r>
        <w:rPr>
          <w:rFonts w:ascii="Cambria"/>
        </w:rPr>
        <w:t>first-year</w:t>
      </w:r>
      <w:r>
        <w:rPr>
          <w:rFonts w:ascii="Cambria"/>
          <w:spacing w:val="-2"/>
        </w:rPr>
        <w:t xml:space="preserve"> </w:t>
      </w:r>
      <w:r>
        <w:rPr>
          <w:rFonts w:ascii="Cambria"/>
        </w:rPr>
        <w:t>tax</w:t>
      </w:r>
      <w:r>
        <w:rPr>
          <w:rFonts w:ascii="Cambria"/>
          <w:spacing w:val="-4"/>
        </w:rPr>
        <w:t xml:space="preserve"> </w:t>
      </w:r>
      <w:r>
        <w:rPr>
          <w:rFonts w:ascii="Cambria"/>
        </w:rPr>
        <w:t>breaks,</w:t>
      </w:r>
      <w:r>
        <w:rPr>
          <w:rFonts w:ascii="Cambria"/>
          <w:spacing w:val="-4"/>
        </w:rPr>
        <w:t xml:space="preserve"> </w:t>
      </w:r>
      <w:r>
        <w:rPr>
          <w:rFonts w:ascii="Cambria"/>
        </w:rPr>
        <w:t>suppose</w:t>
      </w:r>
      <w:r>
        <w:rPr>
          <w:rFonts w:ascii="Cambria"/>
          <w:spacing w:val="-4"/>
        </w:rPr>
        <w:t xml:space="preserve"> </w:t>
      </w:r>
      <w:r>
        <w:rPr>
          <w:rFonts w:ascii="Cambria"/>
        </w:rPr>
        <w:t>you</w:t>
      </w:r>
      <w:r>
        <w:rPr>
          <w:rFonts w:ascii="Cambria"/>
          <w:spacing w:val="-2"/>
        </w:rPr>
        <w:t xml:space="preserve"> </w:t>
      </w:r>
      <w:r>
        <w:rPr>
          <w:rFonts w:ascii="Cambria"/>
        </w:rPr>
        <w:t>buy a new $65,000 heavy SUV and use it 100% in your business in 2019.</w:t>
      </w:r>
      <w:r>
        <w:rPr>
          <w:rFonts w:ascii="Cambria"/>
          <w:spacing w:val="-4"/>
        </w:rPr>
        <w:t xml:space="preserve"> </w:t>
      </w:r>
      <w:r>
        <w:rPr>
          <w:rFonts w:ascii="Cambria"/>
        </w:rPr>
        <w:t>You</w:t>
      </w:r>
      <w:r>
        <w:rPr>
          <w:rFonts w:ascii="Cambria"/>
          <w:spacing w:val="-1"/>
        </w:rPr>
        <w:t xml:space="preserve"> </w:t>
      </w:r>
      <w:r>
        <w:rPr>
          <w:rFonts w:ascii="Cambria"/>
        </w:rPr>
        <w:t>can deduct the entire $65,000 in 2019 thanks to the 100% first-year bonus depreciation privilege. If you use the vehicle only 60% for business, your first-year deduction would be $39,000 (60% x</w:t>
      </w:r>
      <w:r>
        <w:rPr>
          <w:rFonts w:ascii="Cambria"/>
          <w:spacing w:val="40"/>
        </w:rPr>
        <w:t xml:space="preserve"> </w:t>
      </w:r>
      <w:r>
        <w:rPr>
          <w:rFonts w:ascii="Cambria"/>
        </w:rPr>
        <w:t>$65,000).</w:t>
      </w:r>
    </w:p>
    <w:p w14:paraId="0B47349F" w14:textId="77777777" w:rsidR="00661A14" w:rsidRDefault="00661A14">
      <w:pPr>
        <w:pStyle w:val="BodyText"/>
        <w:spacing w:before="1"/>
        <w:rPr>
          <w:rFonts w:ascii="Cambria"/>
        </w:rPr>
      </w:pPr>
    </w:p>
    <w:p w14:paraId="45BA786D" w14:textId="77777777" w:rsidR="00661A14" w:rsidRDefault="002B79AE">
      <w:pPr>
        <w:pStyle w:val="BodyText"/>
        <w:spacing w:before="1"/>
        <w:ind w:left="1559" w:right="1556" w:firstLine="105"/>
        <w:jc w:val="both"/>
        <w:rPr>
          <w:rFonts w:ascii="Cambria" w:hAnsi="Cambria"/>
        </w:rPr>
      </w:pPr>
      <w:r>
        <w:rPr>
          <w:rFonts w:ascii="Cambria" w:hAnsi="Cambria"/>
        </w:rPr>
        <w:t>To qualify as a “heavy” vehicle, an SUV, pickup or van must have a manufacturer’s gross vehicle weight rating (GVWR) above 6,000 pounds. You can verify the GVWR</w:t>
      </w:r>
      <w:r>
        <w:rPr>
          <w:rFonts w:ascii="Cambria" w:hAnsi="Cambria"/>
          <w:spacing w:val="40"/>
        </w:rPr>
        <w:t xml:space="preserve"> </w:t>
      </w:r>
      <w:r>
        <w:rPr>
          <w:rFonts w:ascii="Cambria" w:hAnsi="Cambria"/>
        </w:rPr>
        <w:t>of a vehicle by looking at the manufacturer’s label, which is usually found on the inside edge of the driver’s side door where the door hinges meet the frame. Examples of suitably heavy vehicles include Audi Q7, Buick Enclave, Chevy Tahoe, Ford Explorer, Jeep Cherokee, Toyota Sequoia and lots of full-size pickups.</w:t>
      </w:r>
    </w:p>
    <w:p w14:paraId="1DAABE13" w14:textId="77777777" w:rsidR="00661A14" w:rsidRDefault="00661A14">
      <w:pPr>
        <w:pStyle w:val="BodyText"/>
        <w:spacing w:before="5"/>
        <w:rPr>
          <w:rFonts w:ascii="Cambria"/>
          <w:sz w:val="23"/>
        </w:rPr>
      </w:pPr>
    </w:p>
    <w:p w14:paraId="3A4A9587" w14:textId="77777777" w:rsidR="00661A14" w:rsidRDefault="002B79AE">
      <w:pPr>
        <w:pStyle w:val="Heading4"/>
        <w:ind w:left="402"/>
      </w:pPr>
      <w:bookmarkStart w:id="126" w:name="Garden-Variety_Passenger_Vehicles"/>
      <w:bookmarkEnd w:id="126"/>
      <w:r>
        <w:rPr>
          <w:w w:val="95"/>
        </w:rPr>
        <w:t>Garden-Variety</w:t>
      </w:r>
      <w:r>
        <w:rPr>
          <w:spacing w:val="70"/>
        </w:rPr>
        <w:t xml:space="preserve"> </w:t>
      </w:r>
      <w:r>
        <w:rPr>
          <w:w w:val="95"/>
        </w:rPr>
        <w:t>Passenger</w:t>
      </w:r>
      <w:r>
        <w:rPr>
          <w:spacing w:val="71"/>
        </w:rPr>
        <w:t xml:space="preserve"> </w:t>
      </w:r>
      <w:r>
        <w:rPr>
          <w:spacing w:val="-2"/>
          <w:w w:val="95"/>
        </w:rPr>
        <w:t>Vehicles</w:t>
      </w:r>
    </w:p>
    <w:p w14:paraId="5A571F7A" w14:textId="77777777" w:rsidR="00661A14" w:rsidRDefault="002B79AE">
      <w:pPr>
        <w:pStyle w:val="BodyText"/>
        <w:spacing w:before="286"/>
        <w:ind w:left="1559" w:right="1552" w:firstLine="105"/>
        <w:jc w:val="both"/>
        <w:rPr>
          <w:rFonts w:ascii="Cambria"/>
        </w:rPr>
      </w:pPr>
      <w:r>
        <w:rPr>
          <w:rFonts w:ascii="Cambria"/>
        </w:rPr>
        <w:t>The tax breaks for passenger automobiles (defined to include light SUVs, pickups, and vans) are less generous than for heavy vehicles. The inflation-adjusted depreciation limits for passenger vehicles that were acquired before September 28, 2017, and placed in service during 2019 are:</w:t>
      </w:r>
    </w:p>
    <w:p w14:paraId="5B5F7771" w14:textId="77777777" w:rsidR="00661A14" w:rsidRDefault="00661A14">
      <w:pPr>
        <w:pStyle w:val="BodyText"/>
        <w:rPr>
          <w:rFonts w:ascii="Cambria"/>
        </w:rPr>
      </w:pPr>
    </w:p>
    <w:p w14:paraId="78760802" w14:textId="77777777" w:rsidR="00661A14" w:rsidRDefault="002B79AE">
      <w:pPr>
        <w:pStyle w:val="ListParagraph"/>
        <w:numPr>
          <w:ilvl w:val="2"/>
          <w:numId w:val="108"/>
        </w:numPr>
        <w:tabs>
          <w:tab w:val="left" w:pos="2159"/>
          <w:tab w:val="left" w:pos="2160"/>
        </w:tabs>
        <w:ind w:hanging="361"/>
        <w:rPr>
          <w:rFonts w:ascii="Cambria" w:hAnsi="Cambria"/>
          <w:sz w:val="24"/>
        </w:rPr>
      </w:pPr>
      <w:r>
        <w:rPr>
          <w:rFonts w:ascii="Cambria" w:hAnsi="Cambria"/>
          <w:sz w:val="24"/>
        </w:rPr>
        <w:t>$10,00</w:t>
      </w:r>
      <w:r>
        <w:rPr>
          <w:rFonts w:ascii="Cambria" w:hAnsi="Cambria"/>
          <w:spacing w:val="-1"/>
          <w:sz w:val="24"/>
        </w:rPr>
        <w:t xml:space="preserve"> </w:t>
      </w:r>
      <w:r>
        <w:rPr>
          <w:rFonts w:ascii="Cambria" w:hAnsi="Cambria"/>
          <w:sz w:val="24"/>
        </w:rPr>
        <w:t>for</w:t>
      </w:r>
      <w:r>
        <w:rPr>
          <w:rFonts w:ascii="Cambria" w:hAnsi="Cambria"/>
          <w:spacing w:val="-1"/>
          <w:sz w:val="24"/>
        </w:rPr>
        <w:t xml:space="preserve"> </w:t>
      </w:r>
      <w:r>
        <w:rPr>
          <w:rFonts w:ascii="Cambria" w:hAnsi="Cambria"/>
          <w:sz w:val="24"/>
        </w:rPr>
        <w:t>the</w:t>
      </w:r>
      <w:r>
        <w:rPr>
          <w:rFonts w:ascii="Cambria" w:hAnsi="Cambria"/>
          <w:spacing w:val="-3"/>
          <w:sz w:val="24"/>
        </w:rPr>
        <w:t xml:space="preserve"> </w:t>
      </w:r>
      <w:r>
        <w:rPr>
          <w:rFonts w:ascii="Cambria" w:hAnsi="Cambria"/>
          <w:sz w:val="24"/>
        </w:rPr>
        <w:t>first</w:t>
      </w:r>
      <w:r>
        <w:rPr>
          <w:rFonts w:ascii="Cambria" w:hAnsi="Cambria"/>
          <w:spacing w:val="-2"/>
          <w:sz w:val="24"/>
        </w:rPr>
        <w:t xml:space="preserve"> </w:t>
      </w:r>
      <w:r>
        <w:rPr>
          <w:rFonts w:ascii="Cambria" w:hAnsi="Cambria"/>
          <w:sz w:val="24"/>
        </w:rPr>
        <w:t>year ($14,00</w:t>
      </w:r>
      <w:r>
        <w:rPr>
          <w:rFonts w:ascii="Cambria" w:hAnsi="Cambria"/>
          <w:spacing w:val="-6"/>
          <w:sz w:val="24"/>
        </w:rPr>
        <w:t xml:space="preserve"> </w:t>
      </w:r>
      <w:r>
        <w:rPr>
          <w:rFonts w:ascii="Cambria" w:hAnsi="Cambria"/>
          <w:sz w:val="24"/>
        </w:rPr>
        <w:t>with bonus</w:t>
      </w:r>
      <w:r>
        <w:rPr>
          <w:rFonts w:ascii="Cambria" w:hAnsi="Cambria"/>
          <w:spacing w:val="-4"/>
          <w:sz w:val="24"/>
        </w:rPr>
        <w:t xml:space="preserve"> </w:t>
      </w:r>
      <w:r>
        <w:rPr>
          <w:rFonts w:ascii="Cambria" w:hAnsi="Cambria"/>
          <w:spacing w:val="-2"/>
          <w:sz w:val="24"/>
        </w:rPr>
        <w:t>depreciation),</w:t>
      </w:r>
    </w:p>
    <w:p w14:paraId="631E2C63" w14:textId="77777777" w:rsidR="00661A14" w:rsidRDefault="002B79AE">
      <w:pPr>
        <w:pStyle w:val="ListParagraph"/>
        <w:numPr>
          <w:ilvl w:val="2"/>
          <w:numId w:val="108"/>
        </w:numPr>
        <w:tabs>
          <w:tab w:val="left" w:pos="2159"/>
          <w:tab w:val="left" w:pos="2160"/>
        </w:tabs>
        <w:spacing w:before="2" w:line="280" w:lineRule="exact"/>
        <w:ind w:hanging="361"/>
        <w:rPr>
          <w:rFonts w:ascii="Cambria" w:hAnsi="Cambria"/>
          <w:sz w:val="24"/>
        </w:rPr>
      </w:pPr>
      <w:r>
        <w:rPr>
          <w:rFonts w:ascii="Cambria" w:hAnsi="Cambria"/>
          <w:sz w:val="24"/>
        </w:rPr>
        <w:t>$16,100</w:t>
      </w:r>
      <w:r>
        <w:rPr>
          <w:rFonts w:ascii="Cambria" w:hAnsi="Cambria"/>
          <w:spacing w:val="-1"/>
          <w:sz w:val="24"/>
        </w:rPr>
        <w:t xml:space="preserve"> </w:t>
      </w:r>
      <w:r>
        <w:rPr>
          <w:rFonts w:ascii="Cambria" w:hAnsi="Cambria"/>
          <w:sz w:val="24"/>
        </w:rPr>
        <w:t>for</w:t>
      </w:r>
      <w:r>
        <w:rPr>
          <w:rFonts w:ascii="Cambria" w:hAnsi="Cambria"/>
          <w:spacing w:val="-1"/>
          <w:sz w:val="24"/>
        </w:rPr>
        <w:t xml:space="preserve"> </w:t>
      </w:r>
      <w:r>
        <w:rPr>
          <w:rFonts w:ascii="Cambria" w:hAnsi="Cambria"/>
          <w:sz w:val="24"/>
        </w:rPr>
        <w:t>the</w:t>
      </w:r>
      <w:r>
        <w:rPr>
          <w:rFonts w:ascii="Cambria" w:hAnsi="Cambria"/>
          <w:spacing w:val="-4"/>
          <w:sz w:val="24"/>
        </w:rPr>
        <w:t xml:space="preserve"> </w:t>
      </w:r>
      <w:r>
        <w:rPr>
          <w:rFonts w:ascii="Cambria" w:hAnsi="Cambria"/>
          <w:sz w:val="24"/>
        </w:rPr>
        <w:t xml:space="preserve">second </w:t>
      </w:r>
      <w:r>
        <w:rPr>
          <w:rFonts w:ascii="Cambria" w:hAnsi="Cambria"/>
          <w:spacing w:val="-4"/>
          <w:sz w:val="24"/>
        </w:rPr>
        <w:t>year,</w:t>
      </w:r>
    </w:p>
    <w:p w14:paraId="1799AEF4" w14:textId="77777777" w:rsidR="00661A14" w:rsidRDefault="002B79AE">
      <w:pPr>
        <w:pStyle w:val="ListParagraph"/>
        <w:numPr>
          <w:ilvl w:val="2"/>
          <w:numId w:val="108"/>
        </w:numPr>
        <w:tabs>
          <w:tab w:val="left" w:pos="2159"/>
          <w:tab w:val="left" w:pos="2160"/>
        </w:tabs>
        <w:spacing w:line="280" w:lineRule="exact"/>
        <w:ind w:hanging="361"/>
        <w:rPr>
          <w:rFonts w:ascii="Cambria" w:hAnsi="Cambria"/>
          <w:sz w:val="24"/>
        </w:rPr>
      </w:pPr>
      <w:r>
        <w:rPr>
          <w:rFonts w:ascii="Cambria" w:hAnsi="Cambria"/>
          <w:sz w:val="24"/>
        </w:rPr>
        <w:t>$9,700</w:t>
      </w:r>
      <w:r>
        <w:rPr>
          <w:rFonts w:ascii="Cambria" w:hAnsi="Cambria"/>
          <w:spacing w:val="-1"/>
          <w:sz w:val="24"/>
        </w:rPr>
        <w:t xml:space="preserve"> </w:t>
      </w:r>
      <w:r>
        <w:rPr>
          <w:rFonts w:ascii="Cambria" w:hAnsi="Cambria"/>
          <w:sz w:val="24"/>
        </w:rPr>
        <w:t>for</w:t>
      </w:r>
      <w:r>
        <w:rPr>
          <w:rFonts w:ascii="Cambria" w:hAnsi="Cambria"/>
          <w:spacing w:val="-1"/>
          <w:sz w:val="24"/>
        </w:rPr>
        <w:t xml:space="preserve"> </w:t>
      </w:r>
      <w:r>
        <w:rPr>
          <w:rFonts w:ascii="Cambria" w:hAnsi="Cambria"/>
          <w:sz w:val="24"/>
        </w:rPr>
        <w:t>the</w:t>
      </w:r>
      <w:r>
        <w:rPr>
          <w:rFonts w:ascii="Cambria" w:hAnsi="Cambria"/>
          <w:spacing w:val="-3"/>
          <w:sz w:val="24"/>
        </w:rPr>
        <w:t xml:space="preserve"> </w:t>
      </w:r>
      <w:r>
        <w:rPr>
          <w:rFonts w:ascii="Cambria" w:hAnsi="Cambria"/>
          <w:sz w:val="24"/>
        </w:rPr>
        <w:t>third,</w:t>
      </w:r>
      <w:r>
        <w:rPr>
          <w:rFonts w:ascii="Cambria" w:hAnsi="Cambria"/>
          <w:spacing w:val="-3"/>
          <w:sz w:val="24"/>
        </w:rPr>
        <w:t xml:space="preserve"> </w:t>
      </w:r>
      <w:r>
        <w:rPr>
          <w:rFonts w:ascii="Cambria" w:hAnsi="Cambria"/>
          <w:spacing w:val="-4"/>
          <w:sz w:val="24"/>
        </w:rPr>
        <w:t>and,</w:t>
      </w:r>
    </w:p>
    <w:p w14:paraId="7DD98A13" w14:textId="77777777" w:rsidR="00661A14" w:rsidRDefault="002B79AE">
      <w:pPr>
        <w:pStyle w:val="ListParagraph"/>
        <w:numPr>
          <w:ilvl w:val="2"/>
          <w:numId w:val="108"/>
        </w:numPr>
        <w:tabs>
          <w:tab w:val="left" w:pos="2159"/>
          <w:tab w:val="left" w:pos="2160"/>
        </w:tabs>
        <w:spacing w:before="1"/>
        <w:ind w:hanging="361"/>
        <w:rPr>
          <w:rFonts w:ascii="Cambria" w:hAnsi="Cambria"/>
          <w:sz w:val="24"/>
        </w:rPr>
      </w:pPr>
      <w:r>
        <w:rPr>
          <w:rFonts w:ascii="Cambria" w:hAnsi="Cambria"/>
          <w:sz w:val="24"/>
        </w:rPr>
        <w:t>$5,760</w:t>
      </w:r>
      <w:r>
        <w:rPr>
          <w:rFonts w:ascii="Cambria" w:hAnsi="Cambria"/>
          <w:spacing w:val="-2"/>
          <w:sz w:val="24"/>
        </w:rPr>
        <w:t xml:space="preserve"> </w:t>
      </w:r>
      <w:r>
        <w:rPr>
          <w:rFonts w:ascii="Cambria" w:hAnsi="Cambria"/>
          <w:sz w:val="24"/>
        </w:rPr>
        <w:t>for</w:t>
      </w:r>
      <w:r>
        <w:rPr>
          <w:rFonts w:ascii="Cambria" w:hAnsi="Cambria"/>
          <w:spacing w:val="-2"/>
          <w:sz w:val="24"/>
        </w:rPr>
        <w:t xml:space="preserve"> </w:t>
      </w:r>
      <w:r>
        <w:rPr>
          <w:rFonts w:ascii="Cambria" w:hAnsi="Cambria"/>
          <w:sz w:val="24"/>
        </w:rPr>
        <w:t>each</w:t>
      </w:r>
      <w:r>
        <w:rPr>
          <w:rFonts w:ascii="Cambria" w:hAnsi="Cambria"/>
          <w:spacing w:val="-2"/>
          <w:sz w:val="24"/>
        </w:rPr>
        <w:t xml:space="preserve"> </w:t>
      </w:r>
      <w:r>
        <w:rPr>
          <w:rFonts w:ascii="Cambria" w:hAnsi="Cambria"/>
          <w:sz w:val="24"/>
        </w:rPr>
        <w:t>succeeding</w:t>
      </w:r>
      <w:r>
        <w:rPr>
          <w:rFonts w:ascii="Cambria" w:hAnsi="Cambria"/>
          <w:spacing w:val="-2"/>
          <w:sz w:val="24"/>
        </w:rPr>
        <w:t xml:space="preserve"> </w:t>
      </w:r>
      <w:r>
        <w:rPr>
          <w:rFonts w:ascii="Cambria" w:hAnsi="Cambria"/>
          <w:spacing w:val="-4"/>
          <w:sz w:val="24"/>
        </w:rPr>
        <w:t>year.</w:t>
      </w:r>
    </w:p>
    <w:p w14:paraId="1D92E707" w14:textId="77777777" w:rsidR="00661A14" w:rsidRDefault="00661A14">
      <w:pPr>
        <w:pStyle w:val="BodyText"/>
        <w:spacing w:before="11"/>
        <w:rPr>
          <w:rFonts w:ascii="Cambria"/>
          <w:sz w:val="23"/>
        </w:rPr>
      </w:pPr>
    </w:p>
    <w:p w14:paraId="27B5AF37" w14:textId="77777777" w:rsidR="00661A14" w:rsidRDefault="002B79AE">
      <w:pPr>
        <w:pStyle w:val="BodyText"/>
        <w:ind w:left="1559" w:right="1554"/>
        <w:jc w:val="both"/>
        <w:rPr>
          <w:rFonts w:ascii="Cambria"/>
        </w:rPr>
      </w:pPr>
      <w:r>
        <w:rPr>
          <w:rFonts w:ascii="Cambria"/>
        </w:rPr>
        <w:t>The depreciation limits for passenger autos acquired after September 27, 2017, and placed in service during 2019 are:</w:t>
      </w:r>
    </w:p>
    <w:p w14:paraId="000FA940" w14:textId="77777777" w:rsidR="00661A14" w:rsidRDefault="00661A14">
      <w:pPr>
        <w:pStyle w:val="BodyText"/>
        <w:rPr>
          <w:rFonts w:ascii="Cambria"/>
        </w:rPr>
      </w:pPr>
    </w:p>
    <w:p w14:paraId="73DCAEAD" w14:textId="77777777" w:rsidR="00661A14" w:rsidRDefault="002B79AE">
      <w:pPr>
        <w:pStyle w:val="ListParagraph"/>
        <w:numPr>
          <w:ilvl w:val="2"/>
          <w:numId w:val="108"/>
        </w:numPr>
        <w:tabs>
          <w:tab w:val="left" w:pos="2222"/>
          <w:tab w:val="left" w:pos="2223"/>
        </w:tabs>
        <w:spacing w:before="1"/>
        <w:ind w:left="2222" w:hanging="361"/>
        <w:rPr>
          <w:rFonts w:ascii="Cambria" w:hAnsi="Cambria"/>
          <w:sz w:val="24"/>
        </w:rPr>
      </w:pPr>
      <w:r>
        <w:rPr>
          <w:rFonts w:ascii="Cambria" w:hAnsi="Cambria"/>
          <w:sz w:val="24"/>
        </w:rPr>
        <w:t>$10,000</w:t>
      </w:r>
      <w:r>
        <w:rPr>
          <w:rFonts w:ascii="Cambria" w:hAnsi="Cambria"/>
          <w:spacing w:val="-4"/>
          <w:sz w:val="24"/>
        </w:rPr>
        <w:t xml:space="preserve"> </w:t>
      </w:r>
      <w:r>
        <w:rPr>
          <w:rFonts w:ascii="Cambria" w:hAnsi="Cambria"/>
          <w:sz w:val="24"/>
        </w:rPr>
        <w:t>for</w:t>
      </w:r>
      <w:r>
        <w:rPr>
          <w:rFonts w:ascii="Cambria" w:hAnsi="Cambria"/>
          <w:spacing w:val="-1"/>
          <w:sz w:val="24"/>
        </w:rPr>
        <w:t xml:space="preserve"> </w:t>
      </w:r>
      <w:r>
        <w:rPr>
          <w:rFonts w:ascii="Cambria" w:hAnsi="Cambria"/>
          <w:sz w:val="24"/>
        </w:rPr>
        <w:t>the</w:t>
      </w:r>
      <w:r>
        <w:rPr>
          <w:rFonts w:ascii="Cambria" w:hAnsi="Cambria"/>
          <w:spacing w:val="-5"/>
          <w:sz w:val="24"/>
        </w:rPr>
        <w:t xml:space="preserve"> </w:t>
      </w:r>
      <w:r>
        <w:rPr>
          <w:rFonts w:ascii="Cambria" w:hAnsi="Cambria"/>
          <w:sz w:val="24"/>
        </w:rPr>
        <w:t>first</w:t>
      </w:r>
      <w:r>
        <w:rPr>
          <w:rFonts w:ascii="Cambria" w:hAnsi="Cambria"/>
          <w:spacing w:val="-2"/>
          <w:sz w:val="24"/>
        </w:rPr>
        <w:t xml:space="preserve"> </w:t>
      </w:r>
      <w:r>
        <w:rPr>
          <w:rFonts w:ascii="Cambria" w:hAnsi="Cambria"/>
          <w:sz w:val="24"/>
        </w:rPr>
        <w:t>year</w:t>
      </w:r>
      <w:r>
        <w:rPr>
          <w:rFonts w:ascii="Cambria" w:hAnsi="Cambria"/>
          <w:spacing w:val="-1"/>
          <w:sz w:val="24"/>
        </w:rPr>
        <w:t xml:space="preserve"> </w:t>
      </w:r>
      <w:r>
        <w:rPr>
          <w:rFonts w:ascii="Cambria" w:hAnsi="Cambria"/>
          <w:sz w:val="24"/>
        </w:rPr>
        <w:t>($18,100</w:t>
      </w:r>
      <w:r>
        <w:rPr>
          <w:rFonts w:ascii="Cambria" w:hAnsi="Cambria"/>
          <w:spacing w:val="-2"/>
          <w:sz w:val="24"/>
        </w:rPr>
        <w:t xml:space="preserve"> </w:t>
      </w:r>
      <w:r>
        <w:rPr>
          <w:rFonts w:ascii="Cambria" w:hAnsi="Cambria"/>
          <w:sz w:val="24"/>
        </w:rPr>
        <w:t>with</w:t>
      </w:r>
      <w:r>
        <w:rPr>
          <w:rFonts w:ascii="Cambria" w:hAnsi="Cambria"/>
          <w:spacing w:val="-1"/>
          <w:sz w:val="24"/>
        </w:rPr>
        <w:t xml:space="preserve"> </w:t>
      </w:r>
      <w:r>
        <w:rPr>
          <w:rFonts w:ascii="Cambria" w:hAnsi="Cambria"/>
          <w:sz w:val="24"/>
        </w:rPr>
        <w:t>bonus</w:t>
      </w:r>
      <w:r>
        <w:rPr>
          <w:rFonts w:ascii="Cambria" w:hAnsi="Cambria"/>
          <w:spacing w:val="-5"/>
          <w:sz w:val="24"/>
        </w:rPr>
        <w:t xml:space="preserve"> </w:t>
      </w:r>
      <w:r>
        <w:rPr>
          <w:rFonts w:ascii="Cambria" w:hAnsi="Cambria"/>
          <w:spacing w:val="-2"/>
          <w:sz w:val="24"/>
        </w:rPr>
        <w:t>depreciation),</w:t>
      </w:r>
    </w:p>
    <w:p w14:paraId="7426060D" w14:textId="77777777" w:rsidR="00661A14" w:rsidRDefault="002B79AE">
      <w:pPr>
        <w:pStyle w:val="ListParagraph"/>
        <w:numPr>
          <w:ilvl w:val="2"/>
          <w:numId w:val="108"/>
        </w:numPr>
        <w:tabs>
          <w:tab w:val="left" w:pos="2222"/>
          <w:tab w:val="left" w:pos="2223"/>
        </w:tabs>
        <w:spacing w:before="1" w:line="280" w:lineRule="exact"/>
        <w:ind w:left="2222" w:hanging="361"/>
        <w:rPr>
          <w:rFonts w:ascii="Cambria" w:hAnsi="Cambria"/>
          <w:sz w:val="24"/>
        </w:rPr>
      </w:pPr>
      <w:r>
        <w:rPr>
          <w:rFonts w:ascii="Cambria" w:hAnsi="Cambria"/>
          <w:sz w:val="24"/>
        </w:rPr>
        <w:t>$16,100</w:t>
      </w:r>
      <w:r>
        <w:rPr>
          <w:rFonts w:ascii="Cambria" w:hAnsi="Cambria"/>
          <w:spacing w:val="-1"/>
          <w:sz w:val="24"/>
        </w:rPr>
        <w:t xml:space="preserve"> </w:t>
      </w:r>
      <w:r>
        <w:rPr>
          <w:rFonts w:ascii="Cambria" w:hAnsi="Cambria"/>
          <w:sz w:val="24"/>
        </w:rPr>
        <w:t>for</w:t>
      </w:r>
      <w:r>
        <w:rPr>
          <w:rFonts w:ascii="Cambria" w:hAnsi="Cambria"/>
          <w:spacing w:val="-1"/>
          <w:sz w:val="24"/>
        </w:rPr>
        <w:t xml:space="preserve"> </w:t>
      </w:r>
      <w:r>
        <w:rPr>
          <w:rFonts w:ascii="Cambria" w:hAnsi="Cambria"/>
          <w:sz w:val="24"/>
        </w:rPr>
        <w:t>the</w:t>
      </w:r>
      <w:r>
        <w:rPr>
          <w:rFonts w:ascii="Cambria" w:hAnsi="Cambria"/>
          <w:spacing w:val="-4"/>
          <w:sz w:val="24"/>
        </w:rPr>
        <w:t xml:space="preserve"> </w:t>
      </w:r>
      <w:r>
        <w:rPr>
          <w:rFonts w:ascii="Cambria" w:hAnsi="Cambria"/>
          <w:sz w:val="24"/>
        </w:rPr>
        <w:t xml:space="preserve">second </w:t>
      </w:r>
      <w:r>
        <w:rPr>
          <w:rFonts w:ascii="Cambria" w:hAnsi="Cambria"/>
          <w:spacing w:val="-4"/>
          <w:sz w:val="24"/>
        </w:rPr>
        <w:t>year,</w:t>
      </w:r>
    </w:p>
    <w:p w14:paraId="71C31B3A" w14:textId="77777777" w:rsidR="00661A14" w:rsidRDefault="002B79AE">
      <w:pPr>
        <w:pStyle w:val="ListParagraph"/>
        <w:numPr>
          <w:ilvl w:val="2"/>
          <w:numId w:val="108"/>
        </w:numPr>
        <w:tabs>
          <w:tab w:val="left" w:pos="2222"/>
          <w:tab w:val="left" w:pos="2223"/>
        </w:tabs>
        <w:spacing w:line="280" w:lineRule="exact"/>
        <w:ind w:left="2222" w:hanging="361"/>
        <w:rPr>
          <w:rFonts w:ascii="Cambria" w:hAnsi="Cambria"/>
          <w:sz w:val="24"/>
        </w:rPr>
      </w:pPr>
      <w:r>
        <w:rPr>
          <w:rFonts w:ascii="Cambria" w:hAnsi="Cambria"/>
          <w:sz w:val="24"/>
        </w:rPr>
        <w:t>$9,700</w:t>
      </w:r>
      <w:r>
        <w:rPr>
          <w:rFonts w:ascii="Cambria" w:hAnsi="Cambria"/>
          <w:spacing w:val="-2"/>
          <w:sz w:val="24"/>
        </w:rPr>
        <w:t xml:space="preserve"> </w:t>
      </w:r>
      <w:r>
        <w:rPr>
          <w:rFonts w:ascii="Cambria" w:hAnsi="Cambria"/>
          <w:sz w:val="24"/>
        </w:rPr>
        <w:t>for</w:t>
      </w:r>
      <w:r>
        <w:rPr>
          <w:rFonts w:ascii="Cambria" w:hAnsi="Cambria"/>
          <w:spacing w:val="-1"/>
          <w:sz w:val="24"/>
        </w:rPr>
        <w:t xml:space="preserve"> </w:t>
      </w:r>
      <w:r>
        <w:rPr>
          <w:rFonts w:ascii="Cambria" w:hAnsi="Cambria"/>
          <w:sz w:val="24"/>
        </w:rPr>
        <w:t>the</w:t>
      </w:r>
      <w:r>
        <w:rPr>
          <w:rFonts w:ascii="Cambria" w:hAnsi="Cambria"/>
          <w:spacing w:val="-4"/>
          <w:sz w:val="24"/>
        </w:rPr>
        <w:t xml:space="preserve"> </w:t>
      </w:r>
      <w:r>
        <w:rPr>
          <w:rFonts w:ascii="Cambria" w:hAnsi="Cambria"/>
          <w:sz w:val="24"/>
        </w:rPr>
        <w:t>third</w:t>
      </w:r>
      <w:r>
        <w:rPr>
          <w:rFonts w:ascii="Cambria" w:hAnsi="Cambria"/>
          <w:spacing w:val="-1"/>
          <w:sz w:val="24"/>
        </w:rPr>
        <w:t xml:space="preserve"> </w:t>
      </w:r>
      <w:r>
        <w:rPr>
          <w:rFonts w:ascii="Cambria" w:hAnsi="Cambria"/>
          <w:sz w:val="24"/>
        </w:rPr>
        <w:t>year,</w:t>
      </w:r>
      <w:r>
        <w:rPr>
          <w:rFonts w:ascii="Cambria" w:hAnsi="Cambria"/>
          <w:spacing w:val="-4"/>
          <w:sz w:val="24"/>
        </w:rPr>
        <w:t xml:space="preserve"> and,</w:t>
      </w:r>
    </w:p>
    <w:p w14:paraId="64F87FAC" w14:textId="77777777" w:rsidR="00661A14" w:rsidRDefault="00661A14">
      <w:pPr>
        <w:spacing w:line="280" w:lineRule="exact"/>
        <w:rPr>
          <w:rFonts w:ascii="Cambria" w:hAnsi="Cambria"/>
          <w:sz w:val="24"/>
        </w:rPr>
        <w:sectPr w:rsidR="00661A14">
          <w:pgSz w:w="12240" w:h="15840"/>
          <w:pgMar w:top="1360" w:right="240" w:bottom="1040" w:left="240" w:header="0" w:footer="847" w:gutter="0"/>
          <w:cols w:space="720"/>
        </w:sectPr>
      </w:pPr>
    </w:p>
    <w:p w14:paraId="2C46D036" w14:textId="77777777" w:rsidR="00661A14" w:rsidRDefault="002B79AE">
      <w:pPr>
        <w:pStyle w:val="ListParagraph"/>
        <w:numPr>
          <w:ilvl w:val="2"/>
          <w:numId w:val="108"/>
        </w:numPr>
        <w:tabs>
          <w:tab w:val="left" w:pos="2222"/>
          <w:tab w:val="left" w:pos="2223"/>
        </w:tabs>
        <w:spacing w:before="82"/>
        <w:ind w:left="2222" w:hanging="361"/>
        <w:rPr>
          <w:rFonts w:ascii="Cambria" w:hAnsi="Cambria"/>
          <w:sz w:val="24"/>
        </w:rPr>
      </w:pPr>
      <w:r>
        <w:rPr>
          <w:rFonts w:ascii="Cambria" w:hAnsi="Cambria"/>
          <w:sz w:val="24"/>
        </w:rPr>
        <w:lastRenderedPageBreak/>
        <w:t>$5,760</w:t>
      </w:r>
      <w:r>
        <w:rPr>
          <w:rFonts w:ascii="Cambria" w:hAnsi="Cambria"/>
          <w:spacing w:val="-3"/>
          <w:sz w:val="24"/>
        </w:rPr>
        <w:t xml:space="preserve"> </w:t>
      </w:r>
      <w:r>
        <w:rPr>
          <w:rFonts w:ascii="Cambria" w:hAnsi="Cambria"/>
          <w:sz w:val="24"/>
        </w:rPr>
        <w:t>for</w:t>
      </w:r>
      <w:r>
        <w:rPr>
          <w:rFonts w:ascii="Cambria" w:hAnsi="Cambria"/>
          <w:spacing w:val="-2"/>
          <w:sz w:val="24"/>
        </w:rPr>
        <w:t xml:space="preserve"> </w:t>
      </w:r>
      <w:r>
        <w:rPr>
          <w:rFonts w:ascii="Cambria" w:hAnsi="Cambria"/>
          <w:sz w:val="24"/>
        </w:rPr>
        <w:t>each</w:t>
      </w:r>
      <w:r>
        <w:rPr>
          <w:rFonts w:ascii="Cambria" w:hAnsi="Cambria"/>
          <w:spacing w:val="-2"/>
          <w:sz w:val="24"/>
        </w:rPr>
        <w:t xml:space="preserve"> </w:t>
      </w:r>
      <w:r>
        <w:rPr>
          <w:rFonts w:ascii="Cambria" w:hAnsi="Cambria"/>
          <w:sz w:val="24"/>
        </w:rPr>
        <w:t>succeeding</w:t>
      </w:r>
      <w:r>
        <w:rPr>
          <w:rFonts w:ascii="Cambria" w:hAnsi="Cambria"/>
          <w:spacing w:val="-2"/>
          <w:sz w:val="24"/>
        </w:rPr>
        <w:t xml:space="preserve"> </w:t>
      </w:r>
      <w:r>
        <w:rPr>
          <w:rFonts w:ascii="Cambria" w:hAnsi="Cambria"/>
          <w:spacing w:val="-4"/>
          <w:sz w:val="24"/>
        </w:rPr>
        <w:t>year.</w:t>
      </w:r>
    </w:p>
    <w:p w14:paraId="33AE8295" w14:textId="77777777" w:rsidR="00661A14" w:rsidRDefault="00661A14">
      <w:pPr>
        <w:pStyle w:val="BodyText"/>
        <w:spacing w:before="1"/>
        <w:rPr>
          <w:rFonts w:ascii="Cambria"/>
        </w:rPr>
      </w:pPr>
    </w:p>
    <w:p w14:paraId="48D4553C" w14:textId="77777777" w:rsidR="00661A14" w:rsidRDefault="002B79AE">
      <w:pPr>
        <w:pStyle w:val="BodyText"/>
        <w:spacing w:line="237" w:lineRule="auto"/>
        <w:ind w:left="1559" w:right="1562" w:firstLine="105"/>
        <w:jc w:val="both"/>
        <w:rPr>
          <w:rFonts w:ascii="Cambria"/>
        </w:rPr>
      </w:pPr>
      <w:r>
        <w:rPr>
          <w:rFonts w:ascii="Cambria"/>
        </w:rPr>
        <w:t xml:space="preserve">If the vehicle is used less than 100% for business, these allowances are cut back </w:t>
      </w:r>
      <w:r>
        <w:rPr>
          <w:rFonts w:ascii="Cambria"/>
          <w:spacing w:val="-2"/>
        </w:rPr>
        <w:t>proportionately.</w:t>
      </w:r>
    </w:p>
    <w:p w14:paraId="14D6C71A" w14:textId="77777777" w:rsidR="00661A14" w:rsidRDefault="00661A14">
      <w:pPr>
        <w:pStyle w:val="BodyText"/>
        <w:spacing w:before="4"/>
        <w:rPr>
          <w:rFonts w:ascii="Cambria"/>
        </w:rPr>
      </w:pPr>
    </w:p>
    <w:p w14:paraId="0EA0DDEE" w14:textId="77777777" w:rsidR="00661A14" w:rsidRDefault="002B79AE">
      <w:pPr>
        <w:pStyle w:val="BodyText"/>
        <w:ind w:left="1559" w:right="1555"/>
        <w:jc w:val="both"/>
        <w:rPr>
          <w:rFonts w:ascii="Cambria" w:hAnsi="Cambria"/>
        </w:rPr>
      </w:pPr>
      <w:bookmarkStart w:id="127" w:name="Important:__For_a_vehicle_to_be_eligible"/>
      <w:bookmarkEnd w:id="127"/>
      <w:r>
        <w:rPr>
          <w:rFonts w:ascii="Cambria" w:hAnsi="Cambria"/>
          <w:b/>
        </w:rPr>
        <w:t>Important:</w:t>
      </w:r>
      <w:r>
        <w:rPr>
          <w:rFonts w:ascii="Cambria" w:hAnsi="Cambria"/>
          <w:b/>
          <w:spacing w:val="40"/>
        </w:rPr>
        <w:t xml:space="preserve"> </w:t>
      </w:r>
      <w:r>
        <w:rPr>
          <w:rFonts w:ascii="Cambria" w:hAnsi="Cambria"/>
        </w:rPr>
        <w:t>For a vehicle to be eligible for these tax breaks, it must be used more than 50% for business purposes, and the taxpayer can’t elect out of the deductions for the class of property that includes passenger automobiles (five-year property).</w:t>
      </w:r>
    </w:p>
    <w:p w14:paraId="4C6EB0C0" w14:textId="77777777" w:rsidR="00661A14" w:rsidRDefault="00661A14">
      <w:pPr>
        <w:pStyle w:val="BodyText"/>
        <w:spacing w:before="10"/>
        <w:rPr>
          <w:rFonts w:ascii="Cambria"/>
          <w:sz w:val="23"/>
        </w:rPr>
      </w:pPr>
    </w:p>
    <w:p w14:paraId="4D7FA5EB" w14:textId="77777777" w:rsidR="00661A14" w:rsidRDefault="002B79AE">
      <w:pPr>
        <w:pStyle w:val="Heading4"/>
        <w:ind w:left="401"/>
      </w:pPr>
      <w:bookmarkStart w:id="128" w:name="Limited_Time_Offer"/>
      <w:bookmarkEnd w:id="128"/>
      <w:r>
        <w:t>Limited</w:t>
      </w:r>
      <w:r>
        <w:rPr>
          <w:spacing w:val="-9"/>
        </w:rPr>
        <w:t xml:space="preserve"> </w:t>
      </w:r>
      <w:r>
        <w:t>Time</w:t>
      </w:r>
      <w:r>
        <w:rPr>
          <w:spacing w:val="-5"/>
        </w:rPr>
        <w:t xml:space="preserve"> </w:t>
      </w:r>
      <w:r>
        <w:rPr>
          <w:spacing w:val="-2"/>
        </w:rPr>
        <w:t>Offer</w:t>
      </w:r>
    </w:p>
    <w:p w14:paraId="350CFEFD" w14:textId="77777777" w:rsidR="00661A14" w:rsidRDefault="002B79AE">
      <w:pPr>
        <w:pStyle w:val="BodyText"/>
        <w:spacing w:before="281"/>
        <w:ind w:left="1559" w:right="1627"/>
        <w:rPr>
          <w:rFonts w:ascii="Cambria"/>
        </w:rPr>
      </w:pPr>
      <w:r>
        <w:rPr>
          <w:rFonts w:ascii="Cambria"/>
        </w:rPr>
        <w:t>The Sec.179 limits were permanently expanded by the TCJA. But the first-year bonus depreciation program will gradually start phasing out 20% per year, beginning</w:t>
      </w:r>
      <w:r>
        <w:rPr>
          <w:rFonts w:ascii="Cambria"/>
          <w:spacing w:val="-3"/>
        </w:rPr>
        <w:t xml:space="preserve"> </w:t>
      </w:r>
      <w:r>
        <w:rPr>
          <w:rFonts w:ascii="Cambria"/>
        </w:rPr>
        <w:t>with</w:t>
      </w:r>
      <w:r>
        <w:rPr>
          <w:rFonts w:ascii="Cambria"/>
          <w:spacing w:val="-3"/>
        </w:rPr>
        <w:t xml:space="preserve"> </w:t>
      </w:r>
      <w:r>
        <w:rPr>
          <w:rFonts w:ascii="Cambria"/>
        </w:rPr>
        <w:t>tax</w:t>
      </w:r>
      <w:r>
        <w:rPr>
          <w:rFonts w:ascii="Cambria"/>
          <w:spacing w:val="-4"/>
        </w:rPr>
        <w:t xml:space="preserve"> </w:t>
      </w:r>
      <w:r>
        <w:rPr>
          <w:rFonts w:ascii="Cambria"/>
        </w:rPr>
        <w:t>years</w:t>
      </w:r>
      <w:r>
        <w:rPr>
          <w:rFonts w:ascii="Cambria"/>
          <w:spacing w:val="-2"/>
        </w:rPr>
        <w:t xml:space="preserve"> </w:t>
      </w:r>
      <w:r>
        <w:rPr>
          <w:rFonts w:ascii="Cambria"/>
        </w:rPr>
        <w:t>starting</w:t>
      </w:r>
      <w:r>
        <w:rPr>
          <w:rFonts w:ascii="Cambria"/>
          <w:spacing w:val="-3"/>
        </w:rPr>
        <w:t xml:space="preserve"> </w:t>
      </w:r>
      <w:r>
        <w:rPr>
          <w:rFonts w:ascii="Cambria"/>
        </w:rPr>
        <w:t>in</w:t>
      </w:r>
      <w:r>
        <w:rPr>
          <w:rFonts w:ascii="Cambria"/>
          <w:spacing w:val="-3"/>
        </w:rPr>
        <w:t xml:space="preserve"> </w:t>
      </w:r>
      <w:r>
        <w:rPr>
          <w:rFonts w:ascii="Cambria"/>
        </w:rPr>
        <w:t>2023.</w:t>
      </w:r>
      <w:r>
        <w:rPr>
          <w:rFonts w:ascii="Cambria"/>
          <w:spacing w:val="-5"/>
        </w:rPr>
        <w:t xml:space="preserve"> </w:t>
      </w:r>
      <w:r>
        <w:rPr>
          <w:rFonts w:ascii="Cambria"/>
        </w:rPr>
        <w:t>And</w:t>
      </w:r>
      <w:r>
        <w:rPr>
          <w:rFonts w:ascii="Cambria"/>
          <w:spacing w:val="-3"/>
        </w:rPr>
        <w:t xml:space="preserve"> </w:t>
      </w:r>
      <w:r>
        <w:rPr>
          <w:rFonts w:ascii="Cambria"/>
        </w:rPr>
        <w:t>the</w:t>
      </w:r>
      <w:r>
        <w:rPr>
          <w:rFonts w:ascii="Cambria"/>
          <w:spacing w:val="-5"/>
        </w:rPr>
        <w:t xml:space="preserve"> </w:t>
      </w:r>
      <w:r>
        <w:rPr>
          <w:rFonts w:ascii="Cambria"/>
        </w:rPr>
        <w:t>bonus</w:t>
      </w:r>
      <w:r>
        <w:rPr>
          <w:rFonts w:ascii="Cambria"/>
          <w:spacing w:val="-2"/>
        </w:rPr>
        <w:t xml:space="preserve"> </w:t>
      </w:r>
      <w:r>
        <w:rPr>
          <w:rFonts w:ascii="Cambria"/>
        </w:rPr>
        <w:t>depreciation</w:t>
      </w:r>
      <w:r>
        <w:rPr>
          <w:rFonts w:ascii="Cambria"/>
          <w:spacing w:val="-3"/>
        </w:rPr>
        <w:t xml:space="preserve"> </w:t>
      </w:r>
      <w:r>
        <w:rPr>
          <w:rFonts w:ascii="Cambria"/>
        </w:rPr>
        <w:t>program</w:t>
      </w:r>
      <w:r>
        <w:rPr>
          <w:rFonts w:ascii="Cambria"/>
          <w:spacing w:val="-3"/>
        </w:rPr>
        <w:t xml:space="preserve"> </w:t>
      </w:r>
      <w:r>
        <w:rPr>
          <w:rFonts w:ascii="Cambria"/>
        </w:rPr>
        <w:t>will expire after 2026, unless Congress extends it. If you have questions about depreciation deductions on vehicles, contact your Brady Ware tax advisor:</w:t>
      </w:r>
    </w:p>
    <w:p w14:paraId="4E9F08D9" w14:textId="77777777" w:rsidR="00661A14" w:rsidRDefault="00661A14">
      <w:pPr>
        <w:pStyle w:val="BodyText"/>
        <w:spacing w:before="1"/>
        <w:rPr>
          <w:rFonts w:ascii="Cambria"/>
        </w:rPr>
      </w:pPr>
    </w:p>
    <w:p w14:paraId="46235DF9" w14:textId="77777777" w:rsidR="00661A14" w:rsidRDefault="002B79AE">
      <w:pPr>
        <w:pStyle w:val="BodyText"/>
        <w:ind w:left="403" w:right="402"/>
        <w:jc w:val="center"/>
        <w:rPr>
          <w:rFonts w:ascii="Cambria"/>
        </w:rPr>
      </w:pPr>
      <w:r>
        <w:rPr>
          <w:rFonts w:ascii="Cambria"/>
          <w:spacing w:val="-2"/>
        </w:rPr>
        <w:t>(</w:t>
      </w:r>
      <w:hyperlink r:id="rId102">
        <w:r>
          <w:rPr>
            <w:rFonts w:ascii="Cambria"/>
            <w:color w:val="0000FF"/>
            <w:spacing w:val="-2"/>
            <w:u w:val="single" w:color="0000FF"/>
          </w:rPr>
          <w:t>http://www</w:t>
        </w:r>
        <w:r>
          <w:rPr>
            <w:rFonts w:ascii="Cambria"/>
            <w:color w:val="0000FF"/>
            <w:spacing w:val="-2"/>
          </w:rPr>
          <w:t>.</w:t>
        </w:r>
      </w:hyperlink>
      <w:r>
        <w:rPr>
          <w:rFonts w:ascii="Cambria"/>
          <w:color w:val="0000FF"/>
          <w:spacing w:val="-2"/>
        </w:rPr>
        <w:t>bradyware.com/services/comprehensive-tax-services/).</w:t>
      </w:r>
    </w:p>
    <w:p w14:paraId="55D8FDEF" w14:textId="77777777" w:rsidR="00661A14" w:rsidRDefault="00661A14">
      <w:pPr>
        <w:pStyle w:val="BodyText"/>
        <w:rPr>
          <w:rFonts w:ascii="Cambria"/>
          <w:sz w:val="20"/>
        </w:rPr>
      </w:pPr>
    </w:p>
    <w:p w14:paraId="0092A9EC" w14:textId="77777777" w:rsidR="00661A14" w:rsidRDefault="00661A14">
      <w:pPr>
        <w:pStyle w:val="BodyText"/>
        <w:spacing w:before="6"/>
        <w:rPr>
          <w:rFonts w:ascii="Cambria"/>
          <w:sz w:val="19"/>
        </w:rPr>
      </w:pPr>
    </w:p>
    <w:p w14:paraId="158D6C06" w14:textId="77777777" w:rsidR="00661A14" w:rsidRDefault="002B79AE">
      <w:pPr>
        <w:pStyle w:val="BodyText"/>
        <w:spacing w:before="101"/>
        <w:ind w:left="1560" w:right="1553"/>
        <w:jc w:val="both"/>
        <w:rPr>
          <w:rFonts w:ascii="Cambria" w:hAnsi="Cambria"/>
        </w:rPr>
      </w:pPr>
      <w:r>
        <w:rPr>
          <w:rFonts w:ascii="Cambria" w:hAnsi="Cambria"/>
        </w:rPr>
        <w:t xml:space="preserve">(Dwayne’s thoughts—I am sure that many of you know that there’s a lot more to learn about how to pay fewer taxes. But I just wanted to share this information with each of you so that you can at least have some good information to begin with. Majority of us don’t know nothing about all the various tax strategies we can use to lower our tax bill. But now you have something to think about and go </w:t>
      </w:r>
      <w:proofErr w:type="gramStart"/>
      <w:r>
        <w:rPr>
          <w:rFonts w:ascii="Cambria" w:hAnsi="Cambria"/>
        </w:rPr>
        <w:t>off of</w:t>
      </w:r>
      <w:proofErr w:type="gramEnd"/>
      <w:r>
        <w:rPr>
          <w:rFonts w:ascii="Cambria" w:hAnsi="Cambria"/>
        </w:rPr>
        <w:t>. So please take in this information and use it now or in the future when you are out in society taking care</w:t>
      </w:r>
      <w:r>
        <w:rPr>
          <w:rFonts w:ascii="Cambria" w:hAnsi="Cambria"/>
          <w:spacing w:val="-1"/>
        </w:rPr>
        <w:t xml:space="preserve"> </w:t>
      </w:r>
      <w:r>
        <w:rPr>
          <w:rFonts w:ascii="Cambria" w:hAnsi="Cambria"/>
        </w:rPr>
        <w:t>of your</w:t>
      </w:r>
      <w:r>
        <w:rPr>
          <w:rFonts w:ascii="Cambria" w:hAnsi="Cambria"/>
          <w:spacing w:val="-2"/>
        </w:rPr>
        <w:t xml:space="preserve"> </w:t>
      </w:r>
      <w:r>
        <w:rPr>
          <w:rFonts w:ascii="Cambria" w:hAnsi="Cambria"/>
        </w:rPr>
        <w:t>business. I</w:t>
      </w:r>
      <w:r>
        <w:rPr>
          <w:rFonts w:ascii="Cambria" w:hAnsi="Cambria"/>
          <w:spacing w:val="-5"/>
        </w:rPr>
        <w:t xml:space="preserve"> </w:t>
      </w:r>
      <w:r>
        <w:rPr>
          <w:rFonts w:ascii="Cambria" w:hAnsi="Cambria"/>
        </w:rPr>
        <w:t xml:space="preserve">want each of you to get ahead and never come back in these walls again. This </w:t>
      </w:r>
      <w:proofErr w:type="spellStart"/>
      <w:r>
        <w:rPr>
          <w:rFonts w:ascii="Cambria" w:hAnsi="Cambria"/>
        </w:rPr>
        <w:t>ain’t</w:t>
      </w:r>
      <w:proofErr w:type="spellEnd"/>
      <w:r>
        <w:rPr>
          <w:rFonts w:ascii="Cambria" w:hAnsi="Cambria"/>
        </w:rPr>
        <w:t xml:space="preserve"> living!)</w:t>
      </w:r>
    </w:p>
    <w:p w14:paraId="6D75D8E0" w14:textId="77777777" w:rsidR="00661A14" w:rsidRDefault="00661A14">
      <w:pPr>
        <w:jc w:val="both"/>
        <w:rPr>
          <w:rFonts w:ascii="Cambria" w:hAnsi="Cambria"/>
        </w:rPr>
        <w:sectPr w:rsidR="00661A14">
          <w:pgSz w:w="12240" w:h="15840"/>
          <w:pgMar w:top="1360" w:right="240" w:bottom="1040" w:left="240" w:header="0" w:footer="847" w:gutter="0"/>
          <w:cols w:space="720"/>
        </w:sectPr>
      </w:pPr>
    </w:p>
    <w:p w14:paraId="5D0E05A4" w14:textId="77777777" w:rsidR="00661A14" w:rsidRDefault="00661A14">
      <w:pPr>
        <w:pStyle w:val="BodyText"/>
        <w:rPr>
          <w:rFonts w:ascii="Cambria"/>
          <w:sz w:val="20"/>
        </w:rPr>
      </w:pPr>
    </w:p>
    <w:p w14:paraId="7DFB5B56" w14:textId="77777777" w:rsidR="00661A14" w:rsidRDefault="00661A14">
      <w:pPr>
        <w:pStyle w:val="BodyText"/>
        <w:rPr>
          <w:rFonts w:ascii="Cambria"/>
          <w:sz w:val="20"/>
        </w:rPr>
      </w:pPr>
    </w:p>
    <w:p w14:paraId="2EEBEEA0" w14:textId="77777777" w:rsidR="00661A14" w:rsidRDefault="00661A14">
      <w:pPr>
        <w:pStyle w:val="BodyText"/>
        <w:rPr>
          <w:rFonts w:ascii="Cambria"/>
          <w:sz w:val="20"/>
        </w:rPr>
      </w:pPr>
    </w:p>
    <w:p w14:paraId="2C2E37AF" w14:textId="77777777" w:rsidR="00661A14" w:rsidRDefault="00661A14">
      <w:pPr>
        <w:pStyle w:val="BodyText"/>
        <w:rPr>
          <w:rFonts w:ascii="Cambria"/>
          <w:sz w:val="20"/>
        </w:rPr>
      </w:pPr>
    </w:p>
    <w:p w14:paraId="041AF9F6" w14:textId="77777777" w:rsidR="00661A14" w:rsidRDefault="00661A14">
      <w:pPr>
        <w:pStyle w:val="BodyText"/>
        <w:rPr>
          <w:rFonts w:ascii="Cambria"/>
          <w:sz w:val="20"/>
        </w:rPr>
      </w:pPr>
    </w:p>
    <w:p w14:paraId="19F40D7D" w14:textId="77777777" w:rsidR="00661A14" w:rsidRDefault="00661A14">
      <w:pPr>
        <w:pStyle w:val="BodyText"/>
        <w:rPr>
          <w:rFonts w:ascii="Cambria"/>
          <w:sz w:val="20"/>
        </w:rPr>
      </w:pPr>
    </w:p>
    <w:p w14:paraId="42B633F3" w14:textId="77777777" w:rsidR="00661A14" w:rsidRDefault="00661A14">
      <w:pPr>
        <w:pStyle w:val="BodyText"/>
        <w:rPr>
          <w:rFonts w:ascii="Cambria"/>
          <w:sz w:val="20"/>
        </w:rPr>
      </w:pPr>
    </w:p>
    <w:p w14:paraId="62F3CC50" w14:textId="77777777" w:rsidR="00661A14" w:rsidRDefault="00661A14">
      <w:pPr>
        <w:pStyle w:val="BodyText"/>
        <w:rPr>
          <w:rFonts w:ascii="Cambria"/>
          <w:sz w:val="20"/>
        </w:rPr>
      </w:pPr>
    </w:p>
    <w:p w14:paraId="3DF20D80" w14:textId="77777777" w:rsidR="00661A14" w:rsidRDefault="00661A14">
      <w:pPr>
        <w:pStyle w:val="BodyText"/>
        <w:rPr>
          <w:rFonts w:ascii="Cambria"/>
          <w:sz w:val="20"/>
        </w:rPr>
      </w:pPr>
    </w:p>
    <w:p w14:paraId="09FCCBAF" w14:textId="77777777" w:rsidR="00661A14" w:rsidRDefault="00661A14">
      <w:pPr>
        <w:pStyle w:val="BodyText"/>
        <w:rPr>
          <w:rFonts w:ascii="Cambria"/>
          <w:sz w:val="20"/>
        </w:rPr>
      </w:pPr>
    </w:p>
    <w:p w14:paraId="421EA66E" w14:textId="77777777" w:rsidR="00661A14" w:rsidRDefault="00661A14">
      <w:pPr>
        <w:pStyle w:val="BodyText"/>
        <w:rPr>
          <w:rFonts w:ascii="Cambria"/>
          <w:sz w:val="20"/>
        </w:rPr>
      </w:pPr>
    </w:p>
    <w:p w14:paraId="2CE3AA18" w14:textId="77777777" w:rsidR="00661A14" w:rsidRDefault="00661A14">
      <w:pPr>
        <w:pStyle w:val="BodyText"/>
        <w:rPr>
          <w:rFonts w:ascii="Cambria"/>
          <w:sz w:val="20"/>
        </w:rPr>
      </w:pPr>
    </w:p>
    <w:p w14:paraId="35013648" w14:textId="77777777" w:rsidR="00661A14" w:rsidRDefault="00661A14">
      <w:pPr>
        <w:pStyle w:val="BodyText"/>
        <w:rPr>
          <w:rFonts w:ascii="Cambria"/>
          <w:sz w:val="20"/>
        </w:rPr>
      </w:pPr>
    </w:p>
    <w:p w14:paraId="0A8C40A6" w14:textId="77777777" w:rsidR="00661A14" w:rsidRDefault="002B79AE">
      <w:pPr>
        <w:pStyle w:val="Heading1"/>
        <w:spacing w:before="265"/>
      </w:pPr>
      <w:r>
        <w:rPr>
          <w:spacing w:val="-4"/>
        </w:rPr>
        <w:t>Quiz</w:t>
      </w:r>
    </w:p>
    <w:p w14:paraId="4198E7A3" w14:textId="77777777" w:rsidR="00661A14" w:rsidRDefault="002B79AE">
      <w:pPr>
        <w:pStyle w:val="ListParagraph"/>
        <w:numPr>
          <w:ilvl w:val="0"/>
          <w:numId w:val="30"/>
        </w:numPr>
        <w:tabs>
          <w:tab w:val="left" w:pos="1920"/>
        </w:tabs>
        <w:spacing w:before="283"/>
        <w:rPr>
          <w:rFonts w:ascii="Cambria"/>
          <w:sz w:val="24"/>
        </w:rPr>
      </w:pPr>
      <w:r>
        <w:rPr>
          <w:rFonts w:ascii="Cambria"/>
          <w:sz w:val="24"/>
        </w:rPr>
        <w:t>Why</w:t>
      </w:r>
      <w:r>
        <w:rPr>
          <w:rFonts w:ascii="Cambria"/>
          <w:spacing w:val="-5"/>
          <w:sz w:val="24"/>
        </w:rPr>
        <w:t xml:space="preserve"> </w:t>
      </w:r>
      <w:r>
        <w:rPr>
          <w:rFonts w:ascii="Cambria"/>
          <w:sz w:val="24"/>
        </w:rPr>
        <w:t>is</w:t>
      </w:r>
      <w:r>
        <w:rPr>
          <w:rFonts w:ascii="Cambria"/>
          <w:spacing w:val="1"/>
          <w:sz w:val="24"/>
        </w:rPr>
        <w:t xml:space="preserve"> </w:t>
      </w:r>
      <w:r>
        <w:rPr>
          <w:rFonts w:ascii="Cambria"/>
          <w:sz w:val="24"/>
        </w:rPr>
        <w:t>it</w:t>
      </w:r>
      <w:r>
        <w:rPr>
          <w:rFonts w:ascii="Cambria"/>
          <w:spacing w:val="-1"/>
          <w:sz w:val="24"/>
        </w:rPr>
        <w:t xml:space="preserve"> </w:t>
      </w:r>
      <w:r>
        <w:rPr>
          <w:rFonts w:ascii="Cambria"/>
          <w:sz w:val="24"/>
        </w:rPr>
        <w:t>important</w:t>
      </w:r>
      <w:r>
        <w:rPr>
          <w:rFonts w:ascii="Cambria"/>
          <w:spacing w:val="-2"/>
          <w:sz w:val="24"/>
        </w:rPr>
        <w:t xml:space="preserve"> </w:t>
      </w:r>
      <w:r>
        <w:rPr>
          <w:rFonts w:ascii="Cambria"/>
          <w:sz w:val="24"/>
        </w:rPr>
        <w:t>for you to</w:t>
      </w:r>
      <w:r>
        <w:rPr>
          <w:rFonts w:ascii="Cambria"/>
          <w:spacing w:val="-4"/>
          <w:sz w:val="24"/>
        </w:rPr>
        <w:t xml:space="preserve"> </w:t>
      </w:r>
      <w:r>
        <w:rPr>
          <w:rFonts w:ascii="Cambria"/>
          <w:sz w:val="24"/>
        </w:rPr>
        <w:t>hire</w:t>
      </w:r>
      <w:r>
        <w:rPr>
          <w:rFonts w:ascii="Cambria"/>
          <w:spacing w:val="-4"/>
          <w:sz w:val="24"/>
        </w:rPr>
        <w:t xml:space="preserve"> </w:t>
      </w:r>
      <w:r>
        <w:rPr>
          <w:rFonts w:ascii="Cambria"/>
          <w:sz w:val="24"/>
        </w:rPr>
        <w:t>a</w:t>
      </w:r>
      <w:r>
        <w:rPr>
          <w:rFonts w:ascii="Cambria"/>
          <w:spacing w:val="-4"/>
          <w:sz w:val="24"/>
        </w:rPr>
        <w:t xml:space="preserve"> </w:t>
      </w:r>
      <w:r>
        <w:rPr>
          <w:rFonts w:ascii="Cambria"/>
          <w:sz w:val="24"/>
        </w:rPr>
        <w:t>great</w:t>
      </w:r>
      <w:r>
        <w:rPr>
          <w:rFonts w:ascii="Cambria"/>
          <w:spacing w:val="-1"/>
          <w:sz w:val="24"/>
        </w:rPr>
        <w:t xml:space="preserve"> </w:t>
      </w:r>
      <w:r>
        <w:rPr>
          <w:rFonts w:ascii="Cambria"/>
          <w:sz w:val="24"/>
        </w:rPr>
        <w:t>tax</w:t>
      </w:r>
      <w:r>
        <w:rPr>
          <w:rFonts w:ascii="Cambria"/>
          <w:spacing w:val="-2"/>
          <w:sz w:val="24"/>
        </w:rPr>
        <w:t xml:space="preserve"> accountant?</w:t>
      </w:r>
    </w:p>
    <w:p w14:paraId="21FB2F0F" w14:textId="77777777" w:rsidR="00661A14" w:rsidRDefault="00661A14">
      <w:pPr>
        <w:pStyle w:val="BodyText"/>
        <w:spacing w:before="4"/>
        <w:rPr>
          <w:rFonts w:ascii="Cambria"/>
        </w:rPr>
      </w:pPr>
    </w:p>
    <w:p w14:paraId="3C4919EE" w14:textId="77777777" w:rsidR="00661A14" w:rsidRDefault="002B79AE">
      <w:pPr>
        <w:pStyle w:val="ListParagraph"/>
        <w:numPr>
          <w:ilvl w:val="0"/>
          <w:numId w:val="29"/>
        </w:numPr>
        <w:tabs>
          <w:tab w:val="left" w:pos="1920"/>
        </w:tabs>
        <w:spacing w:line="280" w:lineRule="exact"/>
        <w:ind w:hanging="361"/>
        <w:rPr>
          <w:rFonts w:ascii="Cambria"/>
          <w:sz w:val="24"/>
        </w:rPr>
      </w:pPr>
      <w:proofErr w:type="gramStart"/>
      <w:r>
        <w:rPr>
          <w:rFonts w:ascii="Cambria"/>
          <w:sz w:val="24"/>
        </w:rPr>
        <w:t>So</w:t>
      </w:r>
      <w:proofErr w:type="gramEnd"/>
      <w:r>
        <w:rPr>
          <w:rFonts w:ascii="Cambria"/>
          <w:sz w:val="24"/>
        </w:rPr>
        <w:t xml:space="preserve"> you</w:t>
      </w:r>
      <w:r>
        <w:rPr>
          <w:rFonts w:ascii="Cambria"/>
          <w:spacing w:val="-1"/>
          <w:sz w:val="24"/>
        </w:rPr>
        <w:t xml:space="preserve"> </w:t>
      </w:r>
      <w:r>
        <w:rPr>
          <w:rFonts w:ascii="Cambria"/>
          <w:sz w:val="24"/>
        </w:rPr>
        <w:t>can</w:t>
      </w:r>
      <w:r>
        <w:rPr>
          <w:rFonts w:ascii="Cambria"/>
          <w:spacing w:val="-2"/>
          <w:sz w:val="24"/>
        </w:rPr>
        <w:t xml:space="preserve"> </w:t>
      </w:r>
      <w:r>
        <w:rPr>
          <w:rFonts w:ascii="Cambria"/>
          <w:sz w:val="24"/>
        </w:rPr>
        <w:t>accept</w:t>
      </w:r>
      <w:r>
        <w:rPr>
          <w:rFonts w:ascii="Cambria"/>
          <w:spacing w:val="-1"/>
          <w:sz w:val="24"/>
        </w:rPr>
        <w:t xml:space="preserve"> </w:t>
      </w:r>
      <w:r>
        <w:rPr>
          <w:rFonts w:ascii="Cambria"/>
          <w:sz w:val="24"/>
        </w:rPr>
        <w:t>his tax</w:t>
      </w:r>
      <w:r>
        <w:rPr>
          <w:rFonts w:ascii="Cambria"/>
          <w:spacing w:val="-2"/>
          <w:sz w:val="24"/>
        </w:rPr>
        <w:t xml:space="preserve"> bills.</w:t>
      </w:r>
    </w:p>
    <w:p w14:paraId="5B74A43D" w14:textId="77777777" w:rsidR="00661A14" w:rsidRDefault="002B79AE">
      <w:pPr>
        <w:pStyle w:val="ListParagraph"/>
        <w:numPr>
          <w:ilvl w:val="0"/>
          <w:numId w:val="29"/>
        </w:numPr>
        <w:tabs>
          <w:tab w:val="left" w:pos="1920"/>
        </w:tabs>
        <w:spacing w:line="280" w:lineRule="exact"/>
        <w:ind w:hanging="361"/>
        <w:rPr>
          <w:rFonts w:ascii="Cambria"/>
          <w:sz w:val="24"/>
        </w:rPr>
      </w:pPr>
      <w:r>
        <w:rPr>
          <w:rFonts w:ascii="Cambria"/>
          <w:sz w:val="24"/>
        </w:rPr>
        <w:t>To help</w:t>
      </w:r>
      <w:r>
        <w:rPr>
          <w:rFonts w:ascii="Cambria"/>
          <w:spacing w:val="-2"/>
          <w:sz w:val="24"/>
        </w:rPr>
        <w:t xml:space="preserve"> </w:t>
      </w:r>
      <w:r>
        <w:rPr>
          <w:rFonts w:ascii="Cambria"/>
          <w:sz w:val="24"/>
        </w:rPr>
        <w:t>you evade</w:t>
      </w:r>
      <w:r>
        <w:rPr>
          <w:rFonts w:ascii="Cambria"/>
          <w:spacing w:val="-3"/>
          <w:sz w:val="24"/>
        </w:rPr>
        <w:t xml:space="preserve"> </w:t>
      </w:r>
      <w:r>
        <w:rPr>
          <w:rFonts w:ascii="Cambria"/>
          <w:spacing w:val="-2"/>
          <w:sz w:val="24"/>
        </w:rPr>
        <w:t>taxes.</w:t>
      </w:r>
    </w:p>
    <w:p w14:paraId="24CD9DC4" w14:textId="77777777" w:rsidR="00661A14" w:rsidRDefault="002B79AE">
      <w:pPr>
        <w:pStyle w:val="ListParagraph"/>
        <w:numPr>
          <w:ilvl w:val="0"/>
          <w:numId w:val="29"/>
        </w:numPr>
        <w:tabs>
          <w:tab w:val="left" w:pos="1920"/>
        </w:tabs>
        <w:spacing w:before="4" w:line="237" w:lineRule="auto"/>
        <w:ind w:left="1919" w:right="1679"/>
        <w:rPr>
          <w:rFonts w:ascii="Cambria" w:hAnsi="Cambria"/>
          <w:sz w:val="24"/>
        </w:rPr>
      </w:pPr>
      <w:r>
        <w:rPr>
          <w:rFonts w:ascii="Cambria" w:hAnsi="Cambria"/>
          <w:sz w:val="24"/>
        </w:rPr>
        <w:t>The</w:t>
      </w:r>
      <w:r>
        <w:rPr>
          <w:rFonts w:ascii="Cambria" w:hAnsi="Cambria"/>
          <w:spacing w:val="-4"/>
          <w:sz w:val="24"/>
        </w:rPr>
        <w:t xml:space="preserve"> </w:t>
      </w:r>
      <w:r>
        <w:rPr>
          <w:rFonts w:ascii="Cambria" w:hAnsi="Cambria"/>
          <w:sz w:val="24"/>
        </w:rPr>
        <w:t>home</w:t>
      </w:r>
      <w:r>
        <w:rPr>
          <w:rFonts w:ascii="Cambria" w:hAnsi="Cambria"/>
          <w:spacing w:val="-4"/>
          <w:sz w:val="24"/>
        </w:rPr>
        <w:t xml:space="preserve"> </w:t>
      </w:r>
      <w:r>
        <w:rPr>
          <w:rFonts w:ascii="Cambria" w:hAnsi="Cambria"/>
          <w:sz w:val="24"/>
        </w:rPr>
        <w:t>in</w:t>
      </w:r>
      <w:r>
        <w:rPr>
          <w:rFonts w:ascii="Cambria" w:hAnsi="Cambria"/>
          <w:spacing w:val="-2"/>
          <w:sz w:val="24"/>
        </w:rPr>
        <w:t xml:space="preserve"> </w:t>
      </w:r>
      <w:r>
        <w:rPr>
          <w:rFonts w:ascii="Cambria" w:hAnsi="Cambria"/>
          <w:sz w:val="24"/>
        </w:rPr>
        <w:t>one</w:t>
      </w:r>
      <w:r>
        <w:rPr>
          <w:rFonts w:ascii="Cambria" w:hAnsi="Cambria"/>
          <w:spacing w:val="-4"/>
          <w:sz w:val="24"/>
        </w:rPr>
        <w:t xml:space="preserve"> </w:t>
      </w:r>
      <w:r>
        <w:rPr>
          <w:rFonts w:ascii="Cambria" w:hAnsi="Cambria"/>
          <w:sz w:val="24"/>
        </w:rPr>
        <w:t>client’s</w:t>
      </w:r>
      <w:r>
        <w:rPr>
          <w:rFonts w:ascii="Cambria" w:hAnsi="Cambria"/>
          <w:spacing w:val="-5"/>
          <w:sz w:val="24"/>
        </w:rPr>
        <w:t xml:space="preserve"> </w:t>
      </w:r>
      <w:r>
        <w:rPr>
          <w:rFonts w:ascii="Cambria" w:hAnsi="Cambria"/>
          <w:sz w:val="24"/>
        </w:rPr>
        <w:t>unique</w:t>
      </w:r>
      <w:r>
        <w:rPr>
          <w:rFonts w:ascii="Cambria" w:hAnsi="Cambria"/>
          <w:spacing w:val="-4"/>
          <w:sz w:val="24"/>
        </w:rPr>
        <w:t xml:space="preserve"> </w:t>
      </w:r>
      <w:r>
        <w:rPr>
          <w:rFonts w:ascii="Cambria" w:hAnsi="Cambria"/>
          <w:sz w:val="24"/>
        </w:rPr>
        <w:t>situation</w:t>
      </w:r>
      <w:r>
        <w:rPr>
          <w:rFonts w:ascii="Cambria" w:hAnsi="Cambria"/>
          <w:spacing w:val="-2"/>
          <w:sz w:val="24"/>
        </w:rPr>
        <w:t xml:space="preserve"> </w:t>
      </w:r>
      <w:r>
        <w:rPr>
          <w:rFonts w:ascii="Cambria" w:hAnsi="Cambria"/>
          <w:sz w:val="24"/>
        </w:rPr>
        <w:t>to help</w:t>
      </w:r>
      <w:r>
        <w:rPr>
          <w:rFonts w:ascii="Cambria" w:hAnsi="Cambria"/>
          <w:spacing w:val="-2"/>
          <w:sz w:val="24"/>
        </w:rPr>
        <w:t xml:space="preserve"> </w:t>
      </w:r>
      <w:r>
        <w:rPr>
          <w:rFonts w:ascii="Cambria" w:hAnsi="Cambria"/>
          <w:sz w:val="24"/>
        </w:rPr>
        <w:t>him</w:t>
      </w:r>
      <w:r>
        <w:rPr>
          <w:rFonts w:ascii="Cambria" w:hAnsi="Cambria"/>
          <w:spacing w:val="-5"/>
          <w:sz w:val="24"/>
        </w:rPr>
        <w:t xml:space="preserve"> </w:t>
      </w:r>
      <w:r>
        <w:rPr>
          <w:rFonts w:ascii="Cambria" w:hAnsi="Cambria"/>
          <w:sz w:val="24"/>
        </w:rPr>
        <w:t>or</w:t>
      </w:r>
      <w:r>
        <w:rPr>
          <w:rFonts w:ascii="Cambria" w:hAnsi="Cambria"/>
          <w:spacing w:val="-1"/>
          <w:sz w:val="24"/>
        </w:rPr>
        <w:t xml:space="preserve"> </w:t>
      </w:r>
      <w:r>
        <w:rPr>
          <w:rFonts w:ascii="Cambria" w:hAnsi="Cambria"/>
          <w:sz w:val="24"/>
        </w:rPr>
        <w:t>her</w:t>
      </w:r>
      <w:r>
        <w:rPr>
          <w:rFonts w:ascii="Cambria" w:hAnsi="Cambria"/>
          <w:spacing w:val="-1"/>
          <w:sz w:val="24"/>
        </w:rPr>
        <w:t xml:space="preserve"> </w:t>
      </w:r>
      <w:r>
        <w:rPr>
          <w:rFonts w:ascii="Cambria" w:hAnsi="Cambria"/>
          <w:sz w:val="24"/>
        </w:rPr>
        <w:t>keeps more</w:t>
      </w:r>
      <w:r>
        <w:rPr>
          <w:rFonts w:ascii="Cambria" w:hAnsi="Cambria"/>
          <w:spacing w:val="-4"/>
          <w:sz w:val="24"/>
        </w:rPr>
        <w:t xml:space="preserve"> </w:t>
      </w:r>
      <w:r>
        <w:rPr>
          <w:rFonts w:ascii="Cambria" w:hAnsi="Cambria"/>
          <w:sz w:val="24"/>
        </w:rPr>
        <w:t>of</w:t>
      </w:r>
      <w:r>
        <w:rPr>
          <w:rFonts w:ascii="Cambria" w:hAnsi="Cambria"/>
          <w:spacing w:val="-3"/>
          <w:sz w:val="24"/>
        </w:rPr>
        <w:t xml:space="preserve"> </w:t>
      </w:r>
      <w:r>
        <w:rPr>
          <w:rFonts w:ascii="Cambria" w:hAnsi="Cambria"/>
          <w:sz w:val="24"/>
        </w:rPr>
        <w:t>their income now and in the future.</w:t>
      </w:r>
    </w:p>
    <w:p w14:paraId="7F2A275D" w14:textId="77777777" w:rsidR="00661A14" w:rsidRDefault="002B79AE">
      <w:pPr>
        <w:pStyle w:val="ListParagraph"/>
        <w:numPr>
          <w:ilvl w:val="0"/>
          <w:numId w:val="29"/>
        </w:numPr>
        <w:tabs>
          <w:tab w:val="left" w:pos="1920"/>
        </w:tabs>
        <w:spacing w:before="2"/>
        <w:ind w:hanging="361"/>
        <w:rPr>
          <w:rFonts w:ascii="Cambria"/>
          <w:sz w:val="24"/>
        </w:rPr>
      </w:pPr>
      <w:r>
        <w:rPr>
          <w:rFonts w:ascii="Cambria"/>
          <w:sz w:val="24"/>
        </w:rPr>
        <w:t>They</w:t>
      </w:r>
      <w:r>
        <w:rPr>
          <w:rFonts w:ascii="Cambria"/>
          <w:spacing w:val="-3"/>
          <w:sz w:val="24"/>
        </w:rPr>
        <w:t xml:space="preserve"> </w:t>
      </w:r>
      <w:r>
        <w:rPr>
          <w:rFonts w:ascii="Cambria"/>
          <w:sz w:val="24"/>
        </w:rPr>
        <w:t>know that</w:t>
      </w:r>
      <w:r>
        <w:rPr>
          <w:rFonts w:ascii="Cambria"/>
          <w:spacing w:val="-1"/>
          <w:sz w:val="24"/>
        </w:rPr>
        <w:t xml:space="preserve"> </w:t>
      </w:r>
      <w:r>
        <w:rPr>
          <w:rFonts w:ascii="Cambria"/>
          <w:sz w:val="24"/>
        </w:rPr>
        <w:t>they</w:t>
      </w:r>
      <w:r>
        <w:rPr>
          <w:rFonts w:ascii="Cambria"/>
          <w:spacing w:val="-2"/>
          <w:sz w:val="24"/>
        </w:rPr>
        <w:t xml:space="preserve"> </w:t>
      </w:r>
      <w:r>
        <w:rPr>
          <w:rFonts w:ascii="Cambria"/>
          <w:sz w:val="24"/>
        </w:rPr>
        <w:t>can</w:t>
      </w:r>
      <w:r>
        <w:rPr>
          <w:rFonts w:ascii="Cambria"/>
          <w:spacing w:val="-2"/>
          <w:sz w:val="24"/>
        </w:rPr>
        <w:t xml:space="preserve"> </w:t>
      </w:r>
      <w:r>
        <w:rPr>
          <w:rFonts w:ascii="Cambria"/>
          <w:sz w:val="24"/>
        </w:rPr>
        <w:t>make</w:t>
      </w:r>
      <w:r>
        <w:rPr>
          <w:rFonts w:ascii="Cambria"/>
          <w:spacing w:val="-3"/>
          <w:sz w:val="24"/>
        </w:rPr>
        <w:t xml:space="preserve"> </w:t>
      </w:r>
      <w:r>
        <w:rPr>
          <w:rFonts w:ascii="Cambria"/>
          <w:sz w:val="24"/>
        </w:rPr>
        <w:t>you an</w:t>
      </w:r>
      <w:r>
        <w:rPr>
          <w:rFonts w:ascii="Cambria"/>
          <w:spacing w:val="-1"/>
          <w:sz w:val="24"/>
        </w:rPr>
        <w:t xml:space="preserve"> </w:t>
      </w:r>
      <w:r>
        <w:rPr>
          <w:rFonts w:ascii="Cambria"/>
          <w:sz w:val="24"/>
        </w:rPr>
        <w:t>instant</w:t>
      </w:r>
      <w:r>
        <w:rPr>
          <w:rFonts w:ascii="Cambria"/>
          <w:spacing w:val="-1"/>
          <w:sz w:val="24"/>
        </w:rPr>
        <w:t xml:space="preserve"> </w:t>
      </w:r>
      <w:r>
        <w:rPr>
          <w:rFonts w:ascii="Cambria"/>
          <w:spacing w:val="-2"/>
          <w:sz w:val="24"/>
        </w:rPr>
        <w:t>millionaire.</w:t>
      </w:r>
    </w:p>
    <w:p w14:paraId="0F351FB6" w14:textId="77777777" w:rsidR="00661A14" w:rsidRDefault="00661A14">
      <w:pPr>
        <w:pStyle w:val="BodyText"/>
        <w:spacing w:before="11"/>
        <w:rPr>
          <w:rFonts w:ascii="Cambria"/>
          <w:sz w:val="23"/>
        </w:rPr>
      </w:pPr>
    </w:p>
    <w:p w14:paraId="040E4597" w14:textId="77777777" w:rsidR="00661A14" w:rsidRDefault="002B79AE">
      <w:pPr>
        <w:pStyle w:val="ListParagraph"/>
        <w:numPr>
          <w:ilvl w:val="0"/>
          <w:numId w:val="30"/>
        </w:numPr>
        <w:tabs>
          <w:tab w:val="left" w:pos="1920"/>
        </w:tabs>
        <w:ind w:hanging="361"/>
        <w:rPr>
          <w:rFonts w:ascii="Cambria"/>
          <w:sz w:val="24"/>
        </w:rPr>
      </w:pPr>
      <w:r>
        <w:rPr>
          <w:rFonts w:ascii="Cambria"/>
          <w:sz w:val="24"/>
        </w:rPr>
        <w:t>What</w:t>
      </w:r>
      <w:r>
        <w:rPr>
          <w:rFonts w:ascii="Cambria"/>
          <w:spacing w:val="-3"/>
          <w:sz w:val="24"/>
        </w:rPr>
        <w:t xml:space="preserve"> </w:t>
      </w:r>
      <w:r>
        <w:rPr>
          <w:rFonts w:ascii="Cambria"/>
          <w:sz w:val="24"/>
        </w:rPr>
        <w:t>is</w:t>
      </w:r>
      <w:r>
        <w:rPr>
          <w:rFonts w:ascii="Cambria"/>
          <w:spacing w:val="2"/>
          <w:sz w:val="24"/>
        </w:rPr>
        <w:t xml:space="preserve"> </w:t>
      </w:r>
      <w:r>
        <w:rPr>
          <w:rFonts w:ascii="Cambria"/>
          <w:sz w:val="24"/>
        </w:rPr>
        <w:t>the</w:t>
      </w:r>
      <w:r>
        <w:rPr>
          <w:rFonts w:ascii="Cambria"/>
          <w:spacing w:val="-2"/>
          <w:sz w:val="24"/>
        </w:rPr>
        <w:t xml:space="preserve"> </w:t>
      </w:r>
      <w:r>
        <w:rPr>
          <w:rFonts w:ascii="Cambria"/>
          <w:sz w:val="24"/>
        </w:rPr>
        <w:t>golden rule</w:t>
      </w:r>
      <w:r>
        <w:rPr>
          <w:rFonts w:ascii="Cambria"/>
          <w:spacing w:val="-2"/>
          <w:sz w:val="24"/>
        </w:rPr>
        <w:t xml:space="preserve"> </w:t>
      </w:r>
      <w:r>
        <w:rPr>
          <w:rFonts w:ascii="Cambria"/>
          <w:sz w:val="24"/>
        </w:rPr>
        <w:t>of</w:t>
      </w:r>
      <w:r>
        <w:rPr>
          <w:rFonts w:ascii="Cambria"/>
          <w:spacing w:val="-1"/>
          <w:sz w:val="24"/>
        </w:rPr>
        <w:t xml:space="preserve"> </w:t>
      </w:r>
      <w:r>
        <w:rPr>
          <w:rFonts w:ascii="Cambria"/>
          <w:spacing w:val="-2"/>
          <w:sz w:val="24"/>
        </w:rPr>
        <w:t>taxes?</w:t>
      </w:r>
    </w:p>
    <w:p w14:paraId="3290555F" w14:textId="77777777" w:rsidR="00661A14" w:rsidRDefault="00661A14">
      <w:pPr>
        <w:pStyle w:val="BodyText"/>
        <w:spacing w:before="3"/>
        <w:rPr>
          <w:rFonts w:ascii="Cambria"/>
        </w:rPr>
      </w:pPr>
    </w:p>
    <w:p w14:paraId="6627FB18" w14:textId="77777777" w:rsidR="00661A14" w:rsidRDefault="002B79AE">
      <w:pPr>
        <w:pStyle w:val="ListParagraph"/>
        <w:numPr>
          <w:ilvl w:val="0"/>
          <w:numId w:val="28"/>
        </w:numPr>
        <w:tabs>
          <w:tab w:val="left" w:pos="1920"/>
        </w:tabs>
        <w:spacing w:line="280" w:lineRule="exact"/>
        <w:ind w:hanging="361"/>
        <w:rPr>
          <w:rFonts w:ascii="Cambria"/>
          <w:sz w:val="24"/>
        </w:rPr>
      </w:pPr>
      <w:r>
        <w:rPr>
          <w:rFonts w:ascii="Cambria"/>
          <w:sz w:val="24"/>
        </w:rPr>
        <w:t>Tax</w:t>
      </w:r>
      <w:r>
        <w:rPr>
          <w:rFonts w:ascii="Cambria"/>
          <w:spacing w:val="-4"/>
          <w:sz w:val="24"/>
        </w:rPr>
        <w:t xml:space="preserve"> </w:t>
      </w:r>
      <w:r>
        <w:rPr>
          <w:rFonts w:ascii="Cambria"/>
          <w:spacing w:val="-2"/>
          <w:sz w:val="24"/>
        </w:rPr>
        <w:t>avoidance.</w:t>
      </w:r>
    </w:p>
    <w:p w14:paraId="26D8C2E7" w14:textId="77777777" w:rsidR="00661A14" w:rsidRDefault="002B79AE">
      <w:pPr>
        <w:pStyle w:val="ListParagraph"/>
        <w:numPr>
          <w:ilvl w:val="0"/>
          <w:numId w:val="28"/>
        </w:numPr>
        <w:tabs>
          <w:tab w:val="left" w:pos="1920"/>
        </w:tabs>
        <w:spacing w:line="280" w:lineRule="exact"/>
        <w:ind w:hanging="361"/>
        <w:rPr>
          <w:rFonts w:ascii="Cambria"/>
          <w:sz w:val="24"/>
        </w:rPr>
      </w:pPr>
      <w:r>
        <w:rPr>
          <w:rFonts w:ascii="Cambria"/>
          <w:sz w:val="24"/>
        </w:rPr>
        <w:t>Tax</w:t>
      </w:r>
      <w:r>
        <w:rPr>
          <w:rFonts w:ascii="Cambria"/>
          <w:spacing w:val="-4"/>
          <w:sz w:val="24"/>
        </w:rPr>
        <w:t xml:space="preserve"> </w:t>
      </w:r>
      <w:r>
        <w:rPr>
          <w:rFonts w:ascii="Cambria"/>
          <w:spacing w:val="-2"/>
          <w:sz w:val="24"/>
        </w:rPr>
        <w:t>credits.</w:t>
      </w:r>
    </w:p>
    <w:p w14:paraId="64B9E312" w14:textId="77777777" w:rsidR="00661A14" w:rsidRDefault="002B79AE">
      <w:pPr>
        <w:pStyle w:val="ListParagraph"/>
        <w:numPr>
          <w:ilvl w:val="0"/>
          <w:numId w:val="28"/>
        </w:numPr>
        <w:tabs>
          <w:tab w:val="left" w:pos="1920"/>
        </w:tabs>
        <w:spacing w:before="2" w:line="280" w:lineRule="exact"/>
        <w:ind w:hanging="361"/>
        <w:rPr>
          <w:rFonts w:ascii="Cambria"/>
          <w:sz w:val="24"/>
        </w:rPr>
      </w:pPr>
      <w:r>
        <w:rPr>
          <w:rFonts w:ascii="Cambria"/>
          <w:sz w:val="24"/>
        </w:rPr>
        <w:t>Tax</w:t>
      </w:r>
      <w:r>
        <w:rPr>
          <w:rFonts w:ascii="Cambria"/>
          <w:spacing w:val="-4"/>
          <w:sz w:val="24"/>
        </w:rPr>
        <w:t xml:space="preserve"> </w:t>
      </w:r>
      <w:r>
        <w:rPr>
          <w:rFonts w:ascii="Cambria"/>
          <w:spacing w:val="-2"/>
          <w:sz w:val="24"/>
        </w:rPr>
        <w:t>evasion.</w:t>
      </w:r>
    </w:p>
    <w:p w14:paraId="4A490A7F" w14:textId="77777777" w:rsidR="00661A14" w:rsidRDefault="002B79AE">
      <w:pPr>
        <w:pStyle w:val="ListParagraph"/>
        <w:numPr>
          <w:ilvl w:val="0"/>
          <w:numId w:val="28"/>
        </w:numPr>
        <w:tabs>
          <w:tab w:val="left" w:pos="1920"/>
        </w:tabs>
        <w:spacing w:line="280" w:lineRule="exact"/>
        <w:ind w:hanging="361"/>
        <w:rPr>
          <w:rFonts w:ascii="Cambria"/>
          <w:sz w:val="24"/>
        </w:rPr>
      </w:pPr>
      <w:r>
        <w:rPr>
          <w:rFonts w:ascii="Cambria"/>
          <w:sz w:val="24"/>
        </w:rPr>
        <w:t>Tax</w:t>
      </w:r>
      <w:r>
        <w:rPr>
          <w:rFonts w:ascii="Cambria"/>
          <w:spacing w:val="-4"/>
          <w:sz w:val="24"/>
        </w:rPr>
        <w:t xml:space="preserve"> </w:t>
      </w:r>
      <w:r>
        <w:rPr>
          <w:rFonts w:ascii="Cambria"/>
          <w:spacing w:val="-2"/>
          <w:sz w:val="24"/>
        </w:rPr>
        <w:t>deferral.</w:t>
      </w:r>
    </w:p>
    <w:p w14:paraId="6F24859F" w14:textId="77777777" w:rsidR="00661A14" w:rsidRDefault="00661A14">
      <w:pPr>
        <w:pStyle w:val="BodyText"/>
        <w:spacing w:before="4"/>
        <w:rPr>
          <w:rFonts w:ascii="Cambria"/>
        </w:rPr>
      </w:pPr>
    </w:p>
    <w:p w14:paraId="67271CA5" w14:textId="77777777" w:rsidR="00661A14" w:rsidRDefault="002B79AE">
      <w:pPr>
        <w:pStyle w:val="ListParagraph"/>
        <w:numPr>
          <w:ilvl w:val="0"/>
          <w:numId w:val="30"/>
        </w:numPr>
        <w:tabs>
          <w:tab w:val="left" w:pos="1920"/>
        </w:tabs>
        <w:ind w:hanging="361"/>
        <w:rPr>
          <w:rFonts w:ascii="Cambria"/>
          <w:sz w:val="24"/>
        </w:rPr>
      </w:pPr>
      <w:r>
        <w:rPr>
          <w:rFonts w:ascii="Cambria"/>
          <w:sz w:val="24"/>
        </w:rPr>
        <w:t>CPAs</w:t>
      </w:r>
      <w:r>
        <w:rPr>
          <w:rFonts w:ascii="Cambria"/>
          <w:spacing w:val="-2"/>
          <w:sz w:val="24"/>
        </w:rPr>
        <w:t xml:space="preserve"> </w:t>
      </w:r>
      <w:r>
        <w:rPr>
          <w:rFonts w:ascii="Cambria"/>
          <w:sz w:val="24"/>
        </w:rPr>
        <w:t>know that</w:t>
      </w:r>
      <w:r>
        <w:rPr>
          <w:rFonts w:ascii="Cambria"/>
          <w:spacing w:val="-2"/>
          <w:sz w:val="24"/>
        </w:rPr>
        <w:t xml:space="preserve"> </w:t>
      </w:r>
      <w:r>
        <w:rPr>
          <w:rFonts w:ascii="Cambria"/>
          <w:sz w:val="24"/>
        </w:rPr>
        <w:t>the</w:t>
      </w:r>
      <w:r>
        <w:rPr>
          <w:rFonts w:ascii="Cambria"/>
          <w:spacing w:val="-3"/>
          <w:sz w:val="24"/>
        </w:rPr>
        <w:t xml:space="preserve"> </w:t>
      </w:r>
      <w:r>
        <w:rPr>
          <w:rFonts w:ascii="Cambria"/>
          <w:sz w:val="24"/>
        </w:rPr>
        <w:t>best</w:t>
      </w:r>
      <w:r>
        <w:rPr>
          <w:rFonts w:ascii="Cambria"/>
          <w:spacing w:val="-2"/>
          <w:sz w:val="24"/>
        </w:rPr>
        <w:t xml:space="preserve"> </w:t>
      </w:r>
      <w:r>
        <w:rPr>
          <w:rFonts w:ascii="Cambria"/>
          <w:sz w:val="24"/>
        </w:rPr>
        <w:t>way</w:t>
      </w:r>
      <w:r>
        <w:rPr>
          <w:rFonts w:ascii="Cambria"/>
          <w:spacing w:val="-2"/>
          <w:sz w:val="24"/>
        </w:rPr>
        <w:t xml:space="preserve"> </w:t>
      </w:r>
      <w:r>
        <w:rPr>
          <w:rFonts w:ascii="Cambria"/>
          <w:sz w:val="24"/>
        </w:rPr>
        <w:t>to slash your</w:t>
      </w:r>
      <w:r>
        <w:rPr>
          <w:rFonts w:ascii="Cambria"/>
          <w:spacing w:val="-1"/>
          <w:sz w:val="24"/>
        </w:rPr>
        <w:t xml:space="preserve"> </w:t>
      </w:r>
      <w:r>
        <w:rPr>
          <w:rFonts w:ascii="Cambria"/>
          <w:sz w:val="24"/>
        </w:rPr>
        <w:t>tax</w:t>
      </w:r>
      <w:r>
        <w:rPr>
          <w:rFonts w:ascii="Cambria"/>
          <w:spacing w:val="-2"/>
          <w:sz w:val="24"/>
        </w:rPr>
        <w:t xml:space="preserve"> </w:t>
      </w:r>
      <w:r>
        <w:rPr>
          <w:rFonts w:ascii="Cambria"/>
          <w:sz w:val="24"/>
        </w:rPr>
        <w:t>bill</w:t>
      </w:r>
      <w:r>
        <w:rPr>
          <w:rFonts w:ascii="Cambria"/>
          <w:spacing w:val="1"/>
          <w:sz w:val="24"/>
        </w:rPr>
        <w:t xml:space="preserve"> </w:t>
      </w:r>
      <w:r>
        <w:rPr>
          <w:rFonts w:ascii="Cambria"/>
          <w:sz w:val="24"/>
        </w:rPr>
        <w:t>is to</w:t>
      </w:r>
      <w:r>
        <w:rPr>
          <w:rFonts w:ascii="Cambria"/>
          <w:spacing w:val="1"/>
          <w:sz w:val="24"/>
        </w:rPr>
        <w:t xml:space="preserve"> </w:t>
      </w:r>
      <w:r>
        <w:rPr>
          <w:rFonts w:ascii="Cambria"/>
          <w:spacing w:val="-2"/>
          <w:sz w:val="24"/>
        </w:rPr>
        <w:t>what?</w:t>
      </w:r>
    </w:p>
    <w:p w14:paraId="6282D7C1" w14:textId="77777777" w:rsidR="00661A14" w:rsidRDefault="00661A14">
      <w:pPr>
        <w:pStyle w:val="BodyText"/>
        <w:spacing w:before="10"/>
        <w:rPr>
          <w:rFonts w:ascii="Cambria"/>
          <w:sz w:val="23"/>
        </w:rPr>
      </w:pPr>
    </w:p>
    <w:p w14:paraId="509C03F1" w14:textId="77777777" w:rsidR="00661A14" w:rsidRDefault="002B79AE">
      <w:pPr>
        <w:pStyle w:val="ListParagraph"/>
        <w:numPr>
          <w:ilvl w:val="0"/>
          <w:numId w:val="27"/>
        </w:numPr>
        <w:tabs>
          <w:tab w:val="left" w:pos="1920"/>
        </w:tabs>
        <w:spacing w:line="280" w:lineRule="exact"/>
        <w:ind w:hanging="361"/>
        <w:rPr>
          <w:rFonts w:ascii="Cambria"/>
          <w:sz w:val="24"/>
        </w:rPr>
      </w:pPr>
      <w:r>
        <w:rPr>
          <w:rFonts w:ascii="Cambria"/>
          <w:sz w:val="24"/>
        </w:rPr>
        <w:t>Get</w:t>
      </w:r>
      <w:r>
        <w:rPr>
          <w:rFonts w:ascii="Cambria"/>
          <w:spacing w:val="-2"/>
          <w:sz w:val="24"/>
        </w:rPr>
        <w:t xml:space="preserve"> </w:t>
      </w:r>
      <w:r>
        <w:rPr>
          <w:rFonts w:ascii="Cambria"/>
          <w:sz w:val="24"/>
        </w:rPr>
        <w:t>all the</w:t>
      </w:r>
      <w:r>
        <w:rPr>
          <w:rFonts w:ascii="Cambria"/>
          <w:spacing w:val="-3"/>
          <w:sz w:val="24"/>
        </w:rPr>
        <w:t xml:space="preserve"> </w:t>
      </w:r>
      <w:r>
        <w:rPr>
          <w:rFonts w:ascii="Cambria"/>
          <w:sz w:val="24"/>
        </w:rPr>
        <w:t>tax</w:t>
      </w:r>
      <w:r>
        <w:rPr>
          <w:rFonts w:ascii="Cambria"/>
          <w:spacing w:val="-3"/>
          <w:sz w:val="24"/>
        </w:rPr>
        <w:t xml:space="preserve"> </w:t>
      </w:r>
      <w:r>
        <w:rPr>
          <w:rFonts w:ascii="Cambria"/>
          <w:sz w:val="24"/>
        </w:rPr>
        <w:t>credits</w:t>
      </w:r>
      <w:r>
        <w:rPr>
          <w:rFonts w:ascii="Cambria"/>
          <w:spacing w:val="1"/>
          <w:sz w:val="24"/>
        </w:rPr>
        <w:t xml:space="preserve"> </w:t>
      </w:r>
      <w:r>
        <w:rPr>
          <w:rFonts w:ascii="Cambria"/>
          <w:sz w:val="24"/>
        </w:rPr>
        <w:t>they</w:t>
      </w:r>
      <w:r>
        <w:rPr>
          <w:rFonts w:ascii="Cambria"/>
          <w:spacing w:val="-3"/>
          <w:sz w:val="24"/>
        </w:rPr>
        <w:t xml:space="preserve"> </w:t>
      </w:r>
      <w:r>
        <w:rPr>
          <w:rFonts w:ascii="Cambria"/>
          <w:sz w:val="24"/>
        </w:rPr>
        <w:t>can</w:t>
      </w:r>
      <w:r>
        <w:rPr>
          <w:rFonts w:ascii="Cambria"/>
          <w:spacing w:val="-1"/>
          <w:sz w:val="24"/>
        </w:rPr>
        <w:t xml:space="preserve"> </w:t>
      </w:r>
      <w:r>
        <w:rPr>
          <w:rFonts w:ascii="Cambria"/>
          <w:spacing w:val="-4"/>
          <w:sz w:val="24"/>
        </w:rPr>
        <w:t>use.</w:t>
      </w:r>
    </w:p>
    <w:p w14:paraId="0C5025EC" w14:textId="77777777" w:rsidR="00661A14" w:rsidRDefault="002B79AE">
      <w:pPr>
        <w:pStyle w:val="ListParagraph"/>
        <w:numPr>
          <w:ilvl w:val="0"/>
          <w:numId w:val="27"/>
        </w:numPr>
        <w:tabs>
          <w:tab w:val="left" w:pos="1920"/>
        </w:tabs>
        <w:spacing w:line="280" w:lineRule="exact"/>
        <w:ind w:hanging="361"/>
        <w:rPr>
          <w:rFonts w:ascii="Cambria"/>
          <w:sz w:val="24"/>
        </w:rPr>
      </w:pPr>
      <w:r>
        <w:rPr>
          <w:rFonts w:ascii="Cambria"/>
          <w:sz w:val="24"/>
        </w:rPr>
        <w:t>Reduce</w:t>
      </w:r>
      <w:r>
        <w:rPr>
          <w:rFonts w:ascii="Cambria"/>
          <w:spacing w:val="-3"/>
          <w:sz w:val="24"/>
        </w:rPr>
        <w:t xml:space="preserve"> </w:t>
      </w:r>
      <w:r>
        <w:rPr>
          <w:rFonts w:ascii="Cambria"/>
          <w:sz w:val="24"/>
        </w:rPr>
        <w:t>your taxable</w:t>
      </w:r>
      <w:r>
        <w:rPr>
          <w:rFonts w:ascii="Cambria"/>
          <w:spacing w:val="-3"/>
          <w:sz w:val="24"/>
        </w:rPr>
        <w:t xml:space="preserve"> </w:t>
      </w:r>
      <w:r>
        <w:rPr>
          <w:rFonts w:ascii="Cambria"/>
          <w:sz w:val="24"/>
        </w:rPr>
        <w:t>income</w:t>
      </w:r>
      <w:r>
        <w:rPr>
          <w:rFonts w:ascii="Cambria"/>
          <w:spacing w:val="-3"/>
          <w:sz w:val="24"/>
        </w:rPr>
        <w:t xml:space="preserve"> </w:t>
      </w:r>
      <w:r>
        <w:rPr>
          <w:rFonts w:ascii="Cambria"/>
          <w:sz w:val="24"/>
        </w:rPr>
        <w:t>as</w:t>
      </w:r>
      <w:r>
        <w:rPr>
          <w:rFonts w:ascii="Cambria"/>
          <w:spacing w:val="2"/>
          <w:sz w:val="24"/>
        </w:rPr>
        <w:t xml:space="preserve"> </w:t>
      </w:r>
      <w:r>
        <w:rPr>
          <w:rFonts w:ascii="Cambria"/>
          <w:sz w:val="24"/>
        </w:rPr>
        <w:t>far down</w:t>
      </w:r>
      <w:r>
        <w:rPr>
          <w:rFonts w:ascii="Cambria"/>
          <w:spacing w:val="-1"/>
          <w:sz w:val="24"/>
        </w:rPr>
        <w:t xml:space="preserve"> </w:t>
      </w:r>
      <w:r>
        <w:rPr>
          <w:rFonts w:ascii="Cambria"/>
          <w:sz w:val="24"/>
        </w:rPr>
        <w:t>as</w:t>
      </w:r>
      <w:r>
        <w:rPr>
          <w:rFonts w:ascii="Cambria"/>
          <w:spacing w:val="1"/>
          <w:sz w:val="24"/>
        </w:rPr>
        <w:t xml:space="preserve"> </w:t>
      </w:r>
      <w:r>
        <w:rPr>
          <w:rFonts w:ascii="Cambria"/>
          <w:sz w:val="24"/>
        </w:rPr>
        <w:t>it</w:t>
      </w:r>
      <w:r>
        <w:rPr>
          <w:rFonts w:ascii="Cambria"/>
          <w:spacing w:val="-6"/>
          <w:sz w:val="24"/>
        </w:rPr>
        <w:t xml:space="preserve"> </w:t>
      </w:r>
      <w:r>
        <w:rPr>
          <w:rFonts w:ascii="Cambria"/>
          <w:sz w:val="24"/>
        </w:rPr>
        <w:t>will</w:t>
      </w:r>
      <w:r>
        <w:rPr>
          <w:rFonts w:ascii="Cambria"/>
          <w:spacing w:val="2"/>
          <w:sz w:val="24"/>
        </w:rPr>
        <w:t xml:space="preserve"> </w:t>
      </w:r>
      <w:r>
        <w:rPr>
          <w:rFonts w:ascii="Cambria"/>
          <w:spacing w:val="-5"/>
          <w:sz w:val="24"/>
        </w:rPr>
        <w:t>go.</w:t>
      </w:r>
    </w:p>
    <w:p w14:paraId="79CB7B63" w14:textId="77777777" w:rsidR="00661A14" w:rsidRDefault="002B79AE">
      <w:pPr>
        <w:pStyle w:val="ListParagraph"/>
        <w:numPr>
          <w:ilvl w:val="0"/>
          <w:numId w:val="27"/>
        </w:numPr>
        <w:tabs>
          <w:tab w:val="left" w:pos="1920"/>
        </w:tabs>
        <w:spacing w:before="2"/>
        <w:ind w:hanging="361"/>
        <w:rPr>
          <w:rFonts w:ascii="Cambria"/>
          <w:sz w:val="24"/>
        </w:rPr>
      </w:pPr>
      <w:r>
        <w:rPr>
          <w:rFonts w:ascii="Cambria"/>
          <w:sz w:val="24"/>
        </w:rPr>
        <w:t>Focus</w:t>
      </w:r>
      <w:r>
        <w:rPr>
          <w:rFonts w:ascii="Cambria"/>
          <w:spacing w:val="2"/>
          <w:sz w:val="24"/>
        </w:rPr>
        <w:t xml:space="preserve"> </w:t>
      </w:r>
      <w:r>
        <w:rPr>
          <w:rFonts w:ascii="Cambria"/>
          <w:sz w:val="24"/>
        </w:rPr>
        <w:t>only</w:t>
      </w:r>
      <w:r>
        <w:rPr>
          <w:rFonts w:ascii="Cambria"/>
          <w:spacing w:val="-5"/>
          <w:sz w:val="24"/>
        </w:rPr>
        <w:t xml:space="preserve"> </w:t>
      </w:r>
      <w:r>
        <w:rPr>
          <w:rFonts w:ascii="Cambria"/>
          <w:sz w:val="24"/>
        </w:rPr>
        <w:t>on the</w:t>
      </w:r>
      <w:r>
        <w:rPr>
          <w:rFonts w:ascii="Cambria"/>
          <w:spacing w:val="-1"/>
          <w:sz w:val="24"/>
        </w:rPr>
        <w:t xml:space="preserve"> </w:t>
      </w:r>
      <w:r>
        <w:rPr>
          <w:rFonts w:ascii="Cambria"/>
          <w:sz w:val="24"/>
        </w:rPr>
        <w:t>big</w:t>
      </w:r>
      <w:r>
        <w:rPr>
          <w:rFonts w:ascii="Cambria"/>
          <w:spacing w:val="2"/>
          <w:sz w:val="24"/>
        </w:rPr>
        <w:t xml:space="preserve"> </w:t>
      </w:r>
      <w:r>
        <w:rPr>
          <w:rFonts w:ascii="Cambria"/>
          <w:spacing w:val="-2"/>
          <w:sz w:val="24"/>
        </w:rPr>
        <w:t>deductions.</w:t>
      </w:r>
    </w:p>
    <w:p w14:paraId="0E498F10" w14:textId="77777777" w:rsidR="00661A14" w:rsidRDefault="002B79AE">
      <w:pPr>
        <w:pStyle w:val="ListParagraph"/>
        <w:numPr>
          <w:ilvl w:val="0"/>
          <w:numId w:val="27"/>
        </w:numPr>
        <w:tabs>
          <w:tab w:val="left" w:pos="1920"/>
        </w:tabs>
        <w:spacing w:before="2"/>
        <w:ind w:hanging="361"/>
        <w:rPr>
          <w:rFonts w:ascii="Cambria"/>
          <w:sz w:val="24"/>
        </w:rPr>
      </w:pPr>
      <w:r>
        <w:rPr>
          <w:rFonts w:ascii="Cambria"/>
          <w:sz w:val="24"/>
        </w:rPr>
        <w:t>Share</w:t>
      </w:r>
      <w:r>
        <w:rPr>
          <w:rFonts w:ascii="Cambria"/>
          <w:spacing w:val="-3"/>
          <w:sz w:val="24"/>
        </w:rPr>
        <w:t xml:space="preserve"> </w:t>
      </w:r>
      <w:r>
        <w:rPr>
          <w:rFonts w:ascii="Cambria"/>
          <w:sz w:val="24"/>
        </w:rPr>
        <w:t>your</w:t>
      </w:r>
      <w:r>
        <w:rPr>
          <w:rFonts w:ascii="Cambria"/>
          <w:spacing w:val="1"/>
          <w:sz w:val="24"/>
        </w:rPr>
        <w:t xml:space="preserve"> </w:t>
      </w:r>
      <w:r>
        <w:rPr>
          <w:rFonts w:ascii="Cambria"/>
          <w:sz w:val="24"/>
        </w:rPr>
        <w:t>tax</w:t>
      </w:r>
      <w:r>
        <w:rPr>
          <w:rFonts w:ascii="Cambria"/>
          <w:spacing w:val="-1"/>
          <w:sz w:val="24"/>
        </w:rPr>
        <w:t xml:space="preserve"> </w:t>
      </w:r>
      <w:r>
        <w:rPr>
          <w:rFonts w:ascii="Cambria"/>
          <w:sz w:val="24"/>
        </w:rPr>
        <w:t>information</w:t>
      </w:r>
      <w:r>
        <w:rPr>
          <w:rFonts w:ascii="Cambria"/>
          <w:spacing w:val="-5"/>
          <w:sz w:val="24"/>
        </w:rPr>
        <w:t xml:space="preserve"> </w:t>
      </w:r>
      <w:r>
        <w:rPr>
          <w:rFonts w:ascii="Cambria"/>
          <w:sz w:val="24"/>
        </w:rPr>
        <w:t>with</w:t>
      </w:r>
      <w:r>
        <w:rPr>
          <w:rFonts w:ascii="Cambria"/>
          <w:spacing w:val="-3"/>
          <w:sz w:val="24"/>
        </w:rPr>
        <w:t xml:space="preserve"> </w:t>
      </w:r>
      <w:r>
        <w:rPr>
          <w:rFonts w:ascii="Cambria"/>
          <w:sz w:val="24"/>
        </w:rPr>
        <w:t>other</w:t>
      </w:r>
      <w:r>
        <w:rPr>
          <w:rFonts w:ascii="Cambria"/>
          <w:spacing w:val="1"/>
          <w:sz w:val="24"/>
        </w:rPr>
        <w:t xml:space="preserve"> </w:t>
      </w:r>
      <w:r>
        <w:rPr>
          <w:rFonts w:ascii="Cambria"/>
          <w:spacing w:val="-2"/>
          <w:sz w:val="24"/>
        </w:rPr>
        <w:t>firms.</w:t>
      </w:r>
    </w:p>
    <w:p w14:paraId="3702034C" w14:textId="77777777" w:rsidR="00661A14" w:rsidRDefault="00661A14">
      <w:pPr>
        <w:pStyle w:val="BodyText"/>
        <w:spacing w:before="11"/>
        <w:rPr>
          <w:rFonts w:ascii="Cambria"/>
          <w:sz w:val="23"/>
        </w:rPr>
      </w:pPr>
    </w:p>
    <w:p w14:paraId="63455412" w14:textId="77777777" w:rsidR="00661A14" w:rsidRDefault="002B79AE">
      <w:pPr>
        <w:pStyle w:val="ListParagraph"/>
        <w:numPr>
          <w:ilvl w:val="0"/>
          <w:numId w:val="30"/>
        </w:numPr>
        <w:tabs>
          <w:tab w:val="left" w:pos="1920"/>
        </w:tabs>
        <w:ind w:hanging="361"/>
        <w:rPr>
          <w:rFonts w:ascii="Cambria"/>
          <w:sz w:val="24"/>
        </w:rPr>
      </w:pPr>
      <w:r>
        <w:rPr>
          <w:rFonts w:ascii="Cambria"/>
          <w:sz w:val="24"/>
        </w:rPr>
        <w:t>What</w:t>
      </w:r>
      <w:r>
        <w:rPr>
          <w:rFonts w:ascii="Cambria"/>
          <w:spacing w:val="-3"/>
          <w:sz w:val="24"/>
        </w:rPr>
        <w:t xml:space="preserve"> </w:t>
      </w:r>
      <w:r>
        <w:rPr>
          <w:rFonts w:ascii="Cambria"/>
          <w:sz w:val="24"/>
        </w:rPr>
        <w:t>are</w:t>
      </w:r>
      <w:r>
        <w:rPr>
          <w:rFonts w:ascii="Cambria"/>
          <w:spacing w:val="-3"/>
          <w:sz w:val="24"/>
        </w:rPr>
        <w:t xml:space="preserve"> </w:t>
      </w:r>
      <w:r>
        <w:rPr>
          <w:rFonts w:ascii="Cambria"/>
          <w:sz w:val="24"/>
        </w:rPr>
        <w:t>two things</w:t>
      </w:r>
      <w:r>
        <w:rPr>
          <w:rFonts w:ascii="Cambria"/>
          <w:spacing w:val="1"/>
          <w:sz w:val="24"/>
        </w:rPr>
        <w:t xml:space="preserve"> </w:t>
      </w:r>
      <w:r>
        <w:rPr>
          <w:rFonts w:ascii="Cambria"/>
          <w:sz w:val="24"/>
        </w:rPr>
        <w:t>above</w:t>
      </w:r>
      <w:r>
        <w:rPr>
          <w:rFonts w:ascii="Cambria"/>
          <w:spacing w:val="-3"/>
          <w:sz w:val="24"/>
        </w:rPr>
        <w:t xml:space="preserve"> </w:t>
      </w:r>
      <w:r>
        <w:rPr>
          <w:rFonts w:ascii="Cambria"/>
          <w:sz w:val="24"/>
        </w:rPr>
        <w:t>the</w:t>
      </w:r>
      <w:r>
        <w:rPr>
          <w:rFonts w:ascii="Cambria"/>
          <w:spacing w:val="-2"/>
          <w:sz w:val="24"/>
        </w:rPr>
        <w:t xml:space="preserve"> </w:t>
      </w:r>
      <w:r>
        <w:rPr>
          <w:rFonts w:ascii="Cambria"/>
          <w:sz w:val="24"/>
        </w:rPr>
        <w:t>line</w:t>
      </w:r>
      <w:r>
        <w:rPr>
          <w:rFonts w:ascii="Cambria"/>
          <w:spacing w:val="-3"/>
          <w:sz w:val="24"/>
        </w:rPr>
        <w:t xml:space="preserve"> </w:t>
      </w:r>
      <w:r>
        <w:rPr>
          <w:rFonts w:ascii="Cambria"/>
          <w:sz w:val="24"/>
        </w:rPr>
        <w:t>deductions</w:t>
      </w:r>
      <w:r>
        <w:rPr>
          <w:rFonts w:ascii="Cambria"/>
          <w:spacing w:val="1"/>
          <w:sz w:val="24"/>
        </w:rPr>
        <w:t xml:space="preserve"> </w:t>
      </w:r>
      <w:r>
        <w:rPr>
          <w:rFonts w:ascii="Cambria"/>
          <w:spacing w:val="-2"/>
          <w:sz w:val="24"/>
        </w:rPr>
        <w:t>cover?</w:t>
      </w:r>
    </w:p>
    <w:p w14:paraId="75B73218" w14:textId="77777777" w:rsidR="00661A14" w:rsidRDefault="00661A14">
      <w:pPr>
        <w:pStyle w:val="BodyText"/>
        <w:spacing w:before="10"/>
        <w:rPr>
          <w:rFonts w:ascii="Cambria"/>
          <w:sz w:val="23"/>
        </w:rPr>
      </w:pPr>
    </w:p>
    <w:p w14:paraId="1009B0B7" w14:textId="77777777" w:rsidR="00661A14" w:rsidRDefault="002B79AE">
      <w:pPr>
        <w:pStyle w:val="ListParagraph"/>
        <w:numPr>
          <w:ilvl w:val="0"/>
          <w:numId w:val="26"/>
        </w:numPr>
        <w:tabs>
          <w:tab w:val="left" w:pos="1920"/>
        </w:tabs>
        <w:rPr>
          <w:rFonts w:ascii="Cambria"/>
          <w:sz w:val="24"/>
        </w:rPr>
      </w:pPr>
      <w:r>
        <w:rPr>
          <w:rFonts w:ascii="Cambria"/>
          <w:sz w:val="24"/>
        </w:rPr>
        <w:t>Trade</w:t>
      </w:r>
      <w:r>
        <w:rPr>
          <w:rFonts w:ascii="Cambria"/>
          <w:spacing w:val="-3"/>
          <w:sz w:val="24"/>
        </w:rPr>
        <w:t xml:space="preserve"> </w:t>
      </w:r>
      <w:r>
        <w:rPr>
          <w:rFonts w:ascii="Cambria"/>
          <w:sz w:val="24"/>
        </w:rPr>
        <w:t>and</w:t>
      </w:r>
      <w:r>
        <w:rPr>
          <w:rFonts w:ascii="Cambria"/>
          <w:spacing w:val="1"/>
          <w:sz w:val="24"/>
        </w:rPr>
        <w:t xml:space="preserve"> </w:t>
      </w:r>
      <w:r>
        <w:rPr>
          <w:rFonts w:ascii="Cambria"/>
          <w:spacing w:val="-2"/>
          <w:sz w:val="24"/>
        </w:rPr>
        <w:t>business.</w:t>
      </w:r>
    </w:p>
    <w:p w14:paraId="5ECD28D5" w14:textId="77777777" w:rsidR="00661A14" w:rsidRDefault="002B79AE">
      <w:pPr>
        <w:pStyle w:val="ListParagraph"/>
        <w:numPr>
          <w:ilvl w:val="0"/>
          <w:numId w:val="26"/>
        </w:numPr>
        <w:tabs>
          <w:tab w:val="left" w:pos="1920"/>
        </w:tabs>
        <w:spacing w:before="2" w:line="280" w:lineRule="exact"/>
        <w:rPr>
          <w:rFonts w:ascii="Cambria"/>
          <w:sz w:val="24"/>
        </w:rPr>
      </w:pPr>
      <w:r>
        <w:rPr>
          <w:rFonts w:ascii="Cambria"/>
          <w:sz w:val="24"/>
        </w:rPr>
        <w:t>Itemized</w:t>
      </w:r>
      <w:r>
        <w:rPr>
          <w:rFonts w:ascii="Cambria"/>
          <w:spacing w:val="-4"/>
          <w:sz w:val="24"/>
        </w:rPr>
        <w:t xml:space="preserve"> </w:t>
      </w:r>
      <w:r>
        <w:rPr>
          <w:rFonts w:ascii="Cambria"/>
          <w:spacing w:val="-2"/>
          <w:sz w:val="24"/>
        </w:rPr>
        <w:t>deductions.</w:t>
      </w:r>
    </w:p>
    <w:p w14:paraId="7FA450BC" w14:textId="77777777" w:rsidR="00661A14" w:rsidRDefault="002B79AE">
      <w:pPr>
        <w:pStyle w:val="ListParagraph"/>
        <w:numPr>
          <w:ilvl w:val="0"/>
          <w:numId w:val="26"/>
        </w:numPr>
        <w:tabs>
          <w:tab w:val="left" w:pos="1920"/>
        </w:tabs>
        <w:spacing w:line="280" w:lineRule="exact"/>
        <w:rPr>
          <w:rFonts w:ascii="Cambria"/>
          <w:sz w:val="24"/>
        </w:rPr>
      </w:pPr>
      <w:r>
        <w:rPr>
          <w:rFonts w:ascii="Cambria"/>
          <w:sz w:val="24"/>
        </w:rPr>
        <w:t>Real property</w:t>
      </w:r>
      <w:r>
        <w:rPr>
          <w:rFonts w:ascii="Cambria"/>
          <w:spacing w:val="-2"/>
          <w:sz w:val="24"/>
        </w:rPr>
        <w:t xml:space="preserve"> taxes.</w:t>
      </w:r>
    </w:p>
    <w:p w14:paraId="5DBA48F0" w14:textId="77777777" w:rsidR="00661A14" w:rsidRDefault="002B79AE">
      <w:pPr>
        <w:pStyle w:val="ListParagraph"/>
        <w:numPr>
          <w:ilvl w:val="0"/>
          <w:numId w:val="26"/>
        </w:numPr>
        <w:tabs>
          <w:tab w:val="left" w:pos="1920"/>
        </w:tabs>
        <w:spacing w:before="2"/>
        <w:rPr>
          <w:rFonts w:ascii="Cambria"/>
          <w:sz w:val="24"/>
        </w:rPr>
      </w:pPr>
      <w:r>
        <w:rPr>
          <w:rFonts w:ascii="Cambria"/>
          <w:sz w:val="24"/>
        </w:rPr>
        <w:t>Charitable</w:t>
      </w:r>
      <w:r>
        <w:rPr>
          <w:rFonts w:ascii="Cambria"/>
          <w:spacing w:val="-5"/>
          <w:sz w:val="24"/>
        </w:rPr>
        <w:t xml:space="preserve"> </w:t>
      </w:r>
      <w:r>
        <w:rPr>
          <w:rFonts w:ascii="Cambria"/>
          <w:spacing w:val="-2"/>
          <w:sz w:val="24"/>
        </w:rPr>
        <w:t>Contributions.</w:t>
      </w:r>
    </w:p>
    <w:p w14:paraId="4E8CF6C7" w14:textId="77777777" w:rsidR="00661A14" w:rsidRDefault="00661A14">
      <w:pPr>
        <w:pStyle w:val="BodyText"/>
        <w:spacing w:before="10"/>
        <w:rPr>
          <w:rFonts w:ascii="Cambria"/>
          <w:sz w:val="23"/>
        </w:rPr>
      </w:pPr>
    </w:p>
    <w:p w14:paraId="10E41719" w14:textId="77777777" w:rsidR="00661A14" w:rsidRDefault="002B79AE">
      <w:pPr>
        <w:pStyle w:val="ListParagraph"/>
        <w:numPr>
          <w:ilvl w:val="0"/>
          <w:numId w:val="30"/>
        </w:numPr>
        <w:tabs>
          <w:tab w:val="left" w:pos="1920"/>
        </w:tabs>
        <w:spacing w:before="1"/>
        <w:rPr>
          <w:rFonts w:ascii="Cambria"/>
          <w:sz w:val="24"/>
        </w:rPr>
      </w:pPr>
      <w:r>
        <w:rPr>
          <w:rFonts w:ascii="Cambria"/>
          <w:sz w:val="24"/>
        </w:rPr>
        <w:t>Below the</w:t>
      </w:r>
      <w:r>
        <w:rPr>
          <w:rFonts w:ascii="Cambria"/>
          <w:spacing w:val="-2"/>
          <w:sz w:val="24"/>
        </w:rPr>
        <w:t xml:space="preserve"> </w:t>
      </w:r>
      <w:r>
        <w:rPr>
          <w:rFonts w:ascii="Cambria"/>
          <w:sz w:val="24"/>
        </w:rPr>
        <w:t>line</w:t>
      </w:r>
      <w:r>
        <w:rPr>
          <w:rFonts w:ascii="Cambria"/>
          <w:spacing w:val="-2"/>
          <w:sz w:val="24"/>
        </w:rPr>
        <w:t xml:space="preserve"> </w:t>
      </w:r>
      <w:r>
        <w:rPr>
          <w:rFonts w:ascii="Cambria"/>
          <w:sz w:val="24"/>
        </w:rPr>
        <w:t>deductions</w:t>
      </w:r>
      <w:r>
        <w:rPr>
          <w:rFonts w:ascii="Cambria"/>
          <w:spacing w:val="2"/>
          <w:sz w:val="24"/>
        </w:rPr>
        <w:t xml:space="preserve"> </w:t>
      </w:r>
      <w:proofErr w:type="gramStart"/>
      <w:r>
        <w:rPr>
          <w:rFonts w:ascii="Cambria"/>
          <w:spacing w:val="-2"/>
          <w:sz w:val="24"/>
        </w:rPr>
        <w:t>covers?</w:t>
      </w:r>
      <w:proofErr w:type="gramEnd"/>
    </w:p>
    <w:p w14:paraId="1956D5A7" w14:textId="77777777" w:rsidR="00661A14" w:rsidRDefault="00661A14">
      <w:pPr>
        <w:rPr>
          <w:rFonts w:ascii="Cambria"/>
          <w:sz w:val="24"/>
        </w:rPr>
        <w:sectPr w:rsidR="00661A14">
          <w:pgSz w:w="12240" w:h="15840"/>
          <w:pgMar w:top="1500" w:right="240" w:bottom="1040" w:left="240" w:header="0" w:footer="847" w:gutter="0"/>
          <w:cols w:space="720"/>
        </w:sectPr>
      </w:pPr>
    </w:p>
    <w:p w14:paraId="334F2AA8" w14:textId="77777777" w:rsidR="00661A14" w:rsidRDefault="002B79AE">
      <w:pPr>
        <w:pStyle w:val="ListParagraph"/>
        <w:numPr>
          <w:ilvl w:val="0"/>
          <w:numId w:val="25"/>
        </w:numPr>
        <w:tabs>
          <w:tab w:val="left" w:pos="1920"/>
        </w:tabs>
        <w:spacing w:before="82" w:line="280" w:lineRule="exact"/>
        <w:rPr>
          <w:rFonts w:ascii="Cambria"/>
          <w:sz w:val="24"/>
        </w:rPr>
      </w:pPr>
      <w:r>
        <w:rPr>
          <w:rFonts w:ascii="Cambria"/>
          <w:sz w:val="24"/>
        </w:rPr>
        <w:lastRenderedPageBreak/>
        <w:t>Employee</w:t>
      </w:r>
      <w:r>
        <w:rPr>
          <w:rFonts w:ascii="Cambria"/>
          <w:spacing w:val="-3"/>
          <w:sz w:val="24"/>
        </w:rPr>
        <w:t xml:space="preserve"> </w:t>
      </w:r>
      <w:r>
        <w:rPr>
          <w:rFonts w:ascii="Cambria"/>
          <w:sz w:val="24"/>
        </w:rPr>
        <w:t>business</w:t>
      </w:r>
      <w:r>
        <w:rPr>
          <w:rFonts w:ascii="Cambria"/>
          <w:spacing w:val="2"/>
          <w:sz w:val="24"/>
        </w:rPr>
        <w:t xml:space="preserve"> </w:t>
      </w:r>
      <w:r>
        <w:rPr>
          <w:rFonts w:ascii="Cambria"/>
          <w:spacing w:val="-2"/>
          <w:sz w:val="24"/>
        </w:rPr>
        <w:t>expenses.</w:t>
      </w:r>
    </w:p>
    <w:p w14:paraId="7F243157" w14:textId="77777777" w:rsidR="00661A14" w:rsidRDefault="002B79AE">
      <w:pPr>
        <w:pStyle w:val="ListParagraph"/>
        <w:numPr>
          <w:ilvl w:val="0"/>
          <w:numId w:val="25"/>
        </w:numPr>
        <w:tabs>
          <w:tab w:val="left" w:pos="1920"/>
        </w:tabs>
        <w:spacing w:line="280" w:lineRule="exact"/>
        <w:rPr>
          <w:rFonts w:ascii="Cambria"/>
          <w:sz w:val="24"/>
        </w:rPr>
      </w:pPr>
      <w:r>
        <w:rPr>
          <w:rFonts w:ascii="Cambria"/>
          <w:spacing w:val="-2"/>
          <w:sz w:val="24"/>
        </w:rPr>
        <w:t>Alimony.</w:t>
      </w:r>
    </w:p>
    <w:p w14:paraId="2A85CD4B" w14:textId="77777777" w:rsidR="00661A14" w:rsidRDefault="002B79AE">
      <w:pPr>
        <w:pStyle w:val="ListParagraph"/>
        <w:numPr>
          <w:ilvl w:val="0"/>
          <w:numId w:val="25"/>
        </w:numPr>
        <w:tabs>
          <w:tab w:val="left" w:pos="1920"/>
        </w:tabs>
        <w:spacing w:before="2" w:line="280" w:lineRule="exact"/>
        <w:rPr>
          <w:rFonts w:ascii="Cambria"/>
          <w:sz w:val="24"/>
        </w:rPr>
      </w:pPr>
      <w:r>
        <w:rPr>
          <w:rFonts w:ascii="Cambria"/>
          <w:sz w:val="24"/>
        </w:rPr>
        <w:t xml:space="preserve">Self-Employment </w:t>
      </w:r>
      <w:r>
        <w:rPr>
          <w:rFonts w:ascii="Cambria"/>
          <w:spacing w:val="-4"/>
          <w:sz w:val="24"/>
        </w:rPr>
        <w:t>tax.</w:t>
      </w:r>
    </w:p>
    <w:p w14:paraId="6A21854B" w14:textId="77777777" w:rsidR="00661A14" w:rsidRDefault="002B79AE">
      <w:pPr>
        <w:pStyle w:val="ListParagraph"/>
        <w:numPr>
          <w:ilvl w:val="0"/>
          <w:numId w:val="25"/>
        </w:numPr>
        <w:tabs>
          <w:tab w:val="left" w:pos="1920"/>
        </w:tabs>
        <w:spacing w:line="280" w:lineRule="exact"/>
        <w:rPr>
          <w:rFonts w:ascii="Cambria"/>
          <w:sz w:val="24"/>
        </w:rPr>
      </w:pPr>
      <w:r>
        <w:rPr>
          <w:rFonts w:ascii="Cambria"/>
          <w:sz w:val="24"/>
        </w:rPr>
        <w:t>Itemized</w:t>
      </w:r>
      <w:r>
        <w:rPr>
          <w:rFonts w:ascii="Cambria"/>
          <w:spacing w:val="-4"/>
          <w:sz w:val="24"/>
        </w:rPr>
        <w:t xml:space="preserve"> </w:t>
      </w:r>
      <w:r>
        <w:rPr>
          <w:rFonts w:ascii="Cambria"/>
          <w:spacing w:val="-2"/>
          <w:sz w:val="24"/>
        </w:rPr>
        <w:t>deductions.</w:t>
      </w:r>
    </w:p>
    <w:p w14:paraId="2303804A" w14:textId="77777777" w:rsidR="00661A14" w:rsidRDefault="00661A14">
      <w:pPr>
        <w:pStyle w:val="BodyText"/>
        <w:spacing w:before="3"/>
        <w:rPr>
          <w:rFonts w:ascii="Cambria"/>
        </w:rPr>
      </w:pPr>
    </w:p>
    <w:p w14:paraId="585D5BE4" w14:textId="77777777" w:rsidR="00661A14" w:rsidRDefault="002B79AE">
      <w:pPr>
        <w:pStyle w:val="ListParagraph"/>
        <w:numPr>
          <w:ilvl w:val="0"/>
          <w:numId w:val="30"/>
        </w:numPr>
        <w:tabs>
          <w:tab w:val="left" w:pos="1920"/>
        </w:tabs>
        <w:spacing w:before="1"/>
        <w:rPr>
          <w:rFonts w:ascii="Cambria"/>
          <w:sz w:val="24"/>
        </w:rPr>
      </w:pPr>
      <w:r>
        <w:rPr>
          <w:rFonts w:ascii="Cambria"/>
          <w:sz w:val="24"/>
        </w:rPr>
        <w:t>What</w:t>
      </w:r>
      <w:r>
        <w:rPr>
          <w:rFonts w:ascii="Cambria"/>
          <w:spacing w:val="-1"/>
          <w:sz w:val="24"/>
        </w:rPr>
        <w:t xml:space="preserve"> </w:t>
      </w:r>
      <w:r>
        <w:rPr>
          <w:rFonts w:ascii="Cambria"/>
          <w:sz w:val="24"/>
        </w:rPr>
        <w:t>is</w:t>
      </w:r>
      <w:r>
        <w:rPr>
          <w:rFonts w:ascii="Cambria"/>
          <w:spacing w:val="1"/>
          <w:sz w:val="24"/>
        </w:rPr>
        <w:t xml:space="preserve"> </w:t>
      </w:r>
      <w:r>
        <w:rPr>
          <w:rFonts w:ascii="Cambria"/>
          <w:sz w:val="24"/>
        </w:rPr>
        <w:t>one</w:t>
      </w:r>
      <w:r>
        <w:rPr>
          <w:rFonts w:ascii="Cambria"/>
          <w:spacing w:val="-2"/>
          <w:sz w:val="24"/>
        </w:rPr>
        <w:t xml:space="preserve"> </w:t>
      </w:r>
      <w:r>
        <w:rPr>
          <w:rFonts w:ascii="Cambria"/>
          <w:sz w:val="24"/>
        </w:rPr>
        <w:t>of</w:t>
      </w:r>
      <w:r>
        <w:rPr>
          <w:rFonts w:ascii="Cambria"/>
          <w:spacing w:val="-1"/>
          <w:sz w:val="24"/>
        </w:rPr>
        <w:t xml:space="preserve"> </w:t>
      </w:r>
      <w:r>
        <w:rPr>
          <w:rFonts w:ascii="Cambria"/>
          <w:sz w:val="24"/>
        </w:rPr>
        <w:t>the</w:t>
      </w:r>
      <w:r>
        <w:rPr>
          <w:rFonts w:ascii="Cambria"/>
          <w:spacing w:val="-3"/>
          <w:sz w:val="24"/>
        </w:rPr>
        <w:t xml:space="preserve"> </w:t>
      </w:r>
      <w:r>
        <w:rPr>
          <w:rFonts w:ascii="Cambria"/>
          <w:sz w:val="24"/>
        </w:rPr>
        <w:t>perks</w:t>
      </w:r>
      <w:r>
        <w:rPr>
          <w:rFonts w:ascii="Cambria"/>
          <w:spacing w:val="1"/>
          <w:sz w:val="24"/>
        </w:rPr>
        <w:t xml:space="preserve"> </w:t>
      </w:r>
      <w:r>
        <w:rPr>
          <w:rFonts w:ascii="Cambria"/>
          <w:sz w:val="24"/>
        </w:rPr>
        <w:t>of</w:t>
      </w:r>
      <w:r>
        <w:rPr>
          <w:rFonts w:ascii="Cambria"/>
          <w:spacing w:val="-1"/>
          <w:sz w:val="24"/>
        </w:rPr>
        <w:t xml:space="preserve"> </w:t>
      </w:r>
      <w:r>
        <w:rPr>
          <w:rFonts w:ascii="Cambria"/>
          <w:sz w:val="24"/>
        </w:rPr>
        <w:t>having your</w:t>
      </w:r>
      <w:r>
        <w:rPr>
          <w:rFonts w:ascii="Cambria"/>
          <w:spacing w:val="-4"/>
          <w:sz w:val="24"/>
        </w:rPr>
        <w:t xml:space="preserve"> </w:t>
      </w:r>
      <w:r>
        <w:rPr>
          <w:rFonts w:ascii="Cambria"/>
          <w:sz w:val="24"/>
        </w:rPr>
        <w:t xml:space="preserve">own </w:t>
      </w:r>
      <w:r>
        <w:rPr>
          <w:rFonts w:ascii="Cambria"/>
          <w:spacing w:val="-2"/>
          <w:sz w:val="24"/>
        </w:rPr>
        <w:t>business?</w:t>
      </w:r>
    </w:p>
    <w:p w14:paraId="109B1ED6" w14:textId="77777777" w:rsidR="00661A14" w:rsidRDefault="00661A14">
      <w:pPr>
        <w:pStyle w:val="BodyText"/>
        <w:spacing w:before="10"/>
        <w:rPr>
          <w:rFonts w:ascii="Cambria"/>
          <w:sz w:val="23"/>
        </w:rPr>
      </w:pPr>
    </w:p>
    <w:p w14:paraId="29FAA586" w14:textId="77777777" w:rsidR="00661A14" w:rsidRDefault="002B79AE">
      <w:pPr>
        <w:pStyle w:val="ListParagraph"/>
        <w:numPr>
          <w:ilvl w:val="0"/>
          <w:numId w:val="24"/>
        </w:numPr>
        <w:tabs>
          <w:tab w:val="left" w:pos="1920"/>
        </w:tabs>
        <w:rPr>
          <w:rFonts w:ascii="Cambria" w:hAnsi="Cambria"/>
          <w:sz w:val="24"/>
        </w:rPr>
      </w:pPr>
      <w:r>
        <w:rPr>
          <w:rFonts w:ascii="Cambria" w:hAnsi="Cambria"/>
          <w:sz w:val="24"/>
        </w:rPr>
        <w:t>Refusing to</w:t>
      </w:r>
      <w:r>
        <w:rPr>
          <w:rFonts w:ascii="Cambria" w:hAnsi="Cambria"/>
          <w:spacing w:val="-3"/>
          <w:sz w:val="24"/>
        </w:rPr>
        <w:t xml:space="preserve"> </w:t>
      </w:r>
      <w:r>
        <w:rPr>
          <w:rFonts w:ascii="Cambria" w:hAnsi="Cambria"/>
          <w:sz w:val="24"/>
        </w:rPr>
        <w:t>hire</w:t>
      </w:r>
      <w:r>
        <w:rPr>
          <w:rFonts w:ascii="Cambria" w:hAnsi="Cambria"/>
          <w:spacing w:val="-3"/>
          <w:sz w:val="24"/>
        </w:rPr>
        <w:t xml:space="preserve"> </w:t>
      </w:r>
      <w:r>
        <w:rPr>
          <w:rFonts w:ascii="Cambria" w:hAnsi="Cambria"/>
          <w:sz w:val="24"/>
        </w:rPr>
        <w:t>people</w:t>
      </w:r>
      <w:r>
        <w:rPr>
          <w:rFonts w:ascii="Cambria" w:hAnsi="Cambria"/>
          <w:spacing w:val="-2"/>
          <w:sz w:val="24"/>
        </w:rPr>
        <w:t xml:space="preserve"> </w:t>
      </w:r>
      <w:r>
        <w:rPr>
          <w:rFonts w:ascii="Cambria" w:hAnsi="Cambria"/>
          <w:sz w:val="24"/>
        </w:rPr>
        <w:t xml:space="preserve">you don’t </w:t>
      </w:r>
      <w:r>
        <w:rPr>
          <w:rFonts w:ascii="Cambria" w:hAnsi="Cambria"/>
          <w:spacing w:val="-4"/>
          <w:sz w:val="24"/>
        </w:rPr>
        <w:t>like.</w:t>
      </w:r>
    </w:p>
    <w:p w14:paraId="0FACDED9" w14:textId="77777777" w:rsidR="00661A14" w:rsidRDefault="002B79AE">
      <w:pPr>
        <w:pStyle w:val="ListParagraph"/>
        <w:numPr>
          <w:ilvl w:val="0"/>
          <w:numId w:val="24"/>
        </w:numPr>
        <w:tabs>
          <w:tab w:val="left" w:pos="1920"/>
        </w:tabs>
        <w:spacing w:before="2" w:line="280" w:lineRule="exact"/>
        <w:rPr>
          <w:rFonts w:ascii="Cambria"/>
          <w:sz w:val="24"/>
        </w:rPr>
      </w:pPr>
      <w:r>
        <w:rPr>
          <w:rFonts w:ascii="Cambria"/>
          <w:sz w:val="24"/>
        </w:rPr>
        <w:t>Taking</w:t>
      </w:r>
      <w:r>
        <w:rPr>
          <w:rFonts w:ascii="Cambria"/>
          <w:spacing w:val="-1"/>
          <w:sz w:val="24"/>
        </w:rPr>
        <w:t xml:space="preserve"> </w:t>
      </w:r>
      <w:r>
        <w:rPr>
          <w:rFonts w:ascii="Cambria"/>
          <w:sz w:val="24"/>
        </w:rPr>
        <w:t>as much time</w:t>
      </w:r>
      <w:r>
        <w:rPr>
          <w:rFonts w:ascii="Cambria"/>
          <w:spacing w:val="-3"/>
          <w:sz w:val="24"/>
        </w:rPr>
        <w:t xml:space="preserve"> </w:t>
      </w:r>
      <w:r>
        <w:rPr>
          <w:rFonts w:ascii="Cambria"/>
          <w:sz w:val="24"/>
        </w:rPr>
        <w:t>off</w:t>
      </w:r>
      <w:r>
        <w:rPr>
          <w:rFonts w:ascii="Cambria"/>
          <w:spacing w:val="-3"/>
          <w:sz w:val="24"/>
        </w:rPr>
        <w:t xml:space="preserve"> </w:t>
      </w:r>
      <w:r>
        <w:rPr>
          <w:rFonts w:ascii="Cambria"/>
          <w:sz w:val="24"/>
        </w:rPr>
        <w:t>as</w:t>
      </w:r>
      <w:r>
        <w:rPr>
          <w:rFonts w:ascii="Cambria"/>
          <w:spacing w:val="1"/>
          <w:sz w:val="24"/>
        </w:rPr>
        <w:t xml:space="preserve"> </w:t>
      </w:r>
      <w:r>
        <w:rPr>
          <w:rFonts w:ascii="Cambria"/>
          <w:spacing w:val="-2"/>
          <w:sz w:val="24"/>
        </w:rPr>
        <w:t>possible.</w:t>
      </w:r>
    </w:p>
    <w:p w14:paraId="75EDE426" w14:textId="77777777" w:rsidR="00661A14" w:rsidRDefault="002B79AE">
      <w:pPr>
        <w:pStyle w:val="ListParagraph"/>
        <w:numPr>
          <w:ilvl w:val="0"/>
          <w:numId w:val="24"/>
        </w:numPr>
        <w:tabs>
          <w:tab w:val="left" w:pos="1920"/>
        </w:tabs>
        <w:ind w:right="2141"/>
        <w:rPr>
          <w:rFonts w:ascii="Cambria"/>
          <w:sz w:val="24"/>
        </w:rPr>
      </w:pPr>
      <w:r>
        <w:rPr>
          <w:rFonts w:ascii="Cambria"/>
          <w:sz w:val="24"/>
        </w:rPr>
        <w:t>Being</w:t>
      </w:r>
      <w:r>
        <w:rPr>
          <w:rFonts w:ascii="Cambria"/>
          <w:spacing w:val="-4"/>
          <w:sz w:val="24"/>
        </w:rPr>
        <w:t xml:space="preserve"> </w:t>
      </w:r>
      <w:r>
        <w:rPr>
          <w:rFonts w:ascii="Cambria"/>
          <w:sz w:val="24"/>
        </w:rPr>
        <w:t>able</w:t>
      </w:r>
      <w:r>
        <w:rPr>
          <w:rFonts w:ascii="Cambria"/>
          <w:spacing w:val="-7"/>
          <w:sz w:val="24"/>
        </w:rPr>
        <w:t xml:space="preserve"> </w:t>
      </w:r>
      <w:r>
        <w:rPr>
          <w:rFonts w:ascii="Cambria"/>
          <w:sz w:val="24"/>
        </w:rPr>
        <w:t>to</w:t>
      </w:r>
      <w:r>
        <w:rPr>
          <w:rFonts w:ascii="Cambria"/>
          <w:spacing w:val="-3"/>
          <w:sz w:val="24"/>
        </w:rPr>
        <w:t xml:space="preserve"> </w:t>
      </w:r>
      <w:r>
        <w:rPr>
          <w:rFonts w:ascii="Cambria"/>
          <w:sz w:val="24"/>
        </w:rPr>
        <w:t>convert</w:t>
      </w:r>
      <w:r>
        <w:rPr>
          <w:rFonts w:ascii="Cambria"/>
          <w:spacing w:val="-5"/>
          <w:sz w:val="24"/>
        </w:rPr>
        <w:t xml:space="preserve"> </w:t>
      </w:r>
      <w:r>
        <w:rPr>
          <w:rFonts w:ascii="Cambria"/>
          <w:sz w:val="24"/>
        </w:rPr>
        <w:t>personal</w:t>
      </w:r>
      <w:r>
        <w:rPr>
          <w:rFonts w:ascii="Cambria"/>
          <w:spacing w:val="-3"/>
          <w:sz w:val="24"/>
        </w:rPr>
        <w:t xml:space="preserve"> </w:t>
      </w:r>
      <w:r>
        <w:rPr>
          <w:rFonts w:ascii="Cambria"/>
          <w:sz w:val="24"/>
        </w:rPr>
        <w:t>expenses</w:t>
      </w:r>
      <w:r>
        <w:rPr>
          <w:rFonts w:ascii="Cambria"/>
          <w:spacing w:val="-3"/>
          <w:sz w:val="24"/>
        </w:rPr>
        <w:t xml:space="preserve"> </w:t>
      </w:r>
      <w:r>
        <w:rPr>
          <w:rFonts w:ascii="Cambria"/>
          <w:sz w:val="24"/>
        </w:rPr>
        <w:t>into</w:t>
      </w:r>
      <w:r>
        <w:rPr>
          <w:rFonts w:ascii="Cambria"/>
          <w:spacing w:val="-3"/>
          <w:sz w:val="24"/>
        </w:rPr>
        <w:t xml:space="preserve"> </w:t>
      </w:r>
      <w:r>
        <w:rPr>
          <w:rFonts w:ascii="Cambria"/>
          <w:sz w:val="24"/>
        </w:rPr>
        <w:t>allowable</w:t>
      </w:r>
      <w:r>
        <w:rPr>
          <w:rFonts w:ascii="Cambria"/>
          <w:spacing w:val="-7"/>
          <w:sz w:val="24"/>
        </w:rPr>
        <w:t xml:space="preserve"> </w:t>
      </w:r>
      <w:r>
        <w:rPr>
          <w:rFonts w:ascii="Cambria"/>
          <w:sz w:val="24"/>
        </w:rPr>
        <w:t>deductible</w:t>
      </w:r>
      <w:r>
        <w:rPr>
          <w:rFonts w:ascii="Cambria"/>
          <w:spacing w:val="-7"/>
          <w:sz w:val="24"/>
        </w:rPr>
        <w:t xml:space="preserve"> </w:t>
      </w:r>
      <w:r>
        <w:rPr>
          <w:rFonts w:ascii="Cambria"/>
          <w:sz w:val="24"/>
        </w:rPr>
        <w:t xml:space="preserve">business </w:t>
      </w:r>
      <w:r>
        <w:rPr>
          <w:rFonts w:ascii="Cambria"/>
          <w:spacing w:val="-2"/>
          <w:sz w:val="24"/>
        </w:rPr>
        <w:t>expenses.</w:t>
      </w:r>
    </w:p>
    <w:p w14:paraId="42568449" w14:textId="77777777" w:rsidR="00661A14" w:rsidRDefault="002B79AE">
      <w:pPr>
        <w:pStyle w:val="ListParagraph"/>
        <w:numPr>
          <w:ilvl w:val="0"/>
          <w:numId w:val="24"/>
        </w:numPr>
        <w:tabs>
          <w:tab w:val="left" w:pos="1920"/>
        </w:tabs>
        <w:spacing w:line="280" w:lineRule="exact"/>
        <w:rPr>
          <w:rFonts w:ascii="Cambria"/>
          <w:sz w:val="24"/>
        </w:rPr>
      </w:pPr>
      <w:r>
        <w:rPr>
          <w:rFonts w:ascii="Cambria"/>
          <w:sz w:val="24"/>
        </w:rPr>
        <w:t>Having</w:t>
      </w:r>
      <w:r>
        <w:rPr>
          <w:rFonts w:ascii="Cambria"/>
          <w:spacing w:val="-3"/>
          <w:sz w:val="24"/>
        </w:rPr>
        <w:t xml:space="preserve"> </w:t>
      </w:r>
      <w:r>
        <w:rPr>
          <w:rFonts w:ascii="Cambria"/>
          <w:sz w:val="24"/>
        </w:rPr>
        <w:t>an</w:t>
      </w:r>
      <w:r>
        <w:rPr>
          <w:rFonts w:ascii="Cambria"/>
          <w:spacing w:val="-3"/>
          <w:sz w:val="24"/>
        </w:rPr>
        <w:t xml:space="preserve"> </w:t>
      </w:r>
      <w:r>
        <w:rPr>
          <w:rFonts w:ascii="Cambria"/>
          <w:spacing w:val="-2"/>
          <w:sz w:val="24"/>
        </w:rPr>
        <w:t>accountant.</w:t>
      </w:r>
    </w:p>
    <w:p w14:paraId="0C1DAF60" w14:textId="77777777" w:rsidR="00661A14" w:rsidRDefault="00661A14">
      <w:pPr>
        <w:pStyle w:val="BodyText"/>
        <w:rPr>
          <w:rFonts w:ascii="Cambria"/>
          <w:sz w:val="28"/>
        </w:rPr>
      </w:pPr>
    </w:p>
    <w:p w14:paraId="69DDBAF5" w14:textId="77777777" w:rsidR="00661A14" w:rsidRDefault="002B79AE">
      <w:pPr>
        <w:pStyle w:val="ListParagraph"/>
        <w:numPr>
          <w:ilvl w:val="0"/>
          <w:numId w:val="30"/>
        </w:numPr>
        <w:tabs>
          <w:tab w:val="left" w:pos="1920"/>
        </w:tabs>
        <w:spacing w:before="234"/>
        <w:rPr>
          <w:rFonts w:ascii="Cambria"/>
          <w:sz w:val="24"/>
        </w:rPr>
      </w:pPr>
      <w:r>
        <w:rPr>
          <w:rFonts w:ascii="Cambria"/>
          <w:sz w:val="24"/>
        </w:rPr>
        <w:t>You</w:t>
      </w:r>
      <w:r>
        <w:rPr>
          <w:rFonts w:ascii="Cambria"/>
          <w:spacing w:val="-1"/>
          <w:sz w:val="24"/>
        </w:rPr>
        <w:t xml:space="preserve"> </w:t>
      </w:r>
      <w:r>
        <w:rPr>
          <w:rFonts w:ascii="Cambria"/>
          <w:sz w:val="24"/>
        </w:rPr>
        <w:t>can</w:t>
      </w:r>
      <w:r>
        <w:rPr>
          <w:rFonts w:ascii="Cambria"/>
          <w:spacing w:val="-2"/>
          <w:sz w:val="24"/>
        </w:rPr>
        <w:t xml:space="preserve"> </w:t>
      </w:r>
      <w:r>
        <w:rPr>
          <w:rFonts w:ascii="Cambria"/>
          <w:sz w:val="24"/>
        </w:rPr>
        <w:t>only</w:t>
      </w:r>
      <w:r>
        <w:rPr>
          <w:rFonts w:ascii="Cambria"/>
          <w:spacing w:val="-2"/>
          <w:sz w:val="24"/>
        </w:rPr>
        <w:t xml:space="preserve"> </w:t>
      </w:r>
      <w:r>
        <w:rPr>
          <w:rFonts w:ascii="Cambria"/>
          <w:sz w:val="24"/>
        </w:rPr>
        <w:t>use</w:t>
      </w:r>
      <w:r>
        <w:rPr>
          <w:rFonts w:ascii="Cambria"/>
          <w:spacing w:val="-3"/>
          <w:sz w:val="24"/>
        </w:rPr>
        <w:t xml:space="preserve"> </w:t>
      </w:r>
      <w:r>
        <w:rPr>
          <w:rFonts w:ascii="Cambria"/>
          <w:sz w:val="24"/>
        </w:rPr>
        <w:t>your</w:t>
      </w:r>
      <w:r>
        <w:rPr>
          <w:rFonts w:ascii="Cambria"/>
          <w:spacing w:val="-1"/>
          <w:sz w:val="24"/>
        </w:rPr>
        <w:t xml:space="preserve"> </w:t>
      </w:r>
      <w:r>
        <w:rPr>
          <w:rFonts w:ascii="Cambria"/>
          <w:sz w:val="24"/>
        </w:rPr>
        <w:t>itemized</w:t>
      </w:r>
      <w:r>
        <w:rPr>
          <w:rFonts w:ascii="Cambria"/>
          <w:spacing w:val="-1"/>
          <w:sz w:val="24"/>
        </w:rPr>
        <w:t xml:space="preserve"> </w:t>
      </w:r>
      <w:r>
        <w:rPr>
          <w:rFonts w:ascii="Cambria"/>
          <w:sz w:val="24"/>
        </w:rPr>
        <w:t>below the</w:t>
      </w:r>
      <w:r>
        <w:rPr>
          <w:rFonts w:ascii="Cambria"/>
          <w:spacing w:val="-3"/>
          <w:sz w:val="24"/>
        </w:rPr>
        <w:t xml:space="preserve"> </w:t>
      </w:r>
      <w:r>
        <w:rPr>
          <w:rFonts w:ascii="Cambria"/>
          <w:sz w:val="24"/>
        </w:rPr>
        <w:t>line</w:t>
      </w:r>
      <w:r>
        <w:rPr>
          <w:rFonts w:ascii="Cambria"/>
          <w:spacing w:val="-4"/>
          <w:sz w:val="24"/>
        </w:rPr>
        <w:t xml:space="preserve"> </w:t>
      </w:r>
      <w:r>
        <w:rPr>
          <w:rFonts w:ascii="Cambria"/>
          <w:sz w:val="24"/>
        </w:rPr>
        <w:t>deductions</w:t>
      </w:r>
      <w:r>
        <w:rPr>
          <w:rFonts w:ascii="Cambria"/>
          <w:spacing w:val="1"/>
          <w:sz w:val="24"/>
        </w:rPr>
        <w:t xml:space="preserve"> </w:t>
      </w:r>
      <w:r>
        <w:rPr>
          <w:rFonts w:ascii="Cambria"/>
          <w:spacing w:val="-5"/>
          <w:sz w:val="24"/>
        </w:rPr>
        <w:t>if?</w:t>
      </w:r>
    </w:p>
    <w:p w14:paraId="7A5A34F9" w14:textId="77777777" w:rsidR="00661A14" w:rsidRDefault="00661A14">
      <w:pPr>
        <w:pStyle w:val="BodyText"/>
        <w:spacing w:before="3"/>
        <w:rPr>
          <w:rFonts w:ascii="Cambria"/>
        </w:rPr>
      </w:pPr>
    </w:p>
    <w:p w14:paraId="71AF2AD7" w14:textId="77777777" w:rsidR="00661A14" w:rsidRDefault="002B79AE">
      <w:pPr>
        <w:pStyle w:val="ListParagraph"/>
        <w:numPr>
          <w:ilvl w:val="0"/>
          <w:numId w:val="23"/>
        </w:numPr>
        <w:tabs>
          <w:tab w:val="left" w:pos="1920"/>
        </w:tabs>
        <w:spacing w:line="280" w:lineRule="exact"/>
        <w:rPr>
          <w:rFonts w:ascii="Cambria"/>
          <w:sz w:val="24"/>
        </w:rPr>
      </w:pPr>
      <w:r>
        <w:rPr>
          <w:rFonts w:ascii="Cambria"/>
          <w:sz w:val="24"/>
        </w:rPr>
        <w:t>They</w:t>
      </w:r>
      <w:r>
        <w:rPr>
          <w:rFonts w:ascii="Cambria"/>
          <w:spacing w:val="-2"/>
          <w:sz w:val="24"/>
        </w:rPr>
        <w:t xml:space="preserve"> </w:t>
      </w:r>
      <w:r>
        <w:rPr>
          <w:rFonts w:ascii="Cambria"/>
          <w:sz w:val="24"/>
        </w:rPr>
        <w:t>exceed the</w:t>
      </w:r>
      <w:r>
        <w:rPr>
          <w:rFonts w:ascii="Cambria"/>
          <w:spacing w:val="-2"/>
          <w:sz w:val="24"/>
        </w:rPr>
        <w:t xml:space="preserve"> </w:t>
      </w:r>
      <w:r>
        <w:rPr>
          <w:rFonts w:ascii="Cambria"/>
          <w:sz w:val="24"/>
        </w:rPr>
        <w:t>amount</w:t>
      </w:r>
      <w:r>
        <w:rPr>
          <w:rFonts w:ascii="Cambria"/>
          <w:spacing w:val="-1"/>
          <w:sz w:val="24"/>
        </w:rPr>
        <w:t xml:space="preserve"> </w:t>
      </w:r>
      <w:r>
        <w:rPr>
          <w:rFonts w:ascii="Cambria"/>
          <w:sz w:val="24"/>
        </w:rPr>
        <w:t>of</w:t>
      </w:r>
      <w:r>
        <w:rPr>
          <w:rFonts w:ascii="Cambria"/>
          <w:spacing w:val="-1"/>
          <w:sz w:val="24"/>
        </w:rPr>
        <w:t xml:space="preserve"> </w:t>
      </w:r>
      <w:r>
        <w:rPr>
          <w:rFonts w:ascii="Cambria"/>
          <w:sz w:val="24"/>
        </w:rPr>
        <w:t>your standard</w:t>
      </w:r>
      <w:r>
        <w:rPr>
          <w:rFonts w:ascii="Cambria"/>
          <w:spacing w:val="-4"/>
          <w:sz w:val="24"/>
        </w:rPr>
        <w:t xml:space="preserve"> </w:t>
      </w:r>
      <w:r>
        <w:rPr>
          <w:rFonts w:ascii="Cambria"/>
          <w:spacing w:val="-2"/>
          <w:sz w:val="24"/>
        </w:rPr>
        <w:t>deduction.</w:t>
      </w:r>
    </w:p>
    <w:p w14:paraId="680B7A02" w14:textId="77777777" w:rsidR="00661A14" w:rsidRDefault="002B79AE">
      <w:pPr>
        <w:pStyle w:val="ListParagraph"/>
        <w:numPr>
          <w:ilvl w:val="0"/>
          <w:numId w:val="23"/>
        </w:numPr>
        <w:tabs>
          <w:tab w:val="left" w:pos="1920"/>
        </w:tabs>
        <w:spacing w:line="280" w:lineRule="exact"/>
        <w:rPr>
          <w:rFonts w:ascii="Cambria"/>
          <w:sz w:val="24"/>
        </w:rPr>
      </w:pPr>
      <w:r>
        <w:rPr>
          <w:rFonts w:ascii="Cambria"/>
          <w:sz w:val="24"/>
        </w:rPr>
        <w:t>If</w:t>
      </w:r>
      <w:r>
        <w:rPr>
          <w:rFonts w:ascii="Cambria"/>
          <w:spacing w:val="-2"/>
          <w:sz w:val="24"/>
        </w:rPr>
        <w:t xml:space="preserve"> </w:t>
      </w:r>
      <w:r>
        <w:rPr>
          <w:rFonts w:ascii="Cambria"/>
          <w:sz w:val="24"/>
        </w:rPr>
        <w:t>you</w:t>
      </w:r>
      <w:r>
        <w:rPr>
          <w:rFonts w:ascii="Cambria"/>
          <w:spacing w:val="1"/>
          <w:sz w:val="24"/>
        </w:rPr>
        <w:t xml:space="preserve"> </w:t>
      </w:r>
      <w:r>
        <w:rPr>
          <w:rFonts w:ascii="Cambria"/>
          <w:sz w:val="24"/>
        </w:rPr>
        <w:t>have</w:t>
      </w:r>
      <w:r>
        <w:rPr>
          <w:rFonts w:ascii="Cambria"/>
          <w:spacing w:val="-3"/>
          <w:sz w:val="24"/>
        </w:rPr>
        <w:t xml:space="preserve"> </w:t>
      </w:r>
      <w:r>
        <w:rPr>
          <w:rFonts w:ascii="Cambria"/>
          <w:sz w:val="24"/>
        </w:rPr>
        <w:t>enough</w:t>
      </w:r>
      <w:r>
        <w:rPr>
          <w:rFonts w:ascii="Cambria"/>
          <w:spacing w:val="1"/>
          <w:sz w:val="24"/>
        </w:rPr>
        <w:t xml:space="preserve"> </w:t>
      </w:r>
      <w:r>
        <w:rPr>
          <w:rFonts w:ascii="Cambria"/>
          <w:spacing w:val="-2"/>
          <w:sz w:val="24"/>
        </w:rPr>
        <w:t>credits.</w:t>
      </w:r>
    </w:p>
    <w:p w14:paraId="1B547AF7" w14:textId="77777777" w:rsidR="00661A14" w:rsidRDefault="002B79AE">
      <w:pPr>
        <w:pStyle w:val="ListParagraph"/>
        <w:numPr>
          <w:ilvl w:val="0"/>
          <w:numId w:val="23"/>
        </w:numPr>
        <w:tabs>
          <w:tab w:val="left" w:pos="1920"/>
        </w:tabs>
        <w:spacing w:before="2" w:line="280" w:lineRule="exact"/>
        <w:rPr>
          <w:rFonts w:ascii="Cambria"/>
          <w:sz w:val="24"/>
        </w:rPr>
      </w:pPr>
      <w:r>
        <w:rPr>
          <w:rFonts w:ascii="Cambria"/>
          <w:sz w:val="24"/>
        </w:rPr>
        <w:t>If</w:t>
      </w:r>
      <w:r>
        <w:rPr>
          <w:rFonts w:ascii="Cambria"/>
          <w:spacing w:val="-3"/>
          <w:sz w:val="24"/>
        </w:rPr>
        <w:t xml:space="preserve"> </w:t>
      </w:r>
      <w:r>
        <w:rPr>
          <w:rFonts w:ascii="Cambria"/>
          <w:sz w:val="24"/>
        </w:rPr>
        <w:t>your</w:t>
      </w:r>
      <w:r>
        <w:rPr>
          <w:rFonts w:ascii="Cambria"/>
          <w:spacing w:val="-1"/>
          <w:sz w:val="24"/>
        </w:rPr>
        <w:t xml:space="preserve"> </w:t>
      </w:r>
      <w:r>
        <w:rPr>
          <w:rFonts w:ascii="Cambria"/>
          <w:sz w:val="24"/>
        </w:rPr>
        <w:t>CPA</w:t>
      </w:r>
      <w:r>
        <w:rPr>
          <w:rFonts w:ascii="Cambria"/>
          <w:spacing w:val="-2"/>
          <w:sz w:val="24"/>
        </w:rPr>
        <w:t xml:space="preserve"> </w:t>
      </w:r>
      <w:r>
        <w:rPr>
          <w:rFonts w:ascii="Cambria"/>
          <w:sz w:val="24"/>
        </w:rPr>
        <w:t xml:space="preserve">catches all itemized </w:t>
      </w:r>
      <w:r>
        <w:rPr>
          <w:rFonts w:ascii="Cambria"/>
          <w:spacing w:val="-2"/>
          <w:sz w:val="24"/>
        </w:rPr>
        <w:t>items.</w:t>
      </w:r>
    </w:p>
    <w:p w14:paraId="12FE2036" w14:textId="77777777" w:rsidR="00661A14" w:rsidRDefault="002B79AE">
      <w:pPr>
        <w:pStyle w:val="ListParagraph"/>
        <w:numPr>
          <w:ilvl w:val="0"/>
          <w:numId w:val="23"/>
        </w:numPr>
        <w:tabs>
          <w:tab w:val="left" w:pos="1920"/>
        </w:tabs>
        <w:spacing w:line="280" w:lineRule="exact"/>
        <w:rPr>
          <w:rFonts w:ascii="Cambria"/>
          <w:sz w:val="24"/>
        </w:rPr>
      </w:pPr>
      <w:r>
        <w:rPr>
          <w:rFonts w:ascii="Cambria"/>
          <w:sz w:val="24"/>
        </w:rPr>
        <w:t>If</w:t>
      </w:r>
      <w:r>
        <w:rPr>
          <w:rFonts w:ascii="Cambria"/>
          <w:spacing w:val="-2"/>
          <w:sz w:val="24"/>
        </w:rPr>
        <w:t xml:space="preserve"> </w:t>
      </w:r>
      <w:r>
        <w:rPr>
          <w:rFonts w:ascii="Cambria"/>
          <w:sz w:val="24"/>
        </w:rPr>
        <w:t>you file</w:t>
      </w:r>
      <w:r>
        <w:rPr>
          <w:rFonts w:ascii="Cambria"/>
          <w:spacing w:val="-3"/>
          <w:sz w:val="24"/>
        </w:rPr>
        <w:t xml:space="preserve"> </w:t>
      </w:r>
      <w:r>
        <w:rPr>
          <w:rFonts w:ascii="Cambria"/>
          <w:sz w:val="24"/>
        </w:rPr>
        <w:t>your</w:t>
      </w:r>
      <w:r>
        <w:rPr>
          <w:rFonts w:ascii="Cambria"/>
          <w:spacing w:val="1"/>
          <w:sz w:val="24"/>
        </w:rPr>
        <w:t xml:space="preserve"> </w:t>
      </w:r>
      <w:r>
        <w:rPr>
          <w:rFonts w:ascii="Cambria"/>
          <w:sz w:val="24"/>
        </w:rPr>
        <w:t>taxes</w:t>
      </w:r>
      <w:r>
        <w:rPr>
          <w:rFonts w:ascii="Cambria"/>
          <w:spacing w:val="1"/>
          <w:sz w:val="24"/>
        </w:rPr>
        <w:t xml:space="preserve"> </w:t>
      </w:r>
      <w:r>
        <w:rPr>
          <w:rFonts w:ascii="Cambria"/>
          <w:sz w:val="24"/>
        </w:rPr>
        <w:t>before</w:t>
      </w:r>
      <w:r>
        <w:rPr>
          <w:rFonts w:ascii="Cambria"/>
          <w:spacing w:val="-3"/>
          <w:sz w:val="24"/>
        </w:rPr>
        <w:t xml:space="preserve"> </w:t>
      </w:r>
      <w:r>
        <w:rPr>
          <w:rFonts w:ascii="Cambria"/>
          <w:sz w:val="24"/>
        </w:rPr>
        <w:t>April</w:t>
      </w:r>
      <w:r>
        <w:rPr>
          <w:rFonts w:ascii="Cambria"/>
          <w:spacing w:val="-3"/>
          <w:sz w:val="24"/>
        </w:rPr>
        <w:t xml:space="preserve"> </w:t>
      </w:r>
      <w:r>
        <w:rPr>
          <w:rFonts w:ascii="Cambria"/>
          <w:spacing w:val="-4"/>
          <w:sz w:val="24"/>
        </w:rPr>
        <w:t>15</w:t>
      </w:r>
      <w:proofErr w:type="spellStart"/>
      <w:r>
        <w:rPr>
          <w:rFonts w:ascii="Cambria"/>
          <w:spacing w:val="-4"/>
          <w:position w:val="6"/>
          <w:sz w:val="16"/>
        </w:rPr>
        <w:t>th</w:t>
      </w:r>
      <w:proofErr w:type="spellEnd"/>
      <w:r>
        <w:rPr>
          <w:rFonts w:ascii="Cambria"/>
          <w:spacing w:val="-4"/>
          <w:sz w:val="24"/>
        </w:rPr>
        <w:t>.</w:t>
      </w:r>
    </w:p>
    <w:p w14:paraId="3A268039" w14:textId="77777777" w:rsidR="00661A14" w:rsidRDefault="00661A14">
      <w:pPr>
        <w:pStyle w:val="BodyText"/>
        <w:spacing w:before="4"/>
        <w:rPr>
          <w:rFonts w:ascii="Cambria"/>
        </w:rPr>
      </w:pPr>
    </w:p>
    <w:p w14:paraId="7211E4EB" w14:textId="77777777" w:rsidR="00661A14" w:rsidRDefault="002B79AE">
      <w:pPr>
        <w:pStyle w:val="ListParagraph"/>
        <w:numPr>
          <w:ilvl w:val="0"/>
          <w:numId w:val="30"/>
        </w:numPr>
        <w:tabs>
          <w:tab w:val="left" w:pos="1920"/>
        </w:tabs>
        <w:ind w:hanging="361"/>
        <w:rPr>
          <w:rFonts w:ascii="Cambria"/>
          <w:sz w:val="24"/>
        </w:rPr>
      </w:pPr>
      <w:r>
        <w:rPr>
          <w:rFonts w:ascii="Cambria"/>
          <w:sz w:val="24"/>
        </w:rPr>
        <w:t>Your</w:t>
      </w:r>
      <w:r>
        <w:rPr>
          <w:rFonts w:ascii="Cambria"/>
          <w:spacing w:val="-1"/>
          <w:sz w:val="24"/>
        </w:rPr>
        <w:t xml:space="preserve"> </w:t>
      </w:r>
      <w:r>
        <w:rPr>
          <w:rFonts w:ascii="Cambria"/>
          <w:sz w:val="24"/>
        </w:rPr>
        <w:t>filing status is</w:t>
      </w:r>
      <w:r>
        <w:rPr>
          <w:rFonts w:ascii="Cambria"/>
          <w:spacing w:val="-4"/>
          <w:sz w:val="24"/>
        </w:rPr>
        <w:t xml:space="preserve"> </w:t>
      </w:r>
      <w:r>
        <w:rPr>
          <w:rFonts w:ascii="Cambria"/>
          <w:sz w:val="24"/>
        </w:rPr>
        <w:t>determined on</w:t>
      </w:r>
      <w:r>
        <w:rPr>
          <w:rFonts w:ascii="Cambria"/>
          <w:spacing w:val="-2"/>
          <w:sz w:val="24"/>
        </w:rPr>
        <w:t xml:space="preserve"> </w:t>
      </w:r>
      <w:r>
        <w:rPr>
          <w:rFonts w:ascii="Cambria"/>
          <w:sz w:val="24"/>
        </w:rPr>
        <w:t>the</w:t>
      </w:r>
      <w:r>
        <w:rPr>
          <w:rFonts w:ascii="Cambria"/>
          <w:spacing w:val="-3"/>
          <w:sz w:val="24"/>
        </w:rPr>
        <w:t xml:space="preserve"> </w:t>
      </w:r>
      <w:r>
        <w:rPr>
          <w:rFonts w:ascii="Cambria"/>
          <w:sz w:val="24"/>
        </w:rPr>
        <w:t>last,</w:t>
      </w:r>
      <w:r>
        <w:rPr>
          <w:rFonts w:ascii="Cambria"/>
          <w:spacing w:val="-3"/>
          <w:sz w:val="24"/>
        </w:rPr>
        <w:t xml:space="preserve"> </w:t>
      </w:r>
      <w:r>
        <w:rPr>
          <w:rFonts w:ascii="Cambria"/>
          <w:spacing w:val="-2"/>
          <w:sz w:val="24"/>
        </w:rPr>
        <w:t>what?</w:t>
      </w:r>
    </w:p>
    <w:p w14:paraId="3387FFE3" w14:textId="77777777" w:rsidR="00661A14" w:rsidRDefault="00661A14">
      <w:pPr>
        <w:pStyle w:val="BodyText"/>
        <w:spacing w:before="10"/>
        <w:rPr>
          <w:rFonts w:ascii="Cambria"/>
          <w:sz w:val="23"/>
        </w:rPr>
      </w:pPr>
    </w:p>
    <w:p w14:paraId="03706C54" w14:textId="77777777" w:rsidR="00661A14" w:rsidRDefault="002B79AE">
      <w:pPr>
        <w:pStyle w:val="ListParagraph"/>
        <w:numPr>
          <w:ilvl w:val="0"/>
          <w:numId w:val="22"/>
        </w:numPr>
        <w:tabs>
          <w:tab w:val="left" w:pos="1920"/>
        </w:tabs>
        <w:spacing w:line="280" w:lineRule="exact"/>
        <w:ind w:hanging="361"/>
        <w:rPr>
          <w:rFonts w:ascii="Cambria"/>
          <w:sz w:val="24"/>
        </w:rPr>
      </w:pPr>
      <w:r>
        <w:rPr>
          <w:rFonts w:ascii="Cambria"/>
          <w:sz w:val="24"/>
        </w:rPr>
        <w:t>Two</w:t>
      </w:r>
      <w:r>
        <w:rPr>
          <w:rFonts w:ascii="Cambria"/>
          <w:spacing w:val="-3"/>
          <w:sz w:val="24"/>
        </w:rPr>
        <w:t xml:space="preserve"> </w:t>
      </w:r>
      <w:r>
        <w:rPr>
          <w:rFonts w:ascii="Cambria"/>
          <w:sz w:val="24"/>
        </w:rPr>
        <w:t>months</w:t>
      </w:r>
      <w:r>
        <w:rPr>
          <w:rFonts w:ascii="Cambria"/>
          <w:spacing w:val="-2"/>
          <w:sz w:val="24"/>
        </w:rPr>
        <w:t xml:space="preserve"> </w:t>
      </w:r>
      <w:r>
        <w:rPr>
          <w:rFonts w:ascii="Cambria"/>
          <w:sz w:val="24"/>
        </w:rPr>
        <w:t>of</w:t>
      </w:r>
      <w:r>
        <w:rPr>
          <w:rFonts w:ascii="Cambria"/>
          <w:spacing w:val="1"/>
          <w:sz w:val="24"/>
        </w:rPr>
        <w:t xml:space="preserve"> </w:t>
      </w:r>
      <w:r>
        <w:rPr>
          <w:rFonts w:ascii="Cambria"/>
          <w:sz w:val="24"/>
        </w:rPr>
        <w:t>the</w:t>
      </w:r>
      <w:r>
        <w:rPr>
          <w:rFonts w:ascii="Cambria"/>
          <w:spacing w:val="-1"/>
          <w:sz w:val="24"/>
        </w:rPr>
        <w:t xml:space="preserve"> </w:t>
      </w:r>
      <w:r>
        <w:rPr>
          <w:rFonts w:ascii="Cambria"/>
          <w:spacing w:val="-2"/>
          <w:sz w:val="24"/>
        </w:rPr>
        <w:t>year.</w:t>
      </w:r>
    </w:p>
    <w:p w14:paraId="0AF88339" w14:textId="77777777" w:rsidR="00661A14" w:rsidRDefault="002B79AE">
      <w:pPr>
        <w:pStyle w:val="ListParagraph"/>
        <w:numPr>
          <w:ilvl w:val="0"/>
          <w:numId w:val="22"/>
        </w:numPr>
        <w:tabs>
          <w:tab w:val="left" w:pos="1920"/>
        </w:tabs>
        <w:spacing w:line="280" w:lineRule="exact"/>
        <w:ind w:hanging="361"/>
        <w:rPr>
          <w:rFonts w:ascii="Cambria"/>
          <w:sz w:val="24"/>
        </w:rPr>
      </w:pPr>
      <w:r>
        <w:rPr>
          <w:rFonts w:ascii="Cambria"/>
          <w:sz w:val="24"/>
        </w:rPr>
        <w:t>Day</w:t>
      </w:r>
      <w:r>
        <w:rPr>
          <w:rFonts w:ascii="Cambria"/>
          <w:spacing w:val="-4"/>
          <w:sz w:val="24"/>
        </w:rPr>
        <w:t xml:space="preserve"> </w:t>
      </w:r>
      <w:r>
        <w:rPr>
          <w:rFonts w:ascii="Cambria"/>
          <w:sz w:val="24"/>
        </w:rPr>
        <w:t>of</w:t>
      </w:r>
      <w:r>
        <w:rPr>
          <w:rFonts w:ascii="Cambria"/>
          <w:spacing w:val="-3"/>
          <w:sz w:val="24"/>
        </w:rPr>
        <w:t xml:space="preserve"> </w:t>
      </w:r>
      <w:r>
        <w:rPr>
          <w:rFonts w:ascii="Cambria"/>
          <w:sz w:val="24"/>
        </w:rPr>
        <w:t>each</w:t>
      </w:r>
      <w:r>
        <w:rPr>
          <w:rFonts w:ascii="Cambria"/>
          <w:spacing w:val="-1"/>
          <w:sz w:val="24"/>
        </w:rPr>
        <w:t xml:space="preserve"> </w:t>
      </w:r>
      <w:r>
        <w:rPr>
          <w:rFonts w:ascii="Cambria"/>
          <w:spacing w:val="-4"/>
          <w:sz w:val="24"/>
        </w:rPr>
        <w:t>year.</w:t>
      </w:r>
    </w:p>
    <w:p w14:paraId="7ACED7BA" w14:textId="77777777" w:rsidR="00661A14" w:rsidRDefault="002B79AE">
      <w:pPr>
        <w:pStyle w:val="ListParagraph"/>
        <w:numPr>
          <w:ilvl w:val="0"/>
          <w:numId w:val="22"/>
        </w:numPr>
        <w:tabs>
          <w:tab w:val="left" w:pos="1920"/>
        </w:tabs>
        <w:spacing w:before="2"/>
        <w:ind w:hanging="361"/>
        <w:rPr>
          <w:rFonts w:ascii="Cambria"/>
          <w:sz w:val="24"/>
        </w:rPr>
      </w:pPr>
      <w:r>
        <w:rPr>
          <w:rFonts w:ascii="Cambria"/>
          <w:sz w:val="24"/>
        </w:rPr>
        <w:t>Hour</w:t>
      </w:r>
      <w:r>
        <w:rPr>
          <w:rFonts w:ascii="Cambria"/>
          <w:spacing w:val="-2"/>
          <w:sz w:val="24"/>
        </w:rPr>
        <w:t xml:space="preserve"> </w:t>
      </w:r>
      <w:r>
        <w:rPr>
          <w:rFonts w:ascii="Cambria"/>
          <w:sz w:val="24"/>
        </w:rPr>
        <w:t>of</w:t>
      </w:r>
      <w:r>
        <w:rPr>
          <w:rFonts w:ascii="Cambria"/>
          <w:spacing w:val="-2"/>
          <w:sz w:val="24"/>
        </w:rPr>
        <w:t xml:space="preserve"> </w:t>
      </w:r>
      <w:r>
        <w:rPr>
          <w:rFonts w:ascii="Cambria"/>
          <w:sz w:val="24"/>
        </w:rPr>
        <w:t>November</w:t>
      </w:r>
      <w:r>
        <w:rPr>
          <w:rFonts w:ascii="Cambria"/>
          <w:spacing w:val="-1"/>
          <w:sz w:val="24"/>
        </w:rPr>
        <w:t xml:space="preserve"> </w:t>
      </w:r>
      <w:r>
        <w:rPr>
          <w:rFonts w:ascii="Cambria"/>
          <w:spacing w:val="-2"/>
          <w:sz w:val="24"/>
        </w:rPr>
        <w:t>30</w:t>
      </w:r>
      <w:proofErr w:type="spellStart"/>
      <w:r>
        <w:rPr>
          <w:rFonts w:ascii="Cambria"/>
          <w:spacing w:val="-2"/>
          <w:position w:val="6"/>
          <w:sz w:val="16"/>
        </w:rPr>
        <w:t>th</w:t>
      </w:r>
      <w:proofErr w:type="spellEnd"/>
      <w:r>
        <w:rPr>
          <w:rFonts w:ascii="Cambria"/>
          <w:spacing w:val="-2"/>
          <w:sz w:val="24"/>
        </w:rPr>
        <w:t>.</w:t>
      </w:r>
    </w:p>
    <w:p w14:paraId="6C36F959" w14:textId="77777777" w:rsidR="00661A14" w:rsidRDefault="002B79AE">
      <w:pPr>
        <w:pStyle w:val="ListParagraph"/>
        <w:numPr>
          <w:ilvl w:val="0"/>
          <w:numId w:val="22"/>
        </w:numPr>
        <w:tabs>
          <w:tab w:val="left" w:pos="1920"/>
        </w:tabs>
        <w:spacing w:before="2"/>
        <w:rPr>
          <w:rFonts w:ascii="Cambria"/>
          <w:sz w:val="24"/>
        </w:rPr>
      </w:pPr>
      <w:r>
        <w:rPr>
          <w:rFonts w:ascii="Cambria"/>
          <w:sz w:val="24"/>
        </w:rPr>
        <w:t>Two</w:t>
      </w:r>
      <w:r>
        <w:rPr>
          <w:rFonts w:ascii="Cambria"/>
          <w:spacing w:val="2"/>
          <w:sz w:val="24"/>
        </w:rPr>
        <w:t xml:space="preserve"> </w:t>
      </w:r>
      <w:r>
        <w:rPr>
          <w:rFonts w:ascii="Cambria"/>
          <w:sz w:val="24"/>
        </w:rPr>
        <w:t>days</w:t>
      </w:r>
      <w:r>
        <w:rPr>
          <w:rFonts w:ascii="Cambria"/>
          <w:spacing w:val="-3"/>
          <w:sz w:val="24"/>
        </w:rPr>
        <w:t xml:space="preserve"> </w:t>
      </w:r>
      <w:r>
        <w:rPr>
          <w:rFonts w:ascii="Cambria"/>
          <w:sz w:val="24"/>
        </w:rPr>
        <w:t xml:space="preserve">of </w:t>
      </w:r>
      <w:r>
        <w:rPr>
          <w:rFonts w:ascii="Cambria"/>
          <w:spacing w:val="-2"/>
          <w:sz w:val="24"/>
        </w:rPr>
        <w:t>December.</w:t>
      </w:r>
    </w:p>
    <w:p w14:paraId="1408B210" w14:textId="77777777" w:rsidR="00661A14" w:rsidRDefault="00661A14">
      <w:pPr>
        <w:pStyle w:val="BodyText"/>
        <w:spacing w:before="10"/>
        <w:rPr>
          <w:rFonts w:ascii="Cambria"/>
          <w:sz w:val="23"/>
        </w:rPr>
      </w:pPr>
    </w:p>
    <w:p w14:paraId="2CA3C47D" w14:textId="77777777" w:rsidR="00661A14" w:rsidRDefault="002B79AE">
      <w:pPr>
        <w:pStyle w:val="ListParagraph"/>
        <w:numPr>
          <w:ilvl w:val="0"/>
          <w:numId w:val="30"/>
        </w:numPr>
        <w:tabs>
          <w:tab w:val="left" w:pos="1920"/>
        </w:tabs>
        <w:spacing w:before="1"/>
        <w:rPr>
          <w:rFonts w:ascii="Cambria"/>
          <w:sz w:val="24"/>
        </w:rPr>
      </w:pPr>
      <w:r>
        <w:rPr>
          <w:rFonts w:ascii="Cambria"/>
          <w:sz w:val="24"/>
        </w:rPr>
        <w:t>Why</w:t>
      </w:r>
      <w:r>
        <w:rPr>
          <w:rFonts w:ascii="Cambria"/>
          <w:spacing w:val="-2"/>
          <w:sz w:val="24"/>
        </w:rPr>
        <w:t xml:space="preserve"> </w:t>
      </w:r>
      <w:r>
        <w:rPr>
          <w:rFonts w:ascii="Cambria"/>
          <w:sz w:val="24"/>
        </w:rPr>
        <w:t>is</w:t>
      </w:r>
      <w:r>
        <w:rPr>
          <w:rFonts w:ascii="Cambria"/>
          <w:spacing w:val="2"/>
          <w:sz w:val="24"/>
        </w:rPr>
        <w:t xml:space="preserve"> </w:t>
      </w:r>
      <w:r>
        <w:rPr>
          <w:rFonts w:ascii="Cambria"/>
          <w:sz w:val="24"/>
        </w:rPr>
        <w:t>a</w:t>
      </w:r>
      <w:r>
        <w:rPr>
          <w:rFonts w:ascii="Cambria"/>
          <w:spacing w:val="-4"/>
          <w:sz w:val="24"/>
        </w:rPr>
        <w:t xml:space="preserve"> </w:t>
      </w:r>
      <w:r>
        <w:rPr>
          <w:rFonts w:ascii="Cambria"/>
          <w:sz w:val="24"/>
        </w:rPr>
        <w:t>family</w:t>
      </w:r>
      <w:r>
        <w:rPr>
          <w:rFonts w:ascii="Cambria"/>
          <w:spacing w:val="-1"/>
          <w:sz w:val="24"/>
        </w:rPr>
        <w:t xml:space="preserve"> </w:t>
      </w:r>
      <w:r>
        <w:rPr>
          <w:rFonts w:ascii="Cambria"/>
          <w:sz w:val="24"/>
        </w:rPr>
        <w:t xml:space="preserve">shift </w:t>
      </w:r>
      <w:r>
        <w:rPr>
          <w:rFonts w:ascii="Cambria"/>
          <w:spacing w:val="-2"/>
          <w:sz w:val="24"/>
        </w:rPr>
        <w:t>great?</w:t>
      </w:r>
    </w:p>
    <w:p w14:paraId="21B5BD7D" w14:textId="77777777" w:rsidR="00661A14" w:rsidRDefault="00661A14">
      <w:pPr>
        <w:pStyle w:val="BodyText"/>
        <w:spacing w:before="10"/>
        <w:rPr>
          <w:rFonts w:ascii="Cambria"/>
          <w:sz w:val="23"/>
        </w:rPr>
      </w:pPr>
    </w:p>
    <w:p w14:paraId="5433223A" w14:textId="77777777" w:rsidR="00661A14" w:rsidRDefault="002B79AE">
      <w:pPr>
        <w:pStyle w:val="ListParagraph"/>
        <w:numPr>
          <w:ilvl w:val="0"/>
          <w:numId w:val="21"/>
        </w:numPr>
        <w:tabs>
          <w:tab w:val="left" w:pos="1920"/>
        </w:tabs>
        <w:rPr>
          <w:rFonts w:ascii="Cambria"/>
          <w:sz w:val="24"/>
        </w:rPr>
      </w:pPr>
      <w:r>
        <w:rPr>
          <w:rFonts w:ascii="Cambria"/>
          <w:sz w:val="24"/>
        </w:rPr>
        <w:t>Everyone</w:t>
      </w:r>
      <w:r>
        <w:rPr>
          <w:rFonts w:ascii="Cambria"/>
          <w:spacing w:val="-4"/>
          <w:sz w:val="24"/>
        </w:rPr>
        <w:t xml:space="preserve"> </w:t>
      </w:r>
      <w:r>
        <w:rPr>
          <w:rFonts w:ascii="Cambria"/>
          <w:sz w:val="24"/>
        </w:rPr>
        <w:t>does</w:t>
      </w:r>
      <w:r>
        <w:rPr>
          <w:rFonts w:ascii="Cambria"/>
          <w:spacing w:val="3"/>
          <w:sz w:val="24"/>
        </w:rPr>
        <w:t xml:space="preserve"> </w:t>
      </w:r>
      <w:r>
        <w:rPr>
          <w:rFonts w:ascii="Cambria"/>
          <w:spacing w:val="-5"/>
          <w:sz w:val="24"/>
        </w:rPr>
        <w:t>it.</w:t>
      </w:r>
    </w:p>
    <w:p w14:paraId="48B4DF4A" w14:textId="77777777" w:rsidR="00661A14" w:rsidRDefault="002B79AE">
      <w:pPr>
        <w:pStyle w:val="ListParagraph"/>
        <w:numPr>
          <w:ilvl w:val="0"/>
          <w:numId w:val="21"/>
        </w:numPr>
        <w:tabs>
          <w:tab w:val="left" w:pos="1920"/>
        </w:tabs>
        <w:spacing w:before="2" w:line="280" w:lineRule="exact"/>
        <w:ind w:hanging="361"/>
        <w:rPr>
          <w:rFonts w:ascii="Cambria"/>
          <w:sz w:val="24"/>
        </w:rPr>
      </w:pPr>
      <w:r>
        <w:rPr>
          <w:rFonts w:ascii="Cambria"/>
          <w:sz w:val="24"/>
        </w:rPr>
        <w:t>It</w:t>
      </w:r>
      <w:r>
        <w:rPr>
          <w:rFonts w:ascii="Cambria"/>
          <w:spacing w:val="-2"/>
          <w:sz w:val="24"/>
        </w:rPr>
        <w:t xml:space="preserve"> </w:t>
      </w:r>
      <w:r>
        <w:rPr>
          <w:rFonts w:ascii="Cambria"/>
          <w:sz w:val="24"/>
        </w:rPr>
        <w:t>allows</w:t>
      </w:r>
      <w:r>
        <w:rPr>
          <w:rFonts w:ascii="Cambria"/>
          <w:spacing w:val="1"/>
          <w:sz w:val="24"/>
        </w:rPr>
        <w:t xml:space="preserve"> </w:t>
      </w:r>
      <w:r>
        <w:rPr>
          <w:rFonts w:ascii="Cambria"/>
          <w:sz w:val="24"/>
        </w:rPr>
        <w:t>you to</w:t>
      </w:r>
      <w:r>
        <w:rPr>
          <w:rFonts w:ascii="Cambria"/>
          <w:spacing w:val="1"/>
          <w:sz w:val="24"/>
        </w:rPr>
        <w:t xml:space="preserve"> </w:t>
      </w:r>
      <w:r>
        <w:rPr>
          <w:rFonts w:ascii="Cambria"/>
          <w:sz w:val="24"/>
        </w:rPr>
        <w:t>use</w:t>
      </w:r>
      <w:r>
        <w:rPr>
          <w:rFonts w:ascii="Cambria"/>
          <w:spacing w:val="-4"/>
          <w:sz w:val="24"/>
        </w:rPr>
        <w:t xml:space="preserve"> </w:t>
      </w:r>
      <w:r>
        <w:rPr>
          <w:rFonts w:ascii="Cambria"/>
          <w:sz w:val="24"/>
        </w:rPr>
        <w:t>all</w:t>
      </w:r>
      <w:r>
        <w:rPr>
          <w:rFonts w:ascii="Cambria"/>
          <w:spacing w:val="1"/>
          <w:sz w:val="24"/>
        </w:rPr>
        <w:t xml:space="preserve"> </w:t>
      </w:r>
      <w:r>
        <w:rPr>
          <w:rFonts w:ascii="Cambria"/>
          <w:sz w:val="24"/>
        </w:rPr>
        <w:t>the</w:t>
      </w:r>
      <w:r>
        <w:rPr>
          <w:rFonts w:ascii="Cambria"/>
          <w:spacing w:val="-3"/>
          <w:sz w:val="24"/>
        </w:rPr>
        <w:t xml:space="preserve"> </w:t>
      </w:r>
      <w:r>
        <w:rPr>
          <w:rFonts w:ascii="Cambria"/>
          <w:sz w:val="24"/>
        </w:rPr>
        <w:t>credit</w:t>
      </w:r>
      <w:r>
        <w:rPr>
          <w:rFonts w:ascii="Cambria"/>
          <w:spacing w:val="-1"/>
          <w:sz w:val="24"/>
        </w:rPr>
        <w:t xml:space="preserve"> </w:t>
      </w:r>
      <w:r>
        <w:rPr>
          <w:rFonts w:ascii="Cambria"/>
          <w:sz w:val="24"/>
        </w:rPr>
        <w:t xml:space="preserve">you </w:t>
      </w:r>
      <w:r>
        <w:rPr>
          <w:rFonts w:ascii="Cambria"/>
          <w:spacing w:val="-4"/>
          <w:sz w:val="24"/>
        </w:rPr>
        <w:t>need.</w:t>
      </w:r>
    </w:p>
    <w:p w14:paraId="5DE6FA04" w14:textId="77777777" w:rsidR="00661A14" w:rsidRDefault="002B79AE">
      <w:pPr>
        <w:pStyle w:val="ListParagraph"/>
        <w:numPr>
          <w:ilvl w:val="0"/>
          <w:numId w:val="21"/>
        </w:numPr>
        <w:tabs>
          <w:tab w:val="left" w:pos="1920"/>
        </w:tabs>
        <w:spacing w:line="280" w:lineRule="exact"/>
        <w:ind w:hanging="361"/>
        <w:rPr>
          <w:rFonts w:ascii="Cambria"/>
          <w:sz w:val="24"/>
        </w:rPr>
      </w:pPr>
      <w:r>
        <w:rPr>
          <w:rFonts w:ascii="Cambria"/>
          <w:sz w:val="24"/>
        </w:rPr>
        <w:t>They</w:t>
      </w:r>
      <w:r>
        <w:rPr>
          <w:rFonts w:ascii="Cambria"/>
          <w:spacing w:val="-2"/>
          <w:sz w:val="24"/>
        </w:rPr>
        <w:t xml:space="preserve"> </w:t>
      </w:r>
      <w:r>
        <w:rPr>
          <w:rFonts w:ascii="Cambria"/>
          <w:sz w:val="24"/>
        </w:rPr>
        <w:t>are</w:t>
      </w:r>
      <w:r>
        <w:rPr>
          <w:rFonts w:ascii="Cambria"/>
          <w:spacing w:val="-2"/>
          <w:sz w:val="24"/>
        </w:rPr>
        <w:t xml:space="preserve"> </w:t>
      </w:r>
      <w:r>
        <w:rPr>
          <w:rFonts w:ascii="Cambria"/>
          <w:sz w:val="24"/>
        </w:rPr>
        <w:t>immune</w:t>
      </w:r>
      <w:r>
        <w:rPr>
          <w:rFonts w:ascii="Cambria"/>
          <w:spacing w:val="-2"/>
          <w:sz w:val="24"/>
        </w:rPr>
        <w:t xml:space="preserve"> </w:t>
      </w:r>
      <w:r>
        <w:rPr>
          <w:rFonts w:ascii="Cambria"/>
          <w:sz w:val="24"/>
        </w:rPr>
        <w:t>from</w:t>
      </w:r>
      <w:r>
        <w:rPr>
          <w:rFonts w:ascii="Cambria"/>
          <w:spacing w:val="1"/>
          <w:sz w:val="24"/>
        </w:rPr>
        <w:t xml:space="preserve"> </w:t>
      </w:r>
      <w:r>
        <w:rPr>
          <w:rFonts w:ascii="Cambria"/>
          <w:spacing w:val="-2"/>
          <w:sz w:val="24"/>
        </w:rPr>
        <w:t>lawsuits.</w:t>
      </w:r>
    </w:p>
    <w:p w14:paraId="01124705" w14:textId="77777777" w:rsidR="00661A14" w:rsidRDefault="002B79AE">
      <w:pPr>
        <w:pStyle w:val="ListParagraph"/>
        <w:numPr>
          <w:ilvl w:val="0"/>
          <w:numId w:val="21"/>
        </w:numPr>
        <w:tabs>
          <w:tab w:val="left" w:pos="1920"/>
        </w:tabs>
        <w:spacing w:before="2"/>
        <w:ind w:left="1919" w:right="1992"/>
        <w:rPr>
          <w:rFonts w:ascii="Cambria"/>
          <w:sz w:val="24"/>
        </w:rPr>
      </w:pPr>
      <w:r>
        <w:rPr>
          <w:rFonts w:ascii="Cambria"/>
          <w:sz w:val="24"/>
        </w:rPr>
        <w:t>You</w:t>
      </w:r>
      <w:r>
        <w:rPr>
          <w:rFonts w:ascii="Cambria"/>
          <w:spacing w:val="-3"/>
          <w:sz w:val="24"/>
        </w:rPr>
        <w:t xml:space="preserve"> </w:t>
      </w:r>
      <w:r>
        <w:rPr>
          <w:rFonts w:ascii="Cambria"/>
          <w:sz w:val="24"/>
        </w:rPr>
        <w:t>can</w:t>
      </w:r>
      <w:r>
        <w:rPr>
          <w:rFonts w:ascii="Cambria"/>
          <w:spacing w:val="-4"/>
          <w:sz w:val="24"/>
        </w:rPr>
        <w:t xml:space="preserve"> </w:t>
      </w:r>
      <w:r>
        <w:rPr>
          <w:rFonts w:ascii="Cambria"/>
          <w:sz w:val="24"/>
        </w:rPr>
        <w:t>transfer</w:t>
      </w:r>
      <w:r>
        <w:rPr>
          <w:rFonts w:ascii="Cambria"/>
          <w:spacing w:val="-3"/>
          <w:sz w:val="24"/>
        </w:rPr>
        <w:t xml:space="preserve"> </w:t>
      </w:r>
      <w:r>
        <w:rPr>
          <w:rFonts w:ascii="Cambria"/>
          <w:sz w:val="24"/>
        </w:rPr>
        <w:t>income-producing</w:t>
      </w:r>
      <w:r>
        <w:rPr>
          <w:rFonts w:ascii="Cambria"/>
          <w:spacing w:val="-3"/>
          <w:sz w:val="24"/>
        </w:rPr>
        <w:t xml:space="preserve"> </w:t>
      </w:r>
      <w:r>
        <w:rPr>
          <w:rFonts w:ascii="Cambria"/>
          <w:sz w:val="24"/>
        </w:rPr>
        <w:t>property/</w:t>
      </w:r>
      <w:r>
        <w:rPr>
          <w:rFonts w:ascii="Cambria"/>
          <w:spacing w:val="-2"/>
          <w:sz w:val="24"/>
        </w:rPr>
        <w:t xml:space="preserve"> </w:t>
      </w:r>
      <w:r>
        <w:rPr>
          <w:rFonts w:ascii="Cambria"/>
          <w:sz w:val="24"/>
        </w:rPr>
        <w:t>assets</w:t>
      </w:r>
      <w:r>
        <w:rPr>
          <w:rFonts w:ascii="Cambria"/>
          <w:spacing w:val="-2"/>
          <w:sz w:val="24"/>
        </w:rPr>
        <w:t xml:space="preserve"> </w:t>
      </w:r>
      <w:r>
        <w:rPr>
          <w:rFonts w:ascii="Cambria"/>
          <w:sz w:val="24"/>
        </w:rPr>
        <w:t>to</w:t>
      </w:r>
      <w:r>
        <w:rPr>
          <w:rFonts w:ascii="Cambria"/>
          <w:spacing w:val="-2"/>
          <w:sz w:val="24"/>
        </w:rPr>
        <w:t xml:space="preserve"> </w:t>
      </w:r>
      <w:r>
        <w:rPr>
          <w:rFonts w:ascii="Cambria"/>
          <w:sz w:val="24"/>
        </w:rPr>
        <w:t>a</w:t>
      </w:r>
      <w:r>
        <w:rPr>
          <w:rFonts w:ascii="Cambria"/>
          <w:spacing w:val="-7"/>
          <w:sz w:val="24"/>
        </w:rPr>
        <w:t xml:space="preserve"> </w:t>
      </w:r>
      <w:r>
        <w:rPr>
          <w:rFonts w:ascii="Cambria"/>
          <w:sz w:val="24"/>
        </w:rPr>
        <w:t>family</w:t>
      </w:r>
      <w:r>
        <w:rPr>
          <w:rFonts w:ascii="Cambria"/>
          <w:spacing w:val="-6"/>
          <w:sz w:val="24"/>
        </w:rPr>
        <w:t xml:space="preserve"> </w:t>
      </w:r>
      <w:r>
        <w:rPr>
          <w:rFonts w:ascii="Cambria"/>
          <w:sz w:val="24"/>
        </w:rPr>
        <w:t>member</w:t>
      </w:r>
      <w:r>
        <w:rPr>
          <w:rFonts w:ascii="Cambria"/>
          <w:spacing w:val="-3"/>
          <w:sz w:val="24"/>
        </w:rPr>
        <w:t xml:space="preserve"> </w:t>
      </w:r>
      <w:r>
        <w:rPr>
          <w:rFonts w:ascii="Cambria"/>
          <w:sz w:val="24"/>
        </w:rPr>
        <w:t>in</w:t>
      </w:r>
      <w:r>
        <w:rPr>
          <w:rFonts w:ascii="Cambria"/>
          <w:spacing w:val="-4"/>
          <w:sz w:val="24"/>
        </w:rPr>
        <w:t xml:space="preserve"> </w:t>
      </w:r>
      <w:r>
        <w:rPr>
          <w:rFonts w:ascii="Cambria"/>
          <w:sz w:val="24"/>
        </w:rPr>
        <w:t>a lower tax bracket.</w:t>
      </w:r>
    </w:p>
    <w:p w14:paraId="353B3CF2" w14:textId="77777777" w:rsidR="00661A14" w:rsidRDefault="00661A14">
      <w:pPr>
        <w:pStyle w:val="BodyText"/>
        <w:rPr>
          <w:rFonts w:ascii="Cambria"/>
          <w:sz w:val="28"/>
        </w:rPr>
      </w:pPr>
    </w:p>
    <w:p w14:paraId="3C9DD73F" w14:textId="77777777" w:rsidR="00661A14" w:rsidRDefault="002B79AE">
      <w:pPr>
        <w:pStyle w:val="ListParagraph"/>
        <w:numPr>
          <w:ilvl w:val="0"/>
          <w:numId w:val="30"/>
        </w:numPr>
        <w:tabs>
          <w:tab w:val="left" w:pos="1920"/>
        </w:tabs>
        <w:spacing w:before="232"/>
        <w:ind w:hanging="361"/>
        <w:rPr>
          <w:rFonts w:ascii="Cambria"/>
          <w:sz w:val="24"/>
        </w:rPr>
      </w:pPr>
      <w:r>
        <w:rPr>
          <w:rFonts w:ascii="Cambria"/>
          <w:sz w:val="24"/>
        </w:rPr>
        <w:t>How</w:t>
      </w:r>
      <w:r>
        <w:rPr>
          <w:rFonts w:ascii="Cambria"/>
          <w:spacing w:val="-4"/>
          <w:sz w:val="24"/>
        </w:rPr>
        <w:t xml:space="preserve"> </w:t>
      </w:r>
      <w:r>
        <w:rPr>
          <w:rFonts w:ascii="Cambria"/>
          <w:sz w:val="24"/>
        </w:rPr>
        <w:t>much</w:t>
      </w:r>
      <w:r>
        <w:rPr>
          <w:rFonts w:ascii="Cambria"/>
          <w:spacing w:val="-1"/>
          <w:sz w:val="24"/>
        </w:rPr>
        <w:t xml:space="preserve"> </w:t>
      </w:r>
      <w:r>
        <w:rPr>
          <w:rFonts w:ascii="Cambria"/>
          <w:sz w:val="24"/>
        </w:rPr>
        <w:t>can</w:t>
      </w:r>
      <w:r>
        <w:rPr>
          <w:rFonts w:ascii="Cambria"/>
          <w:spacing w:val="-3"/>
          <w:sz w:val="24"/>
        </w:rPr>
        <w:t xml:space="preserve"> </w:t>
      </w:r>
      <w:r>
        <w:rPr>
          <w:rFonts w:ascii="Cambria"/>
          <w:sz w:val="24"/>
        </w:rPr>
        <w:t>businesses deduct</w:t>
      </w:r>
      <w:r>
        <w:rPr>
          <w:rFonts w:ascii="Cambria"/>
          <w:spacing w:val="-3"/>
          <w:sz w:val="24"/>
        </w:rPr>
        <w:t xml:space="preserve"> </w:t>
      </w:r>
      <w:r>
        <w:rPr>
          <w:rFonts w:ascii="Cambria"/>
          <w:sz w:val="24"/>
        </w:rPr>
        <w:t>for</w:t>
      </w:r>
      <w:r>
        <w:rPr>
          <w:rFonts w:ascii="Cambria"/>
          <w:spacing w:val="-1"/>
          <w:sz w:val="24"/>
        </w:rPr>
        <w:t xml:space="preserve"> </w:t>
      </w:r>
      <w:r>
        <w:rPr>
          <w:rFonts w:ascii="Cambria"/>
          <w:sz w:val="24"/>
        </w:rPr>
        <w:t>vehicles</w:t>
      </w:r>
      <w:r>
        <w:rPr>
          <w:rFonts w:ascii="Cambria"/>
          <w:spacing w:val="-5"/>
          <w:sz w:val="24"/>
        </w:rPr>
        <w:t xml:space="preserve"> </w:t>
      </w:r>
      <w:r>
        <w:rPr>
          <w:rFonts w:ascii="Cambria"/>
          <w:sz w:val="24"/>
        </w:rPr>
        <w:t>in</w:t>
      </w:r>
      <w:r>
        <w:rPr>
          <w:rFonts w:ascii="Cambria"/>
          <w:spacing w:val="-3"/>
          <w:sz w:val="24"/>
        </w:rPr>
        <w:t xml:space="preserve"> </w:t>
      </w:r>
      <w:r>
        <w:rPr>
          <w:rFonts w:ascii="Cambria"/>
          <w:sz w:val="24"/>
        </w:rPr>
        <w:t>service</w:t>
      </w:r>
      <w:r>
        <w:rPr>
          <w:rFonts w:ascii="Cambria"/>
          <w:spacing w:val="-4"/>
          <w:sz w:val="24"/>
        </w:rPr>
        <w:t xml:space="preserve"> </w:t>
      </w:r>
      <w:r>
        <w:rPr>
          <w:rFonts w:ascii="Cambria"/>
          <w:sz w:val="24"/>
        </w:rPr>
        <w:t>in</w:t>
      </w:r>
      <w:r>
        <w:rPr>
          <w:rFonts w:ascii="Cambria"/>
          <w:spacing w:val="-2"/>
          <w:sz w:val="24"/>
        </w:rPr>
        <w:t xml:space="preserve"> 2021?</w:t>
      </w:r>
    </w:p>
    <w:p w14:paraId="0E576E3C" w14:textId="77777777" w:rsidR="00661A14" w:rsidRDefault="00661A14">
      <w:pPr>
        <w:pStyle w:val="BodyText"/>
        <w:spacing w:before="6"/>
        <w:rPr>
          <w:rFonts w:ascii="Cambria"/>
        </w:rPr>
      </w:pPr>
    </w:p>
    <w:p w14:paraId="4B2CA39A" w14:textId="77777777" w:rsidR="00661A14" w:rsidRDefault="002B79AE">
      <w:pPr>
        <w:pStyle w:val="ListParagraph"/>
        <w:numPr>
          <w:ilvl w:val="0"/>
          <w:numId w:val="20"/>
        </w:numPr>
        <w:tabs>
          <w:tab w:val="left" w:pos="1920"/>
        </w:tabs>
        <w:spacing w:line="237" w:lineRule="auto"/>
        <w:ind w:left="1919" w:right="1752"/>
        <w:rPr>
          <w:rFonts w:ascii="Cambria"/>
          <w:sz w:val="24"/>
        </w:rPr>
      </w:pPr>
      <w:r>
        <w:rPr>
          <w:rFonts w:ascii="Cambria"/>
          <w:sz w:val="24"/>
        </w:rPr>
        <w:t>100%</w:t>
      </w:r>
      <w:r>
        <w:rPr>
          <w:rFonts w:ascii="Cambria"/>
          <w:spacing w:val="-3"/>
          <w:sz w:val="24"/>
        </w:rPr>
        <w:t xml:space="preserve"> </w:t>
      </w:r>
      <w:r>
        <w:rPr>
          <w:rFonts w:ascii="Cambria"/>
          <w:sz w:val="24"/>
        </w:rPr>
        <w:t>first-year</w:t>
      </w:r>
      <w:r>
        <w:rPr>
          <w:rFonts w:ascii="Cambria"/>
          <w:spacing w:val="-3"/>
          <w:sz w:val="24"/>
        </w:rPr>
        <w:t xml:space="preserve"> </w:t>
      </w:r>
      <w:r>
        <w:rPr>
          <w:rFonts w:ascii="Cambria"/>
          <w:sz w:val="24"/>
        </w:rPr>
        <w:t>bonus</w:t>
      </w:r>
      <w:r>
        <w:rPr>
          <w:rFonts w:ascii="Cambria"/>
          <w:spacing w:val="-3"/>
          <w:sz w:val="24"/>
        </w:rPr>
        <w:t xml:space="preserve"> </w:t>
      </w:r>
      <w:r>
        <w:rPr>
          <w:rFonts w:ascii="Cambria"/>
          <w:sz w:val="24"/>
        </w:rPr>
        <w:t>depreciation</w:t>
      </w:r>
      <w:r>
        <w:rPr>
          <w:rFonts w:ascii="Cambria"/>
          <w:spacing w:val="-4"/>
          <w:sz w:val="24"/>
        </w:rPr>
        <w:t xml:space="preserve"> </w:t>
      </w:r>
      <w:r>
        <w:rPr>
          <w:rFonts w:ascii="Cambria"/>
          <w:sz w:val="24"/>
        </w:rPr>
        <w:t>for</w:t>
      </w:r>
      <w:r>
        <w:rPr>
          <w:rFonts w:ascii="Cambria"/>
          <w:spacing w:val="-3"/>
          <w:sz w:val="24"/>
        </w:rPr>
        <w:t xml:space="preserve"> </w:t>
      </w:r>
      <w:r>
        <w:rPr>
          <w:rFonts w:ascii="Cambria"/>
          <w:sz w:val="24"/>
        </w:rPr>
        <w:t>qualifying</w:t>
      </w:r>
      <w:r>
        <w:rPr>
          <w:rFonts w:ascii="Cambria"/>
          <w:spacing w:val="-3"/>
          <w:sz w:val="24"/>
        </w:rPr>
        <w:t xml:space="preserve"> </w:t>
      </w:r>
      <w:r>
        <w:rPr>
          <w:rFonts w:ascii="Cambria"/>
          <w:sz w:val="24"/>
        </w:rPr>
        <w:t>new</w:t>
      </w:r>
      <w:r>
        <w:rPr>
          <w:rFonts w:ascii="Cambria"/>
          <w:spacing w:val="-3"/>
          <w:sz w:val="24"/>
        </w:rPr>
        <w:t xml:space="preserve"> </w:t>
      </w:r>
      <w:r>
        <w:rPr>
          <w:rFonts w:ascii="Cambria"/>
          <w:sz w:val="24"/>
        </w:rPr>
        <w:t>and</w:t>
      </w:r>
      <w:r>
        <w:rPr>
          <w:rFonts w:ascii="Cambria"/>
          <w:spacing w:val="-3"/>
          <w:sz w:val="24"/>
        </w:rPr>
        <w:t xml:space="preserve"> </w:t>
      </w:r>
      <w:r>
        <w:rPr>
          <w:rFonts w:ascii="Cambria"/>
          <w:sz w:val="24"/>
        </w:rPr>
        <w:t>used</w:t>
      </w:r>
      <w:r>
        <w:rPr>
          <w:rFonts w:ascii="Cambria"/>
          <w:spacing w:val="-3"/>
          <w:sz w:val="24"/>
        </w:rPr>
        <w:t xml:space="preserve"> </w:t>
      </w:r>
      <w:r>
        <w:rPr>
          <w:rFonts w:ascii="Cambria"/>
          <w:sz w:val="24"/>
        </w:rPr>
        <w:t>assets</w:t>
      </w:r>
      <w:r>
        <w:rPr>
          <w:rFonts w:ascii="Cambria"/>
          <w:spacing w:val="-3"/>
          <w:sz w:val="24"/>
        </w:rPr>
        <w:t xml:space="preserve"> </w:t>
      </w:r>
      <w:r>
        <w:rPr>
          <w:rFonts w:ascii="Cambria"/>
          <w:sz w:val="24"/>
        </w:rPr>
        <w:t>that</w:t>
      </w:r>
      <w:r>
        <w:rPr>
          <w:rFonts w:ascii="Cambria"/>
          <w:spacing w:val="-4"/>
          <w:sz w:val="24"/>
        </w:rPr>
        <w:t xml:space="preserve"> </w:t>
      </w:r>
      <w:r>
        <w:rPr>
          <w:rFonts w:ascii="Cambria"/>
          <w:sz w:val="24"/>
        </w:rPr>
        <w:t>are acquired and placed in service.</w:t>
      </w:r>
    </w:p>
    <w:p w14:paraId="0A8D2071" w14:textId="77777777" w:rsidR="00661A14" w:rsidRDefault="002B79AE">
      <w:pPr>
        <w:pStyle w:val="ListParagraph"/>
        <w:numPr>
          <w:ilvl w:val="0"/>
          <w:numId w:val="20"/>
        </w:numPr>
        <w:tabs>
          <w:tab w:val="left" w:pos="1920"/>
        </w:tabs>
        <w:spacing w:before="2"/>
        <w:ind w:left="1559" w:right="3447" w:firstLine="0"/>
        <w:rPr>
          <w:rFonts w:ascii="Cambria"/>
          <w:sz w:val="24"/>
        </w:rPr>
      </w:pPr>
      <w:r>
        <w:rPr>
          <w:rFonts w:ascii="Cambria"/>
          <w:sz w:val="24"/>
        </w:rPr>
        <w:t>50%</w:t>
      </w:r>
      <w:r>
        <w:rPr>
          <w:rFonts w:ascii="Cambria"/>
          <w:spacing w:val="-3"/>
          <w:sz w:val="24"/>
        </w:rPr>
        <w:t xml:space="preserve"> </w:t>
      </w:r>
      <w:r>
        <w:rPr>
          <w:rFonts w:ascii="Cambria"/>
          <w:sz w:val="24"/>
        </w:rPr>
        <w:t>first-year</w:t>
      </w:r>
      <w:r>
        <w:rPr>
          <w:rFonts w:ascii="Cambria"/>
          <w:spacing w:val="-4"/>
          <w:sz w:val="24"/>
        </w:rPr>
        <w:t xml:space="preserve"> </w:t>
      </w:r>
      <w:r>
        <w:rPr>
          <w:rFonts w:ascii="Cambria"/>
          <w:sz w:val="24"/>
        </w:rPr>
        <w:t>bonus</w:t>
      </w:r>
      <w:r>
        <w:rPr>
          <w:rFonts w:ascii="Cambria"/>
          <w:spacing w:val="-3"/>
          <w:sz w:val="24"/>
        </w:rPr>
        <w:t xml:space="preserve"> </w:t>
      </w:r>
      <w:r>
        <w:rPr>
          <w:rFonts w:ascii="Cambria"/>
          <w:sz w:val="24"/>
        </w:rPr>
        <w:t>depreciation</w:t>
      </w:r>
      <w:r>
        <w:rPr>
          <w:rFonts w:ascii="Cambria"/>
          <w:spacing w:val="-5"/>
          <w:sz w:val="24"/>
        </w:rPr>
        <w:t xml:space="preserve"> </w:t>
      </w:r>
      <w:r>
        <w:rPr>
          <w:rFonts w:ascii="Cambria"/>
          <w:sz w:val="24"/>
        </w:rPr>
        <w:t>foe</w:t>
      </w:r>
      <w:r>
        <w:rPr>
          <w:rFonts w:ascii="Cambria"/>
          <w:spacing w:val="-7"/>
          <w:sz w:val="24"/>
        </w:rPr>
        <w:t xml:space="preserve"> </w:t>
      </w:r>
      <w:r>
        <w:rPr>
          <w:rFonts w:ascii="Cambria"/>
          <w:sz w:val="24"/>
        </w:rPr>
        <w:t>SUVs,</w:t>
      </w:r>
      <w:r>
        <w:rPr>
          <w:rFonts w:ascii="Cambria"/>
          <w:spacing w:val="-7"/>
          <w:sz w:val="24"/>
        </w:rPr>
        <w:t xml:space="preserve"> </w:t>
      </w:r>
      <w:r>
        <w:rPr>
          <w:rFonts w:ascii="Cambria"/>
          <w:sz w:val="24"/>
        </w:rPr>
        <w:t>pickups</w:t>
      </w:r>
      <w:r>
        <w:rPr>
          <w:rFonts w:ascii="Cambria"/>
          <w:spacing w:val="-3"/>
          <w:sz w:val="24"/>
        </w:rPr>
        <w:t xml:space="preserve"> </w:t>
      </w:r>
      <w:r>
        <w:rPr>
          <w:rFonts w:ascii="Cambria"/>
          <w:sz w:val="24"/>
        </w:rPr>
        <w:t>and</w:t>
      </w:r>
      <w:r>
        <w:rPr>
          <w:rFonts w:ascii="Cambria"/>
          <w:spacing w:val="-4"/>
          <w:sz w:val="24"/>
        </w:rPr>
        <w:t xml:space="preserve"> </w:t>
      </w:r>
      <w:r>
        <w:rPr>
          <w:rFonts w:ascii="Cambria"/>
          <w:sz w:val="24"/>
        </w:rPr>
        <w:t>vans. (c) 60%.</w:t>
      </w:r>
    </w:p>
    <w:p w14:paraId="63224C31" w14:textId="77777777" w:rsidR="00661A14" w:rsidRDefault="002B79AE">
      <w:pPr>
        <w:pStyle w:val="BodyText"/>
        <w:ind w:left="1919" w:right="1583" w:hanging="360"/>
        <w:rPr>
          <w:rFonts w:ascii="Cambria"/>
        </w:rPr>
      </w:pPr>
      <w:r>
        <w:rPr>
          <w:rFonts w:ascii="Cambria"/>
        </w:rPr>
        <w:t>(d)</w:t>
      </w:r>
      <w:r>
        <w:rPr>
          <w:rFonts w:ascii="Cambria"/>
          <w:spacing w:val="-14"/>
        </w:rPr>
        <w:t xml:space="preserve"> </w:t>
      </w:r>
      <w:r>
        <w:rPr>
          <w:rFonts w:ascii="Cambria"/>
        </w:rPr>
        <w:t>40%</w:t>
      </w:r>
      <w:r>
        <w:rPr>
          <w:rFonts w:ascii="Cambria"/>
          <w:spacing w:val="-2"/>
        </w:rPr>
        <w:t xml:space="preserve"> </w:t>
      </w:r>
      <w:r>
        <w:rPr>
          <w:rFonts w:ascii="Cambria"/>
        </w:rPr>
        <w:t>first-year</w:t>
      </w:r>
      <w:r>
        <w:rPr>
          <w:rFonts w:ascii="Cambria"/>
          <w:spacing w:val="-3"/>
        </w:rPr>
        <w:t xml:space="preserve"> </w:t>
      </w:r>
      <w:r>
        <w:rPr>
          <w:rFonts w:ascii="Cambria"/>
        </w:rPr>
        <w:t>bonus</w:t>
      </w:r>
      <w:r>
        <w:rPr>
          <w:rFonts w:ascii="Cambria"/>
          <w:spacing w:val="-2"/>
        </w:rPr>
        <w:t xml:space="preserve"> </w:t>
      </w:r>
      <w:r>
        <w:rPr>
          <w:rFonts w:ascii="Cambria"/>
        </w:rPr>
        <w:t>depreciation</w:t>
      </w:r>
      <w:r>
        <w:rPr>
          <w:rFonts w:ascii="Cambria"/>
          <w:spacing w:val="-4"/>
        </w:rPr>
        <w:t xml:space="preserve"> </w:t>
      </w:r>
      <w:r>
        <w:rPr>
          <w:rFonts w:ascii="Cambria"/>
        </w:rPr>
        <w:t>for</w:t>
      </w:r>
      <w:r>
        <w:rPr>
          <w:rFonts w:ascii="Cambria"/>
          <w:spacing w:val="-3"/>
        </w:rPr>
        <w:t xml:space="preserve"> </w:t>
      </w:r>
      <w:r>
        <w:rPr>
          <w:rFonts w:ascii="Cambria"/>
        </w:rPr>
        <w:t>qualifying</w:t>
      </w:r>
      <w:r>
        <w:rPr>
          <w:rFonts w:ascii="Cambria"/>
          <w:spacing w:val="-3"/>
        </w:rPr>
        <w:t xml:space="preserve"> </w:t>
      </w:r>
      <w:r>
        <w:rPr>
          <w:rFonts w:ascii="Cambria"/>
        </w:rPr>
        <w:t>new</w:t>
      </w:r>
      <w:r>
        <w:rPr>
          <w:rFonts w:ascii="Cambria"/>
          <w:spacing w:val="-3"/>
        </w:rPr>
        <w:t xml:space="preserve"> </w:t>
      </w:r>
      <w:r>
        <w:rPr>
          <w:rFonts w:ascii="Cambria"/>
        </w:rPr>
        <w:t>and</w:t>
      </w:r>
      <w:r>
        <w:rPr>
          <w:rFonts w:ascii="Cambria"/>
          <w:spacing w:val="-3"/>
        </w:rPr>
        <w:t xml:space="preserve"> </w:t>
      </w:r>
      <w:r>
        <w:rPr>
          <w:rFonts w:ascii="Cambria"/>
        </w:rPr>
        <w:t>used</w:t>
      </w:r>
      <w:r>
        <w:rPr>
          <w:rFonts w:ascii="Cambria"/>
          <w:spacing w:val="-3"/>
        </w:rPr>
        <w:t xml:space="preserve"> </w:t>
      </w:r>
      <w:r>
        <w:rPr>
          <w:rFonts w:ascii="Cambria"/>
        </w:rPr>
        <w:t>assets</w:t>
      </w:r>
      <w:r>
        <w:rPr>
          <w:rFonts w:ascii="Cambria"/>
          <w:spacing w:val="-2"/>
        </w:rPr>
        <w:t xml:space="preserve"> </w:t>
      </w:r>
      <w:r>
        <w:rPr>
          <w:rFonts w:ascii="Cambria"/>
        </w:rPr>
        <w:t>that</w:t>
      </w:r>
      <w:r>
        <w:rPr>
          <w:rFonts w:ascii="Cambria"/>
          <w:spacing w:val="-4"/>
        </w:rPr>
        <w:t xml:space="preserve"> </w:t>
      </w:r>
      <w:r>
        <w:rPr>
          <w:rFonts w:ascii="Cambria"/>
        </w:rPr>
        <w:t>are acquired and placed in service.</w:t>
      </w:r>
    </w:p>
    <w:p w14:paraId="35D1D608" w14:textId="77777777" w:rsidR="00661A14" w:rsidRDefault="00661A14">
      <w:pPr>
        <w:rPr>
          <w:rFonts w:ascii="Cambria"/>
        </w:rPr>
        <w:sectPr w:rsidR="00661A14">
          <w:pgSz w:w="12240" w:h="15840"/>
          <w:pgMar w:top="1360" w:right="240" w:bottom="1040" w:left="240" w:header="0" w:footer="847" w:gutter="0"/>
          <w:cols w:space="720"/>
        </w:sectPr>
      </w:pPr>
    </w:p>
    <w:p w14:paraId="4E0CCFC4" w14:textId="77777777" w:rsidR="00661A14" w:rsidRDefault="002B79AE">
      <w:pPr>
        <w:pStyle w:val="ListParagraph"/>
        <w:numPr>
          <w:ilvl w:val="0"/>
          <w:numId w:val="30"/>
        </w:numPr>
        <w:tabs>
          <w:tab w:val="left" w:pos="1920"/>
        </w:tabs>
        <w:spacing w:before="82"/>
        <w:rPr>
          <w:rFonts w:ascii="Cambria"/>
          <w:sz w:val="24"/>
        </w:rPr>
      </w:pPr>
      <w:r>
        <w:rPr>
          <w:rFonts w:ascii="Cambria"/>
          <w:sz w:val="24"/>
        </w:rPr>
        <w:lastRenderedPageBreak/>
        <w:t>For</w:t>
      </w:r>
      <w:r>
        <w:rPr>
          <w:rFonts w:ascii="Cambria"/>
          <w:spacing w:val="-1"/>
          <w:sz w:val="24"/>
        </w:rPr>
        <w:t xml:space="preserve"> </w:t>
      </w:r>
      <w:r>
        <w:rPr>
          <w:rFonts w:ascii="Cambria"/>
          <w:sz w:val="24"/>
        </w:rPr>
        <w:t>used assets to</w:t>
      </w:r>
      <w:r>
        <w:rPr>
          <w:rFonts w:ascii="Cambria"/>
          <w:spacing w:val="1"/>
          <w:sz w:val="24"/>
        </w:rPr>
        <w:t xml:space="preserve"> </w:t>
      </w:r>
      <w:r>
        <w:rPr>
          <w:rFonts w:ascii="Cambria"/>
          <w:sz w:val="24"/>
        </w:rPr>
        <w:t>be</w:t>
      </w:r>
      <w:r>
        <w:rPr>
          <w:rFonts w:ascii="Cambria"/>
          <w:spacing w:val="-3"/>
          <w:sz w:val="24"/>
        </w:rPr>
        <w:t xml:space="preserve"> </w:t>
      </w:r>
      <w:r>
        <w:rPr>
          <w:rFonts w:ascii="Cambria"/>
          <w:sz w:val="24"/>
        </w:rPr>
        <w:t>eligible</w:t>
      </w:r>
      <w:r>
        <w:rPr>
          <w:rFonts w:ascii="Cambria"/>
          <w:spacing w:val="-3"/>
          <w:sz w:val="24"/>
        </w:rPr>
        <w:t xml:space="preserve"> </w:t>
      </w:r>
      <w:r>
        <w:rPr>
          <w:rFonts w:ascii="Cambria"/>
          <w:sz w:val="24"/>
        </w:rPr>
        <w:t>for</w:t>
      </w:r>
      <w:r>
        <w:rPr>
          <w:rFonts w:ascii="Cambria"/>
          <w:spacing w:val="-6"/>
          <w:sz w:val="24"/>
        </w:rPr>
        <w:t xml:space="preserve"> </w:t>
      </w:r>
      <w:r>
        <w:rPr>
          <w:rFonts w:ascii="Cambria"/>
          <w:sz w:val="24"/>
        </w:rPr>
        <w:t>100%</w:t>
      </w:r>
      <w:r>
        <w:rPr>
          <w:rFonts w:ascii="Cambria"/>
          <w:spacing w:val="1"/>
          <w:sz w:val="24"/>
        </w:rPr>
        <w:t xml:space="preserve"> </w:t>
      </w:r>
      <w:r>
        <w:rPr>
          <w:rFonts w:ascii="Cambria"/>
          <w:sz w:val="24"/>
        </w:rPr>
        <w:t>first-year bonus</w:t>
      </w:r>
      <w:r>
        <w:rPr>
          <w:rFonts w:ascii="Cambria"/>
          <w:spacing w:val="-5"/>
          <w:sz w:val="24"/>
        </w:rPr>
        <w:t xml:space="preserve"> </w:t>
      </w:r>
      <w:r>
        <w:rPr>
          <w:rFonts w:ascii="Cambria"/>
          <w:sz w:val="24"/>
        </w:rPr>
        <w:t>depreciation,</w:t>
      </w:r>
      <w:r>
        <w:rPr>
          <w:rFonts w:ascii="Cambria"/>
          <w:spacing w:val="-3"/>
          <w:sz w:val="24"/>
        </w:rPr>
        <w:t xml:space="preserve"> </w:t>
      </w:r>
      <w:r>
        <w:rPr>
          <w:rFonts w:ascii="Cambria"/>
          <w:sz w:val="24"/>
        </w:rPr>
        <w:t>it</w:t>
      </w:r>
      <w:r>
        <w:rPr>
          <w:rFonts w:ascii="Cambria"/>
          <w:spacing w:val="-1"/>
          <w:sz w:val="24"/>
        </w:rPr>
        <w:t xml:space="preserve"> </w:t>
      </w:r>
      <w:r>
        <w:rPr>
          <w:rFonts w:ascii="Cambria"/>
          <w:sz w:val="24"/>
        </w:rPr>
        <w:t>must</w:t>
      </w:r>
      <w:r>
        <w:rPr>
          <w:rFonts w:ascii="Cambria"/>
          <w:spacing w:val="-1"/>
          <w:sz w:val="24"/>
        </w:rPr>
        <w:t xml:space="preserve"> </w:t>
      </w:r>
      <w:r>
        <w:rPr>
          <w:rFonts w:ascii="Cambria"/>
          <w:spacing w:val="-5"/>
          <w:sz w:val="24"/>
        </w:rPr>
        <w:t>be?</w:t>
      </w:r>
    </w:p>
    <w:p w14:paraId="5C8B6A64" w14:textId="77777777" w:rsidR="00661A14" w:rsidRDefault="00661A14">
      <w:pPr>
        <w:pStyle w:val="BodyText"/>
        <w:spacing w:before="10"/>
        <w:rPr>
          <w:rFonts w:ascii="Cambria"/>
          <w:sz w:val="23"/>
        </w:rPr>
      </w:pPr>
    </w:p>
    <w:p w14:paraId="6B7D7683" w14:textId="77777777" w:rsidR="00661A14" w:rsidRDefault="002B79AE">
      <w:pPr>
        <w:pStyle w:val="ListParagraph"/>
        <w:numPr>
          <w:ilvl w:val="0"/>
          <w:numId w:val="19"/>
        </w:numPr>
        <w:tabs>
          <w:tab w:val="left" w:pos="1920"/>
        </w:tabs>
        <w:spacing w:before="1" w:line="280" w:lineRule="exact"/>
        <w:rPr>
          <w:rFonts w:ascii="Cambria"/>
          <w:sz w:val="24"/>
        </w:rPr>
      </w:pPr>
      <w:r>
        <w:rPr>
          <w:rFonts w:ascii="Cambria"/>
          <w:sz w:val="24"/>
        </w:rPr>
        <w:t>Not</w:t>
      </w:r>
      <w:r>
        <w:rPr>
          <w:rFonts w:ascii="Cambria"/>
          <w:spacing w:val="-2"/>
          <w:sz w:val="24"/>
        </w:rPr>
        <w:t xml:space="preserve"> </w:t>
      </w:r>
      <w:r>
        <w:rPr>
          <w:rFonts w:ascii="Cambria"/>
          <w:sz w:val="24"/>
        </w:rPr>
        <w:t>older</w:t>
      </w:r>
      <w:r>
        <w:rPr>
          <w:rFonts w:ascii="Cambria"/>
          <w:spacing w:val="-1"/>
          <w:sz w:val="24"/>
        </w:rPr>
        <w:t xml:space="preserve"> </w:t>
      </w:r>
      <w:r>
        <w:rPr>
          <w:rFonts w:ascii="Cambria"/>
          <w:sz w:val="24"/>
        </w:rPr>
        <w:t>than</w:t>
      </w:r>
      <w:r>
        <w:rPr>
          <w:rFonts w:ascii="Cambria"/>
          <w:spacing w:val="-2"/>
          <w:sz w:val="24"/>
        </w:rPr>
        <w:t xml:space="preserve"> </w:t>
      </w:r>
      <w:r>
        <w:rPr>
          <w:rFonts w:ascii="Cambria"/>
          <w:sz w:val="24"/>
        </w:rPr>
        <w:t>three</w:t>
      </w:r>
      <w:r>
        <w:rPr>
          <w:rFonts w:ascii="Cambria"/>
          <w:spacing w:val="-3"/>
          <w:sz w:val="24"/>
        </w:rPr>
        <w:t xml:space="preserve"> </w:t>
      </w:r>
      <w:r>
        <w:rPr>
          <w:rFonts w:ascii="Cambria"/>
          <w:sz w:val="24"/>
        </w:rPr>
        <w:t>years (bought</w:t>
      </w:r>
      <w:r>
        <w:rPr>
          <w:rFonts w:ascii="Cambria"/>
          <w:spacing w:val="-2"/>
          <w:sz w:val="24"/>
        </w:rPr>
        <w:t xml:space="preserve"> </w:t>
      </w:r>
      <w:r>
        <w:rPr>
          <w:rFonts w:ascii="Cambria"/>
          <w:sz w:val="24"/>
        </w:rPr>
        <w:t>by</w:t>
      </w:r>
      <w:r>
        <w:rPr>
          <w:rFonts w:ascii="Cambria"/>
          <w:spacing w:val="-2"/>
          <w:sz w:val="24"/>
        </w:rPr>
        <w:t xml:space="preserve"> </w:t>
      </w:r>
      <w:r>
        <w:rPr>
          <w:rFonts w:ascii="Cambria"/>
          <w:sz w:val="24"/>
        </w:rPr>
        <w:t>you</w:t>
      </w:r>
      <w:r>
        <w:rPr>
          <w:rFonts w:ascii="Cambria"/>
          <w:spacing w:val="-1"/>
          <w:sz w:val="24"/>
        </w:rPr>
        <w:t xml:space="preserve"> </w:t>
      </w:r>
      <w:r>
        <w:rPr>
          <w:rFonts w:ascii="Cambria"/>
          <w:sz w:val="24"/>
        </w:rPr>
        <w:t>or</w:t>
      </w:r>
      <w:r>
        <w:rPr>
          <w:rFonts w:ascii="Cambria"/>
          <w:spacing w:val="-1"/>
          <w:sz w:val="24"/>
        </w:rPr>
        <w:t xml:space="preserve"> </w:t>
      </w:r>
      <w:r>
        <w:rPr>
          <w:rFonts w:ascii="Cambria"/>
          <w:sz w:val="24"/>
        </w:rPr>
        <w:t>your</w:t>
      </w:r>
      <w:r>
        <w:rPr>
          <w:rFonts w:ascii="Cambria"/>
          <w:spacing w:val="-1"/>
          <w:sz w:val="24"/>
        </w:rPr>
        <w:t xml:space="preserve"> </w:t>
      </w:r>
      <w:r>
        <w:rPr>
          <w:rFonts w:ascii="Cambria"/>
          <w:sz w:val="24"/>
        </w:rPr>
        <w:t>business</w:t>
      </w:r>
      <w:r>
        <w:rPr>
          <w:rFonts w:ascii="Cambria"/>
          <w:spacing w:val="1"/>
          <w:sz w:val="24"/>
        </w:rPr>
        <w:t xml:space="preserve"> </w:t>
      </w:r>
      <w:r>
        <w:rPr>
          <w:rFonts w:ascii="Cambria"/>
          <w:spacing w:val="-2"/>
          <w:sz w:val="24"/>
        </w:rPr>
        <w:t>entity).</w:t>
      </w:r>
    </w:p>
    <w:p w14:paraId="473866EA" w14:textId="77777777" w:rsidR="00661A14" w:rsidRDefault="002B79AE">
      <w:pPr>
        <w:pStyle w:val="ListParagraph"/>
        <w:numPr>
          <w:ilvl w:val="0"/>
          <w:numId w:val="19"/>
        </w:numPr>
        <w:tabs>
          <w:tab w:val="left" w:pos="1920"/>
        </w:tabs>
        <w:spacing w:line="280" w:lineRule="exact"/>
        <w:rPr>
          <w:rFonts w:ascii="Cambria"/>
          <w:sz w:val="24"/>
        </w:rPr>
      </w:pPr>
      <w:r>
        <w:rPr>
          <w:rFonts w:ascii="Cambria"/>
          <w:sz w:val="24"/>
        </w:rPr>
        <w:t>Used,</w:t>
      </w:r>
      <w:r>
        <w:rPr>
          <w:rFonts w:ascii="Cambria"/>
          <w:spacing w:val="-6"/>
          <w:sz w:val="24"/>
        </w:rPr>
        <w:t xml:space="preserve"> </w:t>
      </w:r>
      <w:r>
        <w:rPr>
          <w:rFonts w:ascii="Cambria"/>
          <w:sz w:val="24"/>
        </w:rPr>
        <w:t>but</w:t>
      </w:r>
      <w:r>
        <w:rPr>
          <w:rFonts w:ascii="Cambria"/>
          <w:spacing w:val="-2"/>
          <w:sz w:val="24"/>
        </w:rPr>
        <w:t xml:space="preserve"> </w:t>
      </w:r>
      <w:r>
        <w:rPr>
          <w:rFonts w:ascii="Cambria"/>
          <w:sz w:val="24"/>
        </w:rPr>
        <w:t>over</w:t>
      </w:r>
      <w:r>
        <w:rPr>
          <w:rFonts w:ascii="Cambria"/>
          <w:spacing w:val="-1"/>
          <w:sz w:val="24"/>
        </w:rPr>
        <w:t xml:space="preserve"> </w:t>
      </w:r>
      <w:r>
        <w:rPr>
          <w:rFonts w:ascii="Cambria"/>
          <w:sz w:val="24"/>
        </w:rPr>
        <w:t>$20,000</w:t>
      </w:r>
      <w:r>
        <w:rPr>
          <w:rFonts w:ascii="Cambria"/>
          <w:spacing w:val="-1"/>
          <w:sz w:val="24"/>
        </w:rPr>
        <w:t xml:space="preserve"> </w:t>
      </w:r>
      <w:r>
        <w:rPr>
          <w:rFonts w:ascii="Cambria"/>
          <w:sz w:val="24"/>
        </w:rPr>
        <w:t>(for you</w:t>
      </w:r>
      <w:r>
        <w:rPr>
          <w:rFonts w:ascii="Cambria"/>
          <w:spacing w:val="-5"/>
          <w:sz w:val="24"/>
        </w:rPr>
        <w:t xml:space="preserve"> </w:t>
      </w:r>
      <w:r>
        <w:rPr>
          <w:rFonts w:ascii="Cambria"/>
          <w:sz w:val="24"/>
        </w:rPr>
        <w:t>or</w:t>
      </w:r>
      <w:r>
        <w:rPr>
          <w:rFonts w:ascii="Cambria"/>
          <w:spacing w:val="-1"/>
          <w:sz w:val="24"/>
        </w:rPr>
        <w:t xml:space="preserve"> </w:t>
      </w:r>
      <w:r>
        <w:rPr>
          <w:rFonts w:ascii="Cambria"/>
          <w:sz w:val="24"/>
        </w:rPr>
        <w:t>your</w:t>
      </w:r>
      <w:r>
        <w:rPr>
          <w:rFonts w:ascii="Cambria"/>
          <w:spacing w:val="-1"/>
          <w:sz w:val="24"/>
        </w:rPr>
        <w:t xml:space="preserve"> </w:t>
      </w:r>
      <w:r>
        <w:rPr>
          <w:rFonts w:ascii="Cambria"/>
          <w:sz w:val="24"/>
        </w:rPr>
        <w:t>business</w:t>
      </w:r>
      <w:r>
        <w:rPr>
          <w:rFonts w:ascii="Cambria"/>
          <w:spacing w:val="1"/>
          <w:sz w:val="24"/>
        </w:rPr>
        <w:t xml:space="preserve"> </w:t>
      </w:r>
      <w:r>
        <w:rPr>
          <w:rFonts w:ascii="Cambria"/>
          <w:spacing w:val="-2"/>
          <w:sz w:val="24"/>
        </w:rPr>
        <w:t>entity).</w:t>
      </w:r>
    </w:p>
    <w:p w14:paraId="59D10B6E" w14:textId="77777777" w:rsidR="00661A14" w:rsidRDefault="002B79AE">
      <w:pPr>
        <w:pStyle w:val="ListParagraph"/>
        <w:numPr>
          <w:ilvl w:val="0"/>
          <w:numId w:val="19"/>
        </w:numPr>
        <w:tabs>
          <w:tab w:val="left" w:pos="1920"/>
        </w:tabs>
        <w:spacing w:before="1"/>
        <w:rPr>
          <w:rFonts w:ascii="Cambria"/>
          <w:sz w:val="24"/>
        </w:rPr>
      </w:pPr>
      <w:r>
        <w:rPr>
          <w:rFonts w:ascii="Cambria"/>
          <w:sz w:val="24"/>
        </w:rPr>
        <w:t>New</w:t>
      </w:r>
      <w:r>
        <w:rPr>
          <w:rFonts w:ascii="Cambria"/>
          <w:spacing w:val="-1"/>
          <w:sz w:val="24"/>
        </w:rPr>
        <w:t xml:space="preserve"> </w:t>
      </w:r>
      <w:r>
        <w:rPr>
          <w:rFonts w:ascii="Cambria"/>
          <w:sz w:val="24"/>
        </w:rPr>
        <w:t>to</w:t>
      </w:r>
      <w:r>
        <w:rPr>
          <w:rFonts w:ascii="Cambria"/>
          <w:spacing w:val="-1"/>
          <w:sz w:val="24"/>
        </w:rPr>
        <w:t xml:space="preserve"> </w:t>
      </w:r>
      <w:r>
        <w:rPr>
          <w:rFonts w:ascii="Cambria"/>
          <w:sz w:val="24"/>
        </w:rPr>
        <w:t>the</w:t>
      </w:r>
      <w:r>
        <w:rPr>
          <w:rFonts w:ascii="Cambria"/>
          <w:spacing w:val="-3"/>
          <w:sz w:val="24"/>
        </w:rPr>
        <w:t xml:space="preserve"> </w:t>
      </w:r>
      <w:r>
        <w:rPr>
          <w:rFonts w:ascii="Cambria"/>
          <w:sz w:val="24"/>
        </w:rPr>
        <w:t>taxpayer</w:t>
      </w:r>
      <w:r>
        <w:rPr>
          <w:rFonts w:ascii="Cambria"/>
          <w:spacing w:val="-1"/>
          <w:sz w:val="24"/>
        </w:rPr>
        <w:t xml:space="preserve"> </w:t>
      </w:r>
      <w:r>
        <w:rPr>
          <w:rFonts w:ascii="Cambria"/>
          <w:sz w:val="24"/>
        </w:rPr>
        <w:t>(you</w:t>
      </w:r>
      <w:r>
        <w:rPr>
          <w:rFonts w:ascii="Cambria"/>
          <w:spacing w:val="-1"/>
          <w:sz w:val="24"/>
        </w:rPr>
        <w:t xml:space="preserve"> </w:t>
      </w:r>
      <w:r>
        <w:rPr>
          <w:rFonts w:ascii="Cambria"/>
          <w:sz w:val="24"/>
        </w:rPr>
        <w:t>or</w:t>
      </w:r>
      <w:r>
        <w:rPr>
          <w:rFonts w:ascii="Cambria"/>
          <w:spacing w:val="-1"/>
          <w:sz w:val="24"/>
        </w:rPr>
        <w:t xml:space="preserve"> </w:t>
      </w:r>
      <w:r>
        <w:rPr>
          <w:rFonts w:ascii="Cambria"/>
          <w:sz w:val="24"/>
        </w:rPr>
        <w:t>your</w:t>
      </w:r>
      <w:r>
        <w:rPr>
          <w:rFonts w:ascii="Cambria"/>
          <w:spacing w:val="-1"/>
          <w:sz w:val="24"/>
        </w:rPr>
        <w:t xml:space="preserve"> </w:t>
      </w:r>
      <w:r>
        <w:rPr>
          <w:rFonts w:ascii="Cambria"/>
          <w:sz w:val="24"/>
        </w:rPr>
        <w:t xml:space="preserve">business </w:t>
      </w:r>
      <w:r>
        <w:rPr>
          <w:rFonts w:ascii="Cambria"/>
          <w:spacing w:val="-2"/>
          <w:sz w:val="24"/>
        </w:rPr>
        <w:t>entity).</w:t>
      </w:r>
    </w:p>
    <w:p w14:paraId="43B04E6E" w14:textId="77777777" w:rsidR="00661A14" w:rsidRDefault="002B79AE">
      <w:pPr>
        <w:pStyle w:val="ListParagraph"/>
        <w:numPr>
          <w:ilvl w:val="0"/>
          <w:numId w:val="19"/>
        </w:numPr>
        <w:tabs>
          <w:tab w:val="left" w:pos="1930"/>
        </w:tabs>
        <w:spacing w:before="2"/>
        <w:ind w:left="1929" w:hanging="370"/>
        <w:rPr>
          <w:rFonts w:ascii="Cambria"/>
          <w:sz w:val="24"/>
        </w:rPr>
      </w:pPr>
      <w:r>
        <w:rPr>
          <w:rFonts w:ascii="Cambria"/>
          <w:sz w:val="24"/>
        </w:rPr>
        <w:t>It must cost</w:t>
      </w:r>
      <w:r>
        <w:rPr>
          <w:rFonts w:ascii="Cambria"/>
          <w:spacing w:val="-5"/>
          <w:sz w:val="24"/>
        </w:rPr>
        <w:t xml:space="preserve"> </w:t>
      </w:r>
      <w:r>
        <w:rPr>
          <w:rFonts w:ascii="Cambria"/>
          <w:sz w:val="24"/>
        </w:rPr>
        <w:t>under</w:t>
      </w:r>
      <w:r>
        <w:rPr>
          <w:rFonts w:ascii="Cambria"/>
          <w:spacing w:val="1"/>
          <w:sz w:val="24"/>
        </w:rPr>
        <w:t xml:space="preserve"> </w:t>
      </w:r>
      <w:r>
        <w:rPr>
          <w:rFonts w:ascii="Cambria"/>
          <w:spacing w:val="-2"/>
          <w:sz w:val="24"/>
        </w:rPr>
        <w:t>$25,000.</w:t>
      </w:r>
    </w:p>
    <w:p w14:paraId="5DBDB923" w14:textId="77777777" w:rsidR="00661A14" w:rsidRDefault="00661A14">
      <w:pPr>
        <w:rPr>
          <w:rFonts w:ascii="Cambria"/>
          <w:sz w:val="24"/>
        </w:rPr>
        <w:sectPr w:rsidR="00661A14">
          <w:pgSz w:w="12240" w:h="15840"/>
          <w:pgMar w:top="1360" w:right="240" w:bottom="1040" w:left="240" w:header="0" w:footer="847" w:gutter="0"/>
          <w:cols w:space="720"/>
        </w:sectPr>
      </w:pPr>
    </w:p>
    <w:p w14:paraId="52745220" w14:textId="77777777" w:rsidR="00661A14" w:rsidRDefault="002B79AE">
      <w:pPr>
        <w:pStyle w:val="Heading3"/>
        <w:spacing w:before="63"/>
        <w:ind w:left="402"/>
      </w:pPr>
      <w:bookmarkStart w:id="129" w:name="Part_13_Estate_Planning"/>
      <w:bookmarkEnd w:id="129"/>
      <w:r>
        <w:lastRenderedPageBreak/>
        <w:t>Part</w:t>
      </w:r>
      <w:r>
        <w:rPr>
          <w:spacing w:val="-2"/>
        </w:rPr>
        <w:t xml:space="preserve"> </w:t>
      </w:r>
      <w:r>
        <w:rPr>
          <w:spacing w:val="-5"/>
        </w:rPr>
        <w:t>13</w:t>
      </w:r>
    </w:p>
    <w:p w14:paraId="537F6A5E" w14:textId="77777777" w:rsidR="00661A14" w:rsidRDefault="00661A14">
      <w:pPr>
        <w:pStyle w:val="BodyText"/>
        <w:spacing w:before="10"/>
        <w:rPr>
          <w:b/>
          <w:sz w:val="31"/>
        </w:rPr>
      </w:pPr>
    </w:p>
    <w:p w14:paraId="5A2082B2" w14:textId="77777777" w:rsidR="00661A14" w:rsidRDefault="002B79AE">
      <w:pPr>
        <w:ind w:left="401" w:right="402"/>
        <w:jc w:val="center"/>
        <w:rPr>
          <w:b/>
          <w:sz w:val="32"/>
        </w:rPr>
      </w:pPr>
      <w:r>
        <w:rPr>
          <w:b/>
          <w:sz w:val="32"/>
        </w:rPr>
        <w:t>Estate</w:t>
      </w:r>
      <w:r>
        <w:rPr>
          <w:b/>
          <w:spacing w:val="-9"/>
          <w:sz w:val="32"/>
        </w:rPr>
        <w:t xml:space="preserve"> </w:t>
      </w:r>
      <w:r>
        <w:rPr>
          <w:b/>
          <w:sz w:val="32"/>
        </w:rPr>
        <w:t>Planning</w:t>
      </w:r>
      <w:r>
        <w:rPr>
          <w:b/>
          <w:spacing w:val="-2"/>
          <w:sz w:val="32"/>
        </w:rPr>
        <w:t xml:space="preserve"> Options</w:t>
      </w:r>
    </w:p>
    <w:p w14:paraId="2C42CBBE" w14:textId="77777777" w:rsidR="00661A14" w:rsidRDefault="002B79AE">
      <w:pPr>
        <w:pStyle w:val="BodyText"/>
        <w:spacing w:before="269"/>
        <w:ind w:left="1560" w:right="1553" w:firstLine="124"/>
        <w:jc w:val="both"/>
      </w:pPr>
      <w:r>
        <w:t>In this part of this Financial Literacy Workshop, I must bring everything to a</w:t>
      </w:r>
      <w:r>
        <w:rPr>
          <w:spacing w:val="-1"/>
        </w:rPr>
        <w:t xml:space="preserve"> </w:t>
      </w:r>
      <w:r>
        <w:t>full circle. What I mean by that is, if you choose a career and have acquired property and other income-producing assets, or if you have established a business (or a several) and have a lot of property and income producing assets, then you must know how to protect all that you have acquired and use methods to pay lower taxes as we discussed in Part 12.</w:t>
      </w:r>
    </w:p>
    <w:p w14:paraId="198F1324" w14:textId="77777777" w:rsidR="00661A14" w:rsidRDefault="00661A14">
      <w:pPr>
        <w:pStyle w:val="BodyText"/>
      </w:pPr>
    </w:p>
    <w:p w14:paraId="20DDFAC3" w14:textId="77777777" w:rsidR="00661A14" w:rsidRDefault="002B79AE">
      <w:pPr>
        <w:pStyle w:val="BodyText"/>
        <w:ind w:left="1560" w:right="1553" w:firstLine="124"/>
        <w:jc w:val="both"/>
      </w:pPr>
      <w:r>
        <w:t>I read in an Ebony magazine a while back about how majority of the blacks in this country do not do wills or know anything about estate planning. The article said that many black people don’t know anything about estate planning because they rarely have anything</w:t>
      </w:r>
      <w:r>
        <w:rPr>
          <w:spacing w:val="-1"/>
        </w:rPr>
        <w:t xml:space="preserve"> </w:t>
      </w:r>
      <w:r>
        <w:t>to</w:t>
      </w:r>
      <w:r>
        <w:rPr>
          <w:spacing w:val="-1"/>
        </w:rPr>
        <w:t xml:space="preserve"> </w:t>
      </w:r>
      <w:r>
        <w:t>leave</w:t>
      </w:r>
      <w:r>
        <w:rPr>
          <w:spacing w:val="-2"/>
        </w:rPr>
        <w:t xml:space="preserve"> </w:t>
      </w:r>
      <w:r>
        <w:t>behind</w:t>
      </w:r>
      <w:r>
        <w:rPr>
          <w:spacing w:val="-1"/>
        </w:rPr>
        <w:t xml:space="preserve"> </w:t>
      </w:r>
      <w:r>
        <w:t>when</w:t>
      </w:r>
      <w:r>
        <w:rPr>
          <w:spacing w:val="-1"/>
        </w:rPr>
        <w:t xml:space="preserve"> </w:t>
      </w:r>
      <w:r>
        <w:t>they</w:t>
      </w:r>
      <w:r>
        <w:rPr>
          <w:spacing w:val="-1"/>
        </w:rPr>
        <w:t xml:space="preserve"> </w:t>
      </w:r>
      <w:r>
        <w:t>pass</w:t>
      </w:r>
      <w:r>
        <w:rPr>
          <w:spacing w:val="-2"/>
        </w:rPr>
        <w:t xml:space="preserve"> </w:t>
      </w:r>
      <w:r>
        <w:t>away. So,</w:t>
      </w:r>
      <w:r>
        <w:rPr>
          <w:spacing w:val="-2"/>
        </w:rPr>
        <w:t xml:space="preserve"> </w:t>
      </w:r>
      <w:r>
        <w:t>I knew</w:t>
      </w:r>
      <w:r>
        <w:rPr>
          <w:spacing w:val="-2"/>
        </w:rPr>
        <w:t xml:space="preserve"> </w:t>
      </w:r>
      <w:r>
        <w:t>that</w:t>
      </w:r>
      <w:r>
        <w:rPr>
          <w:spacing w:val="-1"/>
        </w:rPr>
        <w:t xml:space="preserve"> </w:t>
      </w:r>
      <w:r>
        <w:t>it</w:t>
      </w:r>
      <w:r>
        <w:rPr>
          <w:spacing w:val="-4"/>
        </w:rPr>
        <w:t xml:space="preserve"> </w:t>
      </w:r>
      <w:r>
        <w:t>is</w:t>
      </w:r>
      <w:r>
        <w:rPr>
          <w:spacing w:val="-2"/>
        </w:rPr>
        <w:t xml:space="preserve"> </w:t>
      </w:r>
      <w:r>
        <w:t>mandatory</w:t>
      </w:r>
      <w:r>
        <w:rPr>
          <w:spacing w:val="-1"/>
        </w:rPr>
        <w:t xml:space="preserve"> </w:t>
      </w:r>
      <w:r>
        <w:t>that</w:t>
      </w:r>
      <w:r>
        <w:rPr>
          <w:spacing w:val="-1"/>
        </w:rPr>
        <w:t xml:space="preserve"> </w:t>
      </w:r>
      <w:r>
        <w:t>I</w:t>
      </w:r>
      <w:r>
        <w:rPr>
          <w:spacing w:val="-3"/>
        </w:rPr>
        <w:t xml:space="preserve"> </w:t>
      </w:r>
      <w:r>
        <w:t>must let each of you to know about estate planning, regardless of your race. We all need to know about estate planning.</w:t>
      </w:r>
    </w:p>
    <w:p w14:paraId="7EE9C488" w14:textId="77777777" w:rsidR="00661A14" w:rsidRDefault="00661A14">
      <w:pPr>
        <w:pStyle w:val="BodyText"/>
        <w:spacing w:before="4"/>
      </w:pPr>
    </w:p>
    <w:p w14:paraId="6925905D" w14:textId="77777777" w:rsidR="00661A14" w:rsidRDefault="002B79AE">
      <w:pPr>
        <w:pStyle w:val="BodyText"/>
        <w:spacing w:before="1" w:line="237" w:lineRule="auto"/>
        <w:ind w:left="1560" w:right="1553" w:firstLine="124"/>
        <w:jc w:val="both"/>
      </w:pPr>
      <w:r>
        <w:t>Below is information that I read in a book titled: “</w:t>
      </w:r>
      <w:r>
        <w:rPr>
          <w:i/>
        </w:rPr>
        <w:t>Plan Your Estate</w:t>
      </w:r>
      <w:r>
        <w:t>” 9</w:t>
      </w:r>
      <w:r>
        <w:rPr>
          <w:vertAlign w:val="superscript"/>
        </w:rPr>
        <w:t>th</w:t>
      </w:r>
      <w:r>
        <w:t xml:space="preserve"> Edition, by Denis Clifford.</w:t>
      </w:r>
    </w:p>
    <w:p w14:paraId="61201C78" w14:textId="77777777" w:rsidR="00661A14" w:rsidRDefault="00661A14">
      <w:pPr>
        <w:pStyle w:val="BodyText"/>
      </w:pPr>
    </w:p>
    <w:p w14:paraId="27F11BE2" w14:textId="77777777" w:rsidR="00661A14" w:rsidRDefault="002B79AE">
      <w:pPr>
        <w:pStyle w:val="BodyText"/>
        <w:spacing w:before="1"/>
        <w:ind w:left="1560" w:right="1557" w:firstLine="124"/>
        <w:jc w:val="both"/>
      </w:pPr>
      <w:r>
        <w:t>I read this book while in IMU and it opened my eyes to a lot of game many of us don’t know anything about. After reading this part, my hope is that everyone soaks up the options available to you.</w:t>
      </w:r>
    </w:p>
    <w:p w14:paraId="67C78358" w14:textId="77777777" w:rsidR="00661A14" w:rsidRDefault="00661A14">
      <w:pPr>
        <w:pStyle w:val="BodyText"/>
        <w:spacing w:before="11"/>
        <w:rPr>
          <w:sz w:val="23"/>
        </w:rPr>
      </w:pPr>
    </w:p>
    <w:p w14:paraId="6C06A36E" w14:textId="77777777" w:rsidR="00661A14" w:rsidRDefault="002B79AE">
      <w:pPr>
        <w:pStyle w:val="BodyText"/>
        <w:ind w:left="1560" w:right="1552" w:firstLine="124"/>
        <w:jc w:val="both"/>
      </w:pPr>
      <w:r>
        <w:t>Now, please understand that estate planning has a lot of different moves you can use.</w:t>
      </w:r>
      <w:r>
        <w:rPr>
          <w:spacing w:val="40"/>
        </w:rPr>
        <w:t xml:space="preserve"> </w:t>
      </w:r>
      <w:r>
        <w:t>So, if you want more information than I’m putting in this Financial Literacy Workshop, then have your girl, friend or family member to purchase “</w:t>
      </w:r>
      <w:r>
        <w:rPr>
          <w:i/>
        </w:rPr>
        <w:t>Plan Your Estate</w:t>
      </w:r>
      <w:r>
        <w:t>”, it’s a Nolo Series book. There may be an updated book, the below is from a 2008 version.</w:t>
      </w:r>
    </w:p>
    <w:p w14:paraId="55B89258" w14:textId="77777777" w:rsidR="00661A14" w:rsidRDefault="00661A14">
      <w:pPr>
        <w:pStyle w:val="BodyText"/>
        <w:spacing w:before="2"/>
      </w:pPr>
    </w:p>
    <w:p w14:paraId="24D31CA7" w14:textId="77777777" w:rsidR="00661A14" w:rsidRDefault="002B79AE">
      <w:pPr>
        <w:pStyle w:val="Heading5"/>
        <w:spacing w:before="1"/>
      </w:pPr>
      <w:r>
        <w:t>Denis</w:t>
      </w:r>
      <w:r>
        <w:rPr>
          <w:spacing w:val="-3"/>
        </w:rPr>
        <w:t xml:space="preserve"> </w:t>
      </w:r>
      <w:r>
        <w:t xml:space="preserve">Clifford </w:t>
      </w:r>
      <w:r>
        <w:rPr>
          <w:spacing w:val="-2"/>
        </w:rPr>
        <w:t>writes:</w:t>
      </w:r>
    </w:p>
    <w:p w14:paraId="51FEEE9C" w14:textId="77777777" w:rsidR="00661A14" w:rsidRDefault="00661A14">
      <w:pPr>
        <w:pStyle w:val="BodyText"/>
        <w:spacing w:before="11"/>
        <w:rPr>
          <w:b/>
          <w:sz w:val="23"/>
        </w:rPr>
      </w:pPr>
    </w:p>
    <w:p w14:paraId="3C14BC80" w14:textId="77777777" w:rsidR="00661A14" w:rsidRDefault="002B79AE">
      <w:pPr>
        <w:pStyle w:val="BodyText"/>
        <w:ind w:left="1560" w:right="1553" w:firstLine="124"/>
        <w:jc w:val="both"/>
      </w:pPr>
      <w:r>
        <w:t>“If you’re like most people, you understand that estate planning is a good idea. You know that estate planning ensures that your property will pass to the right people with minimal delay, red tape, and cost. And if you have young children, you likely know that you need an estate plan to have a say in who will care for your children if you’re not around</w:t>
      </w:r>
      <w:r>
        <w:rPr>
          <w:spacing w:val="-1"/>
        </w:rPr>
        <w:t xml:space="preserve"> </w:t>
      </w:r>
      <w:r>
        <w:t>to</w:t>
      </w:r>
      <w:r>
        <w:rPr>
          <w:spacing w:val="-1"/>
        </w:rPr>
        <w:t xml:space="preserve"> </w:t>
      </w:r>
      <w:r>
        <w:t>do</w:t>
      </w:r>
      <w:r>
        <w:rPr>
          <w:spacing w:val="-1"/>
        </w:rPr>
        <w:t xml:space="preserve"> </w:t>
      </w:r>
      <w:r>
        <w:t>it. Perhaps</w:t>
      </w:r>
      <w:r>
        <w:rPr>
          <w:spacing w:val="-3"/>
        </w:rPr>
        <w:t xml:space="preserve"> </w:t>
      </w:r>
      <w:r>
        <w:t>you</w:t>
      </w:r>
      <w:r>
        <w:rPr>
          <w:spacing w:val="-1"/>
        </w:rPr>
        <w:t xml:space="preserve"> </w:t>
      </w:r>
      <w:r>
        <w:t>even</w:t>
      </w:r>
      <w:r>
        <w:rPr>
          <w:spacing w:val="-1"/>
        </w:rPr>
        <w:t xml:space="preserve"> </w:t>
      </w:r>
      <w:r>
        <w:t>know</w:t>
      </w:r>
      <w:r>
        <w:rPr>
          <w:spacing w:val="-2"/>
        </w:rPr>
        <w:t xml:space="preserve"> </w:t>
      </w:r>
      <w:r>
        <w:t>that</w:t>
      </w:r>
      <w:r>
        <w:rPr>
          <w:spacing w:val="-1"/>
        </w:rPr>
        <w:t xml:space="preserve"> </w:t>
      </w:r>
      <w:r>
        <w:t>you</w:t>
      </w:r>
      <w:r>
        <w:rPr>
          <w:spacing w:val="-1"/>
        </w:rPr>
        <w:t xml:space="preserve"> </w:t>
      </w:r>
      <w:r>
        <w:t>can</w:t>
      </w:r>
      <w:r>
        <w:rPr>
          <w:spacing w:val="-1"/>
        </w:rPr>
        <w:t xml:space="preserve"> </w:t>
      </w:r>
      <w:r>
        <w:t>use</w:t>
      </w:r>
      <w:r>
        <w:rPr>
          <w:spacing w:val="-2"/>
        </w:rPr>
        <w:t xml:space="preserve"> </w:t>
      </w:r>
      <w:r>
        <w:t>your estate</w:t>
      </w:r>
      <w:r>
        <w:rPr>
          <w:spacing w:val="-2"/>
        </w:rPr>
        <w:t xml:space="preserve"> </w:t>
      </w:r>
      <w:r>
        <w:t>plan</w:t>
      </w:r>
      <w:r>
        <w:rPr>
          <w:spacing w:val="-1"/>
        </w:rPr>
        <w:t xml:space="preserve"> </w:t>
      </w:r>
      <w:r>
        <w:t>to</w:t>
      </w:r>
      <w:r>
        <w:rPr>
          <w:spacing w:val="-1"/>
        </w:rPr>
        <w:t xml:space="preserve"> </w:t>
      </w:r>
      <w:r>
        <w:t>leave</w:t>
      </w:r>
      <w:r>
        <w:rPr>
          <w:spacing w:val="-2"/>
        </w:rPr>
        <w:t xml:space="preserve"> </w:t>
      </w:r>
      <w:r>
        <w:t>specific instructions about your finances and medical care in case you become incapacitated and unable to make those decisions for yourself.</w:t>
      </w:r>
    </w:p>
    <w:p w14:paraId="02904E93" w14:textId="77777777" w:rsidR="00661A14" w:rsidRDefault="00661A14">
      <w:pPr>
        <w:pStyle w:val="BodyText"/>
        <w:spacing w:before="2"/>
      </w:pPr>
    </w:p>
    <w:p w14:paraId="7523093C" w14:textId="77777777" w:rsidR="00661A14" w:rsidRDefault="002B79AE">
      <w:pPr>
        <w:pStyle w:val="BodyText"/>
        <w:spacing w:before="1" w:line="237" w:lineRule="auto"/>
        <w:ind w:left="1560" w:right="1555" w:firstLine="124"/>
        <w:jc w:val="both"/>
      </w:pPr>
      <w:r>
        <w:t>Estate planning is not easy – first, because it forces you to think about your mortality, and second, because of the legal complications and legal fees that often come with it.</w:t>
      </w:r>
    </w:p>
    <w:p w14:paraId="5C26269A" w14:textId="77777777" w:rsidR="00661A14" w:rsidRDefault="00661A14">
      <w:pPr>
        <w:pStyle w:val="BodyText"/>
      </w:pPr>
    </w:p>
    <w:p w14:paraId="3EA3D0C4" w14:textId="77777777" w:rsidR="00661A14" w:rsidRDefault="002B79AE">
      <w:pPr>
        <w:pStyle w:val="BodyText"/>
        <w:spacing w:before="1"/>
        <w:ind w:left="1684"/>
      </w:pPr>
      <w:r>
        <w:t>Plan</w:t>
      </w:r>
      <w:r>
        <w:rPr>
          <w:spacing w:val="-8"/>
        </w:rPr>
        <w:t xml:space="preserve"> </w:t>
      </w:r>
      <w:r>
        <w:t>your</w:t>
      </w:r>
      <w:r>
        <w:rPr>
          <w:spacing w:val="2"/>
        </w:rPr>
        <w:t xml:space="preserve"> </w:t>
      </w:r>
      <w:r>
        <w:t>estate</w:t>
      </w:r>
      <w:r>
        <w:rPr>
          <w:spacing w:val="-2"/>
        </w:rPr>
        <w:t xml:space="preserve"> </w:t>
      </w:r>
      <w:r>
        <w:t>covers</w:t>
      </w:r>
      <w:r>
        <w:rPr>
          <w:spacing w:val="-2"/>
        </w:rPr>
        <w:t xml:space="preserve"> </w:t>
      </w:r>
      <w:r>
        <w:t>these</w:t>
      </w:r>
      <w:r>
        <w:rPr>
          <w:spacing w:val="-2"/>
        </w:rPr>
        <w:t xml:space="preserve"> </w:t>
      </w:r>
      <w:r>
        <w:t>estate</w:t>
      </w:r>
      <w:r>
        <w:rPr>
          <w:spacing w:val="-1"/>
        </w:rPr>
        <w:t xml:space="preserve"> </w:t>
      </w:r>
      <w:r>
        <w:t xml:space="preserve">planning </w:t>
      </w:r>
      <w:r>
        <w:rPr>
          <w:spacing w:val="-2"/>
        </w:rPr>
        <w:t>goals:</w:t>
      </w:r>
    </w:p>
    <w:p w14:paraId="2D8CBB7B" w14:textId="77777777" w:rsidR="00661A14" w:rsidRDefault="00661A14">
      <w:pPr>
        <w:pStyle w:val="BodyText"/>
        <w:spacing w:before="4"/>
      </w:pPr>
    </w:p>
    <w:p w14:paraId="0B013414" w14:textId="77777777" w:rsidR="00661A14" w:rsidRDefault="002B79AE">
      <w:pPr>
        <w:pStyle w:val="ListParagraph"/>
        <w:numPr>
          <w:ilvl w:val="1"/>
          <w:numId w:val="108"/>
        </w:numPr>
        <w:tabs>
          <w:tab w:val="left" w:pos="1919"/>
          <w:tab w:val="left" w:pos="1920"/>
        </w:tabs>
        <w:rPr>
          <w:sz w:val="24"/>
        </w:rPr>
      </w:pPr>
      <w:r>
        <w:rPr>
          <w:sz w:val="24"/>
        </w:rPr>
        <w:t>Leaving</w:t>
      </w:r>
      <w:r>
        <w:rPr>
          <w:spacing w:val="-3"/>
          <w:sz w:val="24"/>
        </w:rPr>
        <w:t xml:space="preserve"> </w:t>
      </w:r>
      <w:r>
        <w:rPr>
          <w:spacing w:val="-2"/>
          <w:sz w:val="24"/>
        </w:rPr>
        <w:t>property</w:t>
      </w:r>
    </w:p>
    <w:p w14:paraId="4837A74D" w14:textId="77777777" w:rsidR="00661A14" w:rsidRDefault="00661A14">
      <w:pPr>
        <w:rPr>
          <w:sz w:val="24"/>
        </w:rPr>
        <w:sectPr w:rsidR="00661A14">
          <w:footerReference w:type="even" r:id="rId103"/>
          <w:footerReference w:type="default" r:id="rId104"/>
          <w:pgSz w:w="12240" w:h="15840"/>
          <w:pgMar w:top="1380" w:right="240" w:bottom="980" w:left="240" w:header="0" w:footer="787" w:gutter="0"/>
          <w:pgNumType w:start="1"/>
          <w:cols w:space="720"/>
        </w:sectPr>
      </w:pPr>
    </w:p>
    <w:p w14:paraId="1A1A0C1E" w14:textId="77777777" w:rsidR="00661A14" w:rsidRDefault="002B79AE">
      <w:pPr>
        <w:pStyle w:val="ListParagraph"/>
        <w:numPr>
          <w:ilvl w:val="1"/>
          <w:numId w:val="108"/>
        </w:numPr>
        <w:tabs>
          <w:tab w:val="left" w:pos="1919"/>
          <w:tab w:val="left" w:pos="1920"/>
        </w:tabs>
        <w:spacing w:before="61"/>
        <w:rPr>
          <w:sz w:val="24"/>
        </w:rPr>
      </w:pPr>
      <w:r>
        <w:rPr>
          <w:sz w:val="24"/>
        </w:rPr>
        <w:lastRenderedPageBreak/>
        <w:t>Providing</w:t>
      </w:r>
      <w:r>
        <w:rPr>
          <w:spacing w:val="-3"/>
          <w:sz w:val="24"/>
        </w:rPr>
        <w:t xml:space="preserve"> </w:t>
      </w:r>
      <w:r>
        <w:rPr>
          <w:sz w:val="24"/>
        </w:rPr>
        <w:t>for young</w:t>
      </w:r>
      <w:r>
        <w:rPr>
          <w:spacing w:val="3"/>
          <w:sz w:val="24"/>
        </w:rPr>
        <w:t xml:space="preserve"> </w:t>
      </w:r>
      <w:r>
        <w:rPr>
          <w:spacing w:val="-2"/>
          <w:sz w:val="24"/>
        </w:rPr>
        <w:t>children</w:t>
      </w:r>
    </w:p>
    <w:p w14:paraId="744F97E3" w14:textId="77777777" w:rsidR="00661A14" w:rsidRDefault="002B79AE">
      <w:pPr>
        <w:pStyle w:val="ListParagraph"/>
        <w:numPr>
          <w:ilvl w:val="1"/>
          <w:numId w:val="108"/>
        </w:numPr>
        <w:tabs>
          <w:tab w:val="left" w:pos="1919"/>
          <w:tab w:val="left" w:pos="1920"/>
        </w:tabs>
        <w:spacing w:before="118"/>
        <w:rPr>
          <w:sz w:val="24"/>
        </w:rPr>
      </w:pPr>
      <w:r>
        <w:rPr>
          <w:sz w:val="24"/>
        </w:rPr>
        <w:t>Planning</w:t>
      </w:r>
      <w:r>
        <w:rPr>
          <w:spacing w:val="2"/>
          <w:sz w:val="24"/>
        </w:rPr>
        <w:t xml:space="preserve"> </w:t>
      </w:r>
      <w:r>
        <w:rPr>
          <w:sz w:val="24"/>
        </w:rPr>
        <w:t>for</w:t>
      </w:r>
      <w:r>
        <w:rPr>
          <w:spacing w:val="-1"/>
          <w:sz w:val="24"/>
        </w:rPr>
        <w:t xml:space="preserve"> </w:t>
      </w:r>
      <w:r>
        <w:rPr>
          <w:spacing w:val="-2"/>
          <w:sz w:val="24"/>
        </w:rPr>
        <w:t>incapacity</w:t>
      </w:r>
    </w:p>
    <w:p w14:paraId="2C82DA20" w14:textId="77777777" w:rsidR="00661A14" w:rsidRDefault="002B79AE">
      <w:pPr>
        <w:pStyle w:val="ListParagraph"/>
        <w:numPr>
          <w:ilvl w:val="1"/>
          <w:numId w:val="108"/>
        </w:numPr>
        <w:tabs>
          <w:tab w:val="left" w:pos="1919"/>
          <w:tab w:val="left" w:pos="1920"/>
        </w:tabs>
        <w:spacing w:before="122"/>
        <w:rPr>
          <w:sz w:val="24"/>
        </w:rPr>
      </w:pPr>
      <w:r>
        <w:rPr>
          <w:sz w:val="24"/>
        </w:rPr>
        <w:t>Avoiding</w:t>
      </w:r>
      <w:r>
        <w:rPr>
          <w:spacing w:val="1"/>
          <w:sz w:val="24"/>
        </w:rPr>
        <w:t xml:space="preserve"> </w:t>
      </w:r>
      <w:r>
        <w:rPr>
          <w:spacing w:val="-2"/>
          <w:sz w:val="24"/>
        </w:rPr>
        <w:t>probate</w:t>
      </w:r>
    </w:p>
    <w:p w14:paraId="32F6BE70" w14:textId="77777777" w:rsidR="00661A14" w:rsidRDefault="002B79AE">
      <w:pPr>
        <w:pStyle w:val="ListParagraph"/>
        <w:numPr>
          <w:ilvl w:val="1"/>
          <w:numId w:val="108"/>
        </w:numPr>
        <w:tabs>
          <w:tab w:val="left" w:pos="1919"/>
          <w:tab w:val="left" w:pos="1920"/>
        </w:tabs>
        <w:spacing w:before="118"/>
        <w:rPr>
          <w:sz w:val="24"/>
        </w:rPr>
      </w:pPr>
      <w:r>
        <w:rPr>
          <w:sz w:val="24"/>
        </w:rPr>
        <w:t>Reducing</w:t>
      </w:r>
      <w:r>
        <w:rPr>
          <w:spacing w:val="-3"/>
          <w:sz w:val="24"/>
        </w:rPr>
        <w:t xml:space="preserve"> </w:t>
      </w:r>
      <w:r>
        <w:rPr>
          <w:sz w:val="24"/>
        </w:rPr>
        <w:t>estate</w:t>
      </w:r>
      <w:r>
        <w:rPr>
          <w:spacing w:val="-3"/>
          <w:sz w:val="24"/>
        </w:rPr>
        <w:t xml:space="preserve"> </w:t>
      </w:r>
      <w:r>
        <w:rPr>
          <w:spacing w:val="-5"/>
          <w:sz w:val="24"/>
        </w:rPr>
        <w:t>tax</w:t>
      </w:r>
    </w:p>
    <w:p w14:paraId="3EF4AD19" w14:textId="77777777" w:rsidR="00661A14" w:rsidRDefault="00661A14">
      <w:pPr>
        <w:pStyle w:val="BodyText"/>
        <w:rPr>
          <w:sz w:val="34"/>
        </w:rPr>
      </w:pPr>
    </w:p>
    <w:p w14:paraId="4BA16CD3" w14:textId="77777777" w:rsidR="00661A14" w:rsidRDefault="002B79AE">
      <w:pPr>
        <w:pStyle w:val="BodyText"/>
        <w:ind w:left="1560" w:right="1556" w:firstLine="124"/>
        <w:jc w:val="both"/>
      </w:pPr>
      <w:r>
        <w:t>A will is what many people think of when they first consider estate planning. This</w:t>
      </w:r>
      <w:r>
        <w:rPr>
          <w:spacing w:val="40"/>
        </w:rPr>
        <w:t xml:space="preserve"> </w:t>
      </w:r>
      <w:r>
        <w:t xml:space="preserve">makes sense. Everyone should have a will, </w:t>
      </w:r>
      <w:proofErr w:type="gramStart"/>
      <w:r>
        <w:t>whether or not</w:t>
      </w:r>
      <w:proofErr w:type="gramEnd"/>
      <w:r>
        <w:t xml:space="preserve"> they make a more extensive estate plan. And quite </w:t>
      </w:r>
      <w:proofErr w:type="gramStart"/>
      <w:r>
        <w:t>a number of</w:t>
      </w:r>
      <w:proofErr w:type="gramEnd"/>
      <w:r>
        <w:t xml:space="preserve"> people decide that a will is all the planning they</w:t>
      </w:r>
      <w:r>
        <w:rPr>
          <w:spacing w:val="-1"/>
        </w:rPr>
        <w:t xml:space="preserve"> </w:t>
      </w:r>
      <w:r>
        <w:t>need, at least for the time being.</w:t>
      </w:r>
    </w:p>
    <w:p w14:paraId="0AD8C534" w14:textId="77777777" w:rsidR="00661A14" w:rsidRDefault="00661A14">
      <w:pPr>
        <w:pStyle w:val="BodyText"/>
        <w:spacing w:before="2"/>
      </w:pPr>
    </w:p>
    <w:p w14:paraId="39121A9B" w14:textId="77777777" w:rsidR="00661A14" w:rsidRDefault="002B79AE">
      <w:pPr>
        <w:pStyle w:val="BodyText"/>
        <w:spacing w:before="1"/>
        <w:ind w:left="1560" w:right="1558" w:firstLine="124"/>
        <w:jc w:val="both"/>
      </w:pPr>
      <w:r>
        <w:t>As you undoubtedly know, a will specifies who</w:t>
      </w:r>
      <w:r>
        <w:rPr>
          <w:spacing w:val="-1"/>
        </w:rPr>
        <w:t xml:space="preserve"> </w:t>
      </w:r>
      <w:r>
        <w:t>gets property covered by that document when you die. A will can also serve other vital purposes, such as appointing a personal guardian to raise your minor children if you or the</w:t>
      </w:r>
      <w:r>
        <w:rPr>
          <w:spacing w:val="-1"/>
        </w:rPr>
        <w:t xml:space="preserve"> </w:t>
      </w:r>
      <w:r>
        <w:t>other parent isn’t available.</w:t>
      </w:r>
    </w:p>
    <w:p w14:paraId="0693876D" w14:textId="77777777" w:rsidR="00661A14" w:rsidRDefault="00661A14">
      <w:pPr>
        <w:pStyle w:val="BodyText"/>
        <w:spacing w:before="2"/>
      </w:pPr>
    </w:p>
    <w:p w14:paraId="64BF0F47" w14:textId="77777777" w:rsidR="00661A14" w:rsidRDefault="002B79AE">
      <w:pPr>
        <w:pStyle w:val="BodyText"/>
        <w:spacing w:line="237" w:lineRule="auto"/>
        <w:ind w:left="1560" w:right="1553" w:firstLine="124"/>
        <w:jc w:val="both"/>
      </w:pPr>
      <w:r>
        <w:t xml:space="preserve">Property left by a will must normally go through probate. Probate is usually costly and </w:t>
      </w:r>
      <w:r>
        <w:rPr>
          <w:spacing w:val="-2"/>
        </w:rPr>
        <w:t>burdensome.</w:t>
      </w:r>
    </w:p>
    <w:p w14:paraId="10B9F6DB" w14:textId="77777777" w:rsidR="00661A14" w:rsidRDefault="00661A14">
      <w:pPr>
        <w:pStyle w:val="BodyText"/>
        <w:spacing w:before="1"/>
      </w:pPr>
    </w:p>
    <w:p w14:paraId="493FDDCA" w14:textId="77777777" w:rsidR="00661A14" w:rsidRDefault="002B79AE">
      <w:pPr>
        <w:pStyle w:val="BodyText"/>
        <w:ind w:left="1560" w:right="1554" w:firstLine="124"/>
        <w:jc w:val="both"/>
      </w:pPr>
      <w:r>
        <w:t>Many people reasonably decide to make a will the centerpiece – or even, in some cases, the only piece – of their estate plan. A will is likely to lead to probate, but the goal of probate avoidance, as smart as it is, should never obscure the more important goal of seeing to it that</w:t>
      </w:r>
      <w:r>
        <w:rPr>
          <w:spacing w:val="-2"/>
        </w:rPr>
        <w:t xml:space="preserve"> </w:t>
      </w:r>
      <w:r>
        <w:t>your</w:t>
      </w:r>
      <w:r>
        <w:rPr>
          <w:spacing w:val="-1"/>
        </w:rPr>
        <w:t xml:space="preserve"> </w:t>
      </w:r>
      <w:r>
        <w:t>property</w:t>
      </w:r>
      <w:r>
        <w:rPr>
          <w:spacing w:val="-3"/>
        </w:rPr>
        <w:t xml:space="preserve"> </w:t>
      </w:r>
      <w:r>
        <w:t>goes to the</w:t>
      </w:r>
      <w:r>
        <w:rPr>
          <w:spacing w:val="-4"/>
        </w:rPr>
        <w:t xml:space="preserve"> </w:t>
      </w:r>
      <w:r>
        <w:t>people and organizations you want</w:t>
      </w:r>
      <w:r>
        <w:rPr>
          <w:spacing w:val="-2"/>
        </w:rPr>
        <w:t xml:space="preserve"> </w:t>
      </w:r>
      <w:r>
        <w:t>to</w:t>
      </w:r>
      <w:r>
        <w:rPr>
          <w:spacing w:val="-3"/>
        </w:rPr>
        <w:t xml:space="preserve"> </w:t>
      </w:r>
      <w:r>
        <w:t>receive it.</w:t>
      </w:r>
    </w:p>
    <w:p w14:paraId="322C6AFF" w14:textId="77777777" w:rsidR="00661A14" w:rsidRDefault="00661A14">
      <w:pPr>
        <w:pStyle w:val="BodyText"/>
        <w:spacing w:before="2"/>
      </w:pPr>
    </w:p>
    <w:p w14:paraId="6D117F97" w14:textId="77777777" w:rsidR="00661A14" w:rsidRDefault="002B79AE">
      <w:pPr>
        <w:pStyle w:val="BodyText"/>
        <w:ind w:left="1560" w:right="1552" w:firstLine="124"/>
        <w:jc w:val="both"/>
      </w:pPr>
      <w:r>
        <w:t>If you prepare a thorough estate plan and arrange to avoid probate for all your property, do you still need a will? Yes. It’s always desirable to have at least a simple will, which</w:t>
      </w:r>
      <w:r>
        <w:rPr>
          <w:spacing w:val="40"/>
        </w:rPr>
        <w:t xml:space="preserve"> </w:t>
      </w:r>
      <w:r>
        <w:t>we call a “back-up” will, as part of your estate plan for one or probably more of the following reasons:</w:t>
      </w:r>
    </w:p>
    <w:p w14:paraId="5358C495" w14:textId="77777777" w:rsidR="00661A14" w:rsidRDefault="00661A14">
      <w:pPr>
        <w:pStyle w:val="BodyText"/>
        <w:spacing w:before="10"/>
        <w:rPr>
          <w:sz w:val="23"/>
        </w:rPr>
      </w:pPr>
    </w:p>
    <w:p w14:paraId="0F7A645E" w14:textId="77777777" w:rsidR="00661A14" w:rsidRDefault="002B79AE">
      <w:pPr>
        <w:pStyle w:val="BodyText"/>
        <w:ind w:left="1560" w:right="1552" w:firstLine="124"/>
        <w:jc w:val="both"/>
      </w:pPr>
      <w:r>
        <w:t>To leave property generally best left by will. Some types of property are not suitable to leave by living trust, and often don’t work well with other probate avoidance devices either. The most common example is your car. Living trusts do not work well for cars, because most insurance companies are unwilling to insure a car owned by a trust; the companies claim they can’t tell who is authorized to transfer the car.</w:t>
      </w:r>
    </w:p>
    <w:p w14:paraId="656934A0" w14:textId="77777777" w:rsidR="00661A14" w:rsidRDefault="00661A14">
      <w:pPr>
        <w:pStyle w:val="BodyText"/>
        <w:spacing w:before="4"/>
      </w:pPr>
    </w:p>
    <w:p w14:paraId="1014CD19" w14:textId="77777777" w:rsidR="00661A14" w:rsidRDefault="002B79AE">
      <w:pPr>
        <w:pStyle w:val="ListParagraph"/>
        <w:numPr>
          <w:ilvl w:val="1"/>
          <w:numId w:val="108"/>
        </w:numPr>
        <w:tabs>
          <w:tab w:val="left" w:pos="1919"/>
          <w:tab w:val="left" w:pos="1920"/>
        </w:tabs>
        <w:spacing w:before="1"/>
        <w:rPr>
          <w:sz w:val="24"/>
        </w:rPr>
      </w:pPr>
      <w:r>
        <w:rPr>
          <w:sz w:val="24"/>
        </w:rPr>
        <w:t>To</w:t>
      </w:r>
      <w:r>
        <w:rPr>
          <w:spacing w:val="-1"/>
          <w:sz w:val="24"/>
        </w:rPr>
        <w:t xml:space="preserve"> </w:t>
      </w:r>
      <w:r>
        <w:rPr>
          <w:sz w:val="24"/>
        </w:rPr>
        <w:t>dispose</w:t>
      </w:r>
      <w:r>
        <w:rPr>
          <w:spacing w:val="-1"/>
          <w:sz w:val="24"/>
        </w:rPr>
        <w:t xml:space="preserve"> </w:t>
      </w:r>
      <w:r>
        <w:rPr>
          <w:sz w:val="24"/>
        </w:rPr>
        <w:t>of</w:t>
      </w:r>
      <w:r>
        <w:rPr>
          <w:spacing w:val="2"/>
          <w:sz w:val="24"/>
        </w:rPr>
        <w:t xml:space="preserve"> </w:t>
      </w:r>
      <w:r>
        <w:rPr>
          <w:sz w:val="24"/>
        </w:rPr>
        <w:t>suddenly acquired</w:t>
      </w:r>
      <w:r>
        <w:rPr>
          <w:spacing w:val="-4"/>
          <w:sz w:val="24"/>
        </w:rPr>
        <w:t xml:space="preserve"> </w:t>
      </w:r>
      <w:r>
        <w:rPr>
          <w:spacing w:val="-2"/>
          <w:sz w:val="24"/>
        </w:rPr>
        <w:t>property.</w:t>
      </w:r>
    </w:p>
    <w:p w14:paraId="090CEBF0" w14:textId="77777777" w:rsidR="00661A14" w:rsidRDefault="002B79AE">
      <w:pPr>
        <w:pStyle w:val="ListParagraph"/>
        <w:numPr>
          <w:ilvl w:val="1"/>
          <w:numId w:val="108"/>
        </w:numPr>
        <w:tabs>
          <w:tab w:val="left" w:pos="1919"/>
          <w:tab w:val="left" w:pos="1920"/>
        </w:tabs>
        <w:spacing w:before="122"/>
        <w:rPr>
          <w:sz w:val="24"/>
        </w:rPr>
      </w:pPr>
      <w:r>
        <w:rPr>
          <w:sz w:val="24"/>
        </w:rPr>
        <w:t>To</w:t>
      </w:r>
      <w:r>
        <w:rPr>
          <w:spacing w:val="-2"/>
          <w:sz w:val="24"/>
        </w:rPr>
        <w:t xml:space="preserve"> </w:t>
      </w:r>
      <w:r>
        <w:rPr>
          <w:sz w:val="24"/>
        </w:rPr>
        <w:t>dispose</w:t>
      </w:r>
      <w:r>
        <w:rPr>
          <w:spacing w:val="-3"/>
          <w:sz w:val="24"/>
        </w:rPr>
        <w:t xml:space="preserve"> </w:t>
      </w:r>
      <w:r>
        <w:rPr>
          <w:sz w:val="24"/>
        </w:rPr>
        <w:t>of property</w:t>
      </w:r>
      <w:r>
        <w:rPr>
          <w:spacing w:val="-1"/>
          <w:sz w:val="24"/>
        </w:rPr>
        <w:t xml:space="preserve"> </w:t>
      </w:r>
      <w:r>
        <w:rPr>
          <w:sz w:val="24"/>
        </w:rPr>
        <w:t>not</w:t>
      </w:r>
      <w:r>
        <w:rPr>
          <w:spacing w:val="-2"/>
          <w:sz w:val="24"/>
        </w:rPr>
        <w:t xml:space="preserve"> </w:t>
      </w:r>
      <w:r>
        <w:rPr>
          <w:sz w:val="24"/>
        </w:rPr>
        <w:t>transferred</w:t>
      </w:r>
      <w:r>
        <w:rPr>
          <w:spacing w:val="-2"/>
          <w:sz w:val="24"/>
        </w:rPr>
        <w:t xml:space="preserve"> </w:t>
      </w:r>
      <w:r>
        <w:rPr>
          <w:sz w:val="24"/>
        </w:rPr>
        <w:t>by</w:t>
      </w:r>
      <w:r>
        <w:rPr>
          <w:spacing w:val="-6"/>
          <w:sz w:val="24"/>
        </w:rPr>
        <w:t xml:space="preserve"> </w:t>
      </w:r>
      <w:r>
        <w:rPr>
          <w:sz w:val="24"/>
        </w:rPr>
        <w:t>a</w:t>
      </w:r>
      <w:r>
        <w:rPr>
          <w:spacing w:val="-3"/>
          <w:sz w:val="24"/>
        </w:rPr>
        <w:t xml:space="preserve"> </w:t>
      </w:r>
      <w:r>
        <w:rPr>
          <w:sz w:val="24"/>
        </w:rPr>
        <w:t>probate-avoidance</w:t>
      </w:r>
      <w:r>
        <w:rPr>
          <w:spacing w:val="-2"/>
          <w:sz w:val="24"/>
        </w:rPr>
        <w:t xml:space="preserve"> device.</w:t>
      </w:r>
    </w:p>
    <w:p w14:paraId="4FC3FDF9" w14:textId="77777777" w:rsidR="00661A14" w:rsidRDefault="002B79AE">
      <w:pPr>
        <w:pStyle w:val="ListParagraph"/>
        <w:numPr>
          <w:ilvl w:val="1"/>
          <w:numId w:val="108"/>
        </w:numPr>
        <w:tabs>
          <w:tab w:val="left" w:pos="1919"/>
          <w:tab w:val="left" w:pos="1920"/>
        </w:tabs>
        <w:spacing w:before="118"/>
        <w:rPr>
          <w:sz w:val="24"/>
        </w:rPr>
      </w:pPr>
      <w:r>
        <w:rPr>
          <w:sz w:val="24"/>
        </w:rPr>
        <w:t>To</w:t>
      </w:r>
      <w:r>
        <w:rPr>
          <w:spacing w:val="-2"/>
          <w:sz w:val="24"/>
        </w:rPr>
        <w:t xml:space="preserve"> </w:t>
      </w:r>
      <w:r>
        <w:rPr>
          <w:sz w:val="24"/>
        </w:rPr>
        <w:t>name</w:t>
      </w:r>
      <w:r>
        <w:rPr>
          <w:spacing w:val="-1"/>
          <w:sz w:val="24"/>
        </w:rPr>
        <w:t xml:space="preserve"> </w:t>
      </w:r>
      <w:r>
        <w:rPr>
          <w:sz w:val="24"/>
        </w:rPr>
        <w:t>a</w:t>
      </w:r>
      <w:r>
        <w:rPr>
          <w:spacing w:val="-5"/>
          <w:sz w:val="24"/>
        </w:rPr>
        <w:t xml:space="preserve"> </w:t>
      </w:r>
      <w:r>
        <w:rPr>
          <w:sz w:val="24"/>
        </w:rPr>
        <w:t>personal guardian</w:t>
      </w:r>
      <w:r>
        <w:rPr>
          <w:spacing w:val="-4"/>
          <w:sz w:val="24"/>
        </w:rPr>
        <w:t xml:space="preserve"> </w:t>
      </w:r>
      <w:r>
        <w:rPr>
          <w:sz w:val="24"/>
        </w:rPr>
        <w:t>for</w:t>
      </w:r>
      <w:r>
        <w:rPr>
          <w:spacing w:val="2"/>
          <w:sz w:val="24"/>
        </w:rPr>
        <w:t xml:space="preserve"> </w:t>
      </w:r>
      <w:r>
        <w:rPr>
          <w:sz w:val="24"/>
        </w:rPr>
        <w:t>your</w:t>
      </w:r>
      <w:r>
        <w:rPr>
          <w:spacing w:val="2"/>
          <w:sz w:val="24"/>
        </w:rPr>
        <w:t xml:space="preserve"> </w:t>
      </w:r>
      <w:r>
        <w:rPr>
          <w:sz w:val="24"/>
        </w:rPr>
        <w:t>minor</w:t>
      </w:r>
      <w:r>
        <w:rPr>
          <w:spacing w:val="3"/>
          <w:sz w:val="24"/>
        </w:rPr>
        <w:t xml:space="preserve"> </w:t>
      </w:r>
      <w:r>
        <w:rPr>
          <w:spacing w:val="-2"/>
          <w:sz w:val="24"/>
        </w:rPr>
        <w:t>children.</w:t>
      </w:r>
    </w:p>
    <w:p w14:paraId="2CF3249B" w14:textId="77777777" w:rsidR="00661A14" w:rsidRDefault="002B79AE">
      <w:pPr>
        <w:pStyle w:val="ListParagraph"/>
        <w:numPr>
          <w:ilvl w:val="1"/>
          <w:numId w:val="108"/>
        </w:numPr>
        <w:tabs>
          <w:tab w:val="left" w:pos="1919"/>
          <w:tab w:val="left" w:pos="1920"/>
        </w:tabs>
        <w:spacing w:before="122"/>
        <w:rPr>
          <w:sz w:val="24"/>
        </w:rPr>
      </w:pPr>
      <w:r>
        <w:rPr>
          <w:sz w:val="24"/>
        </w:rPr>
        <w:t>To</w:t>
      </w:r>
      <w:r>
        <w:rPr>
          <w:spacing w:val="-2"/>
          <w:sz w:val="24"/>
        </w:rPr>
        <w:t xml:space="preserve"> </w:t>
      </w:r>
      <w:r>
        <w:rPr>
          <w:sz w:val="24"/>
        </w:rPr>
        <w:t>leave property</w:t>
      </w:r>
      <w:r>
        <w:rPr>
          <w:spacing w:val="1"/>
          <w:sz w:val="24"/>
        </w:rPr>
        <w:t xml:space="preserve"> </w:t>
      </w:r>
      <w:r>
        <w:rPr>
          <w:sz w:val="24"/>
        </w:rPr>
        <w:t>you</w:t>
      </w:r>
      <w:r>
        <w:rPr>
          <w:spacing w:val="-4"/>
          <w:sz w:val="24"/>
        </w:rPr>
        <w:t xml:space="preserve"> </w:t>
      </w:r>
      <w:r>
        <w:rPr>
          <w:sz w:val="24"/>
        </w:rPr>
        <w:t>don’t</w:t>
      </w:r>
      <w:r>
        <w:rPr>
          <w:spacing w:val="-3"/>
          <w:sz w:val="24"/>
        </w:rPr>
        <w:t xml:space="preserve"> </w:t>
      </w:r>
      <w:r>
        <w:rPr>
          <w:sz w:val="24"/>
        </w:rPr>
        <w:t>currently</w:t>
      </w:r>
      <w:r>
        <w:rPr>
          <w:spacing w:val="-5"/>
          <w:sz w:val="24"/>
        </w:rPr>
        <w:t xml:space="preserve"> </w:t>
      </w:r>
      <w:r>
        <w:rPr>
          <w:sz w:val="24"/>
        </w:rPr>
        <w:t>own</w:t>
      </w:r>
      <w:r>
        <w:rPr>
          <w:spacing w:val="1"/>
          <w:sz w:val="24"/>
        </w:rPr>
        <w:t xml:space="preserve"> </w:t>
      </w:r>
      <w:r>
        <w:rPr>
          <w:sz w:val="24"/>
        </w:rPr>
        <w:t>but</w:t>
      </w:r>
      <w:r>
        <w:rPr>
          <w:spacing w:val="-3"/>
          <w:sz w:val="24"/>
        </w:rPr>
        <w:t xml:space="preserve"> </w:t>
      </w:r>
      <w:r>
        <w:rPr>
          <w:sz w:val="24"/>
        </w:rPr>
        <w:t>expect</w:t>
      </w:r>
      <w:r>
        <w:rPr>
          <w:spacing w:val="1"/>
          <w:sz w:val="24"/>
        </w:rPr>
        <w:t xml:space="preserve"> </w:t>
      </w:r>
      <w:r>
        <w:rPr>
          <w:sz w:val="24"/>
        </w:rPr>
        <w:t>to</w:t>
      </w:r>
      <w:r>
        <w:rPr>
          <w:spacing w:val="1"/>
          <w:sz w:val="24"/>
        </w:rPr>
        <w:t xml:space="preserve"> </w:t>
      </w:r>
      <w:r>
        <w:rPr>
          <w:spacing w:val="-2"/>
          <w:sz w:val="24"/>
        </w:rPr>
        <w:t>receive.</w:t>
      </w:r>
    </w:p>
    <w:p w14:paraId="06D01E69" w14:textId="77777777" w:rsidR="00661A14" w:rsidRDefault="002B79AE">
      <w:pPr>
        <w:pStyle w:val="ListParagraph"/>
        <w:numPr>
          <w:ilvl w:val="1"/>
          <w:numId w:val="108"/>
        </w:numPr>
        <w:tabs>
          <w:tab w:val="left" w:pos="1919"/>
          <w:tab w:val="left" w:pos="1920"/>
        </w:tabs>
        <w:spacing w:before="118"/>
        <w:rPr>
          <w:sz w:val="24"/>
        </w:rPr>
      </w:pPr>
      <w:r>
        <w:rPr>
          <w:sz w:val="24"/>
        </w:rPr>
        <w:t>To disinherit</w:t>
      </w:r>
      <w:r>
        <w:rPr>
          <w:spacing w:val="-3"/>
          <w:sz w:val="24"/>
        </w:rPr>
        <w:t xml:space="preserve"> </w:t>
      </w:r>
      <w:r>
        <w:rPr>
          <w:sz w:val="24"/>
        </w:rPr>
        <w:t>a</w:t>
      </w:r>
      <w:r>
        <w:rPr>
          <w:spacing w:val="-1"/>
          <w:sz w:val="24"/>
        </w:rPr>
        <w:t xml:space="preserve"> </w:t>
      </w:r>
      <w:r>
        <w:rPr>
          <w:sz w:val="24"/>
        </w:rPr>
        <w:t>child</w:t>
      </w:r>
      <w:r>
        <w:rPr>
          <w:spacing w:val="1"/>
          <w:sz w:val="24"/>
        </w:rPr>
        <w:t xml:space="preserve"> </w:t>
      </w:r>
      <w:r>
        <w:rPr>
          <w:sz w:val="24"/>
        </w:rPr>
        <w:t>or</w:t>
      </w:r>
      <w:r>
        <w:rPr>
          <w:spacing w:val="3"/>
          <w:sz w:val="24"/>
        </w:rPr>
        <w:t xml:space="preserve"> </w:t>
      </w:r>
      <w:r>
        <w:rPr>
          <w:spacing w:val="-2"/>
          <w:sz w:val="24"/>
        </w:rPr>
        <w:t>spouse.</w:t>
      </w:r>
    </w:p>
    <w:p w14:paraId="792B5C49" w14:textId="77777777" w:rsidR="00661A14" w:rsidRDefault="002B79AE">
      <w:pPr>
        <w:pStyle w:val="ListParagraph"/>
        <w:numPr>
          <w:ilvl w:val="1"/>
          <w:numId w:val="108"/>
        </w:numPr>
        <w:tabs>
          <w:tab w:val="left" w:pos="1919"/>
          <w:tab w:val="left" w:pos="1920"/>
        </w:tabs>
        <w:spacing w:before="122"/>
        <w:rPr>
          <w:sz w:val="24"/>
        </w:rPr>
      </w:pPr>
      <w:r>
        <w:rPr>
          <w:sz w:val="24"/>
        </w:rPr>
        <w:t>To name your</w:t>
      </w:r>
      <w:r>
        <w:rPr>
          <w:spacing w:val="3"/>
          <w:sz w:val="24"/>
        </w:rPr>
        <w:t xml:space="preserve"> </w:t>
      </w:r>
      <w:r>
        <w:rPr>
          <w:spacing w:val="-2"/>
          <w:sz w:val="24"/>
        </w:rPr>
        <w:t>executor.</w:t>
      </w:r>
    </w:p>
    <w:p w14:paraId="0F805AED" w14:textId="77777777" w:rsidR="00661A14" w:rsidRDefault="002B79AE">
      <w:pPr>
        <w:pStyle w:val="ListParagraph"/>
        <w:numPr>
          <w:ilvl w:val="1"/>
          <w:numId w:val="108"/>
        </w:numPr>
        <w:tabs>
          <w:tab w:val="left" w:pos="1919"/>
          <w:tab w:val="left" w:pos="1920"/>
        </w:tabs>
        <w:spacing w:before="118"/>
        <w:rPr>
          <w:sz w:val="24"/>
        </w:rPr>
      </w:pPr>
      <w:r>
        <w:rPr>
          <w:sz w:val="24"/>
        </w:rPr>
        <w:t>In</w:t>
      </w:r>
      <w:r>
        <w:rPr>
          <w:spacing w:val="1"/>
          <w:sz w:val="24"/>
        </w:rPr>
        <w:t xml:space="preserve"> </w:t>
      </w:r>
      <w:r>
        <w:rPr>
          <w:sz w:val="24"/>
        </w:rPr>
        <w:t>case probate is</w:t>
      </w:r>
      <w:r>
        <w:rPr>
          <w:spacing w:val="-1"/>
          <w:sz w:val="24"/>
        </w:rPr>
        <w:t xml:space="preserve"> </w:t>
      </w:r>
      <w:r>
        <w:rPr>
          <w:sz w:val="24"/>
        </w:rPr>
        <w:t>not</w:t>
      </w:r>
      <w:r>
        <w:rPr>
          <w:spacing w:val="-2"/>
          <w:sz w:val="24"/>
        </w:rPr>
        <w:t xml:space="preserve"> required.</w:t>
      </w:r>
    </w:p>
    <w:p w14:paraId="4A2CFA0F" w14:textId="77777777" w:rsidR="00661A14" w:rsidRDefault="00661A14">
      <w:pPr>
        <w:rPr>
          <w:sz w:val="24"/>
        </w:rPr>
        <w:sectPr w:rsidR="00661A14">
          <w:pgSz w:w="12240" w:h="15840"/>
          <w:pgMar w:top="1380" w:right="240" w:bottom="980" w:left="240" w:header="0" w:footer="787" w:gutter="0"/>
          <w:cols w:space="720"/>
        </w:sectPr>
      </w:pPr>
    </w:p>
    <w:p w14:paraId="3A81E1A0" w14:textId="77777777" w:rsidR="00661A14" w:rsidRDefault="002B79AE">
      <w:pPr>
        <w:pStyle w:val="Heading3"/>
        <w:spacing w:before="63"/>
        <w:ind w:left="399"/>
      </w:pPr>
      <w:bookmarkStart w:id="130" w:name="What_Makes_A_will_Legal?"/>
      <w:bookmarkEnd w:id="130"/>
      <w:r>
        <w:lastRenderedPageBreak/>
        <w:t>What</w:t>
      </w:r>
      <w:r>
        <w:rPr>
          <w:spacing w:val="-3"/>
        </w:rPr>
        <w:t xml:space="preserve"> </w:t>
      </w:r>
      <w:r>
        <w:t>Makes</w:t>
      </w:r>
      <w:r>
        <w:rPr>
          <w:spacing w:val="-6"/>
        </w:rPr>
        <w:t xml:space="preserve"> </w:t>
      </w:r>
      <w:r>
        <w:t>A</w:t>
      </w:r>
      <w:r>
        <w:rPr>
          <w:spacing w:val="-3"/>
        </w:rPr>
        <w:t xml:space="preserve"> </w:t>
      </w:r>
      <w:proofErr w:type="gramStart"/>
      <w:r>
        <w:t>will</w:t>
      </w:r>
      <w:proofErr w:type="gramEnd"/>
      <w:r>
        <w:rPr>
          <w:spacing w:val="-4"/>
        </w:rPr>
        <w:t xml:space="preserve"> </w:t>
      </w:r>
      <w:r>
        <w:rPr>
          <w:spacing w:val="-2"/>
        </w:rPr>
        <w:t>Legal?</w:t>
      </w:r>
    </w:p>
    <w:p w14:paraId="23B9783D" w14:textId="77777777" w:rsidR="00661A14" w:rsidRDefault="00661A14">
      <w:pPr>
        <w:pStyle w:val="BodyText"/>
        <w:spacing w:before="3"/>
        <w:rPr>
          <w:b/>
          <w:sz w:val="31"/>
        </w:rPr>
      </w:pPr>
    </w:p>
    <w:p w14:paraId="1D469015" w14:textId="77777777" w:rsidR="00661A14" w:rsidRDefault="002B79AE">
      <w:pPr>
        <w:pStyle w:val="BodyText"/>
        <w:spacing w:line="242" w:lineRule="auto"/>
        <w:ind w:left="1560" w:right="1555" w:firstLine="124"/>
        <w:jc w:val="both"/>
      </w:pPr>
      <w:r>
        <w:t xml:space="preserve">Drafting a legal will isn’t nearly as complicated as many people fear. The requirements </w:t>
      </w:r>
      <w:r>
        <w:rPr>
          <w:spacing w:val="-4"/>
        </w:rPr>
        <w:t>are:</w:t>
      </w:r>
    </w:p>
    <w:p w14:paraId="371239E4" w14:textId="77777777" w:rsidR="00661A14" w:rsidRDefault="00661A14">
      <w:pPr>
        <w:pStyle w:val="BodyText"/>
        <w:spacing w:before="2"/>
      </w:pPr>
    </w:p>
    <w:p w14:paraId="5143A583" w14:textId="77777777" w:rsidR="00661A14" w:rsidRDefault="002B79AE">
      <w:pPr>
        <w:pStyle w:val="ListParagraph"/>
        <w:numPr>
          <w:ilvl w:val="1"/>
          <w:numId w:val="108"/>
        </w:numPr>
        <w:tabs>
          <w:tab w:val="left" w:pos="1919"/>
          <w:tab w:val="left" w:pos="1920"/>
        </w:tabs>
        <w:rPr>
          <w:sz w:val="24"/>
        </w:rPr>
      </w:pPr>
      <w:r>
        <w:rPr>
          <w:sz w:val="24"/>
        </w:rPr>
        <w:t>You must be at</w:t>
      </w:r>
      <w:r>
        <w:rPr>
          <w:spacing w:val="-4"/>
          <w:sz w:val="24"/>
        </w:rPr>
        <w:t xml:space="preserve"> </w:t>
      </w:r>
      <w:r>
        <w:rPr>
          <w:sz w:val="24"/>
        </w:rPr>
        <w:t>least</w:t>
      </w:r>
      <w:r>
        <w:rPr>
          <w:spacing w:val="1"/>
          <w:sz w:val="24"/>
        </w:rPr>
        <w:t xml:space="preserve"> </w:t>
      </w:r>
      <w:r>
        <w:rPr>
          <w:sz w:val="24"/>
        </w:rPr>
        <w:t>18 years</w:t>
      </w:r>
      <w:r>
        <w:rPr>
          <w:spacing w:val="-1"/>
          <w:sz w:val="24"/>
        </w:rPr>
        <w:t xml:space="preserve"> </w:t>
      </w:r>
      <w:r>
        <w:rPr>
          <w:spacing w:val="-4"/>
          <w:sz w:val="24"/>
        </w:rPr>
        <w:t>old.</w:t>
      </w:r>
    </w:p>
    <w:p w14:paraId="2B316995" w14:textId="77777777" w:rsidR="00661A14" w:rsidRDefault="002B79AE">
      <w:pPr>
        <w:pStyle w:val="ListParagraph"/>
        <w:numPr>
          <w:ilvl w:val="1"/>
          <w:numId w:val="108"/>
        </w:numPr>
        <w:tabs>
          <w:tab w:val="left" w:pos="1919"/>
          <w:tab w:val="left" w:pos="1920"/>
        </w:tabs>
        <w:spacing w:before="118"/>
        <w:rPr>
          <w:sz w:val="24"/>
        </w:rPr>
      </w:pPr>
      <w:r>
        <w:rPr>
          <w:sz w:val="24"/>
        </w:rPr>
        <w:t>You must be of</w:t>
      </w:r>
      <w:r>
        <w:rPr>
          <w:spacing w:val="-3"/>
          <w:sz w:val="24"/>
        </w:rPr>
        <w:t xml:space="preserve"> </w:t>
      </w:r>
      <w:r>
        <w:rPr>
          <w:sz w:val="24"/>
        </w:rPr>
        <w:t>“sound</w:t>
      </w:r>
      <w:r>
        <w:rPr>
          <w:spacing w:val="1"/>
          <w:sz w:val="24"/>
        </w:rPr>
        <w:t xml:space="preserve"> </w:t>
      </w:r>
      <w:r>
        <w:rPr>
          <w:spacing w:val="-2"/>
          <w:sz w:val="24"/>
        </w:rPr>
        <w:t>mind.”</w:t>
      </w:r>
    </w:p>
    <w:p w14:paraId="21AC4E8D" w14:textId="77777777" w:rsidR="00661A14" w:rsidRDefault="002B79AE">
      <w:pPr>
        <w:pStyle w:val="ListParagraph"/>
        <w:numPr>
          <w:ilvl w:val="1"/>
          <w:numId w:val="108"/>
        </w:numPr>
        <w:tabs>
          <w:tab w:val="left" w:pos="1919"/>
          <w:tab w:val="left" w:pos="1920"/>
        </w:tabs>
        <w:spacing w:before="122"/>
        <w:rPr>
          <w:sz w:val="24"/>
        </w:rPr>
      </w:pPr>
      <w:r>
        <w:rPr>
          <w:sz w:val="24"/>
        </w:rPr>
        <w:t>The will</w:t>
      </w:r>
      <w:r>
        <w:rPr>
          <w:spacing w:val="-2"/>
          <w:sz w:val="24"/>
        </w:rPr>
        <w:t xml:space="preserve"> </w:t>
      </w:r>
      <w:r>
        <w:rPr>
          <w:sz w:val="24"/>
        </w:rPr>
        <w:t>must</w:t>
      </w:r>
      <w:r>
        <w:rPr>
          <w:spacing w:val="1"/>
          <w:sz w:val="24"/>
        </w:rPr>
        <w:t xml:space="preserve"> </w:t>
      </w:r>
      <w:r>
        <w:rPr>
          <w:sz w:val="24"/>
        </w:rPr>
        <w:t>be</w:t>
      </w:r>
      <w:r>
        <w:rPr>
          <w:spacing w:val="1"/>
          <w:sz w:val="24"/>
        </w:rPr>
        <w:t xml:space="preserve"> </w:t>
      </w:r>
      <w:r>
        <w:rPr>
          <w:spacing w:val="-2"/>
          <w:sz w:val="24"/>
        </w:rPr>
        <w:t>typewritten</w:t>
      </w:r>
    </w:p>
    <w:p w14:paraId="6A4E2D65" w14:textId="77777777" w:rsidR="00661A14" w:rsidRDefault="002B79AE">
      <w:pPr>
        <w:pStyle w:val="ListParagraph"/>
        <w:numPr>
          <w:ilvl w:val="1"/>
          <w:numId w:val="108"/>
        </w:numPr>
        <w:tabs>
          <w:tab w:val="left" w:pos="1919"/>
          <w:tab w:val="left" w:pos="1920"/>
        </w:tabs>
        <w:spacing w:before="113" w:line="247" w:lineRule="auto"/>
        <w:ind w:right="1757"/>
        <w:rPr>
          <w:sz w:val="24"/>
        </w:rPr>
      </w:pPr>
      <w:r>
        <w:rPr>
          <w:sz w:val="24"/>
        </w:rPr>
        <w:t>The</w:t>
      </w:r>
      <w:r>
        <w:rPr>
          <w:spacing w:val="-2"/>
          <w:sz w:val="24"/>
        </w:rPr>
        <w:t xml:space="preserve"> </w:t>
      </w:r>
      <w:r>
        <w:rPr>
          <w:sz w:val="24"/>
        </w:rPr>
        <w:t>will</w:t>
      </w:r>
      <w:r>
        <w:rPr>
          <w:spacing w:val="-5"/>
          <w:sz w:val="24"/>
        </w:rPr>
        <w:t xml:space="preserve"> </w:t>
      </w:r>
      <w:r>
        <w:rPr>
          <w:sz w:val="24"/>
        </w:rPr>
        <w:t>must</w:t>
      </w:r>
      <w:r>
        <w:rPr>
          <w:spacing w:val="-1"/>
          <w:sz w:val="24"/>
        </w:rPr>
        <w:t xml:space="preserve"> </w:t>
      </w:r>
      <w:r>
        <w:rPr>
          <w:sz w:val="24"/>
        </w:rPr>
        <w:t>have</w:t>
      </w:r>
      <w:r>
        <w:rPr>
          <w:spacing w:val="-2"/>
          <w:sz w:val="24"/>
        </w:rPr>
        <w:t xml:space="preserve"> </w:t>
      </w:r>
      <w:r>
        <w:rPr>
          <w:sz w:val="24"/>
        </w:rPr>
        <w:t>at</w:t>
      </w:r>
      <w:r>
        <w:rPr>
          <w:spacing w:val="-1"/>
          <w:sz w:val="24"/>
        </w:rPr>
        <w:t xml:space="preserve"> </w:t>
      </w:r>
      <w:r>
        <w:rPr>
          <w:sz w:val="24"/>
        </w:rPr>
        <w:t>least</w:t>
      </w:r>
      <w:r>
        <w:rPr>
          <w:spacing w:val="-1"/>
          <w:sz w:val="24"/>
        </w:rPr>
        <w:t xml:space="preserve"> </w:t>
      </w:r>
      <w:r>
        <w:rPr>
          <w:sz w:val="24"/>
        </w:rPr>
        <w:t>one</w:t>
      </w:r>
      <w:r>
        <w:rPr>
          <w:spacing w:val="-7"/>
          <w:sz w:val="24"/>
        </w:rPr>
        <w:t xml:space="preserve"> </w:t>
      </w:r>
      <w:r>
        <w:rPr>
          <w:sz w:val="24"/>
        </w:rPr>
        <w:t>substantive</w:t>
      </w:r>
      <w:r>
        <w:rPr>
          <w:spacing w:val="-2"/>
          <w:sz w:val="24"/>
        </w:rPr>
        <w:t xml:space="preserve"> </w:t>
      </w:r>
      <w:r>
        <w:rPr>
          <w:sz w:val="24"/>
        </w:rPr>
        <w:t>provision. The</w:t>
      </w:r>
      <w:r>
        <w:rPr>
          <w:spacing w:val="-7"/>
          <w:sz w:val="24"/>
        </w:rPr>
        <w:t xml:space="preserve"> </w:t>
      </w:r>
      <w:r>
        <w:rPr>
          <w:sz w:val="24"/>
        </w:rPr>
        <w:t>most</w:t>
      </w:r>
      <w:r>
        <w:rPr>
          <w:spacing w:val="-1"/>
          <w:sz w:val="24"/>
        </w:rPr>
        <w:t xml:space="preserve"> </w:t>
      </w:r>
      <w:r>
        <w:rPr>
          <w:sz w:val="24"/>
        </w:rPr>
        <w:t>common</w:t>
      </w:r>
      <w:r>
        <w:rPr>
          <w:spacing w:val="-6"/>
          <w:sz w:val="24"/>
        </w:rPr>
        <w:t xml:space="preserve"> </w:t>
      </w:r>
      <w:r>
        <w:rPr>
          <w:sz w:val="24"/>
        </w:rPr>
        <w:t>one</w:t>
      </w:r>
      <w:r>
        <w:rPr>
          <w:spacing w:val="-2"/>
          <w:sz w:val="24"/>
        </w:rPr>
        <w:t xml:space="preserve"> </w:t>
      </w:r>
      <w:r>
        <w:rPr>
          <w:sz w:val="24"/>
        </w:rPr>
        <w:t>leaves some, or all, of your property to whomever you want to have it.</w:t>
      </w:r>
    </w:p>
    <w:p w14:paraId="5430620B" w14:textId="77777777" w:rsidR="00661A14" w:rsidRDefault="002B79AE">
      <w:pPr>
        <w:pStyle w:val="ListParagraph"/>
        <w:numPr>
          <w:ilvl w:val="1"/>
          <w:numId w:val="108"/>
        </w:numPr>
        <w:tabs>
          <w:tab w:val="left" w:pos="1919"/>
          <w:tab w:val="left" w:pos="1920"/>
        </w:tabs>
        <w:spacing w:before="108"/>
        <w:rPr>
          <w:sz w:val="24"/>
        </w:rPr>
      </w:pPr>
      <w:r>
        <w:rPr>
          <w:sz w:val="24"/>
        </w:rPr>
        <w:t>You must appoint at</w:t>
      </w:r>
      <w:r>
        <w:rPr>
          <w:spacing w:val="-4"/>
          <w:sz w:val="24"/>
        </w:rPr>
        <w:t xml:space="preserve"> </w:t>
      </w:r>
      <w:r>
        <w:rPr>
          <w:sz w:val="24"/>
        </w:rPr>
        <w:t xml:space="preserve">least one </w:t>
      </w:r>
      <w:r>
        <w:rPr>
          <w:spacing w:val="-2"/>
          <w:sz w:val="24"/>
        </w:rPr>
        <w:t>executor.</w:t>
      </w:r>
    </w:p>
    <w:p w14:paraId="5F2E1E7B" w14:textId="77777777" w:rsidR="00661A14" w:rsidRDefault="002B79AE">
      <w:pPr>
        <w:pStyle w:val="ListParagraph"/>
        <w:numPr>
          <w:ilvl w:val="1"/>
          <w:numId w:val="108"/>
        </w:numPr>
        <w:tabs>
          <w:tab w:val="left" w:pos="1919"/>
          <w:tab w:val="left" w:pos="1920"/>
        </w:tabs>
        <w:spacing w:before="123"/>
        <w:rPr>
          <w:sz w:val="24"/>
        </w:rPr>
      </w:pPr>
      <w:r>
        <w:rPr>
          <w:sz w:val="24"/>
        </w:rPr>
        <w:t>You</w:t>
      </w:r>
      <w:r>
        <w:rPr>
          <w:spacing w:val="-2"/>
          <w:sz w:val="24"/>
        </w:rPr>
        <w:t xml:space="preserve"> </w:t>
      </w:r>
      <w:r>
        <w:rPr>
          <w:sz w:val="24"/>
        </w:rPr>
        <w:t>must</w:t>
      </w:r>
      <w:r>
        <w:rPr>
          <w:spacing w:val="1"/>
          <w:sz w:val="24"/>
        </w:rPr>
        <w:t xml:space="preserve"> </w:t>
      </w:r>
      <w:r>
        <w:rPr>
          <w:sz w:val="24"/>
        </w:rPr>
        <w:t xml:space="preserve">date the </w:t>
      </w:r>
      <w:r>
        <w:rPr>
          <w:spacing w:val="-4"/>
          <w:sz w:val="24"/>
        </w:rPr>
        <w:t>will.</w:t>
      </w:r>
    </w:p>
    <w:p w14:paraId="07543066" w14:textId="77777777" w:rsidR="00661A14" w:rsidRDefault="002B79AE">
      <w:pPr>
        <w:pStyle w:val="ListParagraph"/>
        <w:numPr>
          <w:ilvl w:val="1"/>
          <w:numId w:val="108"/>
        </w:numPr>
        <w:tabs>
          <w:tab w:val="left" w:pos="1919"/>
          <w:tab w:val="left" w:pos="1920"/>
        </w:tabs>
        <w:spacing w:before="117"/>
        <w:rPr>
          <w:sz w:val="24"/>
        </w:rPr>
      </w:pPr>
      <w:r>
        <w:rPr>
          <w:sz w:val="24"/>
        </w:rPr>
        <w:t>You must</w:t>
      </w:r>
      <w:r>
        <w:rPr>
          <w:spacing w:val="1"/>
          <w:sz w:val="24"/>
        </w:rPr>
        <w:t xml:space="preserve"> </w:t>
      </w:r>
      <w:r>
        <w:rPr>
          <w:sz w:val="24"/>
        </w:rPr>
        <w:t>sign the will</w:t>
      </w:r>
      <w:r>
        <w:rPr>
          <w:spacing w:val="1"/>
          <w:sz w:val="24"/>
        </w:rPr>
        <w:t xml:space="preserve"> </w:t>
      </w:r>
      <w:r>
        <w:rPr>
          <w:sz w:val="24"/>
        </w:rPr>
        <w:t>in</w:t>
      </w:r>
      <w:r>
        <w:rPr>
          <w:spacing w:val="-5"/>
          <w:sz w:val="24"/>
        </w:rPr>
        <w:t xml:space="preserve"> </w:t>
      </w:r>
      <w:r>
        <w:rPr>
          <w:sz w:val="24"/>
        </w:rPr>
        <w:t>front</w:t>
      </w:r>
      <w:r>
        <w:rPr>
          <w:spacing w:val="-3"/>
          <w:sz w:val="24"/>
        </w:rPr>
        <w:t xml:space="preserve"> </w:t>
      </w:r>
      <w:r>
        <w:rPr>
          <w:sz w:val="24"/>
        </w:rPr>
        <w:t>or</w:t>
      </w:r>
      <w:r>
        <w:rPr>
          <w:spacing w:val="-2"/>
          <w:sz w:val="24"/>
        </w:rPr>
        <w:t xml:space="preserve"> </w:t>
      </w:r>
      <w:r>
        <w:rPr>
          <w:sz w:val="24"/>
        </w:rPr>
        <w:t>two</w:t>
      </w:r>
      <w:r>
        <w:rPr>
          <w:spacing w:val="1"/>
          <w:sz w:val="24"/>
        </w:rPr>
        <w:t xml:space="preserve"> </w:t>
      </w:r>
      <w:r>
        <w:rPr>
          <w:spacing w:val="-2"/>
          <w:sz w:val="24"/>
        </w:rPr>
        <w:t>witnesses.</w:t>
      </w:r>
    </w:p>
    <w:p w14:paraId="43D1791E" w14:textId="77777777" w:rsidR="00661A14" w:rsidRDefault="002B79AE">
      <w:pPr>
        <w:pStyle w:val="BodyText"/>
        <w:spacing w:before="123"/>
        <w:ind w:left="1920"/>
      </w:pPr>
      <w:r>
        <w:t>Witnesses</w:t>
      </w:r>
      <w:r>
        <w:rPr>
          <w:spacing w:val="-6"/>
        </w:rPr>
        <w:t xml:space="preserve"> </w:t>
      </w:r>
      <w:r>
        <w:t>need</w:t>
      </w:r>
      <w:r>
        <w:rPr>
          <w:spacing w:val="-2"/>
        </w:rPr>
        <w:t xml:space="preserve"> </w:t>
      </w:r>
      <w:r>
        <w:t>only</w:t>
      </w:r>
      <w:r>
        <w:rPr>
          <w:spacing w:val="-1"/>
        </w:rPr>
        <w:t xml:space="preserve"> </w:t>
      </w:r>
      <w:r>
        <w:rPr>
          <w:spacing w:val="-5"/>
        </w:rPr>
        <w:t>be:</w:t>
      </w:r>
    </w:p>
    <w:p w14:paraId="5620595A" w14:textId="77777777" w:rsidR="00661A14" w:rsidRDefault="002B79AE">
      <w:pPr>
        <w:pStyle w:val="ListParagraph"/>
        <w:numPr>
          <w:ilvl w:val="1"/>
          <w:numId w:val="108"/>
        </w:numPr>
        <w:tabs>
          <w:tab w:val="left" w:pos="1919"/>
          <w:tab w:val="left" w:pos="1920"/>
        </w:tabs>
        <w:spacing w:before="117"/>
        <w:ind w:hanging="361"/>
        <w:rPr>
          <w:sz w:val="24"/>
        </w:rPr>
      </w:pPr>
      <w:r>
        <w:rPr>
          <w:sz w:val="24"/>
        </w:rPr>
        <w:t>Adults</w:t>
      </w:r>
      <w:r>
        <w:rPr>
          <w:spacing w:val="-4"/>
          <w:sz w:val="24"/>
        </w:rPr>
        <w:t xml:space="preserve"> </w:t>
      </w:r>
      <w:r>
        <w:rPr>
          <w:sz w:val="24"/>
        </w:rPr>
        <w:t>(people</w:t>
      </w:r>
      <w:r>
        <w:rPr>
          <w:spacing w:val="-1"/>
          <w:sz w:val="24"/>
        </w:rPr>
        <w:t xml:space="preserve"> </w:t>
      </w:r>
      <w:r>
        <w:rPr>
          <w:sz w:val="24"/>
        </w:rPr>
        <w:t>over</w:t>
      </w:r>
      <w:r>
        <w:rPr>
          <w:spacing w:val="3"/>
          <w:sz w:val="24"/>
        </w:rPr>
        <w:t xml:space="preserve"> </w:t>
      </w:r>
      <w:r>
        <w:rPr>
          <w:sz w:val="24"/>
        </w:rPr>
        <w:t>18)</w:t>
      </w:r>
      <w:r>
        <w:rPr>
          <w:spacing w:val="2"/>
          <w:sz w:val="24"/>
        </w:rPr>
        <w:t xml:space="preserve"> </w:t>
      </w:r>
      <w:r>
        <w:rPr>
          <w:sz w:val="24"/>
        </w:rPr>
        <w:t>and</w:t>
      </w:r>
      <w:r>
        <w:rPr>
          <w:spacing w:val="-4"/>
          <w:sz w:val="24"/>
        </w:rPr>
        <w:t xml:space="preserve"> </w:t>
      </w:r>
      <w:r>
        <w:rPr>
          <w:sz w:val="24"/>
        </w:rPr>
        <w:t>of</w:t>
      </w:r>
      <w:r>
        <w:rPr>
          <w:spacing w:val="2"/>
          <w:sz w:val="24"/>
        </w:rPr>
        <w:t xml:space="preserve"> </w:t>
      </w:r>
      <w:r>
        <w:rPr>
          <w:sz w:val="24"/>
        </w:rPr>
        <w:t>sound</w:t>
      </w:r>
      <w:r>
        <w:rPr>
          <w:spacing w:val="-4"/>
          <w:sz w:val="24"/>
        </w:rPr>
        <w:t xml:space="preserve"> </w:t>
      </w:r>
      <w:r>
        <w:rPr>
          <w:spacing w:val="-2"/>
          <w:sz w:val="24"/>
        </w:rPr>
        <w:t>mind.</w:t>
      </w:r>
    </w:p>
    <w:p w14:paraId="3210A94A" w14:textId="77777777" w:rsidR="00661A14" w:rsidRDefault="002B79AE">
      <w:pPr>
        <w:pStyle w:val="ListParagraph"/>
        <w:numPr>
          <w:ilvl w:val="1"/>
          <w:numId w:val="108"/>
        </w:numPr>
        <w:tabs>
          <w:tab w:val="left" w:pos="1919"/>
          <w:tab w:val="left" w:pos="1920"/>
        </w:tabs>
        <w:spacing w:before="123"/>
        <w:rPr>
          <w:sz w:val="24"/>
        </w:rPr>
      </w:pPr>
      <w:r>
        <w:rPr>
          <w:sz w:val="24"/>
        </w:rPr>
        <w:t>People</w:t>
      </w:r>
      <w:r>
        <w:rPr>
          <w:spacing w:val="-3"/>
          <w:sz w:val="24"/>
        </w:rPr>
        <w:t xml:space="preserve"> </w:t>
      </w:r>
      <w:r>
        <w:rPr>
          <w:sz w:val="24"/>
        </w:rPr>
        <w:t>who</w:t>
      </w:r>
      <w:r>
        <w:rPr>
          <w:spacing w:val="1"/>
          <w:sz w:val="24"/>
        </w:rPr>
        <w:t xml:space="preserve"> </w:t>
      </w:r>
      <w:r>
        <w:rPr>
          <w:sz w:val="24"/>
        </w:rPr>
        <w:t>won’t</w:t>
      </w:r>
      <w:r>
        <w:rPr>
          <w:spacing w:val="-3"/>
          <w:sz w:val="24"/>
        </w:rPr>
        <w:t xml:space="preserve"> </w:t>
      </w:r>
      <w:r>
        <w:rPr>
          <w:sz w:val="24"/>
        </w:rPr>
        <w:t>inherit</w:t>
      </w:r>
      <w:r>
        <w:rPr>
          <w:spacing w:val="-3"/>
          <w:sz w:val="24"/>
        </w:rPr>
        <w:t xml:space="preserve"> </w:t>
      </w:r>
      <w:r>
        <w:rPr>
          <w:sz w:val="24"/>
        </w:rPr>
        <w:t>under</w:t>
      </w:r>
      <w:r>
        <w:rPr>
          <w:spacing w:val="-3"/>
          <w:sz w:val="24"/>
        </w:rPr>
        <w:t xml:space="preserve"> </w:t>
      </w:r>
      <w:r>
        <w:rPr>
          <w:sz w:val="24"/>
        </w:rPr>
        <w:t>the will</w:t>
      </w:r>
      <w:r>
        <w:rPr>
          <w:spacing w:val="-3"/>
          <w:sz w:val="24"/>
        </w:rPr>
        <w:t xml:space="preserve"> </w:t>
      </w:r>
      <w:r>
        <w:rPr>
          <w:sz w:val="24"/>
        </w:rPr>
        <w:t>–</w:t>
      </w:r>
      <w:r>
        <w:rPr>
          <w:spacing w:val="1"/>
          <w:sz w:val="24"/>
        </w:rPr>
        <w:t xml:space="preserve"> </w:t>
      </w:r>
      <w:proofErr w:type="gramStart"/>
      <w:r>
        <w:rPr>
          <w:sz w:val="24"/>
        </w:rPr>
        <w:t>will</w:t>
      </w:r>
      <w:r>
        <w:rPr>
          <w:spacing w:val="-4"/>
          <w:sz w:val="24"/>
        </w:rPr>
        <w:t xml:space="preserve"> </w:t>
      </w:r>
      <w:r>
        <w:rPr>
          <w:sz w:val="24"/>
        </w:rPr>
        <w:t>beneficiaries</w:t>
      </w:r>
      <w:r>
        <w:rPr>
          <w:spacing w:val="-1"/>
          <w:sz w:val="24"/>
        </w:rPr>
        <w:t xml:space="preserve"> </w:t>
      </w:r>
      <w:r>
        <w:rPr>
          <w:sz w:val="24"/>
        </w:rPr>
        <w:t>cannot</w:t>
      </w:r>
      <w:proofErr w:type="gramEnd"/>
      <w:r>
        <w:rPr>
          <w:spacing w:val="1"/>
          <w:sz w:val="24"/>
        </w:rPr>
        <w:t xml:space="preserve"> </w:t>
      </w:r>
      <w:r>
        <w:rPr>
          <w:sz w:val="24"/>
        </w:rPr>
        <w:t xml:space="preserve">be </w:t>
      </w:r>
      <w:r>
        <w:rPr>
          <w:spacing w:val="-2"/>
          <w:sz w:val="24"/>
        </w:rPr>
        <w:t>witnesses.</w:t>
      </w:r>
    </w:p>
    <w:p w14:paraId="443B3C52" w14:textId="77777777" w:rsidR="00661A14" w:rsidRDefault="00661A14">
      <w:pPr>
        <w:pStyle w:val="BodyText"/>
        <w:spacing w:before="2"/>
        <w:rPr>
          <w:sz w:val="34"/>
        </w:rPr>
      </w:pPr>
    </w:p>
    <w:p w14:paraId="2F85F7B9" w14:textId="77777777" w:rsidR="00661A14" w:rsidRDefault="002B79AE">
      <w:pPr>
        <w:pStyle w:val="Heading3"/>
        <w:ind w:left="404"/>
      </w:pPr>
      <w:bookmarkStart w:id="131" w:name="What_Is_Probate?"/>
      <w:bookmarkEnd w:id="131"/>
      <w:r>
        <w:t>What</w:t>
      </w:r>
      <w:r>
        <w:rPr>
          <w:spacing w:val="-1"/>
        </w:rPr>
        <w:t xml:space="preserve"> </w:t>
      </w:r>
      <w:r>
        <w:t>Is</w:t>
      </w:r>
      <w:r>
        <w:rPr>
          <w:spacing w:val="-4"/>
        </w:rPr>
        <w:t xml:space="preserve"> </w:t>
      </w:r>
      <w:r>
        <w:rPr>
          <w:spacing w:val="-2"/>
        </w:rPr>
        <w:t>Probate?</w:t>
      </w:r>
    </w:p>
    <w:p w14:paraId="417D3731" w14:textId="77777777" w:rsidR="00661A14" w:rsidRDefault="002B79AE">
      <w:pPr>
        <w:pStyle w:val="BodyText"/>
        <w:spacing w:before="273"/>
        <w:ind w:left="1684"/>
      </w:pPr>
      <w:r>
        <w:t>Probate</w:t>
      </w:r>
      <w:r>
        <w:rPr>
          <w:spacing w:val="-1"/>
        </w:rPr>
        <w:t xml:space="preserve"> </w:t>
      </w:r>
      <w:r>
        <w:t>is</w:t>
      </w:r>
      <w:r>
        <w:rPr>
          <w:spacing w:val="-2"/>
        </w:rPr>
        <w:t xml:space="preserve"> </w:t>
      </w:r>
      <w:r>
        <w:t>the</w:t>
      </w:r>
      <w:r>
        <w:rPr>
          <w:spacing w:val="-1"/>
        </w:rPr>
        <w:t xml:space="preserve"> </w:t>
      </w:r>
      <w:r>
        <w:t>legal</w:t>
      </w:r>
      <w:r>
        <w:rPr>
          <w:spacing w:val="-4"/>
        </w:rPr>
        <w:t xml:space="preserve"> </w:t>
      </w:r>
      <w:r>
        <w:t>process</w:t>
      </w:r>
      <w:r>
        <w:rPr>
          <w:spacing w:val="-2"/>
        </w:rPr>
        <w:t xml:space="preserve"> </w:t>
      </w:r>
      <w:r>
        <w:t>that</w:t>
      </w:r>
      <w:r>
        <w:rPr>
          <w:spacing w:val="1"/>
        </w:rPr>
        <w:t xml:space="preserve"> </w:t>
      </w:r>
      <w:r>
        <w:rPr>
          <w:spacing w:val="-2"/>
        </w:rPr>
        <w:t>includes:</w:t>
      </w:r>
    </w:p>
    <w:p w14:paraId="7BBB3B79" w14:textId="77777777" w:rsidR="00661A14" w:rsidRDefault="00661A14">
      <w:pPr>
        <w:pStyle w:val="BodyText"/>
        <w:spacing w:before="5"/>
      </w:pPr>
    </w:p>
    <w:p w14:paraId="58E587A4" w14:textId="77777777" w:rsidR="00661A14" w:rsidRDefault="002B79AE">
      <w:pPr>
        <w:pStyle w:val="ListParagraph"/>
        <w:numPr>
          <w:ilvl w:val="1"/>
          <w:numId w:val="108"/>
        </w:numPr>
        <w:tabs>
          <w:tab w:val="left" w:pos="1919"/>
          <w:tab w:val="left" w:pos="1920"/>
        </w:tabs>
        <w:rPr>
          <w:sz w:val="24"/>
        </w:rPr>
      </w:pPr>
      <w:r>
        <w:rPr>
          <w:sz w:val="24"/>
        </w:rPr>
        <w:t>Filing</w:t>
      </w:r>
      <w:r>
        <w:rPr>
          <w:spacing w:val="-3"/>
          <w:sz w:val="24"/>
        </w:rPr>
        <w:t xml:space="preserve"> </w:t>
      </w:r>
      <w:r>
        <w:rPr>
          <w:sz w:val="24"/>
        </w:rPr>
        <w:t>the</w:t>
      </w:r>
      <w:r>
        <w:rPr>
          <w:spacing w:val="-1"/>
          <w:sz w:val="24"/>
        </w:rPr>
        <w:t xml:space="preserve"> </w:t>
      </w:r>
      <w:r>
        <w:rPr>
          <w:sz w:val="24"/>
        </w:rPr>
        <w:t>deceased</w:t>
      </w:r>
      <w:r>
        <w:rPr>
          <w:spacing w:val="-1"/>
          <w:sz w:val="24"/>
        </w:rPr>
        <w:t xml:space="preserve"> </w:t>
      </w:r>
      <w:r>
        <w:rPr>
          <w:sz w:val="24"/>
        </w:rPr>
        <w:t>person’s</w:t>
      </w:r>
      <w:r>
        <w:rPr>
          <w:spacing w:val="-2"/>
          <w:sz w:val="24"/>
        </w:rPr>
        <w:t xml:space="preserve"> </w:t>
      </w:r>
      <w:r>
        <w:rPr>
          <w:sz w:val="24"/>
        </w:rPr>
        <w:t>will with</w:t>
      </w:r>
      <w:r>
        <w:rPr>
          <w:spacing w:val="-1"/>
          <w:sz w:val="24"/>
        </w:rPr>
        <w:t xml:space="preserve"> </w:t>
      </w:r>
      <w:r>
        <w:rPr>
          <w:sz w:val="24"/>
        </w:rPr>
        <w:t>a</w:t>
      </w:r>
      <w:r>
        <w:rPr>
          <w:spacing w:val="-1"/>
          <w:sz w:val="24"/>
        </w:rPr>
        <w:t xml:space="preserve"> </w:t>
      </w:r>
      <w:r>
        <w:rPr>
          <w:sz w:val="24"/>
        </w:rPr>
        <w:t>local</w:t>
      </w:r>
      <w:r>
        <w:rPr>
          <w:spacing w:val="-4"/>
          <w:sz w:val="24"/>
        </w:rPr>
        <w:t xml:space="preserve"> </w:t>
      </w:r>
      <w:r>
        <w:rPr>
          <w:spacing w:val="-2"/>
          <w:sz w:val="24"/>
        </w:rPr>
        <w:t>court.</w:t>
      </w:r>
    </w:p>
    <w:p w14:paraId="789193FD" w14:textId="77777777" w:rsidR="00661A14" w:rsidRDefault="002B79AE">
      <w:pPr>
        <w:pStyle w:val="ListParagraph"/>
        <w:numPr>
          <w:ilvl w:val="1"/>
          <w:numId w:val="108"/>
        </w:numPr>
        <w:tabs>
          <w:tab w:val="left" w:pos="1919"/>
          <w:tab w:val="left" w:pos="1920"/>
        </w:tabs>
        <w:spacing w:before="118"/>
        <w:rPr>
          <w:sz w:val="24"/>
        </w:rPr>
      </w:pPr>
      <w:r>
        <w:rPr>
          <w:sz w:val="24"/>
        </w:rPr>
        <w:t>Identifying</w:t>
      </w:r>
      <w:r>
        <w:rPr>
          <w:spacing w:val="-2"/>
          <w:sz w:val="24"/>
        </w:rPr>
        <w:t xml:space="preserve"> </w:t>
      </w:r>
      <w:r>
        <w:rPr>
          <w:sz w:val="24"/>
        </w:rPr>
        <w:t>and</w:t>
      </w:r>
      <w:r>
        <w:rPr>
          <w:spacing w:val="-5"/>
          <w:sz w:val="24"/>
        </w:rPr>
        <w:t xml:space="preserve"> </w:t>
      </w:r>
      <w:r>
        <w:rPr>
          <w:sz w:val="24"/>
        </w:rPr>
        <w:t>inventorying</w:t>
      </w:r>
      <w:r>
        <w:rPr>
          <w:spacing w:val="-4"/>
          <w:sz w:val="24"/>
        </w:rPr>
        <w:t xml:space="preserve"> </w:t>
      </w:r>
      <w:r>
        <w:rPr>
          <w:sz w:val="24"/>
        </w:rPr>
        <w:t>the</w:t>
      </w:r>
      <w:r>
        <w:rPr>
          <w:spacing w:val="-1"/>
          <w:sz w:val="24"/>
        </w:rPr>
        <w:t xml:space="preserve"> </w:t>
      </w:r>
      <w:r>
        <w:rPr>
          <w:sz w:val="24"/>
        </w:rPr>
        <w:t>deceased person’s</w:t>
      </w:r>
      <w:r>
        <w:rPr>
          <w:spacing w:val="-1"/>
          <w:sz w:val="24"/>
        </w:rPr>
        <w:t xml:space="preserve"> </w:t>
      </w:r>
      <w:r>
        <w:rPr>
          <w:spacing w:val="-2"/>
          <w:sz w:val="24"/>
        </w:rPr>
        <w:t>property.</w:t>
      </w:r>
    </w:p>
    <w:p w14:paraId="03E742F4" w14:textId="77777777" w:rsidR="00661A14" w:rsidRDefault="002B79AE">
      <w:pPr>
        <w:pStyle w:val="ListParagraph"/>
        <w:numPr>
          <w:ilvl w:val="1"/>
          <w:numId w:val="108"/>
        </w:numPr>
        <w:tabs>
          <w:tab w:val="left" w:pos="1919"/>
          <w:tab w:val="left" w:pos="1920"/>
        </w:tabs>
        <w:spacing w:before="122"/>
        <w:rPr>
          <w:sz w:val="24"/>
        </w:rPr>
      </w:pPr>
      <w:r>
        <w:rPr>
          <w:sz w:val="24"/>
        </w:rPr>
        <w:t>Having</w:t>
      </w:r>
      <w:r>
        <w:rPr>
          <w:spacing w:val="-1"/>
          <w:sz w:val="24"/>
        </w:rPr>
        <w:t xml:space="preserve"> </w:t>
      </w:r>
      <w:r>
        <w:rPr>
          <w:sz w:val="24"/>
        </w:rPr>
        <w:t xml:space="preserve">that property </w:t>
      </w:r>
      <w:r>
        <w:rPr>
          <w:spacing w:val="-2"/>
          <w:sz w:val="24"/>
        </w:rPr>
        <w:t>appraised.</w:t>
      </w:r>
    </w:p>
    <w:p w14:paraId="5A004FCC" w14:textId="77777777" w:rsidR="00661A14" w:rsidRDefault="002B79AE">
      <w:pPr>
        <w:pStyle w:val="ListParagraph"/>
        <w:numPr>
          <w:ilvl w:val="1"/>
          <w:numId w:val="108"/>
        </w:numPr>
        <w:tabs>
          <w:tab w:val="left" w:pos="1919"/>
          <w:tab w:val="left" w:pos="1920"/>
        </w:tabs>
        <w:spacing w:before="118"/>
        <w:rPr>
          <w:sz w:val="24"/>
        </w:rPr>
      </w:pPr>
      <w:r>
        <w:rPr>
          <w:sz w:val="24"/>
        </w:rPr>
        <w:t>Paying</w:t>
      </w:r>
      <w:r>
        <w:rPr>
          <w:spacing w:val="-2"/>
          <w:sz w:val="24"/>
        </w:rPr>
        <w:t xml:space="preserve"> </w:t>
      </w:r>
      <w:r>
        <w:rPr>
          <w:sz w:val="24"/>
        </w:rPr>
        <w:t>off</w:t>
      </w:r>
      <w:r>
        <w:rPr>
          <w:spacing w:val="-2"/>
          <w:sz w:val="24"/>
        </w:rPr>
        <w:t xml:space="preserve"> </w:t>
      </w:r>
      <w:r>
        <w:rPr>
          <w:sz w:val="24"/>
        </w:rPr>
        <w:t>debts,</w:t>
      </w:r>
      <w:r>
        <w:rPr>
          <w:spacing w:val="2"/>
          <w:sz w:val="24"/>
        </w:rPr>
        <w:t xml:space="preserve"> </w:t>
      </w:r>
      <w:r>
        <w:rPr>
          <w:sz w:val="24"/>
        </w:rPr>
        <w:t>including</w:t>
      </w:r>
      <w:r>
        <w:rPr>
          <w:spacing w:val="-4"/>
          <w:sz w:val="24"/>
        </w:rPr>
        <w:t xml:space="preserve"> </w:t>
      </w:r>
      <w:r>
        <w:rPr>
          <w:sz w:val="24"/>
        </w:rPr>
        <w:t>estate tax –</w:t>
      </w:r>
      <w:r>
        <w:rPr>
          <w:spacing w:val="-4"/>
          <w:sz w:val="24"/>
        </w:rPr>
        <w:t xml:space="preserve"> </w:t>
      </w:r>
      <w:r>
        <w:rPr>
          <w:sz w:val="24"/>
        </w:rPr>
        <w:t>if</w:t>
      </w:r>
      <w:r>
        <w:rPr>
          <w:spacing w:val="-2"/>
          <w:sz w:val="24"/>
        </w:rPr>
        <w:t xml:space="preserve"> </w:t>
      </w:r>
      <w:r>
        <w:rPr>
          <w:spacing w:val="-4"/>
          <w:sz w:val="24"/>
        </w:rPr>
        <w:t>any.</w:t>
      </w:r>
    </w:p>
    <w:p w14:paraId="5902380C" w14:textId="77777777" w:rsidR="00661A14" w:rsidRDefault="002B79AE">
      <w:pPr>
        <w:pStyle w:val="ListParagraph"/>
        <w:numPr>
          <w:ilvl w:val="1"/>
          <w:numId w:val="108"/>
        </w:numPr>
        <w:tabs>
          <w:tab w:val="left" w:pos="1919"/>
          <w:tab w:val="left" w:pos="1920"/>
        </w:tabs>
        <w:spacing w:before="122"/>
        <w:rPr>
          <w:sz w:val="24"/>
        </w:rPr>
      </w:pPr>
      <w:r>
        <w:rPr>
          <w:sz w:val="24"/>
        </w:rPr>
        <w:t>Having the will “proved” valid to</w:t>
      </w:r>
      <w:r>
        <w:rPr>
          <w:spacing w:val="-4"/>
          <w:sz w:val="24"/>
        </w:rPr>
        <w:t xml:space="preserve"> </w:t>
      </w:r>
      <w:r>
        <w:rPr>
          <w:sz w:val="24"/>
        </w:rPr>
        <w:t xml:space="preserve">the </w:t>
      </w:r>
      <w:r>
        <w:rPr>
          <w:spacing w:val="-2"/>
          <w:sz w:val="24"/>
        </w:rPr>
        <w:t>court.</w:t>
      </w:r>
    </w:p>
    <w:p w14:paraId="452D16A0" w14:textId="77777777" w:rsidR="00661A14" w:rsidRDefault="002B79AE">
      <w:pPr>
        <w:pStyle w:val="ListParagraph"/>
        <w:numPr>
          <w:ilvl w:val="1"/>
          <w:numId w:val="108"/>
        </w:numPr>
        <w:tabs>
          <w:tab w:val="left" w:pos="1919"/>
          <w:tab w:val="left" w:pos="1920"/>
        </w:tabs>
        <w:spacing w:before="118"/>
        <w:rPr>
          <w:sz w:val="24"/>
        </w:rPr>
      </w:pPr>
      <w:r>
        <w:rPr>
          <w:sz w:val="24"/>
        </w:rPr>
        <w:t>Eventually,</w:t>
      </w:r>
      <w:r>
        <w:rPr>
          <w:spacing w:val="1"/>
          <w:sz w:val="24"/>
        </w:rPr>
        <w:t xml:space="preserve"> </w:t>
      </w:r>
      <w:r>
        <w:rPr>
          <w:sz w:val="24"/>
        </w:rPr>
        <w:t>distributing what’s</w:t>
      </w:r>
      <w:r>
        <w:rPr>
          <w:spacing w:val="-2"/>
          <w:sz w:val="24"/>
        </w:rPr>
        <w:t xml:space="preserve"> </w:t>
      </w:r>
      <w:r>
        <w:rPr>
          <w:sz w:val="24"/>
        </w:rPr>
        <w:t>left</w:t>
      </w:r>
      <w:r>
        <w:rPr>
          <w:spacing w:val="-4"/>
          <w:sz w:val="24"/>
        </w:rPr>
        <w:t xml:space="preserve"> </w:t>
      </w:r>
      <w:r>
        <w:rPr>
          <w:sz w:val="24"/>
        </w:rPr>
        <w:t>as</w:t>
      </w:r>
      <w:r>
        <w:rPr>
          <w:spacing w:val="-2"/>
          <w:sz w:val="24"/>
        </w:rPr>
        <w:t xml:space="preserve"> </w:t>
      </w:r>
      <w:r>
        <w:rPr>
          <w:sz w:val="24"/>
        </w:rPr>
        <w:t>the</w:t>
      </w:r>
      <w:r>
        <w:rPr>
          <w:spacing w:val="-1"/>
          <w:sz w:val="24"/>
        </w:rPr>
        <w:t xml:space="preserve"> </w:t>
      </w:r>
      <w:r>
        <w:rPr>
          <w:sz w:val="24"/>
        </w:rPr>
        <w:t>will</w:t>
      </w:r>
      <w:r>
        <w:rPr>
          <w:spacing w:val="-4"/>
          <w:sz w:val="24"/>
        </w:rPr>
        <w:t xml:space="preserve"> </w:t>
      </w:r>
      <w:r>
        <w:rPr>
          <w:spacing w:val="-2"/>
          <w:sz w:val="24"/>
        </w:rPr>
        <w:t>directs.</w:t>
      </w:r>
    </w:p>
    <w:p w14:paraId="6DC9D209" w14:textId="77777777" w:rsidR="00661A14" w:rsidRDefault="00661A14">
      <w:pPr>
        <w:pStyle w:val="BodyText"/>
        <w:rPr>
          <w:sz w:val="34"/>
        </w:rPr>
      </w:pPr>
    </w:p>
    <w:p w14:paraId="728BA245" w14:textId="77777777" w:rsidR="00661A14" w:rsidRDefault="002B79AE">
      <w:pPr>
        <w:pStyle w:val="BodyText"/>
        <w:ind w:left="1560" w:right="1553" w:firstLine="124"/>
        <w:jc w:val="both"/>
      </w:pPr>
      <w:r>
        <w:t>If the deceased person didn’t leave a will, or the</w:t>
      </w:r>
      <w:r>
        <w:rPr>
          <w:spacing w:val="-2"/>
        </w:rPr>
        <w:t xml:space="preserve"> </w:t>
      </w:r>
      <w:r>
        <w:t>will isn’t valid and the deceased didn’t leave the property in any other way, such as through a living trust or joint tenancy, the estate must still go through probate. The property is distributed to immediate family members as state law (called “intestate succession” law) dictates.</w:t>
      </w:r>
    </w:p>
    <w:p w14:paraId="71DD2CC5" w14:textId="77777777" w:rsidR="00661A14" w:rsidRDefault="00661A14">
      <w:pPr>
        <w:pStyle w:val="BodyText"/>
        <w:spacing w:before="2"/>
      </w:pPr>
    </w:p>
    <w:p w14:paraId="4D0B7D92" w14:textId="77777777" w:rsidR="00661A14" w:rsidRDefault="002B79AE">
      <w:pPr>
        <w:pStyle w:val="BodyText"/>
        <w:spacing w:before="1"/>
        <w:ind w:left="1560" w:right="1556" w:firstLine="124"/>
        <w:jc w:val="both"/>
      </w:pPr>
      <w:r>
        <w:t>People who defend the probate system (mostly lawyers, which is surely no surprise) assert that probate prevents fraud in transferring a deceased person’s property. In</w:t>
      </w:r>
      <w:r>
        <w:rPr>
          <w:spacing w:val="40"/>
        </w:rPr>
        <w:t xml:space="preserve"> </w:t>
      </w:r>
      <w:r>
        <w:t>addition, they claim it protects inheritors by promptly resolving claims creditors have against a deceased person’s property.</w:t>
      </w:r>
    </w:p>
    <w:p w14:paraId="4CDD3B8E" w14:textId="77777777" w:rsidR="00661A14" w:rsidRDefault="00661A14">
      <w:pPr>
        <w:jc w:val="both"/>
        <w:sectPr w:rsidR="00661A14">
          <w:pgSz w:w="12240" w:h="15840"/>
          <w:pgMar w:top="1380" w:right="240" w:bottom="980" w:left="240" w:header="0" w:footer="787" w:gutter="0"/>
          <w:cols w:space="720"/>
        </w:sectPr>
      </w:pPr>
    </w:p>
    <w:p w14:paraId="5E42978B" w14:textId="77777777" w:rsidR="00661A14" w:rsidRDefault="002B79AE">
      <w:pPr>
        <w:pStyle w:val="BodyText"/>
        <w:spacing w:before="76"/>
        <w:ind w:left="1560" w:right="1550" w:firstLine="124"/>
        <w:jc w:val="both"/>
      </w:pPr>
      <w:r>
        <w:lastRenderedPageBreak/>
        <w:t>There is so much money in the probate business that some lawyers hire probate form preparation services to do all the real work. In most instances, the existence of these freelance paralegal services is not disclosed to clients, who assume that the lawyer’s offices at least do</w:t>
      </w:r>
      <w:r>
        <w:rPr>
          <w:spacing w:val="-1"/>
        </w:rPr>
        <w:t xml:space="preserve"> </w:t>
      </w:r>
      <w:r>
        <w:t>the paperwork they</w:t>
      </w:r>
      <w:r>
        <w:rPr>
          <w:spacing w:val="-1"/>
        </w:rPr>
        <w:t xml:space="preserve"> </w:t>
      </w:r>
      <w:r>
        <w:t>are paid</w:t>
      </w:r>
      <w:r>
        <w:rPr>
          <w:spacing w:val="-1"/>
        </w:rPr>
        <w:t xml:space="preserve"> </w:t>
      </w:r>
      <w:r>
        <w:t>so</w:t>
      </w:r>
      <w:r>
        <w:rPr>
          <w:spacing w:val="-1"/>
        </w:rPr>
        <w:t xml:space="preserve"> </w:t>
      </w:r>
      <w:r>
        <w:t>well for. A</w:t>
      </w:r>
      <w:r>
        <w:rPr>
          <w:spacing w:val="-2"/>
        </w:rPr>
        <w:t xml:space="preserve"> </w:t>
      </w:r>
      <w:r>
        <w:t>typical probate takes up</w:t>
      </w:r>
      <w:r>
        <w:rPr>
          <w:spacing w:val="-1"/>
        </w:rPr>
        <w:t xml:space="preserve"> </w:t>
      </w:r>
      <w:r>
        <w:t>to a year or more, often much more.</w:t>
      </w:r>
    </w:p>
    <w:p w14:paraId="3BBC8AFC" w14:textId="77777777" w:rsidR="00661A14" w:rsidRDefault="00661A14">
      <w:pPr>
        <w:pStyle w:val="BodyText"/>
      </w:pPr>
    </w:p>
    <w:p w14:paraId="4B2CB712" w14:textId="77777777" w:rsidR="00661A14" w:rsidRDefault="002B79AE">
      <w:pPr>
        <w:pStyle w:val="BodyText"/>
        <w:spacing w:before="1" w:line="275" w:lineRule="exact"/>
        <w:ind w:left="1684"/>
        <w:jc w:val="both"/>
      </w:pPr>
      <w:r>
        <w:t>A</w:t>
      </w:r>
      <w:r>
        <w:rPr>
          <w:spacing w:val="7"/>
        </w:rPr>
        <w:t xml:space="preserve"> </w:t>
      </w:r>
      <w:r>
        <w:t>report</w:t>
      </w:r>
      <w:r>
        <w:rPr>
          <w:spacing w:val="15"/>
        </w:rPr>
        <w:t xml:space="preserve"> </w:t>
      </w:r>
      <w:r>
        <w:t>by</w:t>
      </w:r>
      <w:r>
        <w:rPr>
          <w:spacing w:val="10"/>
        </w:rPr>
        <w:t xml:space="preserve"> </w:t>
      </w:r>
      <w:r>
        <w:t>the</w:t>
      </w:r>
      <w:r>
        <w:rPr>
          <w:spacing w:val="14"/>
        </w:rPr>
        <w:t xml:space="preserve"> </w:t>
      </w:r>
      <w:r>
        <w:t>AARP</w:t>
      </w:r>
      <w:r>
        <w:rPr>
          <w:spacing w:val="15"/>
        </w:rPr>
        <w:t xml:space="preserve"> </w:t>
      </w:r>
      <w:r>
        <w:t>estimated</w:t>
      </w:r>
      <w:r>
        <w:rPr>
          <w:spacing w:val="14"/>
        </w:rPr>
        <w:t xml:space="preserve"> </w:t>
      </w:r>
      <w:r>
        <w:t>that</w:t>
      </w:r>
      <w:r>
        <w:rPr>
          <w:spacing w:val="16"/>
        </w:rPr>
        <w:t xml:space="preserve"> </w:t>
      </w:r>
      <w:r>
        <w:t>probate</w:t>
      </w:r>
      <w:r>
        <w:rPr>
          <w:spacing w:val="13"/>
        </w:rPr>
        <w:t xml:space="preserve"> </w:t>
      </w:r>
      <w:r>
        <w:t>attorneys</w:t>
      </w:r>
      <w:r>
        <w:rPr>
          <w:spacing w:val="12"/>
        </w:rPr>
        <w:t xml:space="preserve"> </w:t>
      </w:r>
      <w:r>
        <w:t>annually</w:t>
      </w:r>
      <w:r>
        <w:rPr>
          <w:spacing w:val="14"/>
        </w:rPr>
        <w:t xml:space="preserve"> </w:t>
      </w:r>
      <w:r>
        <w:t>receive</w:t>
      </w:r>
      <w:r>
        <w:rPr>
          <w:spacing w:val="14"/>
        </w:rPr>
        <w:t xml:space="preserve"> </w:t>
      </w:r>
      <w:r>
        <w:t>fees</w:t>
      </w:r>
      <w:r>
        <w:rPr>
          <w:spacing w:val="12"/>
        </w:rPr>
        <w:t xml:space="preserve"> </w:t>
      </w:r>
      <w:r>
        <w:t>can</w:t>
      </w:r>
      <w:r>
        <w:rPr>
          <w:spacing w:val="14"/>
        </w:rPr>
        <w:t xml:space="preserve"> </w:t>
      </w:r>
      <w:r>
        <w:t>be</w:t>
      </w:r>
      <w:r>
        <w:rPr>
          <w:spacing w:val="14"/>
        </w:rPr>
        <w:t xml:space="preserve"> </w:t>
      </w:r>
      <w:r>
        <w:rPr>
          <w:spacing w:val="-5"/>
        </w:rPr>
        <w:t>of</w:t>
      </w:r>
    </w:p>
    <w:p w14:paraId="0D77F8FF" w14:textId="77777777" w:rsidR="00661A14" w:rsidRDefault="002B79AE">
      <w:pPr>
        <w:pStyle w:val="BodyText"/>
        <w:ind w:left="1560" w:right="1552"/>
        <w:jc w:val="both"/>
      </w:pPr>
      <w:r>
        <w:t>1.5 billion. In</w:t>
      </w:r>
      <w:r>
        <w:rPr>
          <w:spacing w:val="-1"/>
        </w:rPr>
        <w:t xml:space="preserve"> </w:t>
      </w:r>
      <w:r>
        <w:t>many states, the</w:t>
      </w:r>
      <w:r>
        <w:rPr>
          <w:spacing w:val="-2"/>
        </w:rPr>
        <w:t xml:space="preserve"> </w:t>
      </w:r>
      <w:r>
        <w:t>fees can be</w:t>
      </w:r>
      <w:r>
        <w:rPr>
          <w:spacing w:val="-2"/>
        </w:rPr>
        <w:t xml:space="preserve"> </w:t>
      </w:r>
      <w:r>
        <w:t>whatever a court approves as “reasonable.”</w:t>
      </w:r>
      <w:r>
        <w:rPr>
          <w:spacing w:val="-2"/>
        </w:rPr>
        <w:t xml:space="preserve"> </w:t>
      </w:r>
      <w:r>
        <w:t>(In 1997, the U.S. Tax Court allowed an attorney’s probate fee of $1,600 per hour for a total of $368,100, declaring that the fee “was reasonable under New York law.”)</w:t>
      </w:r>
    </w:p>
    <w:p w14:paraId="4E97FEBD" w14:textId="77777777" w:rsidR="00661A14" w:rsidRDefault="00661A14">
      <w:pPr>
        <w:pStyle w:val="BodyText"/>
        <w:spacing w:before="10"/>
        <w:rPr>
          <w:sz w:val="23"/>
        </w:rPr>
      </w:pPr>
    </w:p>
    <w:p w14:paraId="38148A07" w14:textId="77777777" w:rsidR="00661A14" w:rsidRDefault="002B79AE">
      <w:pPr>
        <w:pStyle w:val="BodyText"/>
        <w:ind w:left="1560" w:right="1552" w:firstLine="124"/>
        <w:jc w:val="both"/>
      </w:pPr>
      <w:r>
        <w:t>(Dwayne’s thoughts – say for instance your parent only leaves a will and put you and your siblings as beneficiaries to receive specific things. Well, everything will be tied up</w:t>
      </w:r>
      <w:r>
        <w:rPr>
          <w:spacing w:val="40"/>
        </w:rPr>
        <w:t xml:space="preserve"> </w:t>
      </w:r>
      <w:r>
        <w:t xml:space="preserve">in probate court for at least a year. </w:t>
      </w:r>
      <w:proofErr w:type="gramStart"/>
      <w:r>
        <w:t>So</w:t>
      </w:r>
      <w:proofErr w:type="gramEnd"/>
      <w:r>
        <w:t xml:space="preserve"> say that you and your siblings need some money</w:t>
      </w:r>
      <w:r>
        <w:rPr>
          <w:spacing w:val="40"/>
        </w:rPr>
        <w:t xml:space="preserve"> </w:t>
      </w:r>
      <w:r>
        <w:t>for burial or whatever – y’all must go to the judge and ask him or her to release some money from the bank if there was no pay-on-death designation to any siblings. And the judge will release what he or she deems as appropriate.</w:t>
      </w:r>
    </w:p>
    <w:p w14:paraId="07000191" w14:textId="77777777" w:rsidR="00661A14" w:rsidRDefault="00661A14">
      <w:pPr>
        <w:pStyle w:val="BodyText"/>
        <w:spacing w:before="9"/>
      </w:pPr>
    </w:p>
    <w:p w14:paraId="2648D50B" w14:textId="77777777" w:rsidR="00661A14" w:rsidRDefault="002B79AE">
      <w:pPr>
        <w:pStyle w:val="Heading3"/>
        <w:ind w:left="405"/>
      </w:pPr>
      <w:bookmarkStart w:id="132" w:name="Avoiding_Probate"/>
      <w:bookmarkEnd w:id="132"/>
      <w:r>
        <w:t>Avoiding</w:t>
      </w:r>
      <w:r>
        <w:rPr>
          <w:spacing w:val="-6"/>
        </w:rPr>
        <w:t xml:space="preserve"> </w:t>
      </w:r>
      <w:r>
        <w:rPr>
          <w:spacing w:val="-2"/>
        </w:rPr>
        <w:t>Probate</w:t>
      </w:r>
    </w:p>
    <w:p w14:paraId="5321D7C5" w14:textId="77777777" w:rsidR="00661A14" w:rsidRDefault="002B79AE">
      <w:pPr>
        <w:pStyle w:val="BodyText"/>
        <w:spacing w:before="269"/>
        <w:ind w:left="1684"/>
      </w:pPr>
      <w:r>
        <w:t>The</w:t>
      </w:r>
      <w:r>
        <w:rPr>
          <w:spacing w:val="-6"/>
        </w:rPr>
        <w:t xml:space="preserve"> </w:t>
      </w:r>
      <w:r>
        <w:t>major</w:t>
      </w:r>
      <w:r>
        <w:rPr>
          <w:spacing w:val="-3"/>
        </w:rPr>
        <w:t xml:space="preserve"> </w:t>
      </w:r>
      <w:r>
        <w:t>probate-avoidance</w:t>
      </w:r>
      <w:r>
        <w:rPr>
          <w:spacing w:val="-1"/>
        </w:rPr>
        <w:t xml:space="preserve"> </w:t>
      </w:r>
      <w:r>
        <w:t>methods</w:t>
      </w:r>
      <w:r>
        <w:rPr>
          <w:spacing w:val="-2"/>
        </w:rPr>
        <w:t xml:space="preserve"> </w:t>
      </w:r>
      <w:r>
        <w:rPr>
          <w:spacing w:val="-4"/>
        </w:rPr>
        <w:t>are:</w:t>
      </w:r>
    </w:p>
    <w:p w14:paraId="545F7310" w14:textId="77777777" w:rsidR="00661A14" w:rsidRDefault="00661A14">
      <w:pPr>
        <w:pStyle w:val="BodyText"/>
        <w:spacing w:before="4"/>
      </w:pPr>
    </w:p>
    <w:p w14:paraId="6CCE0620" w14:textId="77777777" w:rsidR="00661A14" w:rsidRDefault="002B79AE">
      <w:pPr>
        <w:pStyle w:val="ListParagraph"/>
        <w:numPr>
          <w:ilvl w:val="1"/>
          <w:numId w:val="108"/>
        </w:numPr>
        <w:tabs>
          <w:tab w:val="left" w:pos="1919"/>
          <w:tab w:val="left" w:pos="1920"/>
        </w:tabs>
        <w:spacing w:before="1"/>
        <w:rPr>
          <w:sz w:val="24"/>
        </w:rPr>
      </w:pPr>
      <w:r>
        <w:rPr>
          <w:sz w:val="24"/>
        </w:rPr>
        <w:t>Revocable</w:t>
      </w:r>
      <w:r>
        <w:rPr>
          <w:spacing w:val="-2"/>
          <w:sz w:val="24"/>
        </w:rPr>
        <w:t xml:space="preserve"> </w:t>
      </w:r>
      <w:r>
        <w:rPr>
          <w:sz w:val="24"/>
        </w:rPr>
        <w:t xml:space="preserve">living </w:t>
      </w:r>
      <w:r>
        <w:rPr>
          <w:spacing w:val="-2"/>
          <w:sz w:val="24"/>
        </w:rPr>
        <w:t>trusts</w:t>
      </w:r>
    </w:p>
    <w:p w14:paraId="36CDE73F" w14:textId="77777777" w:rsidR="00661A14" w:rsidRDefault="002B79AE">
      <w:pPr>
        <w:pStyle w:val="ListParagraph"/>
        <w:numPr>
          <w:ilvl w:val="1"/>
          <w:numId w:val="108"/>
        </w:numPr>
        <w:tabs>
          <w:tab w:val="left" w:pos="1919"/>
          <w:tab w:val="left" w:pos="1920"/>
        </w:tabs>
        <w:spacing w:before="122"/>
        <w:rPr>
          <w:sz w:val="24"/>
        </w:rPr>
      </w:pPr>
      <w:r>
        <w:rPr>
          <w:sz w:val="24"/>
        </w:rPr>
        <w:t>Joint tenancy and tenancy</w:t>
      </w:r>
      <w:r>
        <w:rPr>
          <w:spacing w:val="1"/>
          <w:sz w:val="24"/>
        </w:rPr>
        <w:t xml:space="preserve"> </w:t>
      </w:r>
      <w:r>
        <w:rPr>
          <w:sz w:val="24"/>
        </w:rPr>
        <w:t>by the</w:t>
      </w:r>
      <w:r>
        <w:rPr>
          <w:spacing w:val="-5"/>
          <w:sz w:val="24"/>
        </w:rPr>
        <w:t xml:space="preserve"> </w:t>
      </w:r>
      <w:r>
        <w:rPr>
          <w:spacing w:val="-2"/>
          <w:sz w:val="24"/>
        </w:rPr>
        <w:t>entirety</w:t>
      </w:r>
    </w:p>
    <w:p w14:paraId="142D2BD7" w14:textId="77777777" w:rsidR="00661A14" w:rsidRDefault="002B79AE">
      <w:pPr>
        <w:pStyle w:val="ListParagraph"/>
        <w:numPr>
          <w:ilvl w:val="1"/>
          <w:numId w:val="108"/>
        </w:numPr>
        <w:tabs>
          <w:tab w:val="left" w:pos="1919"/>
          <w:tab w:val="left" w:pos="1920"/>
        </w:tabs>
        <w:spacing w:before="113" w:line="247" w:lineRule="auto"/>
        <w:ind w:right="2141"/>
        <w:rPr>
          <w:sz w:val="24"/>
        </w:rPr>
      </w:pPr>
      <w:r>
        <w:rPr>
          <w:sz w:val="24"/>
        </w:rPr>
        <w:t>Pay-on-Death</w:t>
      </w:r>
      <w:r>
        <w:rPr>
          <w:spacing w:val="-6"/>
          <w:sz w:val="24"/>
        </w:rPr>
        <w:t xml:space="preserve"> </w:t>
      </w:r>
      <w:r>
        <w:rPr>
          <w:sz w:val="24"/>
        </w:rPr>
        <w:t>designations</w:t>
      </w:r>
      <w:r>
        <w:rPr>
          <w:spacing w:val="-7"/>
          <w:sz w:val="24"/>
        </w:rPr>
        <w:t xml:space="preserve"> </w:t>
      </w:r>
      <w:r>
        <w:rPr>
          <w:sz w:val="24"/>
        </w:rPr>
        <w:t>(used</w:t>
      </w:r>
      <w:r>
        <w:rPr>
          <w:spacing w:val="-6"/>
          <w:sz w:val="24"/>
        </w:rPr>
        <w:t xml:space="preserve"> </w:t>
      </w:r>
      <w:r>
        <w:rPr>
          <w:sz w:val="24"/>
        </w:rPr>
        <w:t>for</w:t>
      </w:r>
      <w:r>
        <w:rPr>
          <w:spacing w:val="-4"/>
          <w:sz w:val="24"/>
        </w:rPr>
        <w:t xml:space="preserve"> </w:t>
      </w:r>
      <w:r>
        <w:rPr>
          <w:sz w:val="24"/>
        </w:rPr>
        <w:t>bank</w:t>
      </w:r>
      <w:r>
        <w:rPr>
          <w:spacing w:val="-6"/>
          <w:sz w:val="24"/>
        </w:rPr>
        <w:t xml:space="preserve"> </w:t>
      </w:r>
      <w:r>
        <w:rPr>
          <w:sz w:val="24"/>
        </w:rPr>
        <w:t>accounts,</w:t>
      </w:r>
      <w:r>
        <w:rPr>
          <w:spacing w:val="-4"/>
          <w:sz w:val="24"/>
        </w:rPr>
        <w:t xml:space="preserve"> </w:t>
      </w:r>
      <w:r>
        <w:rPr>
          <w:sz w:val="24"/>
        </w:rPr>
        <w:t>brokerage</w:t>
      </w:r>
      <w:r>
        <w:rPr>
          <w:spacing w:val="-6"/>
          <w:sz w:val="24"/>
        </w:rPr>
        <w:t xml:space="preserve"> </w:t>
      </w:r>
      <w:r>
        <w:rPr>
          <w:sz w:val="24"/>
        </w:rPr>
        <w:t>accounts,</w:t>
      </w:r>
      <w:r>
        <w:rPr>
          <w:spacing w:val="-4"/>
          <w:sz w:val="24"/>
        </w:rPr>
        <w:t xml:space="preserve"> </w:t>
      </w:r>
      <w:r>
        <w:rPr>
          <w:sz w:val="24"/>
        </w:rPr>
        <w:t>stocks, bonds, real estate and vehicles in some states).</w:t>
      </w:r>
    </w:p>
    <w:p w14:paraId="23F78351" w14:textId="77777777" w:rsidR="00661A14" w:rsidRDefault="002B79AE">
      <w:pPr>
        <w:pStyle w:val="ListParagraph"/>
        <w:numPr>
          <w:ilvl w:val="1"/>
          <w:numId w:val="108"/>
        </w:numPr>
        <w:tabs>
          <w:tab w:val="left" w:pos="1919"/>
          <w:tab w:val="left" w:pos="1920"/>
        </w:tabs>
        <w:spacing w:before="108"/>
        <w:rPr>
          <w:sz w:val="24"/>
        </w:rPr>
      </w:pPr>
      <w:r>
        <w:rPr>
          <w:sz w:val="24"/>
        </w:rPr>
        <w:t>Life</w:t>
      </w:r>
      <w:r>
        <w:rPr>
          <w:spacing w:val="-1"/>
          <w:sz w:val="24"/>
        </w:rPr>
        <w:t xml:space="preserve"> </w:t>
      </w:r>
      <w:r>
        <w:rPr>
          <w:spacing w:val="-2"/>
          <w:sz w:val="24"/>
        </w:rPr>
        <w:t>insurance</w:t>
      </w:r>
    </w:p>
    <w:p w14:paraId="69757458" w14:textId="77777777" w:rsidR="00661A14" w:rsidRDefault="002B79AE">
      <w:pPr>
        <w:pStyle w:val="ListParagraph"/>
        <w:numPr>
          <w:ilvl w:val="1"/>
          <w:numId w:val="108"/>
        </w:numPr>
        <w:tabs>
          <w:tab w:val="left" w:pos="1919"/>
          <w:tab w:val="left" w:pos="1920"/>
        </w:tabs>
        <w:spacing w:before="123"/>
        <w:rPr>
          <w:sz w:val="24"/>
        </w:rPr>
      </w:pPr>
      <w:r>
        <w:rPr>
          <w:sz w:val="24"/>
        </w:rPr>
        <w:t>Retirement</w:t>
      </w:r>
      <w:r>
        <w:rPr>
          <w:spacing w:val="-1"/>
          <w:sz w:val="24"/>
        </w:rPr>
        <w:t xml:space="preserve"> </w:t>
      </w:r>
      <w:r>
        <w:rPr>
          <w:sz w:val="24"/>
        </w:rPr>
        <w:t>accounts</w:t>
      </w:r>
      <w:r>
        <w:rPr>
          <w:spacing w:val="-1"/>
          <w:sz w:val="24"/>
        </w:rPr>
        <w:t xml:space="preserve"> </w:t>
      </w:r>
      <w:r>
        <w:rPr>
          <w:sz w:val="24"/>
        </w:rPr>
        <w:t>that</w:t>
      </w:r>
      <w:r>
        <w:rPr>
          <w:spacing w:val="-1"/>
          <w:sz w:val="24"/>
        </w:rPr>
        <w:t xml:space="preserve"> </w:t>
      </w:r>
      <w:r>
        <w:rPr>
          <w:sz w:val="24"/>
        </w:rPr>
        <w:t>go to</w:t>
      </w:r>
      <w:r>
        <w:rPr>
          <w:spacing w:val="-4"/>
          <w:sz w:val="24"/>
        </w:rPr>
        <w:t xml:space="preserve"> </w:t>
      </w:r>
      <w:r>
        <w:rPr>
          <w:sz w:val="24"/>
        </w:rPr>
        <w:t>a</w:t>
      </w:r>
      <w:r>
        <w:rPr>
          <w:spacing w:val="-1"/>
          <w:sz w:val="24"/>
        </w:rPr>
        <w:t xml:space="preserve"> </w:t>
      </w:r>
      <w:r>
        <w:rPr>
          <w:sz w:val="24"/>
        </w:rPr>
        <w:t xml:space="preserve">designated </w:t>
      </w:r>
      <w:r>
        <w:rPr>
          <w:spacing w:val="-2"/>
          <w:sz w:val="24"/>
        </w:rPr>
        <w:t>beneficiary</w:t>
      </w:r>
    </w:p>
    <w:p w14:paraId="59FD3D77" w14:textId="77777777" w:rsidR="00661A14" w:rsidRDefault="002B79AE">
      <w:pPr>
        <w:pStyle w:val="ListParagraph"/>
        <w:numPr>
          <w:ilvl w:val="1"/>
          <w:numId w:val="108"/>
        </w:numPr>
        <w:tabs>
          <w:tab w:val="left" w:pos="1919"/>
          <w:tab w:val="left" w:pos="1920"/>
        </w:tabs>
        <w:spacing w:before="112" w:line="247" w:lineRule="auto"/>
        <w:ind w:right="1578"/>
        <w:rPr>
          <w:sz w:val="24"/>
        </w:rPr>
      </w:pPr>
      <w:r>
        <w:rPr>
          <w:sz w:val="24"/>
        </w:rPr>
        <w:t>State</w:t>
      </w:r>
      <w:r>
        <w:rPr>
          <w:spacing w:val="-2"/>
          <w:sz w:val="24"/>
        </w:rPr>
        <w:t xml:space="preserve"> </w:t>
      </w:r>
      <w:r>
        <w:rPr>
          <w:sz w:val="24"/>
        </w:rPr>
        <w:t>laws</w:t>
      </w:r>
      <w:r>
        <w:rPr>
          <w:spacing w:val="-3"/>
          <w:sz w:val="24"/>
        </w:rPr>
        <w:t xml:space="preserve"> </w:t>
      </w:r>
      <w:r>
        <w:rPr>
          <w:sz w:val="24"/>
        </w:rPr>
        <w:t>that</w:t>
      </w:r>
      <w:r>
        <w:rPr>
          <w:spacing w:val="-1"/>
          <w:sz w:val="24"/>
        </w:rPr>
        <w:t xml:space="preserve"> </w:t>
      </w:r>
      <w:r>
        <w:rPr>
          <w:sz w:val="24"/>
        </w:rPr>
        <w:t>exempt</w:t>
      </w:r>
      <w:r>
        <w:rPr>
          <w:spacing w:val="-5"/>
          <w:sz w:val="24"/>
        </w:rPr>
        <w:t xml:space="preserve"> </w:t>
      </w:r>
      <w:r>
        <w:rPr>
          <w:sz w:val="24"/>
        </w:rPr>
        <w:t>from</w:t>
      </w:r>
      <w:r>
        <w:rPr>
          <w:spacing w:val="-5"/>
          <w:sz w:val="24"/>
        </w:rPr>
        <w:t xml:space="preserve"> </w:t>
      </w:r>
      <w:r>
        <w:rPr>
          <w:sz w:val="24"/>
        </w:rPr>
        <w:t>probate</w:t>
      </w:r>
      <w:r>
        <w:rPr>
          <w:spacing w:val="-2"/>
          <w:sz w:val="24"/>
        </w:rPr>
        <w:t xml:space="preserve"> </w:t>
      </w:r>
      <w:r>
        <w:rPr>
          <w:sz w:val="24"/>
        </w:rPr>
        <w:t>certain</w:t>
      </w:r>
      <w:r>
        <w:rPr>
          <w:spacing w:val="-6"/>
          <w:sz w:val="24"/>
        </w:rPr>
        <w:t xml:space="preserve"> </w:t>
      </w:r>
      <w:r>
        <w:rPr>
          <w:sz w:val="24"/>
        </w:rPr>
        <w:t>amounts</w:t>
      </w:r>
      <w:r>
        <w:rPr>
          <w:spacing w:val="-3"/>
          <w:sz w:val="24"/>
        </w:rPr>
        <w:t xml:space="preserve"> </w:t>
      </w:r>
      <w:r>
        <w:rPr>
          <w:sz w:val="24"/>
        </w:rPr>
        <w:t>of property</w:t>
      </w:r>
      <w:r>
        <w:rPr>
          <w:spacing w:val="-1"/>
          <w:sz w:val="24"/>
        </w:rPr>
        <w:t xml:space="preserve"> </w:t>
      </w:r>
      <w:r>
        <w:rPr>
          <w:sz w:val="24"/>
        </w:rPr>
        <w:t>left</w:t>
      </w:r>
      <w:r>
        <w:rPr>
          <w:spacing w:val="-1"/>
          <w:sz w:val="24"/>
        </w:rPr>
        <w:t xml:space="preserve"> </w:t>
      </w:r>
      <w:r>
        <w:rPr>
          <w:sz w:val="24"/>
        </w:rPr>
        <w:t>by</w:t>
      </w:r>
      <w:r>
        <w:rPr>
          <w:spacing w:val="-6"/>
          <w:sz w:val="24"/>
        </w:rPr>
        <w:t xml:space="preserve"> </w:t>
      </w:r>
      <w:r>
        <w:rPr>
          <w:sz w:val="24"/>
        </w:rPr>
        <w:t>will,</w:t>
      </w:r>
      <w:r>
        <w:rPr>
          <w:spacing w:val="-3"/>
          <w:sz w:val="24"/>
        </w:rPr>
        <w:t xml:space="preserve"> </w:t>
      </w:r>
      <w:r>
        <w:rPr>
          <w:sz w:val="24"/>
        </w:rPr>
        <w:t>and</w:t>
      </w:r>
      <w:r>
        <w:rPr>
          <w:spacing w:val="-1"/>
          <w:sz w:val="24"/>
        </w:rPr>
        <w:t xml:space="preserve"> </w:t>
      </w:r>
      <w:r>
        <w:rPr>
          <w:sz w:val="24"/>
        </w:rPr>
        <w:t>gifts you make while you’re still alive</w:t>
      </w:r>
    </w:p>
    <w:p w14:paraId="632BF4D7" w14:textId="77777777" w:rsidR="00661A14" w:rsidRDefault="00661A14">
      <w:pPr>
        <w:pStyle w:val="BodyText"/>
        <w:spacing w:before="5"/>
        <w:rPr>
          <w:sz w:val="33"/>
        </w:rPr>
      </w:pPr>
    </w:p>
    <w:p w14:paraId="285CCA8D" w14:textId="77777777" w:rsidR="00661A14" w:rsidRDefault="002B79AE">
      <w:pPr>
        <w:pStyle w:val="Heading3"/>
        <w:ind w:left="402"/>
      </w:pPr>
      <w:bookmarkStart w:id="133" w:name="Living_Trusts"/>
      <w:bookmarkEnd w:id="133"/>
      <w:r>
        <w:t>Living</w:t>
      </w:r>
      <w:r>
        <w:rPr>
          <w:spacing w:val="-7"/>
        </w:rPr>
        <w:t xml:space="preserve"> </w:t>
      </w:r>
      <w:r>
        <w:rPr>
          <w:spacing w:val="-2"/>
        </w:rPr>
        <w:t>Trusts</w:t>
      </w:r>
    </w:p>
    <w:p w14:paraId="0AD35306" w14:textId="77777777" w:rsidR="00661A14" w:rsidRDefault="002B79AE">
      <w:pPr>
        <w:pStyle w:val="BodyText"/>
        <w:spacing w:before="273"/>
        <w:ind w:left="1560" w:right="1552" w:firstLine="124"/>
        <w:jc w:val="both"/>
      </w:pPr>
      <w:r>
        <w:t>A living trust is an efficient and effective way to transfer property at your death – without</w:t>
      </w:r>
      <w:r>
        <w:rPr>
          <w:spacing w:val="-1"/>
        </w:rPr>
        <w:t xml:space="preserve"> </w:t>
      </w:r>
      <w:r>
        <w:t>probate.</w:t>
      </w:r>
      <w:r>
        <w:rPr>
          <w:spacing w:val="-3"/>
        </w:rPr>
        <w:t xml:space="preserve"> </w:t>
      </w:r>
      <w:r>
        <w:t>Essentially, a</w:t>
      </w:r>
      <w:r>
        <w:rPr>
          <w:spacing w:val="-2"/>
        </w:rPr>
        <w:t xml:space="preserve"> </w:t>
      </w:r>
      <w:r>
        <w:t>living</w:t>
      </w:r>
      <w:r>
        <w:rPr>
          <w:spacing w:val="-1"/>
        </w:rPr>
        <w:t xml:space="preserve"> </w:t>
      </w:r>
      <w:r>
        <w:t>trust</w:t>
      </w:r>
      <w:r>
        <w:rPr>
          <w:spacing w:val="-1"/>
        </w:rPr>
        <w:t xml:space="preserve"> </w:t>
      </w:r>
      <w:r>
        <w:t>is</w:t>
      </w:r>
      <w:r>
        <w:rPr>
          <w:spacing w:val="-3"/>
        </w:rPr>
        <w:t xml:space="preserve"> </w:t>
      </w:r>
      <w:r>
        <w:t>a</w:t>
      </w:r>
      <w:r>
        <w:rPr>
          <w:spacing w:val="-2"/>
        </w:rPr>
        <w:t xml:space="preserve"> </w:t>
      </w:r>
      <w:r>
        <w:t>legal</w:t>
      </w:r>
      <w:r>
        <w:rPr>
          <w:spacing w:val="-1"/>
        </w:rPr>
        <w:t xml:space="preserve"> </w:t>
      </w:r>
      <w:r>
        <w:t>document</w:t>
      </w:r>
      <w:r>
        <w:rPr>
          <w:spacing w:val="-1"/>
        </w:rPr>
        <w:t xml:space="preserve"> </w:t>
      </w:r>
      <w:r>
        <w:t>(a</w:t>
      </w:r>
      <w:r>
        <w:rPr>
          <w:spacing w:val="-2"/>
        </w:rPr>
        <w:t xml:space="preserve"> </w:t>
      </w:r>
      <w:r>
        <w:t>few</w:t>
      </w:r>
      <w:r>
        <w:rPr>
          <w:spacing w:val="-2"/>
        </w:rPr>
        <w:t xml:space="preserve"> </w:t>
      </w:r>
      <w:r>
        <w:t>pieces</w:t>
      </w:r>
      <w:r>
        <w:rPr>
          <w:spacing w:val="-3"/>
        </w:rPr>
        <w:t xml:space="preserve"> </w:t>
      </w:r>
      <w:r>
        <w:t>of paper) that controls the transfer of any property you have placed in the trust; when you die, beneficiaries you’ve named receive trust property. If this sounds a lot like a will, you’re right. A living trust allows you to do the same basic job as a will, with the huge plus of avoiding probate.</w:t>
      </w:r>
    </w:p>
    <w:p w14:paraId="6824D1D0" w14:textId="77777777" w:rsidR="00661A14" w:rsidRDefault="00661A14">
      <w:pPr>
        <w:pStyle w:val="BodyText"/>
        <w:spacing w:before="9"/>
        <w:rPr>
          <w:sz w:val="23"/>
        </w:rPr>
      </w:pPr>
    </w:p>
    <w:p w14:paraId="67920116" w14:textId="77777777" w:rsidR="00661A14" w:rsidRDefault="002B79AE">
      <w:pPr>
        <w:pStyle w:val="BodyText"/>
        <w:ind w:left="1560" w:right="1552" w:firstLine="124"/>
        <w:jc w:val="both"/>
      </w:pPr>
      <w:r>
        <w:t>One big advantage of living trusts is that they are extremely flexible: You can transfer</w:t>
      </w:r>
      <w:r>
        <w:rPr>
          <w:spacing w:val="40"/>
        </w:rPr>
        <w:t xml:space="preserve"> </w:t>
      </w:r>
      <w:r>
        <w:t>all your property</w:t>
      </w:r>
      <w:r>
        <w:rPr>
          <w:spacing w:val="-1"/>
        </w:rPr>
        <w:t xml:space="preserve"> </w:t>
      </w:r>
      <w:r>
        <w:t>by living</w:t>
      </w:r>
      <w:r>
        <w:rPr>
          <w:spacing w:val="-1"/>
        </w:rPr>
        <w:t xml:space="preserve"> </w:t>
      </w:r>
      <w:r>
        <w:t>trust, or, if appropriate, use a living</w:t>
      </w:r>
      <w:r>
        <w:rPr>
          <w:spacing w:val="-1"/>
        </w:rPr>
        <w:t xml:space="preserve"> </w:t>
      </w:r>
      <w:r>
        <w:t>trust to</w:t>
      </w:r>
      <w:r>
        <w:rPr>
          <w:spacing w:val="-1"/>
        </w:rPr>
        <w:t xml:space="preserve"> </w:t>
      </w:r>
      <w:r>
        <w:t>transfer only some assets,</w:t>
      </w:r>
      <w:r>
        <w:rPr>
          <w:spacing w:val="25"/>
        </w:rPr>
        <w:t xml:space="preserve"> </w:t>
      </w:r>
      <w:r>
        <w:t>transferring</w:t>
      </w:r>
      <w:r>
        <w:rPr>
          <w:spacing w:val="18"/>
        </w:rPr>
        <w:t xml:space="preserve"> </w:t>
      </w:r>
      <w:r>
        <w:t>the</w:t>
      </w:r>
      <w:r>
        <w:rPr>
          <w:spacing w:val="17"/>
        </w:rPr>
        <w:t xml:space="preserve"> </w:t>
      </w:r>
      <w:r>
        <w:t>rest</w:t>
      </w:r>
      <w:r>
        <w:rPr>
          <w:spacing w:val="20"/>
        </w:rPr>
        <w:t xml:space="preserve"> </w:t>
      </w:r>
      <w:r>
        <w:t>by</w:t>
      </w:r>
      <w:r>
        <w:rPr>
          <w:spacing w:val="23"/>
        </w:rPr>
        <w:t xml:space="preserve"> </w:t>
      </w:r>
      <w:r>
        <w:t>other</w:t>
      </w:r>
      <w:r>
        <w:rPr>
          <w:spacing w:val="25"/>
        </w:rPr>
        <w:t xml:space="preserve"> </w:t>
      </w:r>
      <w:r>
        <w:t>methods.</w:t>
      </w:r>
      <w:r>
        <w:rPr>
          <w:spacing w:val="22"/>
        </w:rPr>
        <w:t xml:space="preserve"> </w:t>
      </w:r>
      <w:r>
        <w:t>Also,</w:t>
      </w:r>
      <w:r>
        <w:rPr>
          <w:spacing w:val="25"/>
        </w:rPr>
        <w:t xml:space="preserve"> </w:t>
      </w:r>
      <w:r>
        <w:t>living</w:t>
      </w:r>
      <w:r>
        <w:rPr>
          <w:spacing w:val="18"/>
        </w:rPr>
        <w:t xml:space="preserve"> </w:t>
      </w:r>
      <w:r>
        <w:t>trusts</w:t>
      </w:r>
      <w:r>
        <w:rPr>
          <w:spacing w:val="21"/>
        </w:rPr>
        <w:t xml:space="preserve"> </w:t>
      </w:r>
      <w:r>
        <w:t>normally</w:t>
      </w:r>
      <w:r>
        <w:rPr>
          <w:spacing w:val="19"/>
        </w:rPr>
        <w:t xml:space="preserve"> </w:t>
      </w:r>
      <w:r>
        <w:t>are</w:t>
      </w:r>
      <w:r>
        <w:rPr>
          <w:spacing w:val="17"/>
        </w:rPr>
        <w:t xml:space="preserve"> </w:t>
      </w:r>
      <w:r>
        <w:t>not</w:t>
      </w:r>
      <w:r>
        <w:rPr>
          <w:spacing w:val="20"/>
        </w:rPr>
        <w:t xml:space="preserve"> </w:t>
      </w:r>
      <w:r>
        <w:rPr>
          <w:spacing w:val="-4"/>
        </w:rPr>
        <w:t>made</w:t>
      </w:r>
    </w:p>
    <w:p w14:paraId="674091BD" w14:textId="77777777" w:rsidR="00661A14" w:rsidRDefault="00661A14">
      <w:pPr>
        <w:jc w:val="both"/>
        <w:sectPr w:rsidR="00661A14">
          <w:pgSz w:w="12240" w:h="15840"/>
          <w:pgMar w:top="1360" w:right="240" w:bottom="980" w:left="240" w:header="0" w:footer="787" w:gutter="0"/>
          <w:cols w:space="720"/>
        </w:sectPr>
      </w:pPr>
    </w:p>
    <w:p w14:paraId="3323FD51" w14:textId="77777777" w:rsidR="00661A14" w:rsidRDefault="002B79AE">
      <w:pPr>
        <w:pStyle w:val="BodyText"/>
        <w:spacing w:before="79" w:line="237" w:lineRule="auto"/>
        <w:ind w:left="1560" w:right="1552"/>
        <w:jc w:val="both"/>
      </w:pPr>
      <w:r>
        <w:lastRenderedPageBreak/>
        <w:t>public</w:t>
      </w:r>
      <w:r>
        <w:rPr>
          <w:spacing w:val="-2"/>
        </w:rPr>
        <w:t xml:space="preserve"> </w:t>
      </w:r>
      <w:r>
        <w:t>at</w:t>
      </w:r>
      <w:r>
        <w:rPr>
          <w:spacing w:val="-1"/>
        </w:rPr>
        <w:t xml:space="preserve"> </w:t>
      </w:r>
      <w:r>
        <w:t>your death. Wills,</w:t>
      </w:r>
      <w:r>
        <w:rPr>
          <w:spacing w:val="-3"/>
        </w:rPr>
        <w:t xml:space="preserve"> </w:t>
      </w:r>
      <w:r>
        <w:t>on</w:t>
      </w:r>
      <w:r>
        <w:rPr>
          <w:spacing w:val="-1"/>
        </w:rPr>
        <w:t xml:space="preserve"> </w:t>
      </w:r>
      <w:r>
        <w:t>the</w:t>
      </w:r>
      <w:r>
        <w:rPr>
          <w:spacing w:val="-2"/>
        </w:rPr>
        <w:t xml:space="preserve"> </w:t>
      </w:r>
      <w:r>
        <w:t>other hand,</w:t>
      </w:r>
      <w:r>
        <w:rPr>
          <w:spacing w:val="-3"/>
        </w:rPr>
        <w:t xml:space="preserve"> </w:t>
      </w:r>
      <w:r>
        <w:t>become</w:t>
      </w:r>
      <w:r>
        <w:rPr>
          <w:spacing w:val="-2"/>
        </w:rPr>
        <w:t xml:space="preserve"> </w:t>
      </w:r>
      <w:r>
        <w:t>part</w:t>
      </w:r>
      <w:r>
        <w:rPr>
          <w:spacing w:val="-1"/>
        </w:rPr>
        <w:t xml:space="preserve"> </w:t>
      </w:r>
      <w:r>
        <w:t>of</w:t>
      </w:r>
      <w:r>
        <w:rPr>
          <w:spacing w:val="-4"/>
        </w:rPr>
        <w:t xml:space="preserve"> </w:t>
      </w:r>
      <w:r>
        <w:t>the</w:t>
      </w:r>
      <w:r>
        <w:rPr>
          <w:spacing w:val="-2"/>
        </w:rPr>
        <w:t xml:space="preserve"> </w:t>
      </w:r>
      <w:r>
        <w:t>public</w:t>
      </w:r>
      <w:r>
        <w:rPr>
          <w:spacing w:val="-7"/>
        </w:rPr>
        <w:t xml:space="preserve"> </w:t>
      </w:r>
      <w:r>
        <w:t>record</w:t>
      </w:r>
      <w:r>
        <w:rPr>
          <w:spacing w:val="-1"/>
        </w:rPr>
        <w:t xml:space="preserve"> </w:t>
      </w:r>
      <w:r>
        <w:t>during</w:t>
      </w:r>
      <w:r>
        <w:rPr>
          <w:spacing w:val="-1"/>
        </w:rPr>
        <w:t xml:space="preserve"> </w:t>
      </w:r>
      <w:r>
        <w:t>the probate process.</w:t>
      </w:r>
    </w:p>
    <w:p w14:paraId="06B9D75C" w14:textId="77777777" w:rsidR="00661A14" w:rsidRDefault="00661A14">
      <w:pPr>
        <w:pStyle w:val="BodyText"/>
      </w:pPr>
    </w:p>
    <w:p w14:paraId="22878A1D" w14:textId="77777777" w:rsidR="00661A14" w:rsidRDefault="002B79AE">
      <w:pPr>
        <w:pStyle w:val="BodyText"/>
        <w:spacing w:before="1"/>
        <w:ind w:left="1684"/>
      </w:pPr>
      <w:r>
        <w:t>A</w:t>
      </w:r>
      <w:r>
        <w:rPr>
          <w:spacing w:val="-5"/>
        </w:rPr>
        <w:t xml:space="preserve"> </w:t>
      </w:r>
      <w:r>
        <w:t>basic</w:t>
      </w:r>
      <w:r>
        <w:rPr>
          <w:spacing w:val="-2"/>
        </w:rPr>
        <w:t xml:space="preserve"> </w:t>
      </w:r>
      <w:r>
        <w:t>probate-avoidance</w:t>
      </w:r>
      <w:r>
        <w:rPr>
          <w:spacing w:val="-2"/>
        </w:rPr>
        <w:t xml:space="preserve"> </w:t>
      </w:r>
      <w:r>
        <w:t>living</w:t>
      </w:r>
      <w:r>
        <w:rPr>
          <w:spacing w:val="-1"/>
        </w:rPr>
        <w:t xml:space="preserve"> </w:t>
      </w:r>
      <w:r>
        <w:t>trust</w:t>
      </w:r>
      <w:r>
        <w:rPr>
          <w:spacing w:val="-1"/>
        </w:rPr>
        <w:t xml:space="preserve"> </w:t>
      </w:r>
      <w:r>
        <w:t>can</w:t>
      </w:r>
      <w:r>
        <w:rPr>
          <w:spacing w:val="-1"/>
        </w:rPr>
        <w:t xml:space="preserve"> </w:t>
      </w:r>
      <w:r>
        <w:t>also</w:t>
      </w:r>
      <w:r>
        <w:rPr>
          <w:spacing w:val="-1"/>
        </w:rPr>
        <w:t xml:space="preserve"> </w:t>
      </w:r>
      <w:r>
        <w:t>be</w:t>
      </w:r>
      <w:r>
        <w:rPr>
          <w:spacing w:val="-7"/>
        </w:rPr>
        <w:t xml:space="preserve"> </w:t>
      </w:r>
      <w:r>
        <w:t>combined</w:t>
      </w:r>
      <w:r>
        <w:rPr>
          <w:spacing w:val="-1"/>
        </w:rPr>
        <w:t xml:space="preserve"> </w:t>
      </w:r>
      <w:r>
        <w:t>with</w:t>
      </w:r>
      <w:r>
        <w:rPr>
          <w:spacing w:val="-1"/>
        </w:rPr>
        <w:t xml:space="preserve"> </w:t>
      </w:r>
      <w:r>
        <w:t>other</w:t>
      </w:r>
      <w:r>
        <w:rPr>
          <w:spacing w:val="1"/>
        </w:rPr>
        <w:t xml:space="preserve"> </w:t>
      </w:r>
      <w:r>
        <w:t>types</w:t>
      </w:r>
      <w:r>
        <w:rPr>
          <w:spacing w:val="-3"/>
        </w:rPr>
        <w:t xml:space="preserve"> </w:t>
      </w:r>
      <w:r>
        <w:t>of</w:t>
      </w:r>
      <w:r>
        <w:rPr>
          <w:spacing w:val="1"/>
        </w:rPr>
        <w:t xml:space="preserve"> </w:t>
      </w:r>
      <w:r>
        <w:rPr>
          <w:spacing w:val="-2"/>
        </w:rPr>
        <w:t>trusts.</w:t>
      </w:r>
    </w:p>
    <w:p w14:paraId="44CA3C06" w14:textId="77777777" w:rsidR="00661A14" w:rsidRDefault="00661A14">
      <w:pPr>
        <w:pStyle w:val="BodyText"/>
        <w:spacing w:before="11"/>
        <w:rPr>
          <w:sz w:val="23"/>
        </w:rPr>
      </w:pPr>
    </w:p>
    <w:p w14:paraId="1D6D8295" w14:textId="77777777" w:rsidR="00661A14" w:rsidRDefault="002B79AE">
      <w:pPr>
        <w:pStyle w:val="BodyText"/>
        <w:ind w:left="1559" w:right="1555" w:firstLine="62"/>
        <w:jc w:val="both"/>
      </w:pPr>
      <w:r>
        <w:rPr>
          <w:b/>
        </w:rPr>
        <w:t>For example</w:t>
      </w:r>
      <w:r>
        <w:t>: you can create a living trust that first avoids probate and then continues</w:t>
      </w:r>
      <w:r>
        <w:rPr>
          <w:spacing w:val="40"/>
        </w:rPr>
        <w:t xml:space="preserve"> </w:t>
      </w:r>
      <w:r>
        <w:t>for years after your death to save on estate taxes, control property left to someone with special needs, or provide for your spouse and children from a previous marriage.</w:t>
      </w:r>
    </w:p>
    <w:p w14:paraId="0D373DC9" w14:textId="77777777" w:rsidR="00661A14" w:rsidRDefault="00661A14">
      <w:pPr>
        <w:pStyle w:val="BodyText"/>
        <w:spacing w:before="7"/>
      </w:pPr>
    </w:p>
    <w:p w14:paraId="1B4A0F94" w14:textId="77777777" w:rsidR="00661A14" w:rsidRDefault="002B79AE">
      <w:pPr>
        <w:pStyle w:val="Heading3"/>
        <w:ind w:left="404"/>
      </w:pPr>
      <w:bookmarkStart w:id="134" w:name="What_is_a_Living_Trust?"/>
      <w:bookmarkEnd w:id="134"/>
      <w:r>
        <w:t>What</w:t>
      </w:r>
      <w:r>
        <w:rPr>
          <w:spacing w:val="-7"/>
        </w:rPr>
        <w:t xml:space="preserve"> </w:t>
      </w:r>
      <w:r>
        <w:t>is</w:t>
      </w:r>
      <w:r>
        <w:rPr>
          <w:spacing w:val="-5"/>
        </w:rPr>
        <w:t xml:space="preserve"> </w:t>
      </w:r>
      <w:r>
        <w:t>a</w:t>
      </w:r>
      <w:r>
        <w:rPr>
          <w:spacing w:val="-2"/>
        </w:rPr>
        <w:t xml:space="preserve"> </w:t>
      </w:r>
      <w:r>
        <w:t>Living</w:t>
      </w:r>
      <w:r>
        <w:rPr>
          <w:spacing w:val="-2"/>
        </w:rPr>
        <w:t xml:space="preserve"> Trust?</w:t>
      </w:r>
    </w:p>
    <w:p w14:paraId="03446627" w14:textId="77777777" w:rsidR="00661A14" w:rsidRDefault="002B79AE">
      <w:pPr>
        <w:pStyle w:val="BodyText"/>
        <w:spacing w:before="273"/>
        <w:ind w:left="1560" w:right="1553" w:firstLine="124"/>
        <w:jc w:val="both"/>
      </w:pPr>
      <w:r>
        <w:t>Living trusts are, in basic concept, simple. You create a legal entity called a trust and transfer something of value to it. You keep control over it while you’re alive, and at your death, it goes to the person you’ve named to inherit it.</w:t>
      </w:r>
    </w:p>
    <w:p w14:paraId="720FA149" w14:textId="77777777" w:rsidR="00661A14" w:rsidRDefault="00661A14">
      <w:pPr>
        <w:pStyle w:val="BodyText"/>
        <w:spacing w:before="5"/>
      </w:pPr>
    </w:p>
    <w:p w14:paraId="5CAB536C" w14:textId="77777777" w:rsidR="00661A14" w:rsidRDefault="002B79AE">
      <w:pPr>
        <w:pStyle w:val="BodyText"/>
        <w:ind w:left="1684"/>
      </w:pPr>
      <w:r>
        <w:t>To</w:t>
      </w:r>
      <w:r>
        <w:rPr>
          <w:spacing w:val="-7"/>
        </w:rPr>
        <w:t xml:space="preserve"> </w:t>
      </w:r>
      <w:r>
        <w:t>create a</w:t>
      </w:r>
      <w:r>
        <w:rPr>
          <w:spacing w:val="-6"/>
        </w:rPr>
        <w:t xml:space="preserve"> </w:t>
      </w:r>
      <w:r>
        <w:t>living</w:t>
      </w:r>
      <w:r>
        <w:rPr>
          <w:spacing w:val="1"/>
        </w:rPr>
        <w:t xml:space="preserve"> </w:t>
      </w:r>
      <w:r>
        <w:t>trust,</w:t>
      </w:r>
      <w:r>
        <w:rPr>
          <w:spacing w:val="2"/>
        </w:rPr>
        <w:t xml:space="preserve"> </w:t>
      </w:r>
      <w:r>
        <w:t>you</w:t>
      </w:r>
      <w:r>
        <w:rPr>
          <w:spacing w:val="-4"/>
        </w:rPr>
        <w:t xml:space="preserve"> </w:t>
      </w:r>
      <w:r>
        <w:t>must sign</w:t>
      </w:r>
      <w:r>
        <w:rPr>
          <w:spacing w:val="1"/>
        </w:rPr>
        <w:t xml:space="preserve"> </w:t>
      </w:r>
      <w:r>
        <w:t>a</w:t>
      </w:r>
      <w:r>
        <w:rPr>
          <w:spacing w:val="-5"/>
        </w:rPr>
        <w:t xml:space="preserve"> </w:t>
      </w:r>
      <w:r>
        <w:t>document that</w:t>
      </w:r>
      <w:r>
        <w:rPr>
          <w:spacing w:val="1"/>
        </w:rPr>
        <w:t xml:space="preserve"> </w:t>
      </w:r>
      <w:r>
        <w:rPr>
          <w:spacing w:val="-2"/>
        </w:rPr>
        <w:t>specifies:</w:t>
      </w:r>
    </w:p>
    <w:p w14:paraId="33AC485A" w14:textId="77777777" w:rsidR="00661A14" w:rsidRDefault="002B79AE">
      <w:pPr>
        <w:pStyle w:val="ListParagraph"/>
        <w:numPr>
          <w:ilvl w:val="1"/>
          <w:numId w:val="108"/>
        </w:numPr>
        <w:tabs>
          <w:tab w:val="left" w:pos="1919"/>
          <w:tab w:val="left" w:pos="1920"/>
        </w:tabs>
        <w:spacing w:before="113" w:line="247" w:lineRule="auto"/>
        <w:ind w:right="1681"/>
        <w:rPr>
          <w:sz w:val="24"/>
        </w:rPr>
      </w:pPr>
      <w:r>
        <w:rPr>
          <w:sz w:val="24"/>
        </w:rPr>
        <w:t>The</w:t>
      </w:r>
      <w:r>
        <w:rPr>
          <w:spacing w:val="-2"/>
          <w:sz w:val="24"/>
        </w:rPr>
        <w:t xml:space="preserve"> </w:t>
      </w:r>
      <w:r>
        <w:rPr>
          <w:sz w:val="24"/>
        </w:rPr>
        <w:t>“trustee,”</w:t>
      </w:r>
      <w:r>
        <w:rPr>
          <w:spacing w:val="-2"/>
          <w:sz w:val="24"/>
        </w:rPr>
        <w:t xml:space="preserve"> </w:t>
      </w:r>
      <w:r>
        <w:rPr>
          <w:sz w:val="24"/>
        </w:rPr>
        <w:t>who</w:t>
      </w:r>
      <w:r>
        <w:rPr>
          <w:spacing w:val="-6"/>
          <w:sz w:val="24"/>
        </w:rPr>
        <w:t xml:space="preserve"> </w:t>
      </w:r>
      <w:r>
        <w:rPr>
          <w:sz w:val="24"/>
        </w:rPr>
        <w:t>has</w:t>
      </w:r>
      <w:r>
        <w:rPr>
          <w:spacing w:val="-3"/>
          <w:sz w:val="24"/>
        </w:rPr>
        <w:t xml:space="preserve"> </w:t>
      </w:r>
      <w:r>
        <w:rPr>
          <w:sz w:val="24"/>
        </w:rPr>
        <w:t>the</w:t>
      </w:r>
      <w:r>
        <w:rPr>
          <w:spacing w:val="-2"/>
          <w:sz w:val="24"/>
        </w:rPr>
        <w:t xml:space="preserve"> </w:t>
      </w:r>
      <w:r>
        <w:rPr>
          <w:sz w:val="24"/>
        </w:rPr>
        <w:t>authority</w:t>
      </w:r>
      <w:r>
        <w:rPr>
          <w:spacing w:val="-6"/>
          <w:sz w:val="24"/>
        </w:rPr>
        <w:t xml:space="preserve"> </w:t>
      </w:r>
      <w:r>
        <w:rPr>
          <w:sz w:val="24"/>
        </w:rPr>
        <w:t>to</w:t>
      </w:r>
      <w:r>
        <w:rPr>
          <w:spacing w:val="-6"/>
          <w:sz w:val="24"/>
        </w:rPr>
        <w:t xml:space="preserve"> </w:t>
      </w:r>
      <w:r>
        <w:rPr>
          <w:sz w:val="24"/>
        </w:rPr>
        <w:t>manage</w:t>
      </w:r>
      <w:r>
        <w:rPr>
          <w:spacing w:val="-2"/>
          <w:sz w:val="24"/>
        </w:rPr>
        <w:t xml:space="preserve"> </w:t>
      </w:r>
      <w:r>
        <w:rPr>
          <w:sz w:val="24"/>
        </w:rPr>
        <w:t>the</w:t>
      </w:r>
      <w:r>
        <w:rPr>
          <w:spacing w:val="-2"/>
          <w:sz w:val="24"/>
        </w:rPr>
        <w:t xml:space="preserve"> </w:t>
      </w:r>
      <w:r>
        <w:rPr>
          <w:sz w:val="24"/>
        </w:rPr>
        <w:t>trust</w:t>
      </w:r>
      <w:r>
        <w:rPr>
          <w:spacing w:val="-1"/>
          <w:sz w:val="24"/>
        </w:rPr>
        <w:t xml:space="preserve"> </w:t>
      </w:r>
      <w:r>
        <w:rPr>
          <w:sz w:val="24"/>
        </w:rPr>
        <w:t>property;</w:t>
      </w:r>
      <w:r>
        <w:rPr>
          <w:spacing w:val="-1"/>
          <w:sz w:val="24"/>
        </w:rPr>
        <w:t xml:space="preserve"> </w:t>
      </w:r>
      <w:r>
        <w:rPr>
          <w:sz w:val="24"/>
        </w:rPr>
        <w:t>you</w:t>
      </w:r>
      <w:r>
        <w:rPr>
          <w:spacing w:val="-6"/>
          <w:sz w:val="24"/>
        </w:rPr>
        <w:t xml:space="preserve"> </w:t>
      </w:r>
      <w:r>
        <w:rPr>
          <w:sz w:val="24"/>
        </w:rPr>
        <w:t>name</w:t>
      </w:r>
      <w:r>
        <w:rPr>
          <w:spacing w:val="-2"/>
          <w:sz w:val="24"/>
        </w:rPr>
        <w:t xml:space="preserve"> </w:t>
      </w:r>
      <w:r>
        <w:rPr>
          <w:sz w:val="24"/>
        </w:rPr>
        <w:t>yourself as the trustee.</w:t>
      </w:r>
    </w:p>
    <w:p w14:paraId="736070AB" w14:textId="77777777" w:rsidR="00661A14" w:rsidRDefault="002B79AE">
      <w:pPr>
        <w:pStyle w:val="ListParagraph"/>
        <w:numPr>
          <w:ilvl w:val="1"/>
          <w:numId w:val="108"/>
        </w:numPr>
        <w:tabs>
          <w:tab w:val="left" w:pos="1919"/>
          <w:tab w:val="left" w:pos="1920"/>
        </w:tabs>
        <w:spacing w:before="104" w:line="247" w:lineRule="auto"/>
        <w:ind w:left="1919" w:right="1915"/>
        <w:rPr>
          <w:sz w:val="24"/>
        </w:rPr>
      </w:pPr>
      <w:r>
        <w:rPr>
          <w:sz w:val="24"/>
        </w:rPr>
        <w:t>The</w:t>
      </w:r>
      <w:r>
        <w:rPr>
          <w:spacing w:val="-3"/>
          <w:sz w:val="24"/>
        </w:rPr>
        <w:t xml:space="preserve"> </w:t>
      </w:r>
      <w:r>
        <w:rPr>
          <w:sz w:val="24"/>
        </w:rPr>
        <w:t>“successor</w:t>
      </w:r>
      <w:r>
        <w:rPr>
          <w:spacing w:val="-1"/>
          <w:sz w:val="24"/>
        </w:rPr>
        <w:t xml:space="preserve"> </w:t>
      </w:r>
      <w:r>
        <w:rPr>
          <w:sz w:val="24"/>
        </w:rPr>
        <w:t>trustee,”</w:t>
      </w:r>
      <w:r>
        <w:rPr>
          <w:spacing w:val="-3"/>
          <w:sz w:val="24"/>
        </w:rPr>
        <w:t xml:space="preserve"> </w:t>
      </w:r>
      <w:r>
        <w:rPr>
          <w:sz w:val="24"/>
        </w:rPr>
        <w:t>who</w:t>
      </w:r>
      <w:r>
        <w:rPr>
          <w:spacing w:val="-3"/>
          <w:sz w:val="24"/>
        </w:rPr>
        <w:t xml:space="preserve"> </w:t>
      </w:r>
      <w:r>
        <w:rPr>
          <w:sz w:val="24"/>
        </w:rPr>
        <w:t>turns</w:t>
      </w:r>
      <w:r>
        <w:rPr>
          <w:spacing w:val="-4"/>
          <w:sz w:val="24"/>
        </w:rPr>
        <w:t xml:space="preserve"> </w:t>
      </w:r>
      <w:r>
        <w:rPr>
          <w:sz w:val="24"/>
        </w:rPr>
        <w:t>the</w:t>
      </w:r>
      <w:r>
        <w:rPr>
          <w:spacing w:val="-8"/>
          <w:sz w:val="24"/>
        </w:rPr>
        <w:t xml:space="preserve"> </w:t>
      </w:r>
      <w:r>
        <w:rPr>
          <w:sz w:val="24"/>
        </w:rPr>
        <w:t>trust</w:t>
      </w:r>
      <w:r>
        <w:rPr>
          <w:spacing w:val="-3"/>
          <w:sz w:val="24"/>
        </w:rPr>
        <w:t xml:space="preserve"> </w:t>
      </w:r>
      <w:r>
        <w:rPr>
          <w:sz w:val="24"/>
        </w:rPr>
        <w:t>property</w:t>
      </w:r>
      <w:r>
        <w:rPr>
          <w:spacing w:val="-3"/>
          <w:sz w:val="24"/>
        </w:rPr>
        <w:t xml:space="preserve"> </w:t>
      </w:r>
      <w:r>
        <w:rPr>
          <w:sz w:val="24"/>
        </w:rPr>
        <w:t>over</w:t>
      </w:r>
      <w:r>
        <w:rPr>
          <w:spacing w:val="-1"/>
          <w:sz w:val="24"/>
        </w:rPr>
        <w:t xml:space="preserve"> </w:t>
      </w:r>
      <w:r>
        <w:rPr>
          <w:sz w:val="24"/>
        </w:rPr>
        <w:t>to</w:t>
      </w:r>
      <w:r>
        <w:rPr>
          <w:spacing w:val="-7"/>
          <w:sz w:val="24"/>
        </w:rPr>
        <w:t xml:space="preserve"> </w:t>
      </w:r>
      <w:r>
        <w:rPr>
          <w:sz w:val="24"/>
        </w:rPr>
        <w:t>the</w:t>
      </w:r>
      <w:r>
        <w:rPr>
          <w:spacing w:val="-3"/>
          <w:sz w:val="24"/>
        </w:rPr>
        <w:t xml:space="preserve"> </w:t>
      </w:r>
      <w:r>
        <w:rPr>
          <w:sz w:val="24"/>
        </w:rPr>
        <w:t>beneficiaries</w:t>
      </w:r>
      <w:r>
        <w:rPr>
          <w:spacing w:val="-4"/>
          <w:sz w:val="24"/>
        </w:rPr>
        <w:t xml:space="preserve"> </w:t>
      </w:r>
      <w:r>
        <w:rPr>
          <w:sz w:val="24"/>
        </w:rPr>
        <w:t>after your death.</w:t>
      </w:r>
    </w:p>
    <w:p w14:paraId="55CF575E" w14:textId="77777777" w:rsidR="00661A14" w:rsidRDefault="002B79AE">
      <w:pPr>
        <w:pStyle w:val="ListParagraph"/>
        <w:numPr>
          <w:ilvl w:val="1"/>
          <w:numId w:val="108"/>
        </w:numPr>
        <w:tabs>
          <w:tab w:val="left" w:pos="1919"/>
          <w:tab w:val="left" w:pos="1920"/>
        </w:tabs>
        <w:spacing w:before="108"/>
        <w:rPr>
          <w:sz w:val="24"/>
        </w:rPr>
      </w:pPr>
      <w:r>
        <w:rPr>
          <w:sz w:val="24"/>
        </w:rPr>
        <w:t>The property</w:t>
      </w:r>
      <w:r>
        <w:rPr>
          <w:spacing w:val="-3"/>
          <w:sz w:val="24"/>
        </w:rPr>
        <w:t xml:space="preserve"> </w:t>
      </w:r>
      <w:r>
        <w:rPr>
          <w:sz w:val="24"/>
        </w:rPr>
        <w:t>that</w:t>
      </w:r>
      <w:r>
        <w:rPr>
          <w:spacing w:val="-3"/>
          <w:sz w:val="24"/>
        </w:rPr>
        <w:t xml:space="preserve"> </w:t>
      </w:r>
      <w:r>
        <w:rPr>
          <w:sz w:val="24"/>
        </w:rPr>
        <w:t>is subject</w:t>
      </w:r>
      <w:r>
        <w:rPr>
          <w:spacing w:val="1"/>
          <w:sz w:val="24"/>
        </w:rPr>
        <w:t xml:space="preserve"> </w:t>
      </w:r>
      <w:r>
        <w:rPr>
          <w:sz w:val="24"/>
        </w:rPr>
        <w:t>to</w:t>
      </w:r>
      <w:r>
        <w:rPr>
          <w:spacing w:val="2"/>
          <w:sz w:val="24"/>
        </w:rPr>
        <w:t xml:space="preserve"> </w:t>
      </w:r>
      <w:r>
        <w:rPr>
          <w:sz w:val="24"/>
        </w:rPr>
        <w:t>the</w:t>
      </w:r>
      <w:r>
        <w:rPr>
          <w:spacing w:val="-4"/>
          <w:sz w:val="24"/>
        </w:rPr>
        <w:t xml:space="preserve"> </w:t>
      </w:r>
      <w:r>
        <w:rPr>
          <w:spacing w:val="-2"/>
          <w:sz w:val="24"/>
        </w:rPr>
        <w:t>trust.</w:t>
      </w:r>
    </w:p>
    <w:p w14:paraId="0E5785BF" w14:textId="77777777" w:rsidR="00661A14" w:rsidRDefault="002B79AE">
      <w:pPr>
        <w:pStyle w:val="ListParagraph"/>
        <w:numPr>
          <w:ilvl w:val="1"/>
          <w:numId w:val="108"/>
        </w:numPr>
        <w:tabs>
          <w:tab w:val="left" w:pos="1919"/>
          <w:tab w:val="left" w:pos="1920"/>
        </w:tabs>
        <w:spacing w:before="117" w:line="242" w:lineRule="auto"/>
        <w:ind w:right="1732"/>
        <w:rPr>
          <w:sz w:val="24"/>
        </w:rPr>
      </w:pPr>
      <w:r>
        <w:rPr>
          <w:sz w:val="24"/>
        </w:rPr>
        <w:t>The</w:t>
      </w:r>
      <w:r>
        <w:rPr>
          <w:spacing w:val="-3"/>
          <w:sz w:val="24"/>
        </w:rPr>
        <w:t xml:space="preserve"> </w:t>
      </w:r>
      <w:r>
        <w:rPr>
          <w:sz w:val="24"/>
        </w:rPr>
        <w:t>“beneficiary”</w:t>
      </w:r>
      <w:r>
        <w:rPr>
          <w:spacing w:val="-3"/>
          <w:sz w:val="24"/>
        </w:rPr>
        <w:t xml:space="preserve"> </w:t>
      </w:r>
      <w:r>
        <w:rPr>
          <w:sz w:val="24"/>
        </w:rPr>
        <w:t>or</w:t>
      </w:r>
      <w:r>
        <w:rPr>
          <w:spacing w:val="-5"/>
          <w:sz w:val="24"/>
        </w:rPr>
        <w:t xml:space="preserve"> </w:t>
      </w:r>
      <w:r>
        <w:rPr>
          <w:sz w:val="24"/>
        </w:rPr>
        <w:t>beneficiaries</w:t>
      </w:r>
      <w:r>
        <w:rPr>
          <w:spacing w:val="-4"/>
          <w:sz w:val="24"/>
        </w:rPr>
        <w:t xml:space="preserve"> </w:t>
      </w:r>
      <w:r>
        <w:rPr>
          <w:sz w:val="24"/>
        </w:rPr>
        <w:t>of</w:t>
      </w:r>
      <w:r>
        <w:rPr>
          <w:spacing w:val="-5"/>
          <w:sz w:val="24"/>
        </w:rPr>
        <w:t xml:space="preserve"> </w:t>
      </w:r>
      <w:r>
        <w:rPr>
          <w:sz w:val="24"/>
        </w:rPr>
        <w:t>the</w:t>
      </w:r>
      <w:r>
        <w:rPr>
          <w:spacing w:val="-3"/>
          <w:sz w:val="24"/>
        </w:rPr>
        <w:t xml:space="preserve"> </w:t>
      </w:r>
      <w:r>
        <w:rPr>
          <w:sz w:val="24"/>
        </w:rPr>
        <w:t>trust,</w:t>
      </w:r>
      <w:r>
        <w:rPr>
          <w:spacing w:val="-4"/>
          <w:sz w:val="24"/>
        </w:rPr>
        <w:t xml:space="preserve"> </w:t>
      </w:r>
      <w:r>
        <w:rPr>
          <w:sz w:val="24"/>
        </w:rPr>
        <w:t>who</w:t>
      </w:r>
      <w:r>
        <w:rPr>
          <w:spacing w:val="-2"/>
          <w:sz w:val="24"/>
        </w:rPr>
        <w:t xml:space="preserve"> </w:t>
      </w:r>
      <w:r>
        <w:rPr>
          <w:sz w:val="24"/>
        </w:rPr>
        <w:t>receive</w:t>
      </w:r>
      <w:r>
        <w:rPr>
          <w:spacing w:val="-3"/>
          <w:sz w:val="24"/>
        </w:rPr>
        <w:t xml:space="preserve"> </w:t>
      </w:r>
      <w:r>
        <w:rPr>
          <w:sz w:val="24"/>
        </w:rPr>
        <w:t>the</w:t>
      </w:r>
      <w:r>
        <w:rPr>
          <w:spacing w:val="-3"/>
          <w:sz w:val="24"/>
        </w:rPr>
        <w:t xml:space="preserve"> </w:t>
      </w:r>
      <w:r>
        <w:rPr>
          <w:sz w:val="24"/>
        </w:rPr>
        <w:t>trust</w:t>
      </w:r>
      <w:r>
        <w:rPr>
          <w:spacing w:val="-2"/>
          <w:sz w:val="24"/>
        </w:rPr>
        <w:t xml:space="preserve"> </w:t>
      </w:r>
      <w:r>
        <w:rPr>
          <w:sz w:val="24"/>
        </w:rPr>
        <w:t>property</w:t>
      </w:r>
      <w:r>
        <w:rPr>
          <w:spacing w:val="-6"/>
          <w:sz w:val="24"/>
        </w:rPr>
        <w:t xml:space="preserve"> </w:t>
      </w:r>
      <w:r>
        <w:rPr>
          <w:sz w:val="24"/>
        </w:rPr>
        <w:t>at</w:t>
      </w:r>
      <w:r>
        <w:rPr>
          <w:spacing w:val="-2"/>
          <w:sz w:val="24"/>
        </w:rPr>
        <w:t xml:space="preserve"> </w:t>
      </w:r>
      <w:r>
        <w:rPr>
          <w:sz w:val="24"/>
        </w:rPr>
        <w:t xml:space="preserve">your </w:t>
      </w:r>
      <w:r>
        <w:rPr>
          <w:spacing w:val="-2"/>
          <w:sz w:val="24"/>
        </w:rPr>
        <w:t>death.</w:t>
      </w:r>
    </w:p>
    <w:p w14:paraId="4EB2A6A2" w14:textId="77777777" w:rsidR="00661A14" w:rsidRDefault="002B79AE">
      <w:pPr>
        <w:pStyle w:val="ListParagraph"/>
        <w:numPr>
          <w:ilvl w:val="1"/>
          <w:numId w:val="108"/>
        </w:numPr>
        <w:tabs>
          <w:tab w:val="left" w:pos="1919"/>
          <w:tab w:val="left" w:pos="1920"/>
        </w:tabs>
        <w:spacing w:before="115" w:line="242" w:lineRule="auto"/>
        <w:ind w:right="2071"/>
        <w:rPr>
          <w:sz w:val="24"/>
        </w:rPr>
      </w:pPr>
      <w:r>
        <w:rPr>
          <w:sz w:val="24"/>
        </w:rPr>
        <w:t>Other items</w:t>
      </w:r>
      <w:r>
        <w:rPr>
          <w:spacing w:val="-3"/>
          <w:sz w:val="24"/>
        </w:rPr>
        <w:t xml:space="preserve"> </w:t>
      </w:r>
      <w:r>
        <w:rPr>
          <w:sz w:val="24"/>
        </w:rPr>
        <w:t>of</w:t>
      </w:r>
      <w:r>
        <w:rPr>
          <w:spacing w:val="-4"/>
          <w:sz w:val="24"/>
        </w:rPr>
        <w:t xml:space="preserve"> </w:t>
      </w:r>
      <w:r>
        <w:rPr>
          <w:sz w:val="24"/>
        </w:rPr>
        <w:t>the</w:t>
      </w:r>
      <w:r>
        <w:rPr>
          <w:spacing w:val="-2"/>
          <w:sz w:val="24"/>
        </w:rPr>
        <w:t xml:space="preserve"> </w:t>
      </w:r>
      <w:r>
        <w:rPr>
          <w:sz w:val="24"/>
        </w:rPr>
        <w:t>trust, including</w:t>
      </w:r>
      <w:r>
        <w:rPr>
          <w:spacing w:val="-6"/>
          <w:sz w:val="24"/>
        </w:rPr>
        <w:t xml:space="preserve"> </w:t>
      </w:r>
      <w:r>
        <w:rPr>
          <w:sz w:val="24"/>
        </w:rPr>
        <w:t>the</w:t>
      </w:r>
      <w:r>
        <w:rPr>
          <w:spacing w:val="-7"/>
          <w:sz w:val="24"/>
        </w:rPr>
        <w:t xml:space="preserve"> </w:t>
      </w:r>
      <w:r>
        <w:rPr>
          <w:sz w:val="24"/>
        </w:rPr>
        <w:t>fact</w:t>
      </w:r>
      <w:r>
        <w:rPr>
          <w:spacing w:val="-1"/>
          <w:sz w:val="24"/>
        </w:rPr>
        <w:t xml:space="preserve"> </w:t>
      </w:r>
      <w:r>
        <w:rPr>
          <w:sz w:val="24"/>
        </w:rPr>
        <w:t>that</w:t>
      </w:r>
      <w:r>
        <w:rPr>
          <w:spacing w:val="-5"/>
          <w:sz w:val="24"/>
        </w:rPr>
        <w:t xml:space="preserve"> </w:t>
      </w:r>
      <w:r>
        <w:rPr>
          <w:sz w:val="24"/>
        </w:rPr>
        <w:t>you</w:t>
      </w:r>
      <w:r>
        <w:rPr>
          <w:spacing w:val="-6"/>
          <w:sz w:val="24"/>
        </w:rPr>
        <w:t xml:space="preserve"> </w:t>
      </w:r>
      <w:r>
        <w:rPr>
          <w:sz w:val="24"/>
        </w:rPr>
        <w:t>can</w:t>
      </w:r>
      <w:r>
        <w:rPr>
          <w:spacing w:val="-1"/>
          <w:sz w:val="24"/>
        </w:rPr>
        <w:t xml:space="preserve"> </w:t>
      </w:r>
      <w:r>
        <w:rPr>
          <w:sz w:val="24"/>
        </w:rPr>
        <w:t>amend</w:t>
      </w:r>
      <w:r>
        <w:rPr>
          <w:spacing w:val="-1"/>
          <w:sz w:val="24"/>
        </w:rPr>
        <w:t xml:space="preserve"> </w:t>
      </w:r>
      <w:r>
        <w:rPr>
          <w:sz w:val="24"/>
        </w:rPr>
        <w:t>or</w:t>
      </w:r>
      <w:r>
        <w:rPr>
          <w:spacing w:val="-4"/>
          <w:sz w:val="24"/>
        </w:rPr>
        <w:t xml:space="preserve"> </w:t>
      </w:r>
      <w:r>
        <w:rPr>
          <w:sz w:val="24"/>
        </w:rPr>
        <w:t>revoke</w:t>
      </w:r>
      <w:r>
        <w:rPr>
          <w:spacing w:val="-2"/>
          <w:sz w:val="24"/>
        </w:rPr>
        <w:t xml:space="preserve"> </w:t>
      </w:r>
      <w:r>
        <w:rPr>
          <w:sz w:val="24"/>
        </w:rPr>
        <w:t>it</w:t>
      </w:r>
      <w:r>
        <w:rPr>
          <w:spacing w:val="-5"/>
          <w:sz w:val="24"/>
        </w:rPr>
        <w:t xml:space="preserve"> </w:t>
      </w:r>
      <w:r>
        <w:rPr>
          <w:sz w:val="24"/>
        </w:rPr>
        <w:t>at</w:t>
      </w:r>
      <w:r>
        <w:rPr>
          <w:spacing w:val="-1"/>
          <w:sz w:val="24"/>
        </w:rPr>
        <w:t xml:space="preserve"> </w:t>
      </w:r>
      <w:r>
        <w:rPr>
          <w:sz w:val="24"/>
        </w:rPr>
        <w:t xml:space="preserve">any </w:t>
      </w:r>
      <w:r>
        <w:rPr>
          <w:spacing w:val="-2"/>
          <w:sz w:val="24"/>
        </w:rPr>
        <w:t>time.</w:t>
      </w:r>
    </w:p>
    <w:p w14:paraId="36AF822C" w14:textId="77777777" w:rsidR="00661A14" w:rsidRDefault="00661A14">
      <w:pPr>
        <w:pStyle w:val="BodyText"/>
        <w:spacing w:before="4"/>
        <w:rPr>
          <w:sz w:val="34"/>
        </w:rPr>
      </w:pPr>
    </w:p>
    <w:p w14:paraId="0621AC5A" w14:textId="77777777" w:rsidR="00661A14" w:rsidRDefault="002B79AE">
      <w:pPr>
        <w:pStyle w:val="Heading3"/>
        <w:ind w:left="402"/>
      </w:pPr>
      <w:bookmarkStart w:id="135" w:name="How_A_Living_Trust_Works"/>
      <w:bookmarkEnd w:id="135"/>
      <w:r>
        <w:t>How</w:t>
      </w:r>
      <w:r>
        <w:rPr>
          <w:spacing w:val="-3"/>
        </w:rPr>
        <w:t xml:space="preserve"> </w:t>
      </w:r>
      <w:r>
        <w:t>A</w:t>
      </w:r>
      <w:r>
        <w:rPr>
          <w:spacing w:val="-6"/>
        </w:rPr>
        <w:t xml:space="preserve"> </w:t>
      </w:r>
      <w:r>
        <w:t>Living</w:t>
      </w:r>
      <w:r>
        <w:rPr>
          <w:spacing w:val="-3"/>
        </w:rPr>
        <w:t xml:space="preserve"> </w:t>
      </w:r>
      <w:r>
        <w:t>Trust</w:t>
      </w:r>
      <w:r>
        <w:rPr>
          <w:spacing w:val="-6"/>
        </w:rPr>
        <w:t xml:space="preserve"> </w:t>
      </w:r>
      <w:r>
        <w:rPr>
          <w:spacing w:val="-4"/>
        </w:rPr>
        <w:t>Works</w:t>
      </w:r>
    </w:p>
    <w:p w14:paraId="54DDAE6B" w14:textId="77777777" w:rsidR="00661A14" w:rsidRDefault="002B79AE">
      <w:pPr>
        <w:pStyle w:val="BodyText"/>
        <w:spacing w:before="268"/>
        <w:ind w:left="1560" w:right="1553" w:firstLine="124"/>
        <w:jc w:val="both"/>
      </w:pPr>
      <w:r>
        <w:t xml:space="preserve">The key to a living trust established to avoid probate is that you, the grantor, aren’t locked into anything. You can revise, amend, or revoke the trust for any (or no) reason at any time before your death, </w:t>
      </w:r>
      <w:proofErr w:type="gramStart"/>
      <w:r>
        <w:t>as long as</w:t>
      </w:r>
      <w:proofErr w:type="gramEnd"/>
      <w:r>
        <w:t xml:space="preserve"> you’re mentally competent. You appoint yourself as the initial trustee, to control and use the trust property as you see fit. If you become mentally incapacitated, your successor trustee steps in and manages the trust property for your benefit, for as long as you live. If you regain your mental capacity, you regain the authority to manage your living trust property.</w:t>
      </w:r>
    </w:p>
    <w:p w14:paraId="577921C6" w14:textId="77777777" w:rsidR="00661A14" w:rsidRDefault="00661A14">
      <w:pPr>
        <w:pStyle w:val="BodyText"/>
        <w:spacing w:before="7"/>
      </w:pPr>
    </w:p>
    <w:p w14:paraId="5D11A024" w14:textId="77777777" w:rsidR="00661A14" w:rsidRDefault="002B79AE">
      <w:pPr>
        <w:pStyle w:val="Heading3"/>
        <w:ind w:left="404"/>
      </w:pPr>
      <w:bookmarkStart w:id="136" w:name="Planning_For_Payment_of_Estate_Tax"/>
      <w:bookmarkEnd w:id="136"/>
      <w:r>
        <w:t>Planning</w:t>
      </w:r>
      <w:r>
        <w:rPr>
          <w:spacing w:val="-6"/>
        </w:rPr>
        <w:t xml:space="preserve"> </w:t>
      </w:r>
      <w:r>
        <w:t>For</w:t>
      </w:r>
      <w:r>
        <w:rPr>
          <w:spacing w:val="-6"/>
        </w:rPr>
        <w:t xml:space="preserve"> </w:t>
      </w:r>
      <w:r>
        <w:t>Payment</w:t>
      </w:r>
      <w:r>
        <w:rPr>
          <w:spacing w:val="-10"/>
        </w:rPr>
        <w:t xml:space="preserve"> </w:t>
      </w:r>
      <w:r>
        <w:t>of</w:t>
      </w:r>
      <w:r>
        <w:rPr>
          <w:spacing w:val="-4"/>
        </w:rPr>
        <w:t xml:space="preserve"> </w:t>
      </w:r>
      <w:r>
        <w:t>Estate</w:t>
      </w:r>
      <w:r>
        <w:rPr>
          <w:spacing w:val="-6"/>
        </w:rPr>
        <w:t xml:space="preserve"> </w:t>
      </w:r>
      <w:r>
        <w:rPr>
          <w:spacing w:val="-5"/>
        </w:rPr>
        <w:t>Tax</w:t>
      </w:r>
    </w:p>
    <w:p w14:paraId="08395E8C" w14:textId="77777777" w:rsidR="00661A14" w:rsidRDefault="002B79AE">
      <w:pPr>
        <w:pStyle w:val="BodyText"/>
        <w:spacing w:before="269"/>
        <w:ind w:left="1560" w:right="1555" w:firstLine="124"/>
        <w:jc w:val="both"/>
      </w:pPr>
      <w:r>
        <w:t>You have two approaches to consider when you’re planning for payment of any estate taxes due after your death. The first is to specify, in your will or living trust, what assets are to be used to pay any taxes. The second approach is to allow your executor or successor trustee to decide which assets should be used to pay estate taxes.</w:t>
      </w:r>
    </w:p>
    <w:p w14:paraId="1BECCFB1" w14:textId="77777777" w:rsidR="00661A14" w:rsidRDefault="00661A14">
      <w:pPr>
        <w:jc w:val="both"/>
        <w:sectPr w:rsidR="00661A14">
          <w:pgSz w:w="12240" w:h="15840"/>
          <w:pgMar w:top="1360" w:right="240" w:bottom="980" w:left="240" w:header="0" w:footer="787" w:gutter="0"/>
          <w:cols w:space="720"/>
        </w:sectPr>
      </w:pPr>
    </w:p>
    <w:p w14:paraId="66E880EE" w14:textId="77777777" w:rsidR="00661A14" w:rsidRDefault="002B79AE">
      <w:pPr>
        <w:pStyle w:val="BodyText"/>
        <w:spacing w:before="76"/>
        <w:ind w:left="1560" w:right="1553" w:firstLine="124"/>
        <w:jc w:val="both"/>
      </w:pPr>
      <w:r>
        <w:lastRenderedPageBreak/>
        <w:t>If your estate is over the estate tax threshold, it is unwise to be silent in your will and living trust</w:t>
      </w:r>
      <w:r>
        <w:rPr>
          <w:spacing w:val="-1"/>
        </w:rPr>
        <w:t xml:space="preserve"> </w:t>
      </w:r>
      <w:r>
        <w:t>about how</w:t>
      </w:r>
      <w:r>
        <w:rPr>
          <w:spacing w:val="-2"/>
        </w:rPr>
        <w:t xml:space="preserve"> </w:t>
      </w:r>
      <w:r>
        <w:t>any taxes should</w:t>
      </w:r>
      <w:r>
        <w:rPr>
          <w:spacing w:val="-1"/>
        </w:rPr>
        <w:t xml:space="preserve"> </w:t>
      </w:r>
      <w:r>
        <w:t>be paid. Without direction</w:t>
      </w:r>
      <w:r>
        <w:rPr>
          <w:spacing w:val="-1"/>
        </w:rPr>
        <w:t xml:space="preserve"> </w:t>
      </w:r>
      <w:r>
        <w:t>from you, the IRS will look to the law of the state where you live to determine how taxes are paid.</w:t>
      </w:r>
    </w:p>
    <w:p w14:paraId="00A71D2E" w14:textId="77777777" w:rsidR="00661A14" w:rsidRDefault="00661A14">
      <w:pPr>
        <w:pStyle w:val="BodyText"/>
        <w:spacing w:before="7"/>
      </w:pPr>
    </w:p>
    <w:p w14:paraId="261724B6" w14:textId="77777777" w:rsidR="00661A14" w:rsidRDefault="002B79AE">
      <w:pPr>
        <w:pStyle w:val="Heading3"/>
        <w:ind w:left="407"/>
      </w:pPr>
      <w:bookmarkStart w:id="137" w:name="Federal_Estate_Tax_Exemptions"/>
      <w:bookmarkEnd w:id="137"/>
      <w:r>
        <w:t>Federal</w:t>
      </w:r>
      <w:r>
        <w:rPr>
          <w:spacing w:val="-3"/>
        </w:rPr>
        <w:t xml:space="preserve"> </w:t>
      </w:r>
      <w:r>
        <w:t>Estate</w:t>
      </w:r>
      <w:r>
        <w:rPr>
          <w:spacing w:val="-7"/>
        </w:rPr>
        <w:t xml:space="preserve"> </w:t>
      </w:r>
      <w:r>
        <w:t>Tax</w:t>
      </w:r>
      <w:r>
        <w:rPr>
          <w:spacing w:val="-6"/>
        </w:rPr>
        <w:t xml:space="preserve"> </w:t>
      </w:r>
      <w:r>
        <w:rPr>
          <w:spacing w:val="-2"/>
        </w:rPr>
        <w:t>Exemptions</w:t>
      </w:r>
    </w:p>
    <w:p w14:paraId="60E81A08" w14:textId="77777777" w:rsidR="00661A14" w:rsidRDefault="002B79AE">
      <w:pPr>
        <w:pStyle w:val="BodyText"/>
        <w:spacing w:before="269"/>
        <w:ind w:left="1560" w:right="1556" w:firstLine="124"/>
        <w:jc w:val="both"/>
      </w:pPr>
      <w:r>
        <w:t>Before worrying about federal estate taxes, obviously you’ll want to assess whether you’re</w:t>
      </w:r>
      <w:r>
        <w:rPr>
          <w:spacing w:val="-3"/>
        </w:rPr>
        <w:t xml:space="preserve"> </w:t>
      </w:r>
      <w:r>
        <w:t>likely</w:t>
      </w:r>
      <w:r>
        <w:rPr>
          <w:spacing w:val="-2"/>
        </w:rPr>
        <w:t xml:space="preserve"> </w:t>
      </w:r>
      <w:r>
        <w:t>to</w:t>
      </w:r>
      <w:r>
        <w:rPr>
          <w:spacing w:val="-2"/>
        </w:rPr>
        <w:t xml:space="preserve"> </w:t>
      </w:r>
      <w:r>
        <w:t>owe them. Most people</w:t>
      </w:r>
      <w:r>
        <w:rPr>
          <w:spacing w:val="-3"/>
        </w:rPr>
        <w:t xml:space="preserve"> </w:t>
      </w:r>
      <w:r>
        <w:t>won’t</w:t>
      </w:r>
      <w:r>
        <w:rPr>
          <w:spacing w:val="-2"/>
        </w:rPr>
        <w:t xml:space="preserve"> </w:t>
      </w:r>
      <w:r>
        <w:t>because their estates aren’t</w:t>
      </w:r>
      <w:r>
        <w:rPr>
          <w:spacing w:val="-2"/>
        </w:rPr>
        <w:t xml:space="preserve"> </w:t>
      </w:r>
      <w:r>
        <w:t>large</w:t>
      </w:r>
      <w:r>
        <w:rPr>
          <w:spacing w:val="-3"/>
        </w:rPr>
        <w:t xml:space="preserve"> </w:t>
      </w:r>
      <w:r>
        <w:t>enough</w:t>
      </w:r>
      <w:r>
        <w:rPr>
          <w:spacing w:val="-2"/>
        </w:rPr>
        <w:t xml:space="preserve"> </w:t>
      </w:r>
      <w:r>
        <w:t>to be taxed. Several federal tax law exemptions and deductions allow you to leave substantial amounts of property free of estate taxes. The most important of these are:</w:t>
      </w:r>
    </w:p>
    <w:p w14:paraId="433B87ED" w14:textId="77777777" w:rsidR="00661A14" w:rsidRDefault="00661A14">
      <w:pPr>
        <w:pStyle w:val="BodyText"/>
        <w:spacing w:before="4"/>
      </w:pPr>
    </w:p>
    <w:p w14:paraId="5DDA572D" w14:textId="77777777" w:rsidR="00661A14" w:rsidRDefault="002B79AE">
      <w:pPr>
        <w:pStyle w:val="BodyText"/>
        <w:spacing w:before="1" w:line="237" w:lineRule="auto"/>
        <w:ind w:left="1559" w:right="1554" w:firstLine="244"/>
        <w:jc w:val="both"/>
      </w:pPr>
      <w:r>
        <w:t>The</w:t>
      </w:r>
      <w:r>
        <w:rPr>
          <w:spacing w:val="-3"/>
        </w:rPr>
        <w:t xml:space="preserve"> </w:t>
      </w:r>
      <w:r>
        <w:t>personal</w:t>
      </w:r>
      <w:r>
        <w:rPr>
          <w:spacing w:val="-2"/>
        </w:rPr>
        <w:t xml:space="preserve"> </w:t>
      </w:r>
      <w:r>
        <w:t>estate tax exemption. The</w:t>
      </w:r>
      <w:r>
        <w:rPr>
          <w:spacing w:val="-3"/>
        </w:rPr>
        <w:t xml:space="preserve"> </w:t>
      </w:r>
      <w:r>
        <w:t>personal</w:t>
      </w:r>
      <w:r>
        <w:rPr>
          <w:spacing w:val="40"/>
        </w:rPr>
        <w:t xml:space="preserve"> </w:t>
      </w:r>
      <w:r>
        <w:t>exemption allows</w:t>
      </w:r>
      <w:r>
        <w:rPr>
          <w:spacing w:val="-4"/>
        </w:rPr>
        <w:t xml:space="preserve"> </w:t>
      </w:r>
      <w:r>
        <w:t>a set</w:t>
      </w:r>
      <w:r>
        <w:rPr>
          <w:spacing w:val="-2"/>
        </w:rPr>
        <w:t xml:space="preserve"> </w:t>
      </w:r>
      <w:r>
        <w:t>dollar amount of property to pas tax free, no matter who inherits it (I.R.C. Sec. 2010).</w:t>
      </w:r>
    </w:p>
    <w:p w14:paraId="1C4F4F83" w14:textId="77777777" w:rsidR="00661A14" w:rsidRDefault="00661A14">
      <w:pPr>
        <w:pStyle w:val="BodyText"/>
      </w:pPr>
    </w:p>
    <w:p w14:paraId="29AA193A" w14:textId="77777777" w:rsidR="00661A14" w:rsidRDefault="002B79AE">
      <w:pPr>
        <w:pStyle w:val="BodyText"/>
        <w:ind w:left="1559" w:right="1555" w:firstLine="124"/>
        <w:jc w:val="both"/>
      </w:pPr>
      <w:r>
        <w:t>If your estate is worth more than the amount of the personal exemption for the year of your death – that is, if it is above the estate tax threshold – your estate will owe taxes unless other exemptions or deductions apply.</w:t>
      </w:r>
    </w:p>
    <w:p w14:paraId="7D96883B" w14:textId="77777777" w:rsidR="00661A14" w:rsidRDefault="00661A14">
      <w:pPr>
        <w:pStyle w:val="BodyText"/>
      </w:pPr>
    </w:p>
    <w:p w14:paraId="12F52830" w14:textId="77777777" w:rsidR="00661A14" w:rsidRDefault="002B79AE">
      <w:pPr>
        <w:pStyle w:val="BodyText"/>
        <w:spacing w:before="1" w:line="242" w:lineRule="auto"/>
        <w:ind w:left="1559" w:right="1553" w:firstLine="124"/>
        <w:jc w:val="both"/>
      </w:pPr>
      <w:r>
        <w:t xml:space="preserve">I use the term “estate tax threshold” to mean the amounts of the personal exemption in </w:t>
      </w:r>
      <w:proofErr w:type="gramStart"/>
      <w:r>
        <w:t>any and all</w:t>
      </w:r>
      <w:proofErr w:type="gramEnd"/>
      <w:r>
        <w:t xml:space="preserve"> years. Thus, “estate tax threshold” refers to the range of exemption amounts.</w:t>
      </w:r>
    </w:p>
    <w:p w14:paraId="62136A84" w14:textId="77777777" w:rsidR="00661A14" w:rsidRDefault="00661A14">
      <w:pPr>
        <w:pStyle w:val="BodyText"/>
        <w:spacing w:before="10"/>
        <w:rPr>
          <w:sz w:val="23"/>
        </w:rPr>
      </w:pPr>
    </w:p>
    <w:p w14:paraId="1DEA22D2" w14:textId="77777777" w:rsidR="00661A14" w:rsidRDefault="002B79AE">
      <w:pPr>
        <w:pStyle w:val="Heading3"/>
        <w:ind w:left="4512" w:right="4505"/>
      </w:pPr>
      <w:r>
        <w:t>The</w:t>
      </w:r>
      <w:r>
        <w:rPr>
          <w:spacing w:val="-18"/>
        </w:rPr>
        <w:t xml:space="preserve"> </w:t>
      </w:r>
      <w:r>
        <w:t>Personal</w:t>
      </w:r>
      <w:r>
        <w:rPr>
          <w:spacing w:val="-18"/>
        </w:rPr>
        <w:t xml:space="preserve"> </w:t>
      </w:r>
      <w:r>
        <w:t>Estate Tax Exemption</w:t>
      </w:r>
    </w:p>
    <w:p w14:paraId="3A46961A" w14:textId="77777777" w:rsidR="00661A14" w:rsidRDefault="00661A14">
      <w:pPr>
        <w:pStyle w:val="BodyText"/>
        <w:spacing w:before="4"/>
        <w:rPr>
          <w:b/>
        </w:rPr>
      </w:pPr>
    </w:p>
    <w:tbl>
      <w:tblPr>
        <w:tblW w:w="0" w:type="auto"/>
        <w:tblInd w:w="1642" w:type="dxa"/>
        <w:tblLayout w:type="fixed"/>
        <w:tblCellMar>
          <w:left w:w="0" w:type="dxa"/>
          <w:right w:w="0" w:type="dxa"/>
        </w:tblCellMar>
        <w:tblLook w:val="01E0" w:firstRow="1" w:lastRow="1" w:firstColumn="1" w:lastColumn="1" w:noHBand="0" w:noVBand="0"/>
      </w:tblPr>
      <w:tblGrid>
        <w:gridCol w:w="1645"/>
        <w:gridCol w:w="3814"/>
        <w:gridCol w:w="2586"/>
      </w:tblGrid>
      <w:tr w:rsidR="00661A14" w14:paraId="3330C628" w14:textId="77777777">
        <w:trPr>
          <w:trHeight w:val="687"/>
        </w:trPr>
        <w:tc>
          <w:tcPr>
            <w:tcW w:w="1645" w:type="dxa"/>
          </w:tcPr>
          <w:p w14:paraId="40F925AF" w14:textId="77777777" w:rsidR="00661A14" w:rsidRDefault="002B79AE">
            <w:pPr>
              <w:pStyle w:val="TableParagraph"/>
              <w:spacing w:line="242" w:lineRule="auto"/>
              <w:ind w:left="107" w:right="864" w:hanging="58"/>
              <w:rPr>
                <w:rFonts w:ascii="Times New Roman"/>
                <w:sz w:val="24"/>
              </w:rPr>
            </w:pPr>
            <w:r>
              <w:rPr>
                <w:rFonts w:ascii="Times New Roman"/>
                <w:sz w:val="24"/>
              </w:rPr>
              <w:t>Year</w:t>
            </w:r>
            <w:r>
              <w:rPr>
                <w:rFonts w:ascii="Times New Roman"/>
                <w:spacing w:val="-15"/>
                <w:sz w:val="24"/>
              </w:rPr>
              <w:t xml:space="preserve"> </w:t>
            </w:r>
            <w:r>
              <w:rPr>
                <w:rFonts w:ascii="Times New Roman"/>
                <w:sz w:val="24"/>
              </w:rPr>
              <w:t xml:space="preserve">of </w:t>
            </w:r>
            <w:r>
              <w:rPr>
                <w:rFonts w:ascii="Times New Roman"/>
                <w:spacing w:val="-4"/>
                <w:sz w:val="24"/>
              </w:rPr>
              <w:t>Death</w:t>
            </w:r>
          </w:p>
        </w:tc>
        <w:tc>
          <w:tcPr>
            <w:tcW w:w="3814" w:type="dxa"/>
          </w:tcPr>
          <w:p w14:paraId="312773EE" w14:textId="77777777" w:rsidR="00661A14" w:rsidRDefault="002B79AE">
            <w:pPr>
              <w:pStyle w:val="TableParagraph"/>
              <w:spacing w:line="242" w:lineRule="auto"/>
              <w:ind w:left="1313" w:right="24" w:hanging="442"/>
              <w:rPr>
                <w:rFonts w:ascii="Times New Roman"/>
                <w:sz w:val="24"/>
              </w:rPr>
            </w:pPr>
            <w:r>
              <w:rPr>
                <w:rFonts w:ascii="Times New Roman"/>
                <w:sz w:val="24"/>
              </w:rPr>
              <w:t>Amount</w:t>
            </w:r>
            <w:r>
              <w:rPr>
                <w:rFonts w:ascii="Times New Roman"/>
                <w:spacing w:val="-15"/>
                <w:sz w:val="24"/>
              </w:rPr>
              <w:t xml:space="preserve"> </w:t>
            </w:r>
            <w:r>
              <w:rPr>
                <w:rFonts w:ascii="Times New Roman"/>
                <w:sz w:val="24"/>
              </w:rPr>
              <w:t>of</w:t>
            </w:r>
            <w:r>
              <w:rPr>
                <w:rFonts w:ascii="Times New Roman"/>
                <w:spacing w:val="-15"/>
                <w:sz w:val="24"/>
              </w:rPr>
              <w:t xml:space="preserve"> </w:t>
            </w:r>
            <w:r>
              <w:rPr>
                <w:rFonts w:ascii="Times New Roman"/>
                <w:sz w:val="24"/>
              </w:rPr>
              <w:t xml:space="preserve">Personal </w:t>
            </w:r>
            <w:r>
              <w:rPr>
                <w:rFonts w:ascii="Times New Roman"/>
                <w:spacing w:val="-2"/>
                <w:sz w:val="24"/>
              </w:rPr>
              <w:t>Exemption</w:t>
            </w:r>
          </w:p>
        </w:tc>
        <w:tc>
          <w:tcPr>
            <w:tcW w:w="2586" w:type="dxa"/>
          </w:tcPr>
          <w:p w14:paraId="519744A1" w14:textId="77777777" w:rsidR="00661A14" w:rsidRDefault="002B79AE">
            <w:pPr>
              <w:pStyle w:val="TableParagraph"/>
              <w:spacing w:line="242" w:lineRule="auto"/>
              <w:ind w:left="1013" w:firstLine="71"/>
              <w:rPr>
                <w:rFonts w:ascii="Times New Roman"/>
                <w:sz w:val="24"/>
              </w:rPr>
            </w:pPr>
            <w:r>
              <w:rPr>
                <w:rFonts w:ascii="Times New Roman"/>
                <w:sz w:val="24"/>
              </w:rPr>
              <w:t>Highest Death Estate</w:t>
            </w:r>
            <w:r>
              <w:rPr>
                <w:rFonts w:ascii="Times New Roman"/>
                <w:spacing w:val="-2"/>
                <w:sz w:val="24"/>
              </w:rPr>
              <w:t xml:space="preserve"> </w:t>
            </w:r>
            <w:r>
              <w:rPr>
                <w:rFonts w:ascii="Times New Roman"/>
                <w:sz w:val="24"/>
              </w:rPr>
              <w:t>Tax</w:t>
            </w:r>
            <w:r>
              <w:rPr>
                <w:rFonts w:ascii="Times New Roman"/>
                <w:spacing w:val="2"/>
                <w:sz w:val="24"/>
              </w:rPr>
              <w:t xml:space="preserve"> </w:t>
            </w:r>
            <w:r>
              <w:rPr>
                <w:rFonts w:ascii="Times New Roman"/>
                <w:spacing w:val="-4"/>
                <w:sz w:val="24"/>
              </w:rPr>
              <w:t>Rate</w:t>
            </w:r>
          </w:p>
        </w:tc>
      </w:tr>
      <w:tr w:rsidR="00661A14" w14:paraId="1184D47E" w14:textId="77777777">
        <w:trPr>
          <w:trHeight w:val="408"/>
        </w:trPr>
        <w:tc>
          <w:tcPr>
            <w:tcW w:w="1645" w:type="dxa"/>
          </w:tcPr>
          <w:p w14:paraId="712EB50F" w14:textId="77777777" w:rsidR="00661A14" w:rsidRDefault="002B79AE">
            <w:pPr>
              <w:pStyle w:val="TableParagraph"/>
              <w:spacing w:before="133" w:line="256" w:lineRule="exact"/>
              <w:ind w:left="107"/>
              <w:rPr>
                <w:rFonts w:ascii="Times New Roman"/>
                <w:sz w:val="24"/>
              </w:rPr>
            </w:pPr>
            <w:r>
              <w:rPr>
                <w:rFonts w:ascii="Times New Roman"/>
                <w:spacing w:val="-4"/>
                <w:sz w:val="24"/>
              </w:rPr>
              <w:t>2019</w:t>
            </w:r>
          </w:p>
        </w:tc>
        <w:tc>
          <w:tcPr>
            <w:tcW w:w="3814" w:type="dxa"/>
          </w:tcPr>
          <w:p w14:paraId="27E4FA0F" w14:textId="77777777" w:rsidR="00661A14" w:rsidRDefault="002B79AE">
            <w:pPr>
              <w:pStyle w:val="TableParagraph"/>
              <w:spacing w:before="133" w:line="256" w:lineRule="exact"/>
              <w:ind w:left="1277" w:right="1318"/>
              <w:jc w:val="center"/>
              <w:rPr>
                <w:rFonts w:ascii="Times New Roman"/>
                <w:sz w:val="24"/>
              </w:rPr>
            </w:pPr>
            <w:r>
              <w:rPr>
                <w:rFonts w:ascii="Times New Roman"/>
                <w:spacing w:val="-2"/>
                <w:sz w:val="24"/>
              </w:rPr>
              <w:t>$11,580,000</w:t>
            </w:r>
          </w:p>
        </w:tc>
        <w:tc>
          <w:tcPr>
            <w:tcW w:w="2586" w:type="dxa"/>
          </w:tcPr>
          <w:p w14:paraId="1659E3CC" w14:textId="77777777" w:rsidR="00661A14" w:rsidRDefault="002B79AE">
            <w:pPr>
              <w:pStyle w:val="TableParagraph"/>
              <w:spacing w:before="133" w:line="256" w:lineRule="exact"/>
              <w:ind w:left="1546"/>
              <w:rPr>
                <w:rFonts w:ascii="Times New Roman"/>
                <w:sz w:val="24"/>
              </w:rPr>
            </w:pPr>
            <w:r>
              <w:rPr>
                <w:rFonts w:ascii="Times New Roman"/>
                <w:spacing w:val="-5"/>
                <w:sz w:val="24"/>
              </w:rPr>
              <w:t>40%</w:t>
            </w:r>
          </w:p>
        </w:tc>
      </w:tr>
    </w:tbl>
    <w:p w14:paraId="2FD88EE9" w14:textId="77777777" w:rsidR="00661A14" w:rsidRDefault="002B79AE">
      <w:pPr>
        <w:pStyle w:val="BodyText"/>
        <w:spacing w:before="277"/>
        <w:ind w:left="1559" w:right="1553" w:firstLine="124"/>
        <w:jc w:val="both"/>
      </w:pPr>
      <w:r>
        <w:t>If you have made taxable gifts during your life, the amount of the personal exemption will be</w:t>
      </w:r>
      <w:r>
        <w:rPr>
          <w:spacing w:val="-2"/>
        </w:rPr>
        <w:t xml:space="preserve"> </w:t>
      </w:r>
      <w:r>
        <w:t>reduced. Currently, you can give</w:t>
      </w:r>
      <w:r>
        <w:rPr>
          <w:spacing w:val="-2"/>
        </w:rPr>
        <w:t xml:space="preserve"> </w:t>
      </w:r>
      <w:r>
        <w:t>away property worth</w:t>
      </w:r>
      <w:r>
        <w:rPr>
          <w:spacing w:val="-1"/>
        </w:rPr>
        <w:t xml:space="preserve"> </w:t>
      </w:r>
      <w:r>
        <w:t>up to</w:t>
      </w:r>
      <w:r>
        <w:rPr>
          <w:spacing w:val="-1"/>
        </w:rPr>
        <w:t xml:space="preserve"> </w:t>
      </w:r>
      <w:r>
        <w:t>$15,000 per recipient in a calendar year free of gift tax.</w:t>
      </w:r>
    </w:p>
    <w:p w14:paraId="21EF4FC5" w14:textId="77777777" w:rsidR="00661A14" w:rsidRDefault="00661A14">
      <w:pPr>
        <w:pStyle w:val="BodyText"/>
        <w:spacing w:before="2"/>
      </w:pPr>
    </w:p>
    <w:p w14:paraId="74D40B36" w14:textId="77777777" w:rsidR="00661A14" w:rsidRDefault="002B79AE">
      <w:pPr>
        <w:pStyle w:val="BodyText"/>
        <w:spacing w:line="237" w:lineRule="auto"/>
        <w:ind w:left="1559" w:right="1558" w:firstLine="124"/>
        <w:jc w:val="both"/>
      </w:pPr>
      <w:r>
        <w:t>(Dwayne’s thoughts – make sure you talk to your accountant and estate-planning attorney about the best possible options for your estate tax situation.)</w:t>
      </w:r>
    </w:p>
    <w:p w14:paraId="05BEFDDF" w14:textId="77777777" w:rsidR="00661A14" w:rsidRDefault="00661A14">
      <w:pPr>
        <w:pStyle w:val="BodyText"/>
        <w:spacing w:before="8"/>
      </w:pPr>
    </w:p>
    <w:p w14:paraId="0B1E132E" w14:textId="77777777" w:rsidR="00661A14" w:rsidRDefault="002B79AE">
      <w:pPr>
        <w:pStyle w:val="Heading3"/>
        <w:ind w:left="406"/>
      </w:pPr>
      <w:bookmarkStart w:id="138" w:name="Gifts_And_Gift_Taxes"/>
      <w:bookmarkEnd w:id="138"/>
      <w:r>
        <w:t>Gifts</w:t>
      </w:r>
      <w:r>
        <w:rPr>
          <w:spacing w:val="-3"/>
        </w:rPr>
        <w:t xml:space="preserve"> </w:t>
      </w:r>
      <w:r>
        <w:t>And</w:t>
      </w:r>
      <w:r>
        <w:rPr>
          <w:spacing w:val="-3"/>
        </w:rPr>
        <w:t xml:space="preserve"> </w:t>
      </w:r>
      <w:r>
        <w:t>Gift</w:t>
      </w:r>
      <w:r>
        <w:rPr>
          <w:spacing w:val="-8"/>
        </w:rPr>
        <w:t xml:space="preserve"> </w:t>
      </w:r>
      <w:r>
        <w:rPr>
          <w:spacing w:val="-2"/>
        </w:rPr>
        <w:t>Taxes</w:t>
      </w:r>
    </w:p>
    <w:p w14:paraId="1BD283E9" w14:textId="77777777" w:rsidR="00661A14" w:rsidRDefault="002B79AE">
      <w:pPr>
        <w:pStyle w:val="BodyText"/>
        <w:spacing w:before="268"/>
        <w:ind w:left="1560" w:right="1555" w:firstLine="124"/>
        <w:jc w:val="both"/>
      </w:pPr>
      <w:r>
        <w:t>We’re used to thinking of gifts as a personal matter, not as an aspect of financial or estate planning. Up to a point, this is accurate; birthday or holiday presents don’t</w:t>
      </w:r>
      <w:r>
        <w:rPr>
          <w:spacing w:val="40"/>
        </w:rPr>
        <w:t xml:space="preserve"> </w:t>
      </w:r>
      <w:r>
        <w:t>normally have</w:t>
      </w:r>
      <w:r>
        <w:rPr>
          <w:spacing w:val="-3"/>
        </w:rPr>
        <w:t xml:space="preserve"> </w:t>
      </w:r>
      <w:r>
        <w:t>tax consequences. However,</w:t>
      </w:r>
      <w:r>
        <w:rPr>
          <w:spacing w:val="-1"/>
        </w:rPr>
        <w:t xml:space="preserve"> </w:t>
      </w:r>
      <w:r>
        <w:t>for</w:t>
      </w:r>
      <w:r>
        <w:rPr>
          <w:spacing w:val="-1"/>
        </w:rPr>
        <w:t xml:space="preserve"> </w:t>
      </w:r>
      <w:r>
        <w:t>a gift worth substantial amount</w:t>
      </w:r>
      <w:r>
        <w:rPr>
          <w:spacing w:val="-3"/>
        </w:rPr>
        <w:t xml:space="preserve"> </w:t>
      </w:r>
      <w:r>
        <w:t>of</w:t>
      </w:r>
      <w:r>
        <w:rPr>
          <w:spacing w:val="-1"/>
        </w:rPr>
        <w:t xml:space="preserve"> </w:t>
      </w:r>
      <w:r>
        <w:t xml:space="preserve">money, the rules change. Currently, if you give more than $15,000 to one recipient in one year, the excess is subject to federal gift tax, unless the recipient is your </w:t>
      </w:r>
      <w:proofErr w:type="gramStart"/>
      <w:r>
        <w:t>spouse</w:t>
      </w:r>
      <w:proofErr w:type="gramEnd"/>
      <w:r>
        <w:t xml:space="preserve"> or another exemption applies.</w:t>
      </w:r>
    </w:p>
    <w:p w14:paraId="761B3DF5" w14:textId="77777777" w:rsidR="00661A14" w:rsidRDefault="00661A14">
      <w:pPr>
        <w:jc w:val="both"/>
        <w:sectPr w:rsidR="00661A14">
          <w:pgSz w:w="12240" w:h="15840"/>
          <w:pgMar w:top="1360" w:right="240" w:bottom="980" w:left="240" w:header="0" w:footer="787" w:gutter="0"/>
          <w:cols w:space="720"/>
        </w:sectPr>
      </w:pPr>
    </w:p>
    <w:p w14:paraId="0E24E8AD" w14:textId="77777777" w:rsidR="00661A14" w:rsidRDefault="002B79AE">
      <w:pPr>
        <w:pStyle w:val="BodyText"/>
        <w:spacing w:before="76"/>
        <w:ind w:left="1560" w:right="1557" w:firstLine="124"/>
        <w:jc w:val="both"/>
      </w:pPr>
      <w:r>
        <w:lastRenderedPageBreak/>
        <w:t>Gift tax is assessed again the giver of a gift. The value of the gift, for gift tax purposes,</w:t>
      </w:r>
      <w:r>
        <w:rPr>
          <w:spacing w:val="40"/>
        </w:rPr>
        <w:t xml:space="preserve"> </w:t>
      </w:r>
      <w:r>
        <w:t>is the net market value of the property at the date</w:t>
      </w:r>
      <w:r>
        <w:rPr>
          <w:spacing w:val="-1"/>
        </w:rPr>
        <w:t xml:space="preserve"> </w:t>
      </w:r>
      <w:r>
        <w:t>of the gift. Net market value means the market price, less any debts owed on the property.</w:t>
      </w:r>
    </w:p>
    <w:p w14:paraId="38FEF450" w14:textId="77777777" w:rsidR="00661A14" w:rsidRDefault="00661A14">
      <w:pPr>
        <w:pStyle w:val="BodyText"/>
        <w:spacing w:before="3"/>
      </w:pPr>
    </w:p>
    <w:p w14:paraId="27EF7522" w14:textId="77777777" w:rsidR="00661A14" w:rsidRDefault="002B79AE">
      <w:pPr>
        <w:pStyle w:val="BodyText"/>
        <w:spacing w:line="237" w:lineRule="auto"/>
        <w:ind w:left="1560" w:right="1558" w:firstLine="124"/>
        <w:jc w:val="both"/>
      </w:pPr>
      <w:r>
        <w:t xml:space="preserve">The recipient of a gift is not liable for federal gift </w:t>
      </w:r>
      <w:proofErr w:type="gramStart"/>
      <w:r>
        <w:t>tax, unless</w:t>
      </w:r>
      <w:proofErr w:type="gramEnd"/>
      <w:r>
        <w:t xml:space="preserve"> the giver failed to pay any tax actually due. Only in that case will the IRS go after the recipient for gift taxes.</w:t>
      </w:r>
    </w:p>
    <w:p w14:paraId="286D6B8D" w14:textId="77777777" w:rsidR="00661A14" w:rsidRDefault="00661A14">
      <w:pPr>
        <w:pStyle w:val="BodyText"/>
        <w:spacing w:before="7"/>
      </w:pPr>
    </w:p>
    <w:p w14:paraId="08C3BDAB" w14:textId="77777777" w:rsidR="00661A14" w:rsidRDefault="002B79AE">
      <w:pPr>
        <w:pStyle w:val="Heading3"/>
        <w:spacing w:before="1"/>
        <w:ind w:left="402"/>
      </w:pPr>
      <w:bookmarkStart w:id="139" w:name="The_Annual_Exclusion"/>
      <w:bookmarkEnd w:id="139"/>
      <w:r>
        <w:t>The</w:t>
      </w:r>
      <w:r>
        <w:rPr>
          <w:spacing w:val="-5"/>
        </w:rPr>
        <w:t xml:space="preserve"> </w:t>
      </w:r>
      <w:r>
        <w:t>Annual</w:t>
      </w:r>
      <w:r>
        <w:rPr>
          <w:spacing w:val="-7"/>
        </w:rPr>
        <w:t xml:space="preserve"> </w:t>
      </w:r>
      <w:r>
        <w:rPr>
          <w:spacing w:val="-2"/>
        </w:rPr>
        <w:t>Exclusion</w:t>
      </w:r>
    </w:p>
    <w:p w14:paraId="584FFA7F" w14:textId="77777777" w:rsidR="00661A14" w:rsidRDefault="002B79AE">
      <w:pPr>
        <w:pStyle w:val="BodyText"/>
        <w:spacing w:before="273"/>
        <w:ind w:left="1560" w:right="1552" w:firstLine="124"/>
        <w:jc w:val="both"/>
      </w:pPr>
      <w:r>
        <w:t>Federal law exempts from gift tax the first $15,000 you give to any person or noncharitable institution in a calendar year. Lawyers call this “the annual exclusion.” (I.R.C. Sec. 2503(b).)</w:t>
      </w:r>
    </w:p>
    <w:p w14:paraId="0F49CEE1" w14:textId="77777777" w:rsidR="00661A14" w:rsidRDefault="00661A14">
      <w:pPr>
        <w:pStyle w:val="BodyText"/>
      </w:pPr>
    </w:p>
    <w:p w14:paraId="1D924111" w14:textId="77777777" w:rsidR="00661A14" w:rsidRDefault="002B79AE">
      <w:pPr>
        <w:pStyle w:val="BodyText"/>
        <w:ind w:left="1560" w:right="1555" w:firstLine="124"/>
        <w:jc w:val="both"/>
      </w:pPr>
      <w:r>
        <w:t xml:space="preserve">The annual exclusion can be extremely important. You can use it repeatedly over </w:t>
      </w:r>
      <w:proofErr w:type="gramStart"/>
      <w:r>
        <w:t>a number of</w:t>
      </w:r>
      <w:proofErr w:type="gramEnd"/>
      <w:r>
        <w:t xml:space="preserve"> years to reduce the size of your estate and hence your ultimate estate tax bill. Here are some examples of how the annual exclusion works:</w:t>
      </w:r>
    </w:p>
    <w:p w14:paraId="0ED6ECEA" w14:textId="77777777" w:rsidR="00661A14" w:rsidRDefault="00661A14">
      <w:pPr>
        <w:pStyle w:val="BodyText"/>
        <w:spacing w:before="5"/>
      </w:pPr>
    </w:p>
    <w:p w14:paraId="664B8846" w14:textId="77777777" w:rsidR="00661A14" w:rsidRDefault="002B79AE">
      <w:pPr>
        <w:pStyle w:val="ListParagraph"/>
        <w:numPr>
          <w:ilvl w:val="1"/>
          <w:numId w:val="108"/>
        </w:numPr>
        <w:tabs>
          <w:tab w:val="left" w:pos="1919"/>
          <w:tab w:val="left" w:pos="1920"/>
        </w:tabs>
        <w:rPr>
          <w:sz w:val="24"/>
        </w:rPr>
      </w:pPr>
      <w:r>
        <w:rPr>
          <w:sz w:val="24"/>
        </w:rPr>
        <w:t>You</w:t>
      </w:r>
      <w:r>
        <w:rPr>
          <w:spacing w:val="-1"/>
          <w:sz w:val="24"/>
        </w:rPr>
        <w:t xml:space="preserve"> </w:t>
      </w:r>
      <w:r>
        <w:rPr>
          <w:sz w:val="24"/>
        </w:rPr>
        <w:t>give</w:t>
      </w:r>
      <w:r>
        <w:rPr>
          <w:spacing w:val="1"/>
          <w:sz w:val="24"/>
        </w:rPr>
        <w:t xml:space="preserve"> </w:t>
      </w:r>
      <w:r>
        <w:rPr>
          <w:sz w:val="24"/>
        </w:rPr>
        <w:t>$8,000</w:t>
      </w:r>
      <w:r>
        <w:rPr>
          <w:spacing w:val="-3"/>
          <w:sz w:val="24"/>
        </w:rPr>
        <w:t xml:space="preserve"> </w:t>
      </w:r>
      <w:r>
        <w:rPr>
          <w:sz w:val="24"/>
        </w:rPr>
        <w:t>to</w:t>
      </w:r>
      <w:r>
        <w:rPr>
          <w:spacing w:val="2"/>
          <w:sz w:val="24"/>
        </w:rPr>
        <w:t xml:space="preserve"> </w:t>
      </w:r>
      <w:r>
        <w:rPr>
          <w:sz w:val="24"/>
        </w:rPr>
        <w:t>a</w:t>
      </w:r>
      <w:r>
        <w:rPr>
          <w:spacing w:val="-4"/>
          <w:sz w:val="24"/>
        </w:rPr>
        <w:t xml:space="preserve"> </w:t>
      </w:r>
      <w:r>
        <w:rPr>
          <w:sz w:val="24"/>
        </w:rPr>
        <w:t>cousin</w:t>
      </w:r>
      <w:r>
        <w:rPr>
          <w:spacing w:val="1"/>
          <w:sz w:val="24"/>
        </w:rPr>
        <w:t xml:space="preserve"> </w:t>
      </w:r>
      <w:r>
        <w:rPr>
          <w:sz w:val="24"/>
        </w:rPr>
        <w:t>in</w:t>
      </w:r>
      <w:r>
        <w:rPr>
          <w:spacing w:val="2"/>
          <w:sz w:val="24"/>
        </w:rPr>
        <w:t xml:space="preserve"> </w:t>
      </w:r>
      <w:r>
        <w:rPr>
          <w:sz w:val="24"/>
        </w:rPr>
        <w:t>one</w:t>
      </w:r>
      <w:r>
        <w:rPr>
          <w:spacing w:val="-4"/>
          <w:sz w:val="24"/>
        </w:rPr>
        <w:t xml:space="preserve"> </w:t>
      </w:r>
      <w:r>
        <w:rPr>
          <w:sz w:val="24"/>
        </w:rPr>
        <w:t>year:</w:t>
      </w:r>
      <w:r>
        <w:rPr>
          <w:spacing w:val="-2"/>
          <w:sz w:val="24"/>
        </w:rPr>
        <w:t xml:space="preserve"> </w:t>
      </w:r>
      <w:r>
        <w:rPr>
          <w:sz w:val="24"/>
        </w:rPr>
        <w:t>There</w:t>
      </w:r>
      <w:r>
        <w:rPr>
          <w:spacing w:val="1"/>
          <w:sz w:val="24"/>
        </w:rPr>
        <w:t xml:space="preserve"> </w:t>
      </w:r>
      <w:r>
        <w:rPr>
          <w:sz w:val="24"/>
        </w:rPr>
        <w:t>are</w:t>
      </w:r>
      <w:r>
        <w:rPr>
          <w:spacing w:val="-5"/>
          <w:sz w:val="24"/>
        </w:rPr>
        <w:t xml:space="preserve"> </w:t>
      </w:r>
      <w:r>
        <w:rPr>
          <w:sz w:val="24"/>
        </w:rPr>
        <w:t>no</w:t>
      </w:r>
      <w:r>
        <w:rPr>
          <w:spacing w:val="2"/>
          <w:sz w:val="24"/>
        </w:rPr>
        <w:t xml:space="preserve"> </w:t>
      </w:r>
      <w:r>
        <w:rPr>
          <w:sz w:val="24"/>
        </w:rPr>
        <w:t>federal</w:t>
      </w:r>
      <w:r>
        <w:rPr>
          <w:spacing w:val="-2"/>
          <w:sz w:val="24"/>
        </w:rPr>
        <w:t xml:space="preserve"> </w:t>
      </w:r>
      <w:r>
        <w:rPr>
          <w:sz w:val="24"/>
        </w:rPr>
        <w:t>gift</w:t>
      </w:r>
      <w:r>
        <w:rPr>
          <w:spacing w:val="-2"/>
          <w:sz w:val="24"/>
        </w:rPr>
        <w:t xml:space="preserve"> </w:t>
      </w:r>
      <w:r>
        <w:rPr>
          <w:sz w:val="24"/>
        </w:rPr>
        <w:t>tax</w:t>
      </w:r>
      <w:r>
        <w:rPr>
          <w:spacing w:val="2"/>
          <w:sz w:val="24"/>
        </w:rPr>
        <w:t xml:space="preserve"> </w:t>
      </w:r>
      <w:r>
        <w:rPr>
          <w:spacing w:val="-2"/>
          <w:sz w:val="24"/>
        </w:rPr>
        <w:t>consequences.</w:t>
      </w:r>
    </w:p>
    <w:p w14:paraId="7AB7D944" w14:textId="77777777" w:rsidR="00661A14" w:rsidRDefault="002B79AE">
      <w:pPr>
        <w:pStyle w:val="ListParagraph"/>
        <w:numPr>
          <w:ilvl w:val="1"/>
          <w:numId w:val="108"/>
        </w:numPr>
        <w:tabs>
          <w:tab w:val="left" w:pos="1919"/>
          <w:tab w:val="left" w:pos="1920"/>
        </w:tabs>
        <w:spacing w:before="117"/>
        <w:rPr>
          <w:sz w:val="24"/>
        </w:rPr>
      </w:pPr>
      <w:r>
        <w:rPr>
          <w:sz w:val="24"/>
        </w:rPr>
        <w:t>You give</w:t>
      </w:r>
      <w:r>
        <w:rPr>
          <w:spacing w:val="-1"/>
          <w:sz w:val="24"/>
        </w:rPr>
        <w:t xml:space="preserve"> </w:t>
      </w:r>
      <w:r>
        <w:rPr>
          <w:sz w:val="24"/>
        </w:rPr>
        <w:t>$16,000</w:t>
      </w:r>
      <w:r>
        <w:rPr>
          <w:spacing w:val="-4"/>
          <w:sz w:val="24"/>
        </w:rPr>
        <w:t xml:space="preserve"> </w:t>
      </w:r>
      <w:r>
        <w:rPr>
          <w:sz w:val="24"/>
        </w:rPr>
        <w:t>to</w:t>
      </w:r>
      <w:r>
        <w:rPr>
          <w:spacing w:val="-4"/>
          <w:sz w:val="24"/>
        </w:rPr>
        <w:t xml:space="preserve"> </w:t>
      </w:r>
      <w:r>
        <w:rPr>
          <w:sz w:val="24"/>
        </w:rPr>
        <w:t>the</w:t>
      </w:r>
      <w:r>
        <w:rPr>
          <w:spacing w:val="-1"/>
          <w:sz w:val="24"/>
        </w:rPr>
        <w:t xml:space="preserve"> </w:t>
      </w:r>
      <w:r>
        <w:rPr>
          <w:sz w:val="24"/>
        </w:rPr>
        <w:t>cousin</w:t>
      </w:r>
      <w:r>
        <w:rPr>
          <w:spacing w:val="1"/>
          <w:sz w:val="24"/>
        </w:rPr>
        <w:t xml:space="preserve"> </w:t>
      </w:r>
      <w:r>
        <w:rPr>
          <w:sz w:val="24"/>
        </w:rPr>
        <w:t>in</w:t>
      </w:r>
      <w:r>
        <w:rPr>
          <w:spacing w:val="-5"/>
          <w:sz w:val="24"/>
        </w:rPr>
        <w:t xml:space="preserve"> </w:t>
      </w:r>
      <w:r>
        <w:rPr>
          <w:sz w:val="24"/>
        </w:rPr>
        <w:t>one year: $4,000</w:t>
      </w:r>
      <w:r>
        <w:rPr>
          <w:spacing w:val="1"/>
          <w:sz w:val="24"/>
        </w:rPr>
        <w:t xml:space="preserve"> </w:t>
      </w:r>
      <w:r>
        <w:rPr>
          <w:sz w:val="24"/>
        </w:rPr>
        <w:t>is</w:t>
      </w:r>
      <w:r>
        <w:rPr>
          <w:spacing w:val="-2"/>
          <w:sz w:val="24"/>
        </w:rPr>
        <w:t xml:space="preserve"> </w:t>
      </w:r>
      <w:r>
        <w:rPr>
          <w:sz w:val="24"/>
        </w:rPr>
        <w:t>subject</w:t>
      </w:r>
      <w:r>
        <w:rPr>
          <w:spacing w:val="1"/>
          <w:sz w:val="24"/>
        </w:rPr>
        <w:t xml:space="preserve"> </w:t>
      </w:r>
      <w:r>
        <w:rPr>
          <w:sz w:val="24"/>
        </w:rPr>
        <w:t>to gift</w:t>
      </w:r>
      <w:r>
        <w:rPr>
          <w:spacing w:val="1"/>
          <w:sz w:val="24"/>
        </w:rPr>
        <w:t xml:space="preserve"> </w:t>
      </w:r>
      <w:r>
        <w:rPr>
          <w:spacing w:val="-4"/>
          <w:sz w:val="24"/>
        </w:rPr>
        <w:t>tax.</w:t>
      </w:r>
    </w:p>
    <w:p w14:paraId="7A16FEDC" w14:textId="77777777" w:rsidR="00661A14" w:rsidRDefault="002B79AE">
      <w:pPr>
        <w:pStyle w:val="ListParagraph"/>
        <w:numPr>
          <w:ilvl w:val="1"/>
          <w:numId w:val="108"/>
        </w:numPr>
        <w:tabs>
          <w:tab w:val="left" w:pos="1919"/>
          <w:tab w:val="left" w:pos="1920"/>
        </w:tabs>
        <w:spacing w:before="123"/>
        <w:rPr>
          <w:sz w:val="24"/>
        </w:rPr>
      </w:pPr>
      <w:r>
        <w:rPr>
          <w:sz w:val="24"/>
        </w:rPr>
        <w:t>You</w:t>
      </w:r>
      <w:r>
        <w:rPr>
          <w:spacing w:val="1"/>
          <w:sz w:val="24"/>
        </w:rPr>
        <w:t xml:space="preserve"> </w:t>
      </w:r>
      <w:r>
        <w:rPr>
          <w:sz w:val="24"/>
        </w:rPr>
        <w:t>give $8,000</w:t>
      </w:r>
      <w:r>
        <w:rPr>
          <w:spacing w:val="-4"/>
          <w:sz w:val="24"/>
        </w:rPr>
        <w:t xml:space="preserve"> </w:t>
      </w:r>
      <w:r>
        <w:rPr>
          <w:sz w:val="24"/>
        </w:rPr>
        <w:t>each</w:t>
      </w:r>
      <w:r>
        <w:rPr>
          <w:spacing w:val="1"/>
          <w:sz w:val="24"/>
        </w:rPr>
        <w:t xml:space="preserve"> </w:t>
      </w:r>
      <w:r>
        <w:rPr>
          <w:sz w:val="24"/>
        </w:rPr>
        <w:t>to</w:t>
      </w:r>
      <w:r>
        <w:rPr>
          <w:spacing w:val="-4"/>
          <w:sz w:val="24"/>
        </w:rPr>
        <w:t xml:space="preserve"> </w:t>
      </w:r>
      <w:r>
        <w:rPr>
          <w:sz w:val="24"/>
        </w:rPr>
        <w:t>two</w:t>
      </w:r>
      <w:r>
        <w:rPr>
          <w:spacing w:val="1"/>
          <w:sz w:val="24"/>
        </w:rPr>
        <w:t xml:space="preserve"> </w:t>
      </w:r>
      <w:r>
        <w:rPr>
          <w:sz w:val="24"/>
        </w:rPr>
        <w:t>cousins:</w:t>
      </w:r>
      <w:r>
        <w:rPr>
          <w:spacing w:val="1"/>
          <w:sz w:val="24"/>
        </w:rPr>
        <w:t xml:space="preserve"> </w:t>
      </w:r>
      <w:r>
        <w:rPr>
          <w:sz w:val="24"/>
        </w:rPr>
        <w:t>None</w:t>
      </w:r>
      <w:r>
        <w:rPr>
          <w:spacing w:val="1"/>
          <w:sz w:val="24"/>
        </w:rPr>
        <w:t xml:space="preserve"> </w:t>
      </w:r>
      <w:r>
        <w:rPr>
          <w:sz w:val="24"/>
        </w:rPr>
        <w:t>of</w:t>
      </w:r>
      <w:r>
        <w:rPr>
          <w:spacing w:val="-2"/>
          <w:sz w:val="24"/>
        </w:rPr>
        <w:t xml:space="preserve"> </w:t>
      </w:r>
      <w:r>
        <w:rPr>
          <w:sz w:val="24"/>
        </w:rPr>
        <w:t>the</w:t>
      </w:r>
      <w:r>
        <w:rPr>
          <w:spacing w:val="-5"/>
          <w:sz w:val="24"/>
        </w:rPr>
        <w:t xml:space="preserve"> </w:t>
      </w:r>
      <w:r>
        <w:rPr>
          <w:sz w:val="24"/>
        </w:rPr>
        <w:t>$16,000</w:t>
      </w:r>
      <w:r>
        <w:rPr>
          <w:spacing w:val="1"/>
          <w:sz w:val="24"/>
        </w:rPr>
        <w:t xml:space="preserve"> </w:t>
      </w:r>
      <w:r>
        <w:rPr>
          <w:sz w:val="24"/>
        </w:rPr>
        <w:t>is</w:t>
      </w:r>
      <w:r>
        <w:rPr>
          <w:spacing w:val="-1"/>
          <w:sz w:val="24"/>
        </w:rPr>
        <w:t xml:space="preserve"> </w:t>
      </w:r>
      <w:r>
        <w:rPr>
          <w:sz w:val="24"/>
        </w:rPr>
        <w:t>subject</w:t>
      </w:r>
      <w:r>
        <w:rPr>
          <w:spacing w:val="1"/>
          <w:sz w:val="24"/>
        </w:rPr>
        <w:t xml:space="preserve"> </w:t>
      </w:r>
      <w:r>
        <w:rPr>
          <w:sz w:val="24"/>
        </w:rPr>
        <w:t>to</w:t>
      </w:r>
      <w:r>
        <w:rPr>
          <w:spacing w:val="-4"/>
          <w:sz w:val="24"/>
        </w:rPr>
        <w:t xml:space="preserve"> </w:t>
      </w:r>
      <w:r>
        <w:rPr>
          <w:sz w:val="24"/>
        </w:rPr>
        <w:t>gift</w:t>
      </w:r>
      <w:r>
        <w:rPr>
          <w:spacing w:val="-2"/>
          <w:sz w:val="24"/>
        </w:rPr>
        <w:t xml:space="preserve"> </w:t>
      </w:r>
      <w:r>
        <w:rPr>
          <w:spacing w:val="-4"/>
          <w:sz w:val="24"/>
        </w:rPr>
        <w:t>tax.</w:t>
      </w:r>
    </w:p>
    <w:p w14:paraId="5F3C332F" w14:textId="77777777" w:rsidR="00661A14" w:rsidRDefault="002B79AE">
      <w:pPr>
        <w:pStyle w:val="ListParagraph"/>
        <w:numPr>
          <w:ilvl w:val="1"/>
          <w:numId w:val="108"/>
        </w:numPr>
        <w:tabs>
          <w:tab w:val="left" w:pos="1920"/>
        </w:tabs>
        <w:spacing w:before="113" w:line="247" w:lineRule="auto"/>
        <w:ind w:right="1554"/>
        <w:jc w:val="both"/>
        <w:rPr>
          <w:sz w:val="24"/>
        </w:rPr>
      </w:pPr>
      <w:r>
        <w:rPr>
          <w:sz w:val="24"/>
        </w:rPr>
        <w:t>You give $7,000 each to two cousins, three years in a row: none of this $42,000 I subject to gift tax.</w:t>
      </w:r>
    </w:p>
    <w:p w14:paraId="23847641" w14:textId="77777777" w:rsidR="00661A14" w:rsidRDefault="002B79AE">
      <w:pPr>
        <w:pStyle w:val="ListParagraph"/>
        <w:numPr>
          <w:ilvl w:val="1"/>
          <w:numId w:val="108"/>
        </w:numPr>
        <w:tabs>
          <w:tab w:val="left" w:pos="1920"/>
        </w:tabs>
        <w:spacing w:before="103" w:line="242" w:lineRule="auto"/>
        <w:ind w:right="1553"/>
        <w:jc w:val="both"/>
        <w:rPr>
          <w:sz w:val="24"/>
        </w:rPr>
      </w:pPr>
      <w:r>
        <w:rPr>
          <w:sz w:val="24"/>
        </w:rPr>
        <w:t>Aside from the annual gift tax exclusion, currently $15,000, there is a $1 million cumulative tax exemption for gifts. You can give away a total of $1 million during your lifetime without paying gift taxes.</w:t>
      </w:r>
    </w:p>
    <w:p w14:paraId="2BB96FD6" w14:textId="77777777" w:rsidR="00661A14" w:rsidRDefault="002B79AE">
      <w:pPr>
        <w:pStyle w:val="ListParagraph"/>
        <w:numPr>
          <w:ilvl w:val="1"/>
          <w:numId w:val="108"/>
        </w:numPr>
        <w:tabs>
          <w:tab w:val="left" w:pos="1920"/>
        </w:tabs>
        <w:spacing w:before="114" w:line="242" w:lineRule="auto"/>
        <w:ind w:right="1553"/>
        <w:jc w:val="both"/>
        <w:rPr>
          <w:sz w:val="24"/>
        </w:rPr>
      </w:pPr>
      <w:r>
        <w:rPr>
          <w:sz w:val="24"/>
        </w:rPr>
        <w:t>If you make more than $1 million worth of gifts in your lifetime, you will owe gift</w:t>
      </w:r>
      <w:r>
        <w:rPr>
          <w:spacing w:val="40"/>
          <w:sz w:val="24"/>
        </w:rPr>
        <w:t xml:space="preserve"> </w:t>
      </w:r>
      <w:r>
        <w:rPr>
          <w:spacing w:val="-4"/>
          <w:sz w:val="24"/>
        </w:rPr>
        <w:t>tax.</w:t>
      </w:r>
    </w:p>
    <w:p w14:paraId="04041E84" w14:textId="77777777" w:rsidR="00661A14" w:rsidRDefault="002B79AE">
      <w:pPr>
        <w:pStyle w:val="ListParagraph"/>
        <w:numPr>
          <w:ilvl w:val="1"/>
          <w:numId w:val="108"/>
        </w:numPr>
        <w:tabs>
          <w:tab w:val="left" w:pos="1920"/>
        </w:tabs>
        <w:spacing w:before="115"/>
        <w:ind w:right="1555"/>
        <w:jc w:val="both"/>
        <w:rPr>
          <w:sz w:val="24"/>
        </w:rPr>
      </w:pPr>
      <w:r>
        <w:rPr>
          <w:sz w:val="24"/>
        </w:rPr>
        <w:t>(Dwayne’s thoughts – talk to your accountant about how you can benefit by using gifts as a part of your estate planning. Also, below I will reveal different types of “trusts” you can use in your estate planning that can be beneficial to you. Speak to your accountant about putting some of your money, property and assets into trusts.)</w:t>
      </w:r>
    </w:p>
    <w:p w14:paraId="2D136327" w14:textId="77777777" w:rsidR="00661A14" w:rsidRDefault="00661A14">
      <w:pPr>
        <w:pStyle w:val="BodyText"/>
        <w:spacing w:before="9"/>
        <w:rPr>
          <w:sz w:val="34"/>
        </w:rPr>
      </w:pPr>
    </w:p>
    <w:p w14:paraId="5BCFA7A8" w14:textId="77777777" w:rsidR="00661A14" w:rsidRDefault="002B79AE">
      <w:pPr>
        <w:pStyle w:val="Heading3"/>
        <w:ind w:left="402"/>
      </w:pPr>
      <w:bookmarkStart w:id="140" w:name="Estate_Tax-Saving_Bypass_Trusts"/>
      <w:bookmarkEnd w:id="140"/>
      <w:r>
        <w:t>Estate</w:t>
      </w:r>
      <w:r>
        <w:rPr>
          <w:spacing w:val="-10"/>
        </w:rPr>
        <w:t xml:space="preserve"> </w:t>
      </w:r>
      <w:r>
        <w:t>Tax-Saving</w:t>
      </w:r>
      <w:r>
        <w:rPr>
          <w:spacing w:val="-8"/>
        </w:rPr>
        <w:t xml:space="preserve"> </w:t>
      </w:r>
      <w:r>
        <w:t>Bypass</w:t>
      </w:r>
      <w:r>
        <w:rPr>
          <w:spacing w:val="-10"/>
        </w:rPr>
        <w:t xml:space="preserve"> </w:t>
      </w:r>
      <w:r>
        <w:rPr>
          <w:spacing w:val="-2"/>
        </w:rPr>
        <w:t>Trusts</w:t>
      </w:r>
    </w:p>
    <w:p w14:paraId="485FC5BA" w14:textId="77777777" w:rsidR="00661A14" w:rsidRDefault="002B79AE">
      <w:pPr>
        <w:pStyle w:val="BodyText"/>
        <w:spacing w:before="269"/>
        <w:ind w:left="1560" w:right="1583" w:firstLine="124"/>
      </w:pPr>
      <w:r>
        <w:t>A</w:t>
      </w:r>
      <w:r>
        <w:rPr>
          <w:spacing w:val="-3"/>
        </w:rPr>
        <w:t xml:space="preserve"> </w:t>
      </w:r>
      <w:r>
        <w:t>Bypass</w:t>
      </w:r>
      <w:r>
        <w:rPr>
          <w:spacing w:val="-4"/>
        </w:rPr>
        <w:t xml:space="preserve"> </w:t>
      </w:r>
      <w:r>
        <w:t>Trust</w:t>
      </w:r>
      <w:r>
        <w:rPr>
          <w:spacing w:val="-6"/>
        </w:rPr>
        <w:t xml:space="preserve"> </w:t>
      </w:r>
      <w:r>
        <w:t>is</w:t>
      </w:r>
      <w:r>
        <w:rPr>
          <w:spacing w:val="-4"/>
        </w:rPr>
        <w:t xml:space="preserve"> </w:t>
      </w:r>
      <w:r>
        <w:t>an</w:t>
      </w:r>
      <w:r>
        <w:rPr>
          <w:spacing w:val="-2"/>
        </w:rPr>
        <w:t xml:space="preserve"> </w:t>
      </w:r>
      <w:r>
        <w:t>ongoing</w:t>
      </w:r>
      <w:r>
        <w:rPr>
          <w:spacing w:val="-7"/>
        </w:rPr>
        <w:t xml:space="preserve"> </w:t>
      </w:r>
      <w:r>
        <w:t>trust</w:t>
      </w:r>
      <w:r>
        <w:rPr>
          <w:spacing w:val="-2"/>
        </w:rPr>
        <w:t xml:space="preserve"> </w:t>
      </w:r>
      <w:r>
        <w:t>designed</w:t>
      </w:r>
      <w:r>
        <w:rPr>
          <w:spacing w:val="-2"/>
        </w:rPr>
        <w:t xml:space="preserve"> </w:t>
      </w:r>
      <w:r>
        <w:t>to</w:t>
      </w:r>
      <w:r>
        <w:rPr>
          <w:spacing w:val="-7"/>
        </w:rPr>
        <w:t xml:space="preserve"> </w:t>
      </w:r>
      <w:r>
        <w:t>lessen</w:t>
      </w:r>
      <w:r>
        <w:rPr>
          <w:spacing w:val="-2"/>
        </w:rPr>
        <w:t xml:space="preserve"> </w:t>
      </w:r>
      <w:r>
        <w:t>or eliminate</w:t>
      </w:r>
      <w:r>
        <w:rPr>
          <w:spacing w:val="-3"/>
        </w:rPr>
        <w:t xml:space="preserve"> </w:t>
      </w:r>
      <w:r>
        <w:t>overall</w:t>
      </w:r>
      <w:r>
        <w:rPr>
          <w:spacing w:val="-2"/>
        </w:rPr>
        <w:t xml:space="preserve"> </w:t>
      </w:r>
      <w:r>
        <w:t>estate</w:t>
      </w:r>
      <w:r>
        <w:rPr>
          <w:spacing w:val="-3"/>
        </w:rPr>
        <w:t xml:space="preserve"> </w:t>
      </w:r>
      <w:r>
        <w:t>taxes. Couples</w:t>
      </w:r>
      <w:r>
        <w:rPr>
          <w:spacing w:val="-2"/>
        </w:rPr>
        <w:t xml:space="preserve"> </w:t>
      </w:r>
      <w:r>
        <w:t>use</w:t>
      </w:r>
      <w:r>
        <w:rPr>
          <w:spacing w:val="-1"/>
        </w:rPr>
        <w:t xml:space="preserve"> </w:t>
      </w:r>
      <w:r>
        <w:t>the</w:t>
      </w:r>
      <w:r>
        <w:rPr>
          <w:spacing w:val="-1"/>
        </w:rPr>
        <w:t xml:space="preserve"> </w:t>
      </w:r>
      <w:r>
        <w:t>most</w:t>
      </w:r>
      <w:r>
        <w:rPr>
          <w:spacing w:val="-1"/>
        </w:rPr>
        <w:t xml:space="preserve"> </w:t>
      </w:r>
      <w:r>
        <w:t>popular form</w:t>
      </w:r>
      <w:r>
        <w:rPr>
          <w:spacing w:val="-1"/>
        </w:rPr>
        <w:t xml:space="preserve"> </w:t>
      </w:r>
      <w:r>
        <w:t>of this</w:t>
      </w:r>
      <w:r>
        <w:rPr>
          <w:spacing w:val="-7"/>
        </w:rPr>
        <w:t xml:space="preserve"> </w:t>
      </w:r>
      <w:r>
        <w:t>trust,</w:t>
      </w:r>
      <w:r>
        <w:rPr>
          <w:spacing w:val="-2"/>
        </w:rPr>
        <w:t xml:space="preserve"> </w:t>
      </w:r>
      <w:r>
        <w:t>commonly</w:t>
      </w:r>
      <w:r>
        <w:rPr>
          <w:spacing w:val="-1"/>
        </w:rPr>
        <w:t xml:space="preserve"> </w:t>
      </w:r>
      <w:r>
        <w:t>called</w:t>
      </w:r>
      <w:r>
        <w:rPr>
          <w:spacing w:val="-1"/>
        </w:rPr>
        <w:t xml:space="preserve"> </w:t>
      </w:r>
      <w:r>
        <w:t>an</w:t>
      </w:r>
      <w:r>
        <w:rPr>
          <w:spacing w:val="-1"/>
        </w:rPr>
        <w:t xml:space="preserve"> </w:t>
      </w:r>
      <w:r>
        <w:t>“AB”</w:t>
      </w:r>
      <w:r>
        <w:rPr>
          <w:spacing w:val="-1"/>
        </w:rPr>
        <w:t xml:space="preserve"> </w:t>
      </w:r>
      <w:r>
        <w:t>trust, with</w:t>
      </w:r>
      <w:r>
        <w:rPr>
          <w:spacing w:val="-5"/>
        </w:rPr>
        <w:t xml:space="preserve"> </w:t>
      </w:r>
      <w:r>
        <w:t>a combined estate exceeding the estate tax threshold. It sometimes goes by other names, such as a “marital life estate trust,” “credit shelter trust,” or “exemption trust.”</w:t>
      </w:r>
    </w:p>
    <w:p w14:paraId="1D31476A" w14:textId="77777777" w:rsidR="00661A14" w:rsidRDefault="00661A14">
      <w:pPr>
        <w:sectPr w:rsidR="00661A14">
          <w:pgSz w:w="12240" w:h="15840"/>
          <w:pgMar w:top="1360" w:right="240" w:bottom="980" w:left="240" w:header="0" w:footer="787" w:gutter="0"/>
          <w:cols w:space="720"/>
        </w:sectPr>
      </w:pPr>
    </w:p>
    <w:p w14:paraId="068D74FE" w14:textId="77777777" w:rsidR="00661A14" w:rsidRDefault="002B79AE">
      <w:pPr>
        <w:pStyle w:val="Heading3"/>
        <w:spacing w:before="63"/>
        <w:ind w:left="402"/>
      </w:pPr>
      <w:bookmarkStart w:id="141" w:name="Overview_of_Bypass_Trusts"/>
      <w:bookmarkEnd w:id="141"/>
      <w:r>
        <w:lastRenderedPageBreak/>
        <w:t>Overview</w:t>
      </w:r>
      <w:r>
        <w:rPr>
          <w:spacing w:val="-7"/>
        </w:rPr>
        <w:t xml:space="preserve"> </w:t>
      </w:r>
      <w:r>
        <w:t>of</w:t>
      </w:r>
      <w:r>
        <w:rPr>
          <w:spacing w:val="-6"/>
        </w:rPr>
        <w:t xml:space="preserve"> </w:t>
      </w:r>
      <w:r>
        <w:t>Bypass</w:t>
      </w:r>
      <w:r>
        <w:rPr>
          <w:spacing w:val="-5"/>
        </w:rPr>
        <w:t xml:space="preserve"> </w:t>
      </w:r>
      <w:r>
        <w:rPr>
          <w:spacing w:val="-2"/>
        </w:rPr>
        <w:t>Trusts</w:t>
      </w:r>
    </w:p>
    <w:p w14:paraId="7BCDF2AF" w14:textId="77777777" w:rsidR="00661A14" w:rsidRDefault="002B79AE">
      <w:pPr>
        <w:pStyle w:val="BodyText"/>
        <w:spacing w:before="269"/>
        <w:ind w:left="1560" w:right="1553" w:firstLine="124"/>
        <w:jc w:val="both"/>
      </w:pPr>
      <w:r>
        <w:t>Here are the basics of how a bypass trust works: You create an ongoing trust, either by will or within a living trust, that will take effect at your death. You name a beneficiary, usually your spouse, who has certain rights to the trust property during his or her life.</w:t>
      </w:r>
      <w:r>
        <w:rPr>
          <w:spacing w:val="40"/>
        </w:rPr>
        <w:t xml:space="preserve"> </w:t>
      </w:r>
      <w:r>
        <w:t>This person is called, fittingly, the “life beneficiary.”</w:t>
      </w:r>
    </w:p>
    <w:p w14:paraId="26E42F8B" w14:textId="77777777" w:rsidR="00661A14" w:rsidRDefault="00661A14">
      <w:pPr>
        <w:pStyle w:val="BodyText"/>
        <w:spacing w:before="2"/>
      </w:pPr>
    </w:p>
    <w:p w14:paraId="1B00A6AA" w14:textId="77777777" w:rsidR="00661A14" w:rsidRDefault="002B79AE">
      <w:pPr>
        <w:pStyle w:val="BodyText"/>
        <w:ind w:left="1559" w:right="1552" w:firstLine="124"/>
        <w:jc w:val="both"/>
      </w:pPr>
      <w:r>
        <w:t>The property you put into the trust is part of your taxable estate. Normally, with a</w:t>
      </w:r>
      <w:r>
        <w:rPr>
          <w:spacing w:val="40"/>
        </w:rPr>
        <w:t xml:space="preserve"> </w:t>
      </w:r>
      <w:r>
        <w:t>bypass trust, no estate tax will be due at your death, regardless of the year. That’s good, but the main benefit comes when the life beneficiary dies. Crucially, the life beneficiary never legally owns the trust property. This is true even if he or she had the rights to receive all income generated by the property, or to use it—if it’s a house, for example. Because the life beneficiary never legally owns the trust property, it isn’t counted as part of his or her estate, for estate tax purposes, when he or she dies.</w:t>
      </w:r>
    </w:p>
    <w:p w14:paraId="03067FF5" w14:textId="77777777" w:rsidR="00661A14" w:rsidRDefault="00661A14">
      <w:pPr>
        <w:pStyle w:val="BodyText"/>
      </w:pPr>
    </w:p>
    <w:p w14:paraId="2B679653" w14:textId="77777777" w:rsidR="00661A14" w:rsidRDefault="002B79AE">
      <w:pPr>
        <w:pStyle w:val="BodyText"/>
        <w:ind w:left="1560" w:right="1552" w:firstLine="124"/>
        <w:jc w:val="both"/>
      </w:pPr>
      <w:r>
        <w:t>When the</w:t>
      </w:r>
      <w:r>
        <w:rPr>
          <w:spacing w:val="-1"/>
        </w:rPr>
        <w:t xml:space="preserve"> </w:t>
      </w:r>
      <w:r>
        <w:t>life</w:t>
      </w:r>
      <w:r>
        <w:rPr>
          <w:spacing w:val="-1"/>
        </w:rPr>
        <w:t xml:space="preserve"> </w:t>
      </w:r>
      <w:r>
        <w:t>beneficiary dies, the</w:t>
      </w:r>
      <w:r>
        <w:rPr>
          <w:spacing w:val="-1"/>
        </w:rPr>
        <w:t xml:space="preserve"> </w:t>
      </w:r>
      <w:r>
        <w:t>trust property</w:t>
      </w:r>
      <w:r>
        <w:rPr>
          <w:spacing w:val="-5"/>
        </w:rPr>
        <w:t xml:space="preserve"> </w:t>
      </w:r>
      <w:r>
        <w:t>goes to the</w:t>
      </w:r>
      <w:r>
        <w:rPr>
          <w:spacing w:val="-1"/>
        </w:rPr>
        <w:t xml:space="preserve"> </w:t>
      </w:r>
      <w:r>
        <w:t>final beneficiaries you have specified in the trust document, usually your children. No estate tax is taken out of the trust property when the life beneficiary dies. By contrast, if you had left your property to the life beneficiary outright, it would have been included as part of that beneficiary’s taxable estate when he or she died.</w:t>
      </w:r>
    </w:p>
    <w:p w14:paraId="3FFEAA19" w14:textId="77777777" w:rsidR="00661A14" w:rsidRDefault="00661A14">
      <w:pPr>
        <w:pStyle w:val="BodyText"/>
      </w:pPr>
    </w:p>
    <w:p w14:paraId="27D0578D" w14:textId="77777777" w:rsidR="00661A14" w:rsidRDefault="002B79AE">
      <w:pPr>
        <w:pStyle w:val="BodyText"/>
        <w:spacing w:before="1"/>
        <w:ind w:left="1560" w:right="1553" w:firstLine="124"/>
        <w:jc w:val="both"/>
      </w:pPr>
      <w:r>
        <w:t>The life beneficiary (again, this is usually your spouse) has only those rights to the trust property specified in the trust document. These rights can include receiving all trust income, using trust property—for example, living</w:t>
      </w:r>
      <w:r>
        <w:rPr>
          <w:spacing w:val="-1"/>
        </w:rPr>
        <w:t xml:space="preserve"> </w:t>
      </w:r>
      <w:r>
        <w:t>in the family home—or certain limited rights to spend trust principal for specific needs—for example, medical care and support.</w:t>
      </w:r>
    </w:p>
    <w:p w14:paraId="7EBB8739" w14:textId="77777777" w:rsidR="00661A14" w:rsidRDefault="00661A14">
      <w:pPr>
        <w:pStyle w:val="BodyText"/>
        <w:spacing w:before="9"/>
        <w:rPr>
          <w:sz w:val="23"/>
        </w:rPr>
      </w:pPr>
    </w:p>
    <w:p w14:paraId="7B3F8F16" w14:textId="77777777" w:rsidR="00661A14" w:rsidRDefault="002B79AE">
      <w:pPr>
        <w:pStyle w:val="BodyText"/>
        <w:ind w:left="1559" w:right="1555" w:firstLine="124"/>
        <w:jc w:val="both"/>
      </w:pPr>
      <w:r>
        <w:t xml:space="preserve">Technically, it is the trustee who decides </w:t>
      </w:r>
      <w:proofErr w:type="gramStart"/>
      <w:r>
        <w:t>whether or not</w:t>
      </w:r>
      <w:proofErr w:type="gramEnd"/>
      <w:r>
        <w:t xml:space="preserve"> to spend trust principal for authorized needs of the life beneficiary. But in most tax-saving bypass trusts, the trustee and the</w:t>
      </w:r>
      <w:r>
        <w:rPr>
          <w:spacing w:val="-2"/>
        </w:rPr>
        <w:t xml:space="preserve"> </w:t>
      </w:r>
      <w:r>
        <w:t>beneficiary</w:t>
      </w:r>
      <w:r>
        <w:rPr>
          <w:spacing w:val="-1"/>
        </w:rPr>
        <w:t xml:space="preserve"> </w:t>
      </w:r>
      <w:r>
        <w:t>are</w:t>
      </w:r>
      <w:r>
        <w:rPr>
          <w:spacing w:val="-2"/>
        </w:rPr>
        <w:t xml:space="preserve"> </w:t>
      </w:r>
      <w:r>
        <w:t>the</w:t>
      </w:r>
      <w:r>
        <w:rPr>
          <w:spacing w:val="-2"/>
        </w:rPr>
        <w:t xml:space="preserve"> </w:t>
      </w:r>
      <w:r>
        <w:t>same person. Still, the</w:t>
      </w:r>
      <w:r>
        <w:rPr>
          <w:spacing w:val="-2"/>
        </w:rPr>
        <w:t xml:space="preserve"> </w:t>
      </w:r>
      <w:r>
        <w:t>life beneficiary</w:t>
      </w:r>
      <w:r>
        <w:rPr>
          <w:spacing w:val="-6"/>
        </w:rPr>
        <w:t xml:space="preserve"> </w:t>
      </w:r>
      <w:r>
        <w:t>is never the</w:t>
      </w:r>
      <w:r>
        <w:rPr>
          <w:spacing w:val="-2"/>
        </w:rPr>
        <w:t xml:space="preserve"> </w:t>
      </w:r>
      <w:r>
        <w:t>legal</w:t>
      </w:r>
      <w:r>
        <w:rPr>
          <w:spacing w:val="-1"/>
        </w:rPr>
        <w:t xml:space="preserve"> </w:t>
      </w:r>
      <w:r>
        <w:t>owner of the trust property. She has no power to decide who receives it after her death.</w:t>
      </w:r>
    </w:p>
    <w:p w14:paraId="50614916" w14:textId="77777777" w:rsidR="00661A14" w:rsidRDefault="00661A14">
      <w:pPr>
        <w:pStyle w:val="BodyText"/>
        <w:spacing w:before="2"/>
      </w:pPr>
    </w:p>
    <w:p w14:paraId="3F3DA1D7" w14:textId="77777777" w:rsidR="00661A14" w:rsidRDefault="002B79AE">
      <w:pPr>
        <w:pStyle w:val="BodyText"/>
        <w:ind w:left="1684"/>
        <w:jc w:val="both"/>
      </w:pPr>
      <w:r>
        <w:t>Both</w:t>
      </w:r>
      <w:r>
        <w:rPr>
          <w:spacing w:val="-1"/>
        </w:rPr>
        <w:t xml:space="preserve"> </w:t>
      </w:r>
      <w:r>
        <w:t>couples</w:t>
      </w:r>
      <w:r>
        <w:rPr>
          <w:spacing w:val="-3"/>
        </w:rPr>
        <w:t xml:space="preserve"> </w:t>
      </w:r>
      <w:r>
        <w:t>(married or</w:t>
      </w:r>
      <w:r>
        <w:rPr>
          <w:spacing w:val="1"/>
        </w:rPr>
        <w:t xml:space="preserve"> </w:t>
      </w:r>
      <w:r>
        <w:t>not)</w:t>
      </w:r>
      <w:r>
        <w:rPr>
          <w:spacing w:val="1"/>
        </w:rPr>
        <w:t xml:space="preserve"> </w:t>
      </w:r>
      <w:r>
        <w:t>and</w:t>
      </w:r>
      <w:r>
        <w:rPr>
          <w:spacing w:val="-5"/>
        </w:rPr>
        <w:t xml:space="preserve"> </w:t>
      </w:r>
      <w:r>
        <w:t>individuals</w:t>
      </w:r>
      <w:r>
        <w:rPr>
          <w:spacing w:val="-2"/>
        </w:rPr>
        <w:t xml:space="preserve"> </w:t>
      </w:r>
      <w:r>
        <w:t>can</w:t>
      </w:r>
      <w:r>
        <w:rPr>
          <w:spacing w:val="-6"/>
        </w:rPr>
        <w:t xml:space="preserve"> </w:t>
      </w:r>
      <w:r>
        <w:t>create</w:t>
      </w:r>
      <w:r>
        <w:rPr>
          <w:spacing w:val="-1"/>
        </w:rPr>
        <w:t xml:space="preserve"> </w:t>
      </w:r>
      <w:r>
        <w:t>a</w:t>
      </w:r>
      <w:r>
        <w:rPr>
          <w:spacing w:val="-2"/>
        </w:rPr>
        <w:t xml:space="preserve"> </w:t>
      </w:r>
      <w:r>
        <w:t>bypass</w:t>
      </w:r>
      <w:r>
        <w:rPr>
          <w:spacing w:val="-2"/>
        </w:rPr>
        <w:t xml:space="preserve"> trust.</w:t>
      </w:r>
    </w:p>
    <w:p w14:paraId="3A768E92" w14:textId="77777777" w:rsidR="00661A14" w:rsidRDefault="00661A14">
      <w:pPr>
        <w:pStyle w:val="BodyText"/>
      </w:pPr>
    </w:p>
    <w:p w14:paraId="71484C3B" w14:textId="77777777" w:rsidR="00661A14" w:rsidRDefault="002B79AE">
      <w:pPr>
        <w:pStyle w:val="BodyText"/>
        <w:ind w:left="1559" w:right="1551" w:firstLine="124"/>
        <w:jc w:val="both"/>
      </w:pPr>
      <w:r>
        <w:rPr>
          <w:b/>
        </w:rPr>
        <w:t xml:space="preserve">Example 1: </w:t>
      </w:r>
      <w:r>
        <w:t>Cecilia has been married to Lou for over 40 years. They have one grown child, Marietta, who is 37. Cecilia creates a bypass trust to become effective at her death. The trust will hold all her major items of property, both what’s hers alone and her half of the assets she and Lou own together. She names Lou as life beneficiary. At Cecilia’s death, he will have the right to receive all the income the trust property generates and to use the trust principal for basic needs like medical care for the rest of his life. When he dies, the trust property will pass outright to the final beneficiary, Marietta.</w:t>
      </w:r>
    </w:p>
    <w:p w14:paraId="7DA1616D" w14:textId="77777777" w:rsidR="00661A14" w:rsidRDefault="00661A14">
      <w:pPr>
        <w:pStyle w:val="BodyText"/>
        <w:spacing w:before="7"/>
        <w:rPr>
          <w:sz w:val="23"/>
        </w:rPr>
      </w:pPr>
    </w:p>
    <w:p w14:paraId="33238550" w14:textId="77777777" w:rsidR="00661A14" w:rsidRDefault="002B79AE">
      <w:pPr>
        <w:pStyle w:val="BodyText"/>
        <w:ind w:left="1559" w:right="1552" w:firstLine="124"/>
        <w:jc w:val="both"/>
      </w:pPr>
      <w:r>
        <w:rPr>
          <w:b/>
        </w:rPr>
        <w:t xml:space="preserve">Example 2: </w:t>
      </w:r>
      <w:r>
        <w:t xml:space="preserve">Jefferson creates a bypass trust, naming his friend, Isaac, as the life beneficiary. Isaac has the right to receive trust income, </w:t>
      </w:r>
      <w:proofErr w:type="gramStart"/>
      <w:r>
        <w:t>and also</w:t>
      </w:r>
      <w:proofErr w:type="gramEnd"/>
      <w:r>
        <w:t xml:space="preserve"> to live in the house the trust owns. Jefferson’s trust document specifies that when Isaac dies, the property will</w:t>
      </w:r>
      <w:r>
        <w:rPr>
          <w:spacing w:val="-1"/>
        </w:rPr>
        <w:t xml:space="preserve"> </w:t>
      </w:r>
      <w:r>
        <w:t>be divided equally between Jefferson’s children, the final beneficiaries.</w:t>
      </w:r>
    </w:p>
    <w:p w14:paraId="74BE2B7F" w14:textId="77777777" w:rsidR="00661A14" w:rsidRDefault="00661A14">
      <w:pPr>
        <w:jc w:val="both"/>
        <w:sectPr w:rsidR="00661A14">
          <w:pgSz w:w="12240" w:h="15840"/>
          <w:pgMar w:top="1380" w:right="240" w:bottom="980" w:left="240" w:header="0" w:footer="787" w:gutter="0"/>
          <w:cols w:space="720"/>
        </w:sectPr>
      </w:pPr>
    </w:p>
    <w:p w14:paraId="3E979462" w14:textId="77777777" w:rsidR="00661A14" w:rsidRDefault="002B79AE">
      <w:pPr>
        <w:pStyle w:val="Heading3"/>
        <w:spacing w:before="63"/>
        <w:ind w:left="404"/>
      </w:pPr>
      <w:bookmarkStart w:id="142" w:name="Right_To_Spend_Trust_Principal"/>
      <w:bookmarkEnd w:id="142"/>
      <w:r>
        <w:lastRenderedPageBreak/>
        <w:t>Right</w:t>
      </w:r>
      <w:r>
        <w:rPr>
          <w:spacing w:val="-7"/>
        </w:rPr>
        <w:t xml:space="preserve"> </w:t>
      </w:r>
      <w:r>
        <w:t>To</w:t>
      </w:r>
      <w:r>
        <w:rPr>
          <w:spacing w:val="-2"/>
        </w:rPr>
        <w:t xml:space="preserve"> </w:t>
      </w:r>
      <w:r>
        <w:t>Spend</w:t>
      </w:r>
      <w:r>
        <w:rPr>
          <w:spacing w:val="-7"/>
        </w:rPr>
        <w:t xml:space="preserve"> </w:t>
      </w:r>
      <w:r>
        <w:t>Trust</w:t>
      </w:r>
      <w:r>
        <w:rPr>
          <w:spacing w:val="-1"/>
        </w:rPr>
        <w:t xml:space="preserve"> </w:t>
      </w:r>
      <w:r>
        <w:rPr>
          <w:spacing w:val="-2"/>
        </w:rPr>
        <w:t>Principal</w:t>
      </w:r>
    </w:p>
    <w:p w14:paraId="58244725" w14:textId="77777777" w:rsidR="00661A14" w:rsidRDefault="002B79AE">
      <w:pPr>
        <w:pStyle w:val="BodyText"/>
        <w:spacing w:before="269"/>
        <w:ind w:left="1560" w:right="1551" w:firstLine="124"/>
        <w:jc w:val="both"/>
      </w:pPr>
      <w:r>
        <w:t>The trustee cannot be given complete freedom to spend trust principal for the life beneficiary. If the trustee has such unlimited rights, the IRS will regard the life beneficiary as the legal owner of the trust property and impose estate tax on it when the life beneficiary dies.</w:t>
      </w:r>
    </w:p>
    <w:p w14:paraId="02CA4497" w14:textId="77777777" w:rsidR="00661A14" w:rsidRDefault="00661A14">
      <w:pPr>
        <w:pStyle w:val="BodyText"/>
        <w:spacing w:before="2"/>
      </w:pPr>
    </w:p>
    <w:p w14:paraId="24B608C8" w14:textId="77777777" w:rsidR="00661A14" w:rsidRDefault="002B79AE">
      <w:pPr>
        <w:pStyle w:val="BodyText"/>
        <w:ind w:left="1560" w:right="1553" w:firstLine="124"/>
        <w:jc w:val="both"/>
      </w:pPr>
      <w:r>
        <w:t>The</w:t>
      </w:r>
      <w:r>
        <w:rPr>
          <w:spacing w:val="-7"/>
        </w:rPr>
        <w:t xml:space="preserve"> </w:t>
      </w:r>
      <w:r>
        <w:t>IRS does, however, allow</w:t>
      </w:r>
      <w:r>
        <w:rPr>
          <w:spacing w:val="-6"/>
        </w:rPr>
        <w:t xml:space="preserve"> </w:t>
      </w:r>
      <w:r>
        <w:t>the</w:t>
      </w:r>
      <w:r>
        <w:rPr>
          <w:spacing w:val="-2"/>
        </w:rPr>
        <w:t xml:space="preserve"> </w:t>
      </w:r>
      <w:r>
        <w:t>trustee</w:t>
      </w:r>
      <w:r>
        <w:rPr>
          <w:spacing w:val="-2"/>
        </w:rPr>
        <w:t xml:space="preserve"> </w:t>
      </w:r>
      <w:r>
        <w:t>to</w:t>
      </w:r>
      <w:r>
        <w:rPr>
          <w:spacing w:val="-1"/>
        </w:rPr>
        <w:t xml:space="preserve"> </w:t>
      </w:r>
      <w:r>
        <w:t>spend</w:t>
      </w:r>
      <w:r>
        <w:rPr>
          <w:spacing w:val="-1"/>
        </w:rPr>
        <w:t xml:space="preserve"> </w:t>
      </w:r>
      <w:r>
        <w:t>(invade) the</w:t>
      </w:r>
      <w:r>
        <w:rPr>
          <w:spacing w:val="-7"/>
        </w:rPr>
        <w:t xml:space="preserve"> </w:t>
      </w:r>
      <w:r>
        <w:t>trust</w:t>
      </w:r>
      <w:r>
        <w:rPr>
          <w:spacing w:val="-1"/>
        </w:rPr>
        <w:t xml:space="preserve"> </w:t>
      </w:r>
      <w:r>
        <w:t>principal</w:t>
      </w:r>
      <w:r>
        <w:rPr>
          <w:spacing w:val="-5"/>
        </w:rPr>
        <w:t xml:space="preserve"> </w:t>
      </w:r>
      <w:r>
        <w:t>for</w:t>
      </w:r>
      <w:r>
        <w:rPr>
          <w:spacing w:val="-4"/>
        </w:rPr>
        <w:t xml:space="preserve"> </w:t>
      </w:r>
      <w:r>
        <w:t>the</w:t>
      </w:r>
      <w:r>
        <w:rPr>
          <w:spacing w:val="-2"/>
        </w:rPr>
        <w:t xml:space="preserve"> </w:t>
      </w:r>
      <w:r>
        <w:t>life beneficiary’s health, education, support, and maintenance…in accord with his or her accustomed standard of living.” (IRS Regulation 320.2401-1(c)(2).) Spending trust principal for these purposes is allowed because, according to the IRS, the need for these expenditures can be judged against an “ascertainable standard.”</w:t>
      </w:r>
    </w:p>
    <w:p w14:paraId="767BB5C6" w14:textId="77777777" w:rsidR="00661A14" w:rsidRDefault="00661A14">
      <w:pPr>
        <w:pStyle w:val="BodyText"/>
      </w:pPr>
    </w:p>
    <w:p w14:paraId="02F96AF7" w14:textId="77777777" w:rsidR="00661A14" w:rsidRDefault="002B79AE">
      <w:pPr>
        <w:pStyle w:val="BodyText"/>
        <w:ind w:left="1560" w:right="1552" w:firstLine="124"/>
        <w:jc w:val="both"/>
      </w:pPr>
      <w:r>
        <w:rPr>
          <w:b/>
        </w:rPr>
        <w:t xml:space="preserve">Example: </w:t>
      </w:r>
      <w:r>
        <w:t xml:space="preserve">Arlo leaves his property in a bypass trust with his wife </w:t>
      </w:r>
      <w:proofErr w:type="spellStart"/>
      <w:r>
        <w:t>Sirpa</w:t>
      </w:r>
      <w:proofErr w:type="spellEnd"/>
      <w:r>
        <w:t xml:space="preserve"> as the life beneficiary. </w:t>
      </w:r>
      <w:proofErr w:type="spellStart"/>
      <w:r>
        <w:t>Sirpa</w:t>
      </w:r>
      <w:proofErr w:type="spellEnd"/>
      <w:r>
        <w:t xml:space="preserve"> is the </w:t>
      </w:r>
      <w:proofErr w:type="gramStart"/>
      <w:r>
        <w:t>trustee</w:t>
      </w:r>
      <w:proofErr w:type="gramEnd"/>
      <w:r>
        <w:t xml:space="preserve"> and she has the right to invade trust principal for her health care, education, support, and maintenance. As trustee, she may sell trust property, invest it, or exchange it. For instance, if the trust includes a home, she could ordinarily sell it and buy a retirement condo with the proceeds.</w:t>
      </w:r>
    </w:p>
    <w:p w14:paraId="358926ED" w14:textId="77777777" w:rsidR="00661A14" w:rsidRDefault="00661A14">
      <w:pPr>
        <w:pStyle w:val="BodyText"/>
      </w:pPr>
    </w:p>
    <w:p w14:paraId="69A7177B" w14:textId="77777777" w:rsidR="00661A14" w:rsidRDefault="002B79AE">
      <w:pPr>
        <w:pStyle w:val="BodyText"/>
        <w:ind w:left="1560" w:right="1555" w:firstLine="124"/>
        <w:jc w:val="both"/>
      </w:pPr>
      <w:r>
        <w:t>By contrast, if the trust document says that the trust assets can be spent for, say, the “comfort” or “well-being” of the life beneficiary, the IRS considers this an “unascertainable” standard. In</w:t>
      </w:r>
      <w:r>
        <w:rPr>
          <w:spacing w:val="-3"/>
        </w:rPr>
        <w:t xml:space="preserve"> </w:t>
      </w:r>
      <w:r>
        <w:t>that</w:t>
      </w:r>
      <w:r>
        <w:rPr>
          <w:spacing w:val="-3"/>
        </w:rPr>
        <w:t xml:space="preserve"> </w:t>
      </w:r>
      <w:r>
        <w:t>case, the</w:t>
      </w:r>
      <w:r>
        <w:rPr>
          <w:spacing w:val="-4"/>
        </w:rPr>
        <w:t xml:space="preserve"> </w:t>
      </w:r>
      <w:r>
        <w:t>trust assets will be</w:t>
      </w:r>
      <w:r>
        <w:rPr>
          <w:spacing w:val="-4"/>
        </w:rPr>
        <w:t xml:space="preserve"> </w:t>
      </w:r>
      <w:r>
        <w:t>regarded as</w:t>
      </w:r>
      <w:r>
        <w:rPr>
          <w:spacing w:val="-5"/>
        </w:rPr>
        <w:t xml:space="preserve"> </w:t>
      </w:r>
      <w:r>
        <w:t>legally</w:t>
      </w:r>
      <w:r>
        <w:rPr>
          <w:spacing w:val="-3"/>
        </w:rPr>
        <w:t xml:space="preserve"> </w:t>
      </w:r>
      <w:r>
        <w:t>owned by the life beneficiary and taxed at his death, even if no trust money was in fact ever</w:t>
      </w:r>
      <w:r>
        <w:rPr>
          <w:spacing w:val="40"/>
        </w:rPr>
        <w:t xml:space="preserve"> </w:t>
      </w:r>
      <w:r>
        <w:t>spent for these purposes.</w:t>
      </w:r>
    </w:p>
    <w:p w14:paraId="4A3CC22B" w14:textId="77777777" w:rsidR="00661A14" w:rsidRDefault="00661A14">
      <w:pPr>
        <w:pStyle w:val="BodyText"/>
      </w:pPr>
    </w:p>
    <w:p w14:paraId="17F1C876" w14:textId="77777777" w:rsidR="00661A14" w:rsidRDefault="002B79AE">
      <w:pPr>
        <w:pStyle w:val="BodyText"/>
        <w:spacing w:before="1"/>
        <w:ind w:left="1560" w:right="1554" w:firstLine="124"/>
        <w:jc w:val="both"/>
      </w:pPr>
      <w:r>
        <w:rPr>
          <w:b/>
        </w:rPr>
        <w:t xml:space="preserve">Example: </w:t>
      </w:r>
      <w:r>
        <w:t xml:space="preserve">Let’s assume Arlo’s trust gave </w:t>
      </w:r>
      <w:proofErr w:type="spellStart"/>
      <w:r>
        <w:t>Sirpa</w:t>
      </w:r>
      <w:proofErr w:type="spellEnd"/>
      <w:r>
        <w:t xml:space="preserve"> the right to spend trust principal for her comfort. Even if she never spends any of the principal for any purpose, the IRS will consider her the owner of the trust property and it will be subject to estate tax at her</w:t>
      </w:r>
      <w:r>
        <w:rPr>
          <w:spacing w:val="40"/>
        </w:rPr>
        <w:t xml:space="preserve"> </w:t>
      </w:r>
      <w:r>
        <w:rPr>
          <w:spacing w:val="-2"/>
        </w:rPr>
        <w:t>death.</w:t>
      </w:r>
    </w:p>
    <w:p w14:paraId="31A40C5E" w14:textId="77777777" w:rsidR="00661A14" w:rsidRDefault="00661A14">
      <w:pPr>
        <w:pStyle w:val="BodyText"/>
        <w:spacing w:before="9"/>
        <w:rPr>
          <w:sz w:val="23"/>
        </w:rPr>
      </w:pPr>
    </w:p>
    <w:p w14:paraId="7D7B4025" w14:textId="77777777" w:rsidR="00661A14" w:rsidRDefault="002B79AE">
      <w:pPr>
        <w:pStyle w:val="BodyText"/>
        <w:ind w:left="1560" w:right="1552" w:firstLine="124"/>
        <w:jc w:val="both"/>
      </w:pPr>
      <w:r>
        <w:t>The right to be able to spend trust principal for the basic needs of the life beneficiary is crucially important to many couples. They want to conserve as much of their estate principal as possible for their children</w:t>
      </w:r>
      <w:r>
        <w:rPr>
          <w:spacing w:val="-2"/>
        </w:rPr>
        <w:t xml:space="preserve"> </w:t>
      </w:r>
      <w:r>
        <w:t>or other final beneficiaries, but</w:t>
      </w:r>
      <w:r>
        <w:rPr>
          <w:spacing w:val="-2"/>
        </w:rPr>
        <w:t xml:space="preserve"> </w:t>
      </w:r>
      <w:r>
        <w:t>they don’t want</w:t>
      </w:r>
      <w:r>
        <w:rPr>
          <w:spacing w:val="-2"/>
        </w:rPr>
        <w:t xml:space="preserve"> </w:t>
      </w:r>
      <w:r>
        <w:t>the surviving spouse to risk running out of money for vital needs, such as health care or normal living expenses. A bypass trust document that is properly drafted—using the language acceptable to the IRS—eliminates this risk. The surviving spouse will have the right to</w:t>
      </w:r>
      <w:r>
        <w:rPr>
          <w:spacing w:val="-5"/>
        </w:rPr>
        <w:t xml:space="preserve"> </w:t>
      </w:r>
      <w:r>
        <w:t>use</w:t>
      </w:r>
      <w:r>
        <w:rPr>
          <w:spacing w:val="-1"/>
        </w:rPr>
        <w:t xml:space="preserve"> </w:t>
      </w:r>
      <w:r>
        <w:t>any amount of principal necessary for</w:t>
      </w:r>
      <w:r>
        <w:rPr>
          <w:spacing w:val="-8"/>
        </w:rPr>
        <w:t xml:space="preserve"> </w:t>
      </w:r>
      <w:r>
        <w:t>basic</w:t>
      </w:r>
      <w:r>
        <w:rPr>
          <w:spacing w:val="-1"/>
        </w:rPr>
        <w:t xml:space="preserve"> </w:t>
      </w:r>
      <w:r>
        <w:t>expenses, including medical care.</w:t>
      </w:r>
    </w:p>
    <w:p w14:paraId="7C58CF03" w14:textId="77777777" w:rsidR="00661A14" w:rsidRDefault="00661A14">
      <w:pPr>
        <w:pStyle w:val="BodyText"/>
        <w:spacing w:before="7"/>
      </w:pPr>
    </w:p>
    <w:p w14:paraId="760AA4CA" w14:textId="77777777" w:rsidR="00661A14" w:rsidRDefault="002B79AE">
      <w:pPr>
        <w:pStyle w:val="Heading3"/>
        <w:ind w:left="405"/>
      </w:pPr>
      <w:bookmarkStart w:id="143" w:name="The_“5_and_5”_Power"/>
      <w:bookmarkEnd w:id="143"/>
      <w:r>
        <w:t>The</w:t>
      </w:r>
      <w:r>
        <w:rPr>
          <w:spacing w:val="-6"/>
        </w:rPr>
        <w:t xml:space="preserve"> </w:t>
      </w:r>
      <w:r>
        <w:t>“5</w:t>
      </w:r>
      <w:r>
        <w:rPr>
          <w:spacing w:val="-3"/>
        </w:rPr>
        <w:t xml:space="preserve"> </w:t>
      </w:r>
      <w:r>
        <w:t>and</w:t>
      </w:r>
      <w:r>
        <w:rPr>
          <w:spacing w:val="-2"/>
        </w:rPr>
        <w:t xml:space="preserve"> </w:t>
      </w:r>
      <w:r>
        <w:t>5”</w:t>
      </w:r>
      <w:r>
        <w:rPr>
          <w:spacing w:val="-2"/>
        </w:rPr>
        <w:t xml:space="preserve"> </w:t>
      </w:r>
      <w:r>
        <w:rPr>
          <w:spacing w:val="-4"/>
        </w:rPr>
        <w:t>Power</w:t>
      </w:r>
    </w:p>
    <w:p w14:paraId="1160DF95" w14:textId="77777777" w:rsidR="00661A14" w:rsidRDefault="002B79AE">
      <w:pPr>
        <w:pStyle w:val="BodyText"/>
        <w:spacing w:before="268"/>
        <w:ind w:left="1560" w:right="1551" w:firstLine="124"/>
        <w:jc w:val="both"/>
      </w:pPr>
      <w:r>
        <w:t>Another IRS rule allows you to give the trustee of a bypass trust what is called a “5 and 5” power. This authorizes the trustee to invade the trust principal annually for one or</w:t>
      </w:r>
      <w:r>
        <w:rPr>
          <w:spacing w:val="40"/>
        </w:rPr>
        <w:t xml:space="preserve"> </w:t>
      </w:r>
      <w:r>
        <w:t>more beneficiaries, for any reason whatsoever, up to a maximum of 5% of the trust principal for all beneficiaries, or $5,000, whichever is greater. The trustee can be given authority</w:t>
      </w:r>
      <w:r>
        <w:rPr>
          <w:spacing w:val="3"/>
        </w:rPr>
        <w:t xml:space="preserve"> </w:t>
      </w:r>
      <w:r>
        <w:t>to</w:t>
      </w:r>
      <w:r>
        <w:rPr>
          <w:spacing w:val="-1"/>
        </w:rPr>
        <w:t xml:space="preserve"> </w:t>
      </w:r>
      <w:r>
        <w:t>exercise</w:t>
      </w:r>
      <w:r>
        <w:rPr>
          <w:spacing w:val="3"/>
        </w:rPr>
        <w:t xml:space="preserve"> </w:t>
      </w:r>
      <w:r>
        <w:t>this</w:t>
      </w:r>
      <w:r>
        <w:rPr>
          <w:spacing w:val="-3"/>
        </w:rPr>
        <w:t xml:space="preserve"> </w:t>
      </w:r>
      <w:r>
        <w:t>right</w:t>
      </w:r>
      <w:r>
        <w:rPr>
          <w:spacing w:val="-1"/>
        </w:rPr>
        <w:t xml:space="preserve"> </w:t>
      </w:r>
      <w:r>
        <w:t>for</w:t>
      </w:r>
      <w:r>
        <w:rPr>
          <w:spacing w:val="1"/>
        </w:rPr>
        <w:t xml:space="preserve"> </w:t>
      </w:r>
      <w:r>
        <w:t>the</w:t>
      </w:r>
      <w:r>
        <w:rPr>
          <w:spacing w:val="2"/>
        </w:rPr>
        <w:t xml:space="preserve"> </w:t>
      </w:r>
      <w:r>
        <w:t>life</w:t>
      </w:r>
      <w:r>
        <w:rPr>
          <w:spacing w:val="3"/>
        </w:rPr>
        <w:t xml:space="preserve"> </w:t>
      </w:r>
      <w:r>
        <w:t>beneficiary,</w:t>
      </w:r>
      <w:r>
        <w:rPr>
          <w:spacing w:val="1"/>
        </w:rPr>
        <w:t xml:space="preserve"> </w:t>
      </w:r>
      <w:r>
        <w:t>the</w:t>
      </w:r>
      <w:r>
        <w:rPr>
          <w:spacing w:val="3"/>
        </w:rPr>
        <w:t xml:space="preserve"> </w:t>
      </w:r>
      <w:r>
        <w:t>final</w:t>
      </w:r>
      <w:r>
        <w:rPr>
          <w:spacing w:val="3"/>
        </w:rPr>
        <w:t xml:space="preserve"> </w:t>
      </w:r>
      <w:r>
        <w:t>beneficiaries,</w:t>
      </w:r>
      <w:r>
        <w:rPr>
          <w:spacing w:val="6"/>
        </w:rPr>
        <w:t xml:space="preserve"> </w:t>
      </w:r>
      <w:r>
        <w:t>or</w:t>
      </w:r>
      <w:r>
        <w:rPr>
          <w:spacing w:val="5"/>
        </w:rPr>
        <w:t xml:space="preserve"> </w:t>
      </w:r>
      <w:r>
        <w:t>both.</w:t>
      </w:r>
      <w:r>
        <w:rPr>
          <w:spacing w:val="1"/>
        </w:rPr>
        <w:t xml:space="preserve"> </w:t>
      </w:r>
      <w:r>
        <w:rPr>
          <w:spacing w:val="-5"/>
        </w:rPr>
        <w:t>The</w:t>
      </w:r>
    </w:p>
    <w:p w14:paraId="4C6E16E4" w14:textId="77777777" w:rsidR="00661A14" w:rsidRDefault="00661A14">
      <w:pPr>
        <w:jc w:val="both"/>
        <w:sectPr w:rsidR="00661A14">
          <w:pgSz w:w="12240" w:h="15840"/>
          <w:pgMar w:top="1380" w:right="240" w:bottom="980" w:left="240" w:header="0" w:footer="787" w:gutter="0"/>
          <w:cols w:space="720"/>
        </w:sectPr>
      </w:pPr>
    </w:p>
    <w:p w14:paraId="367118C6" w14:textId="77777777" w:rsidR="00661A14" w:rsidRDefault="002B79AE">
      <w:pPr>
        <w:pStyle w:val="BodyText"/>
        <w:spacing w:before="79" w:line="237" w:lineRule="auto"/>
        <w:ind w:left="1560" w:right="1558"/>
        <w:jc w:val="both"/>
      </w:pPr>
      <w:r>
        <w:lastRenderedPageBreak/>
        <w:t>trust document must specifically state which beneficiaries are eligible to receive trust property under the 5 and 5 power.</w:t>
      </w:r>
    </w:p>
    <w:p w14:paraId="2BD025A5" w14:textId="77777777" w:rsidR="00661A14" w:rsidRDefault="00661A14">
      <w:pPr>
        <w:pStyle w:val="BodyText"/>
      </w:pPr>
    </w:p>
    <w:p w14:paraId="6B40E9E1" w14:textId="77777777" w:rsidR="00661A14" w:rsidRDefault="002B79AE">
      <w:pPr>
        <w:pStyle w:val="BodyText"/>
        <w:spacing w:before="1"/>
        <w:ind w:left="1560" w:right="1556" w:firstLine="124"/>
        <w:jc w:val="both"/>
      </w:pPr>
      <w:r>
        <w:t>The</w:t>
      </w:r>
      <w:r>
        <w:rPr>
          <w:spacing w:val="-1"/>
        </w:rPr>
        <w:t xml:space="preserve"> </w:t>
      </w:r>
      <w:r>
        <w:t>trustee does not have to exercise the 5 and 5</w:t>
      </w:r>
      <w:r>
        <w:rPr>
          <w:spacing w:val="-5"/>
        </w:rPr>
        <w:t xml:space="preserve"> </w:t>
      </w:r>
      <w:r>
        <w:t xml:space="preserve">power. Each year it is up to the trustee to decide </w:t>
      </w:r>
      <w:proofErr w:type="gramStart"/>
      <w:r>
        <w:t>whether or not</w:t>
      </w:r>
      <w:proofErr w:type="gramEnd"/>
      <w:r>
        <w:t xml:space="preserve"> an eligible beneficiary should be given trust principal under this power. Normally, there are no adverse tax consequences if the trustee doesn’t exercise</w:t>
      </w:r>
      <w:r>
        <w:rPr>
          <w:spacing w:val="80"/>
        </w:rPr>
        <w:t xml:space="preserve"> </w:t>
      </w:r>
      <w:r>
        <w:t>the 5 and 5 power.</w:t>
      </w:r>
    </w:p>
    <w:p w14:paraId="34594CC2" w14:textId="77777777" w:rsidR="00661A14" w:rsidRDefault="00661A14">
      <w:pPr>
        <w:pStyle w:val="BodyText"/>
        <w:spacing w:before="9"/>
      </w:pPr>
    </w:p>
    <w:p w14:paraId="60E2773B" w14:textId="77777777" w:rsidR="00661A14" w:rsidRDefault="002B79AE">
      <w:pPr>
        <w:pStyle w:val="Heading3"/>
        <w:ind w:left="402"/>
      </w:pPr>
      <w:bookmarkStart w:id="144" w:name="AB_Trusts:_Bypass_For_Married_Couples"/>
      <w:bookmarkEnd w:id="144"/>
      <w:r>
        <w:t>AB</w:t>
      </w:r>
      <w:r>
        <w:rPr>
          <w:spacing w:val="-3"/>
        </w:rPr>
        <w:t xml:space="preserve"> </w:t>
      </w:r>
      <w:r>
        <w:t>Trusts:</w:t>
      </w:r>
      <w:r>
        <w:rPr>
          <w:spacing w:val="-6"/>
        </w:rPr>
        <w:t xml:space="preserve"> </w:t>
      </w:r>
      <w:r>
        <w:t>Bypass</w:t>
      </w:r>
      <w:r>
        <w:rPr>
          <w:spacing w:val="-4"/>
        </w:rPr>
        <w:t xml:space="preserve"> </w:t>
      </w:r>
      <w:proofErr w:type="gramStart"/>
      <w:r>
        <w:t>For</w:t>
      </w:r>
      <w:proofErr w:type="gramEnd"/>
      <w:r>
        <w:rPr>
          <w:spacing w:val="-8"/>
        </w:rPr>
        <w:t xml:space="preserve"> </w:t>
      </w:r>
      <w:r>
        <w:t>Married</w:t>
      </w:r>
      <w:r>
        <w:rPr>
          <w:spacing w:val="-5"/>
        </w:rPr>
        <w:t xml:space="preserve"> </w:t>
      </w:r>
      <w:r>
        <w:rPr>
          <w:spacing w:val="-2"/>
        </w:rPr>
        <w:t>Couples</w:t>
      </w:r>
    </w:p>
    <w:p w14:paraId="6B04FA95" w14:textId="77777777" w:rsidR="00661A14" w:rsidRDefault="002B79AE">
      <w:pPr>
        <w:pStyle w:val="BodyText"/>
        <w:spacing w:before="268"/>
        <w:ind w:left="1559" w:right="1555" w:firstLine="124"/>
        <w:jc w:val="both"/>
      </w:pPr>
      <w:r>
        <w:t>For many</w:t>
      </w:r>
      <w:r>
        <w:rPr>
          <w:spacing w:val="-2"/>
        </w:rPr>
        <w:t xml:space="preserve"> </w:t>
      </w:r>
      <w:r>
        <w:t>couples</w:t>
      </w:r>
      <w:r>
        <w:rPr>
          <w:spacing w:val="-4"/>
        </w:rPr>
        <w:t xml:space="preserve"> </w:t>
      </w:r>
      <w:r>
        <w:t>who</w:t>
      </w:r>
      <w:r>
        <w:rPr>
          <w:spacing w:val="-2"/>
        </w:rPr>
        <w:t xml:space="preserve"> </w:t>
      </w:r>
      <w:r>
        <w:t>think</w:t>
      </w:r>
      <w:r>
        <w:rPr>
          <w:spacing w:val="-2"/>
        </w:rPr>
        <w:t xml:space="preserve"> </w:t>
      </w:r>
      <w:r>
        <w:t>their combined</w:t>
      </w:r>
      <w:r>
        <w:rPr>
          <w:spacing w:val="-2"/>
        </w:rPr>
        <w:t xml:space="preserve"> </w:t>
      </w:r>
      <w:r>
        <w:t>estate</w:t>
      </w:r>
      <w:r>
        <w:rPr>
          <w:spacing w:val="-3"/>
        </w:rPr>
        <w:t xml:space="preserve"> </w:t>
      </w:r>
      <w:r>
        <w:t>may</w:t>
      </w:r>
      <w:r>
        <w:rPr>
          <w:spacing w:val="-2"/>
        </w:rPr>
        <w:t xml:space="preserve"> </w:t>
      </w:r>
      <w:r>
        <w:t>be</w:t>
      </w:r>
      <w:r>
        <w:rPr>
          <w:spacing w:val="-3"/>
        </w:rPr>
        <w:t xml:space="preserve"> </w:t>
      </w:r>
      <w:r>
        <w:t>subject</w:t>
      </w:r>
      <w:r>
        <w:rPr>
          <w:spacing w:val="-2"/>
        </w:rPr>
        <w:t xml:space="preserve"> </w:t>
      </w:r>
      <w:r>
        <w:t>to</w:t>
      </w:r>
      <w:r>
        <w:rPr>
          <w:spacing w:val="-2"/>
        </w:rPr>
        <w:t xml:space="preserve"> </w:t>
      </w:r>
      <w:r>
        <w:t>estate</w:t>
      </w:r>
      <w:r>
        <w:rPr>
          <w:spacing w:val="-3"/>
        </w:rPr>
        <w:t xml:space="preserve"> </w:t>
      </w:r>
      <w:r>
        <w:t>tax, the</w:t>
      </w:r>
      <w:r>
        <w:rPr>
          <w:spacing w:val="-3"/>
        </w:rPr>
        <w:t xml:space="preserve"> </w:t>
      </w:r>
      <w:r>
        <w:t>ideal result can be</w:t>
      </w:r>
      <w:r>
        <w:rPr>
          <w:spacing w:val="-1"/>
        </w:rPr>
        <w:t xml:space="preserve"> </w:t>
      </w:r>
      <w:r>
        <w:t>simply stated: You want the</w:t>
      </w:r>
      <w:r>
        <w:rPr>
          <w:spacing w:val="-1"/>
        </w:rPr>
        <w:t xml:space="preserve"> </w:t>
      </w:r>
      <w:r>
        <w:t>surviving spouse</w:t>
      </w:r>
      <w:r>
        <w:rPr>
          <w:spacing w:val="-1"/>
        </w:rPr>
        <w:t xml:space="preserve"> </w:t>
      </w:r>
      <w:r>
        <w:t>to have access</w:t>
      </w:r>
      <w:r>
        <w:rPr>
          <w:spacing w:val="-2"/>
        </w:rPr>
        <w:t xml:space="preserve"> </w:t>
      </w:r>
      <w:r>
        <w:t>to the</w:t>
      </w:r>
      <w:r>
        <w:rPr>
          <w:spacing w:val="-1"/>
        </w:rPr>
        <w:t xml:space="preserve"> </w:t>
      </w:r>
      <w:r>
        <w:t>deceased spouse’s property, if he or she needs it, but you don’t want the surviving spouse to become the legal owner of that property, because then hefty estate tax may be due when the second spouse dies. You can achieve these goals with what’s called an “AB” trust, which is simply a bypass trust for married couples. AB trust can go by other names including “credit shelter trust,” “exemption trust,” or “marital life estate trust.”</w:t>
      </w:r>
    </w:p>
    <w:p w14:paraId="390E1267" w14:textId="77777777" w:rsidR="00661A14" w:rsidRDefault="00661A14">
      <w:pPr>
        <w:pStyle w:val="BodyText"/>
      </w:pPr>
    </w:p>
    <w:p w14:paraId="6BE4BF06" w14:textId="77777777" w:rsidR="00661A14" w:rsidRDefault="002B79AE">
      <w:pPr>
        <w:pStyle w:val="BodyText"/>
        <w:spacing w:before="1"/>
        <w:ind w:left="1559" w:right="1554" w:firstLine="124"/>
        <w:jc w:val="both"/>
      </w:pPr>
      <w:r>
        <w:t>To summarize, here’s how it works: Each spouse creates an AB trust. (Usually, it’s added onto a basic probate-avoidance living trust.) Instead of living his or her share of property outright to the survivor, each spouse leaves all, or at least the bulk, of his or her property to Trust A. When one spouse dies, the survivor gets only a “life estate” interest in all property of the deceased spouse that goes into the Trust A. The surviving spouse continues to have his or her separate revocable living trust, Trust B.</w:t>
      </w:r>
    </w:p>
    <w:p w14:paraId="41813F91" w14:textId="77777777" w:rsidR="00661A14" w:rsidRDefault="00661A14">
      <w:pPr>
        <w:pStyle w:val="BodyText"/>
        <w:spacing w:before="2"/>
      </w:pPr>
    </w:p>
    <w:p w14:paraId="16707738" w14:textId="77777777" w:rsidR="00661A14" w:rsidRDefault="002B79AE">
      <w:pPr>
        <w:pStyle w:val="BodyText"/>
        <w:ind w:left="1559" w:right="1556" w:firstLine="124"/>
        <w:jc w:val="both"/>
      </w:pPr>
      <w:r>
        <w:t>Each</w:t>
      </w:r>
      <w:r>
        <w:rPr>
          <w:spacing w:val="-1"/>
        </w:rPr>
        <w:t xml:space="preserve"> </w:t>
      </w:r>
      <w:r>
        <w:t>spouse</w:t>
      </w:r>
      <w:r>
        <w:rPr>
          <w:spacing w:val="-2"/>
        </w:rPr>
        <w:t xml:space="preserve"> </w:t>
      </w:r>
      <w:r>
        <w:t>names</w:t>
      </w:r>
      <w:r>
        <w:rPr>
          <w:spacing w:val="-3"/>
        </w:rPr>
        <w:t xml:space="preserve"> </w:t>
      </w:r>
      <w:r>
        <w:t>his</w:t>
      </w:r>
      <w:r>
        <w:rPr>
          <w:spacing w:val="-3"/>
        </w:rPr>
        <w:t xml:space="preserve"> </w:t>
      </w:r>
      <w:r>
        <w:t>or her</w:t>
      </w:r>
      <w:r>
        <w:rPr>
          <w:spacing w:val="-4"/>
        </w:rPr>
        <w:t xml:space="preserve"> </w:t>
      </w:r>
      <w:r>
        <w:t>final</w:t>
      </w:r>
      <w:r>
        <w:rPr>
          <w:spacing w:val="-5"/>
        </w:rPr>
        <w:t xml:space="preserve"> </w:t>
      </w:r>
      <w:r>
        <w:t>beneficiaries</w:t>
      </w:r>
      <w:r>
        <w:rPr>
          <w:spacing w:val="-3"/>
        </w:rPr>
        <w:t xml:space="preserve"> </w:t>
      </w:r>
      <w:r>
        <w:t>for his</w:t>
      </w:r>
      <w:r>
        <w:rPr>
          <w:spacing w:val="-3"/>
        </w:rPr>
        <w:t xml:space="preserve"> </w:t>
      </w:r>
      <w:r>
        <w:t>or</w:t>
      </w:r>
      <w:r>
        <w:rPr>
          <w:spacing w:val="-4"/>
        </w:rPr>
        <w:t xml:space="preserve"> </w:t>
      </w:r>
      <w:r>
        <w:t>her</w:t>
      </w:r>
      <w:r>
        <w:rPr>
          <w:spacing w:val="-4"/>
        </w:rPr>
        <w:t xml:space="preserve"> </w:t>
      </w:r>
      <w:r>
        <w:t>Trust</w:t>
      </w:r>
      <w:r>
        <w:rPr>
          <w:spacing w:val="-1"/>
        </w:rPr>
        <w:t xml:space="preserve"> </w:t>
      </w:r>
      <w:r>
        <w:t>A,</w:t>
      </w:r>
      <w:r>
        <w:rPr>
          <w:spacing w:val="-3"/>
        </w:rPr>
        <w:t xml:space="preserve"> </w:t>
      </w:r>
      <w:r>
        <w:t>who</w:t>
      </w:r>
      <w:r>
        <w:rPr>
          <w:spacing w:val="-1"/>
        </w:rPr>
        <w:t xml:space="preserve"> </w:t>
      </w:r>
      <w:r>
        <w:t>receives</w:t>
      </w:r>
      <w:r>
        <w:rPr>
          <w:spacing w:val="-3"/>
        </w:rPr>
        <w:t xml:space="preserve"> </w:t>
      </w:r>
      <w:r>
        <w:t>this trust’s property when the surviving spouse dies. Most commonly, the final beneficiaries for both spouses are their children.</w:t>
      </w:r>
    </w:p>
    <w:p w14:paraId="739A5524" w14:textId="77777777" w:rsidR="00661A14" w:rsidRDefault="00661A14">
      <w:pPr>
        <w:pStyle w:val="BodyText"/>
      </w:pPr>
    </w:p>
    <w:p w14:paraId="02C12FF5" w14:textId="77777777" w:rsidR="00661A14" w:rsidRDefault="002B79AE">
      <w:pPr>
        <w:pStyle w:val="BodyText"/>
        <w:ind w:left="1559" w:right="1555" w:firstLine="124"/>
        <w:jc w:val="both"/>
      </w:pPr>
      <w:r>
        <w:t>AB trusts involve some complexities and drawbacks, but they do work very well for many couples and families. Indeed, they are a standard component of most estate plans prepared by lawyers for couples with larger estates. For many older couples, the drawbacks amount to no more than relatively minor accounting and record-keeping hassles</w:t>
      </w:r>
      <w:r>
        <w:rPr>
          <w:spacing w:val="-3"/>
        </w:rPr>
        <w:t xml:space="preserve"> </w:t>
      </w:r>
      <w:r>
        <w:t>after one</w:t>
      </w:r>
      <w:r>
        <w:rPr>
          <w:spacing w:val="-2"/>
        </w:rPr>
        <w:t xml:space="preserve"> </w:t>
      </w:r>
      <w:r>
        <w:t>spouse</w:t>
      </w:r>
      <w:r>
        <w:rPr>
          <w:spacing w:val="-2"/>
        </w:rPr>
        <w:t xml:space="preserve"> </w:t>
      </w:r>
      <w:r>
        <w:t>dies, which</w:t>
      </w:r>
      <w:r>
        <w:rPr>
          <w:spacing w:val="-1"/>
        </w:rPr>
        <w:t xml:space="preserve"> </w:t>
      </w:r>
      <w:r>
        <w:t>they</w:t>
      </w:r>
      <w:r>
        <w:rPr>
          <w:spacing w:val="-1"/>
        </w:rPr>
        <w:t xml:space="preserve"> </w:t>
      </w:r>
      <w:r>
        <w:t>feel</w:t>
      </w:r>
      <w:r>
        <w:rPr>
          <w:spacing w:val="-1"/>
        </w:rPr>
        <w:t xml:space="preserve"> </w:t>
      </w:r>
      <w:r>
        <w:t>are</w:t>
      </w:r>
      <w:r>
        <w:rPr>
          <w:spacing w:val="-7"/>
        </w:rPr>
        <w:t xml:space="preserve"> </w:t>
      </w:r>
      <w:r>
        <w:t>well</w:t>
      </w:r>
      <w:r>
        <w:rPr>
          <w:spacing w:val="-1"/>
        </w:rPr>
        <w:t xml:space="preserve"> </w:t>
      </w:r>
      <w:r>
        <w:t>worth</w:t>
      </w:r>
      <w:r>
        <w:rPr>
          <w:spacing w:val="-1"/>
        </w:rPr>
        <w:t xml:space="preserve"> </w:t>
      </w:r>
      <w:r>
        <w:t>it</w:t>
      </w:r>
      <w:r>
        <w:rPr>
          <w:spacing w:val="-5"/>
        </w:rPr>
        <w:t xml:space="preserve"> </w:t>
      </w:r>
      <w:r>
        <w:t>to</w:t>
      </w:r>
      <w:r>
        <w:rPr>
          <w:spacing w:val="-1"/>
        </w:rPr>
        <w:t xml:space="preserve"> </w:t>
      </w:r>
      <w:r>
        <w:t>conserve</w:t>
      </w:r>
      <w:r>
        <w:rPr>
          <w:spacing w:val="-2"/>
        </w:rPr>
        <w:t xml:space="preserve"> </w:t>
      </w:r>
      <w:r>
        <w:t>up</w:t>
      </w:r>
      <w:r>
        <w:rPr>
          <w:spacing w:val="-1"/>
        </w:rPr>
        <w:t xml:space="preserve"> </w:t>
      </w:r>
      <w:r>
        <w:t>to</w:t>
      </w:r>
      <w:r>
        <w:rPr>
          <w:spacing w:val="-6"/>
        </w:rPr>
        <w:t xml:space="preserve"> </w:t>
      </w:r>
      <w:r>
        <w:t xml:space="preserve">hundreds of thousands of </w:t>
      </w:r>
      <w:proofErr w:type="spellStart"/>
      <w:r>
        <w:t>dollars worth</w:t>
      </w:r>
      <w:proofErr w:type="spellEnd"/>
      <w:r>
        <w:t xml:space="preserve"> of their property for their children or other final </w:t>
      </w:r>
      <w:r>
        <w:rPr>
          <w:spacing w:val="-2"/>
        </w:rPr>
        <w:t>beneficiaries.</w:t>
      </w:r>
    </w:p>
    <w:p w14:paraId="48597071" w14:textId="77777777" w:rsidR="00661A14" w:rsidRDefault="00661A14">
      <w:pPr>
        <w:pStyle w:val="BodyText"/>
        <w:spacing w:before="6"/>
        <w:rPr>
          <w:sz w:val="16"/>
        </w:rPr>
      </w:pPr>
    </w:p>
    <w:p w14:paraId="2A3B7FDD" w14:textId="77777777" w:rsidR="00661A14" w:rsidRDefault="002B79AE">
      <w:pPr>
        <w:pStyle w:val="Heading3"/>
        <w:spacing w:before="89"/>
        <w:ind w:left="405"/>
      </w:pPr>
      <w:bookmarkStart w:id="145" w:name="How_An_AB_Trust_Reduces_Estate_Tax"/>
      <w:bookmarkEnd w:id="145"/>
      <w:r>
        <w:t>How</w:t>
      </w:r>
      <w:r>
        <w:rPr>
          <w:spacing w:val="-6"/>
        </w:rPr>
        <w:t xml:space="preserve"> </w:t>
      </w:r>
      <w:r>
        <w:t>An</w:t>
      </w:r>
      <w:r>
        <w:rPr>
          <w:spacing w:val="-5"/>
        </w:rPr>
        <w:t xml:space="preserve"> </w:t>
      </w:r>
      <w:r>
        <w:t>AB</w:t>
      </w:r>
      <w:r>
        <w:rPr>
          <w:spacing w:val="-2"/>
        </w:rPr>
        <w:t xml:space="preserve"> </w:t>
      </w:r>
      <w:r>
        <w:t>Trust</w:t>
      </w:r>
      <w:r>
        <w:rPr>
          <w:spacing w:val="-5"/>
        </w:rPr>
        <w:t xml:space="preserve"> </w:t>
      </w:r>
      <w:r>
        <w:t>Reduces</w:t>
      </w:r>
      <w:r>
        <w:rPr>
          <w:spacing w:val="-9"/>
        </w:rPr>
        <w:t xml:space="preserve"> </w:t>
      </w:r>
      <w:r>
        <w:t>Estate</w:t>
      </w:r>
      <w:r>
        <w:rPr>
          <w:spacing w:val="-6"/>
        </w:rPr>
        <w:t xml:space="preserve"> </w:t>
      </w:r>
      <w:r>
        <w:rPr>
          <w:spacing w:val="-5"/>
        </w:rPr>
        <w:t>Tax</w:t>
      </w:r>
    </w:p>
    <w:p w14:paraId="47A4FF7A" w14:textId="77777777" w:rsidR="00661A14" w:rsidRDefault="002B79AE">
      <w:pPr>
        <w:pStyle w:val="BodyText"/>
        <w:spacing w:before="273"/>
        <w:ind w:left="1560" w:right="1557" w:firstLine="124"/>
        <w:jc w:val="both"/>
      </w:pPr>
      <w:r>
        <w:t>You may wonder why a married couple needs an AB trust. After all, because of the marital deduction, one spouse can leave the other an unlimited amount of money free of federal estate tax. But what happens when the second spouse dies? For couples with a combined estate exceeding the estate tax threshold, the result can be an estate trap.</w:t>
      </w:r>
    </w:p>
    <w:p w14:paraId="1FE9BC05" w14:textId="77777777" w:rsidR="00661A14" w:rsidRDefault="00661A14">
      <w:pPr>
        <w:pStyle w:val="BodyText"/>
        <w:spacing w:before="9"/>
        <w:rPr>
          <w:sz w:val="23"/>
        </w:rPr>
      </w:pPr>
    </w:p>
    <w:p w14:paraId="64DED758" w14:textId="77777777" w:rsidR="00661A14" w:rsidRDefault="002B79AE">
      <w:pPr>
        <w:pStyle w:val="BodyText"/>
        <w:spacing w:line="242" w:lineRule="auto"/>
        <w:ind w:left="1560" w:right="1558" w:firstLine="124"/>
        <w:jc w:val="both"/>
      </w:pPr>
      <w:r>
        <w:t>Using an AB trust provides tax savings because the property in Trust A (the deceased spouse’s</w:t>
      </w:r>
      <w:r>
        <w:rPr>
          <w:spacing w:val="1"/>
        </w:rPr>
        <w:t xml:space="preserve"> </w:t>
      </w:r>
      <w:r>
        <w:t>share)</w:t>
      </w:r>
      <w:r>
        <w:rPr>
          <w:spacing w:val="5"/>
        </w:rPr>
        <w:t xml:space="preserve"> </w:t>
      </w:r>
      <w:r>
        <w:t>is</w:t>
      </w:r>
      <w:r>
        <w:rPr>
          <w:spacing w:val="2"/>
        </w:rPr>
        <w:t xml:space="preserve"> </w:t>
      </w:r>
      <w:r>
        <w:t>subject</w:t>
      </w:r>
      <w:r>
        <w:rPr>
          <w:spacing w:val="-1"/>
        </w:rPr>
        <w:t xml:space="preserve"> </w:t>
      </w:r>
      <w:r>
        <w:t>to</w:t>
      </w:r>
      <w:r>
        <w:rPr>
          <w:spacing w:val="-1"/>
        </w:rPr>
        <w:t xml:space="preserve"> </w:t>
      </w:r>
      <w:r>
        <w:t>estate</w:t>
      </w:r>
      <w:r>
        <w:rPr>
          <w:spacing w:val="3"/>
        </w:rPr>
        <w:t xml:space="preserve"> </w:t>
      </w:r>
      <w:r>
        <w:t>tax</w:t>
      </w:r>
      <w:r>
        <w:rPr>
          <w:spacing w:val="-1"/>
        </w:rPr>
        <w:t xml:space="preserve"> </w:t>
      </w:r>
      <w:r>
        <w:t>only</w:t>
      </w:r>
      <w:r>
        <w:rPr>
          <w:spacing w:val="-1"/>
        </w:rPr>
        <w:t xml:space="preserve"> </w:t>
      </w:r>
      <w:r>
        <w:t>when</w:t>
      </w:r>
      <w:r>
        <w:rPr>
          <w:spacing w:val="-1"/>
        </w:rPr>
        <w:t xml:space="preserve"> </w:t>
      </w:r>
      <w:r>
        <w:t>the</w:t>
      </w:r>
      <w:r>
        <w:rPr>
          <w:spacing w:val="3"/>
        </w:rPr>
        <w:t xml:space="preserve"> </w:t>
      </w:r>
      <w:r>
        <w:t>first</w:t>
      </w:r>
      <w:r>
        <w:rPr>
          <w:spacing w:val="4"/>
        </w:rPr>
        <w:t xml:space="preserve"> </w:t>
      </w:r>
      <w:r>
        <w:t>spouse</w:t>
      </w:r>
      <w:r>
        <w:rPr>
          <w:spacing w:val="3"/>
        </w:rPr>
        <w:t xml:space="preserve"> </w:t>
      </w:r>
      <w:r>
        <w:t>dies. If</w:t>
      </w:r>
      <w:r>
        <w:rPr>
          <w:spacing w:val="1"/>
        </w:rPr>
        <w:t xml:space="preserve"> </w:t>
      </w:r>
      <w:r>
        <w:t>there</w:t>
      </w:r>
      <w:r>
        <w:rPr>
          <w:spacing w:val="-2"/>
        </w:rPr>
        <w:t xml:space="preserve"> </w:t>
      </w:r>
      <w:r>
        <w:t>is</w:t>
      </w:r>
      <w:r>
        <w:rPr>
          <w:spacing w:val="-2"/>
        </w:rPr>
        <w:t xml:space="preserve"> </w:t>
      </w:r>
      <w:r>
        <w:t>less</w:t>
      </w:r>
      <w:r>
        <w:rPr>
          <w:spacing w:val="2"/>
        </w:rPr>
        <w:t xml:space="preserve"> </w:t>
      </w:r>
      <w:r>
        <w:rPr>
          <w:spacing w:val="-4"/>
        </w:rPr>
        <w:t>than</w:t>
      </w:r>
    </w:p>
    <w:p w14:paraId="53F82867" w14:textId="77777777" w:rsidR="00661A14" w:rsidRDefault="00661A14">
      <w:pPr>
        <w:spacing w:line="242" w:lineRule="auto"/>
        <w:jc w:val="both"/>
        <w:sectPr w:rsidR="00661A14">
          <w:pgSz w:w="12240" w:h="15840"/>
          <w:pgMar w:top="1360" w:right="240" w:bottom="980" w:left="240" w:header="0" w:footer="787" w:gutter="0"/>
          <w:cols w:space="720"/>
        </w:sectPr>
      </w:pPr>
    </w:p>
    <w:p w14:paraId="7232E4A9" w14:textId="77777777" w:rsidR="00661A14" w:rsidRDefault="002B79AE">
      <w:pPr>
        <w:pStyle w:val="BodyText"/>
        <w:spacing w:before="76"/>
        <w:ind w:left="1560" w:right="1552"/>
        <w:jc w:val="both"/>
      </w:pPr>
      <w:r>
        <w:lastRenderedPageBreak/>
        <w:t>the</w:t>
      </w:r>
      <w:r>
        <w:rPr>
          <w:spacing w:val="-2"/>
        </w:rPr>
        <w:t xml:space="preserve"> </w:t>
      </w:r>
      <w:r>
        <w:t>personal</w:t>
      </w:r>
      <w:r>
        <w:rPr>
          <w:spacing w:val="-1"/>
        </w:rPr>
        <w:t xml:space="preserve"> </w:t>
      </w:r>
      <w:r>
        <w:t>exemption</w:t>
      </w:r>
      <w:r>
        <w:rPr>
          <w:spacing w:val="-1"/>
        </w:rPr>
        <w:t xml:space="preserve"> </w:t>
      </w:r>
      <w:r>
        <w:t>amount</w:t>
      </w:r>
      <w:r>
        <w:rPr>
          <w:spacing w:val="-1"/>
        </w:rPr>
        <w:t xml:space="preserve"> </w:t>
      </w:r>
      <w:r>
        <w:t>in</w:t>
      </w:r>
      <w:r>
        <w:rPr>
          <w:spacing w:val="-1"/>
        </w:rPr>
        <w:t xml:space="preserve"> </w:t>
      </w:r>
      <w:r>
        <w:t>that</w:t>
      </w:r>
      <w:r>
        <w:rPr>
          <w:spacing w:val="-1"/>
        </w:rPr>
        <w:t xml:space="preserve"> </w:t>
      </w:r>
      <w:r>
        <w:t>spouse’s</w:t>
      </w:r>
      <w:r>
        <w:rPr>
          <w:spacing w:val="-3"/>
        </w:rPr>
        <w:t xml:space="preserve"> </w:t>
      </w:r>
      <w:r>
        <w:t>trust, no</w:t>
      </w:r>
      <w:r>
        <w:rPr>
          <w:spacing w:val="-1"/>
        </w:rPr>
        <w:t xml:space="preserve"> </w:t>
      </w:r>
      <w:r>
        <w:t>federal</w:t>
      </w:r>
      <w:r>
        <w:rPr>
          <w:spacing w:val="-1"/>
        </w:rPr>
        <w:t xml:space="preserve"> </w:t>
      </w:r>
      <w:r>
        <w:t>estate</w:t>
      </w:r>
      <w:r>
        <w:rPr>
          <w:spacing w:val="-2"/>
        </w:rPr>
        <w:t xml:space="preserve"> </w:t>
      </w:r>
      <w:r>
        <w:t>tax</w:t>
      </w:r>
      <w:r>
        <w:rPr>
          <w:spacing w:val="-1"/>
        </w:rPr>
        <w:t xml:space="preserve"> </w:t>
      </w:r>
      <w:r>
        <w:t>is</w:t>
      </w:r>
      <w:r>
        <w:rPr>
          <w:spacing w:val="-3"/>
        </w:rPr>
        <w:t xml:space="preserve"> </w:t>
      </w:r>
      <w:r>
        <w:t>due. And</w:t>
      </w:r>
      <w:r>
        <w:rPr>
          <w:spacing w:val="-1"/>
        </w:rPr>
        <w:t xml:space="preserve"> </w:t>
      </w:r>
      <w:r>
        <w:t>the Trust a property isn’t subject to estate tax when the second spouse dies, because, as</w:t>
      </w:r>
      <w:r>
        <w:rPr>
          <w:spacing w:val="80"/>
        </w:rPr>
        <w:t xml:space="preserve"> </w:t>
      </w:r>
      <w:r>
        <w:t>we’ve stressed, the second spouse never legally owns it.</w:t>
      </w:r>
    </w:p>
    <w:p w14:paraId="257B2128" w14:textId="77777777" w:rsidR="00661A14" w:rsidRDefault="00661A14">
      <w:pPr>
        <w:pStyle w:val="BodyText"/>
      </w:pPr>
    </w:p>
    <w:p w14:paraId="7FB3B572" w14:textId="77777777" w:rsidR="00661A14" w:rsidRDefault="002B79AE">
      <w:pPr>
        <w:pStyle w:val="BodyText"/>
        <w:spacing w:before="1"/>
        <w:ind w:left="1560" w:right="1553" w:firstLine="182"/>
        <w:jc w:val="both"/>
      </w:pPr>
      <w:r>
        <w:t>(Dwayne’s thoughts—talk to your accountant and estate planner about how you</w:t>
      </w:r>
      <w:r>
        <w:rPr>
          <w:spacing w:val="40"/>
        </w:rPr>
        <w:t xml:space="preserve"> </w:t>
      </w:r>
      <w:r>
        <w:t>actually save on estate taxes with a bypass trust and AB trust and how it works so you</w:t>
      </w:r>
      <w:r>
        <w:rPr>
          <w:spacing w:val="40"/>
        </w:rPr>
        <w:t xml:space="preserve"> </w:t>
      </w:r>
      <w:r>
        <w:t xml:space="preserve">can get a </w:t>
      </w:r>
      <w:proofErr w:type="gramStart"/>
      <w:r>
        <w:t>more clearer</w:t>
      </w:r>
      <w:proofErr w:type="gramEnd"/>
      <w:r>
        <w:t xml:space="preserve"> understanding of how the bypass trust operate).</w:t>
      </w:r>
    </w:p>
    <w:p w14:paraId="2C44E647" w14:textId="77777777" w:rsidR="00661A14" w:rsidRDefault="00661A14">
      <w:pPr>
        <w:pStyle w:val="BodyText"/>
        <w:spacing w:before="6"/>
      </w:pPr>
    </w:p>
    <w:p w14:paraId="6A43020A" w14:textId="77777777" w:rsidR="00661A14" w:rsidRDefault="002B79AE">
      <w:pPr>
        <w:pStyle w:val="Heading3"/>
        <w:spacing w:before="1"/>
        <w:ind w:left="402"/>
      </w:pPr>
      <w:bookmarkStart w:id="146" w:name="Charitable_Trusts"/>
      <w:bookmarkEnd w:id="146"/>
      <w:r>
        <w:t>Charitable</w:t>
      </w:r>
      <w:r>
        <w:rPr>
          <w:spacing w:val="-13"/>
        </w:rPr>
        <w:t xml:space="preserve"> </w:t>
      </w:r>
      <w:r>
        <w:rPr>
          <w:spacing w:val="-2"/>
        </w:rPr>
        <w:t>Trusts</w:t>
      </w:r>
    </w:p>
    <w:p w14:paraId="27B22814" w14:textId="77777777" w:rsidR="00661A14" w:rsidRDefault="002B79AE">
      <w:pPr>
        <w:pStyle w:val="BodyText"/>
        <w:spacing w:before="268"/>
        <w:ind w:left="1560" w:right="1555" w:firstLine="124"/>
        <w:jc w:val="both"/>
      </w:pPr>
      <w:r>
        <w:t>If you want to make a gift, especially a substantial one, to a charity, using a charitable trust</w:t>
      </w:r>
      <w:r>
        <w:rPr>
          <w:spacing w:val="-1"/>
        </w:rPr>
        <w:t xml:space="preserve"> </w:t>
      </w:r>
      <w:r>
        <w:t>may</w:t>
      </w:r>
      <w:r>
        <w:rPr>
          <w:spacing w:val="-1"/>
        </w:rPr>
        <w:t xml:space="preserve"> </w:t>
      </w:r>
      <w:r>
        <w:t>allow</w:t>
      </w:r>
      <w:r>
        <w:rPr>
          <w:spacing w:val="-2"/>
        </w:rPr>
        <w:t xml:space="preserve"> </w:t>
      </w:r>
      <w:r>
        <w:t>you</w:t>
      </w:r>
      <w:r>
        <w:rPr>
          <w:spacing w:val="-1"/>
        </w:rPr>
        <w:t xml:space="preserve"> </w:t>
      </w:r>
      <w:r>
        <w:t>to</w:t>
      </w:r>
      <w:r>
        <w:rPr>
          <w:spacing w:val="-6"/>
        </w:rPr>
        <w:t xml:space="preserve"> </w:t>
      </w:r>
      <w:r>
        <w:t>do</w:t>
      </w:r>
      <w:r>
        <w:rPr>
          <w:spacing w:val="-1"/>
        </w:rPr>
        <w:t xml:space="preserve"> </w:t>
      </w:r>
      <w:r>
        <w:t>it</w:t>
      </w:r>
      <w:r>
        <w:rPr>
          <w:spacing w:val="-5"/>
        </w:rPr>
        <w:t xml:space="preserve"> </w:t>
      </w:r>
      <w:r>
        <w:t>in</w:t>
      </w:r>
      <w:r>
        <w:rPr>
          <w:spacing w:val="-1"/>
        </w:rPr>
        <w:t xml:space="preserve"> </w:t>
      </w:r>
      <w:r>
        <w:t>a</w:t>
      </w:r>
      <w:r>
        <w:rPr>
          <w:spacing w:val="-2"/>
        </w:rPr>
        <w:t xml:space="preserve"> </w:t>
      </w:r>
      <w:r>
        <w:t>way</w:t>
      </w:r>
      <w:r>
        <w:rPr>
          <w:spacing w:val="-1"/>
        </w:rPr>
        <w:t xml:space="preserve"> </w:t>
      </w:r>
      <w:r>
        <w:t>that</w:t>
      </w:r>
      <w:r>
        <w:rPr>
          <w:spacing w:val="-5"/>
        </w:rPr>
        <w:t xml:space="preserve"> </w:t>
      </w:r>
      <w:r>
        <w:t>gives</w:t>
      </w:r>
      <w:r>
        <w:rPr>
          <w:spacing w:val="-3"/>
        </w:rPr>
        <w:t xml:space="preserve"> </w:t>
      </w:r>
      <w:r>
        <w:t>you</w:t>
      </w:r>
      <w:r>
        <w:rPr>
          <w:spacing w:val="-1"/>
        </w:rPr>
        <w:t xml:space="preserve"> </w:t>
      </w:r>
      <w:r>
        <w:t>significant</w:t>
      </w:r>
      <w:r>
        <w:rPr>
          <w:spacing w:val="-1"/>
        </w:rPr>
        <w:t xml:space="preserve"> </w:t>
      </w:r>
      <w:r>
        <w:t>tax</w:t>
      </w:r>
      <w:r>
        <w:rPr>
          <w:spacing w:val="-1"/>
        </w:rPr>
        <w:t xml:space="preserve"> </w:t>
      </w:r>
      <w:r>
        <w:t>benefits. As</w:t>
      </w:r>
      <w:r>
        <w:rPr>
          <w:spacing w:val="-3"/>
        </w:rPr>
        <w:t xml:space="preserve"> </w:t>
      </w:r>
      <w:r>
        <w:t>you’ll</w:t>
      </w:r>
      <w:r>
        <w:rPr>
          <w:spacing w:val="-1"/>
        </w:rPr>
        <w:t xml:space="preserve"> </w:t>
      </w:r>
      <w:r>
        <w:t xml:space="preserve">see, there are several charitable trusts to choose from, and all can offer real financial </w:t>
      </w:r>
      <w:r>
        <w:rPr>
          <w:spacing w:val="-2"/>
        </w:rPr>
        <w:t>advantages.</w:t>
      </w:r>
    </w:p>
    <w:p w14:paraId="78B85710" w14:textId="77777777" w:rsidR="00661A14" w:rsidRDefault="00661A14">
      <w:pPr>
        <w:pStyle w:val="BodyText"/>
        <w:spacing w:before="4"/>
      </w:pPr>
    </w:p>
    <w:p w14:paraId="52F0EBCF" w14:textId="77777777" w:rsidR="00661A14" w:rsidRDefault="002B79AE">
      <w:pPr>
        <w:pStyle w:val="BodyText"/>
        <w:spacing w:before="1" w:line="237" w:lineRule="auto"/>
        <w:ind w:left="1560" w:right="1559" w:firstLine="124"/>
        <w:jc w:val="both"/>
      </w:pPr>
      <w:r>
        <w:t>Besides</w:t>
      </w:r>
      <w:r>
        <w:rPr>
          <w:spacing w:val="-3"/>
        </w:rPr>
        <w:t xml:space="preserve"> </w:t>
      </w:r>
      <w:r>
        <w:t>offering</w:t>
      </w:r>
      <w:r>
        <w:rPr>
          <w:spacing w:val="-2"/>
        </w:rPr>
        <w:t xml:space="preserve"> </w:t>
      </w:r>
      <w:r>
        <w:t>estate</w:t>
      </w:r>
      <w:r>
        <w:rPr>
          <w:spacing w:val="-3"/>
        </w:rPr>
        <w:t xml:space="preserve"> </w:t>
      </w:r>
      <w:r>
        <w:t>and</w:t>
      </w:r>
      <w:r>
        <w:rPr>
          <w:spacing w:val="-2"/>
        </w:rPr>
        <w:t xml:space="preserve"> </w:t>
      </w:r>
      <w:r>
        <w:t>income</w:t>
      </w:r>
      <w:r>
        <w:rPr>
          <w:spacing w:val="-3"/>
        </w:rPr>
        <w:t xml:space="preserve"> </w:t>
      </w:r>
      <w:r>
        <w:t>tax</w:t>
      </w:r>
      <w:r>
        <w:rPr>
          <w:spacing w:val="-2"/>
        </w:rPr>
        <w:t xml:space="preserve"> </w:t>
      </w:r>
      <w:r>
        <w:t>advantages, estate</w:t>
      </w:r>
      <w:r>
        <w:rPr>
          <w:spacing w:val="-3"/>
        </w:rPr>
        <w:t xml:space="preserve"> </w:t>
      </w:r>
      <w:r>
        <w:t>planners</w:t>
      </w:r>
      <w:r>
        <w:rPr>
          <w:spacing w:val="-3"/>
        </w:rPr>
        <w:t xml:space="preserve"> </w:t>
      </w:r>
      <w:r>
        <w:t>see</w:t>
      </w:r>
      <w:r>
        <w:rPr>
          <w:spacing w:val="-3"/>
        </w:rPr>
        <w:t xml:space="preserve"> </w:t>
      </w:r>
      <w:r>
        <w:t>charitable</w:t>
      </w:r>
      <w:r>
        <w:rPr>
          <w:spacing w:val="-3"/>
        </w:rPr>
        <w:t xml:space="preserve"> </w:t>
      </w:r>
      <w:r>
        <w:t>trust</w:t>
      </w:r>
      <w:r>
        <w:rPr>
          <w:spacing w:val="-2"/>
        </w:rPr>
        <w:t xml:space="preserve"> </w:t>
      </w:r>
      <w:r>
        <w:t>as a good tool for both being generous and ensuring retirement income.</w:t>
      </w:r>
    </w:p>
    <w:p w14:paraId="7F934CB8" w14:textId="77777777" w:rsidR="00661A14" w:rsidRDefault="00661A14">
      <w:pPr>
        <w:pStyle w:val="BodyText"/>
      </w:pPr>
    </w:p>
    <w:p w14:paraId="50F33DF5" w14:textId="77777777" w:rsidR="00661A14" w:rsidRDefault="002B79AE">
      <w:pPr>
        <w:pStyle w:val="BodyText"/>
        <w:spacing w:before="1"/>
        <w:ind w:left="1560" w:right="1553" w:firstLine="124"/>
        <w:jc w:val="both"/>
      </w:pPr>
      <w:r>
        <w:t>That said, if your basic estate planning goals are to pass on your property to family and friends, leave a few minor charitable gifts, and pay less estate tax, then a charitable trust</w:t>
      </w:r>
      <w:r>
        <w:rPr>
          <w:spacing w:val="40"/>
        </w:rPr>
        <w:t xml:space="preserve"> </w:t>
      </w:r>
      <w:r>
        <w:t xml:space="preserve">is probably not for you. The income tax and estate tax breaks charitable trusts can offer probably won’t make up </w:t>
      </w:r>
      <w:proofErr w:type="gramStart"/>
      <w:r>
        <w:t>for the amount of</w:t>
      </w:r>
      <w:proofErr w:type="gramEnd"/>
      <w:r>
        <w:t xml:space="preserve"> property that must be given to a charity</w:t>
      </w:r>
      <w:r>
        <w:rPr>
          <w:spacing w:val="40"/>
        </w:rPr>
        <w:t xml:space="preserve"> </w:t>
      </w:r>
      <w:r>
        <w:t>instead of to your family.</w:t>
      </w:r>
    </w:p>
    <w:p w14:paraId="1E9CB773" w14:textId="77777777" w:rsidR="00661A14" w:rsidRDefault="00661A14">
      <w:pPr>
        <w:pStyle w:val="BodyText"/>
      </w:pPr>
    </w:p>
    <w:p w14:paraId="7D366947" w14:textId="77777777" w:rsidR="00661A14" w:rsidRDefault="002B79AE">
      <w:pPr>
        <w:pStyle w:val="Heading5"/>
        <w:ind w:left="405" w:right="402"/>
        <w:jc w:val="center"/>
      </w:pPr>
      <w:r>
        <w:t>There</w:t>
      </w:r>
      <w:r>
        <w:rPr>
          <w:spacing w:val="-4"/>
        </w:rPr>
        <w:t xml:space="preserve"> </w:t>
      </w:r>
      <w:r>
        <w:t>are</w:t>
      </w:r>
      <w:r>
        <w:rPr>
          <w:spacing w:val="-1"/>
        </w:rPr>
        <w:t xml:space="preserve"> </w:t>
      </w:r>
      <w:r>
        <w:t>two</w:t>
      </w:r>
      <w:r>
        <w:rPr>
          <w:spacing w:val="-1"/>
        </w:rPr>
        <w:t xml:space="preserve"> </w:t>
      </w:r>
      <w:r>
        <w:t>basic</w:t>
      </w:r>
      <w:r>
        <w:rPr>
          <w:spacing w:val="-1"/>
        </w:rPr>
        <w:t xml:space="preserve"> </w:t>
      </w:r>
      <w:r>
        <w:t>types</w:t>
      </w:r>
      <w:r>
        <w:rPr>
          <w:spacing w:val="-2"/>
        </w:rPr>
        <w:t xml:space="preserve"> </w:t>
      </w:r>
      <w:r>
        <w:t>of</w:t>
      </w:r>
      <w:r>
        <w:rPr>
          <w:spacing w:val="1"/>
        </w:rPr>
        <w:t xml:space="preserve"> </w:t>
      </w:r>
      <w:r>
        <w:t>charitable</w:t>
      </w:r>
      <w:r>
        <w:rPr>
          <w:spacing w:val="-1"/>
        </w:rPr>
        <w:t xml:space="preserve"> </w:t>
      </w:r>
      <w:r>
        <w:t>trusts,</w:t>
      </w:r>
      <w:r>
        <w:rPr>
          <w:spacing w:val="-3"/>
        </w:rPr>
        <w:t xml:space="preserve"> </w:t>
      </w:r>
      <w:r>
        <w:t>each</w:t>
      </w:r>
      <w:r>
        <w:rPr>
          <w:spacing w:val="1"/>
        </w:rPr>
        <w:t xml:space="preserve"> </w:t>
      </w:r>
      <w:r>
        <w:t>with</w:t>
      </w:r>
      <w:r>
        <w:rPr>
          <w:spacing w:val="-4"/>
        </w:rPr>
        <w:t xml:space="preserve"> </w:t>
      </w:r>
      <w:r>
        <w:t>its</w:t>
      </w:r>
      <w:r>
        <w:rPr>
          <w:spacing w:val="-3"/>
        </w:rPr>
        <w:t xml:space="preserve"> </w:t>
      </w:r>
      <w:r>
        <w:t>own</w:t>
      </w:r>
      <w:r>
        <w:rPr>
          <w:spacing w:val="-4"/>
        </w:rPr>
        <w:t xml:space="preserve"> </w:t>
      </w:r>
      <w:r>
        <w:t>obtuse</w:t>
      </w:r>
      <w:r>
        <w:rPr>
          <w:spacing w:val="-1"/>
        </w:rPr>
        <w:t xml:space="preserve"> </w:t>
      </w:r>
      <w:r>
        <w:rPr>
          <w:spacing w:val="-2"/>
        </w:rPr>
        <w:t>name:</w:t>
      </w:r>
    </w:p>
    <w:p w14:paraId="2B71B2F8" w14:textId="77777777" w:rsidR="00661A14" w:rsidRDefault="00661A14">
      <w:pPr>
        <w:pStyle w:val="BodyText"/>
        <w:rPr>
          <w:b/>
        </w:rPr>
      </w:pPr>
    </w:p>
    <w:p w14:paraId="43EB9668" w14:textId="77777777" w:rsidR="00661A14" w:rsidRDefault="002B79AE">
      <w:pPr>
        <w:pStyle w:val="ListParagraph"/>
        <w:numPr>
          <w:ilvl w:val="1"/>
          <w:numId w:val="108"/>
        </w:numPr>
        <w:tabs>
          <w:tab w:val="left" w:pos="362"/>
          <w:tab w:val="left" w:pos="1920"/>
        </w:tabs>
        <w:ind w:hanging="1918"/>
        <w:rPr>
          <w:sz w:val="24"/>
        </w:rPr>
      </w:pPr>
      <w:r>
        <w:rPr>
          <w:sz w:val="24"/>
        </w:rPr>
        <w:t>Charitable</w:t>
      </w:r>
      <w:r>
        <w:rPr>
          <w:spacing w:val="34"/>
          <w:sz w:val="24"/>
        </w:rPr>
        <w:t xml:space="preserve"> </w:t>
      </w:r>
      <w:r>
        <w:rPr>
          <w:sz w:val="24"/>
        </w:rPr>
        <w:t>remainder</w:t>
      </w:r>
      <w:r>
        <w:rPr>
          <w:spacing w:val="40"/>
          <w:sz w:val="24"/>
        </w:rPr>
        <w:t xml:space="preserve"> </w:t>
      </w:r>
      <w:r>
        <w:rPr>
          <w:sz w:val="24"/>
        </w:rPr>
        <w:t>trusts,</w:t>
      </w:r>
      <w:r>
        <w:rPr>
          <w:spacing w:val="41"/>
          <w:sz w:val="24"/>
        </w:rPr>
        <w:t xml:space="preserve"> </w:t>
      </w:r>
      <w:r>
        <w:rPr>
          <w:sz w:val="24"/>
        </w:rPr>
        <w:t>including</w:t>
      </w:r>
      <w:r>
        <w:rPr>
          <w:spacing w:val="38"/>
          <w:sz w:val="24"/>
        </w:rPr>
        <w:t xml:space="preserve"> </w:t>
      </w:r>
      <w:r>
        <w:rPr>
          <w:sz w:val="24"/>
        </w:rPr>
        <w:t>popular</w:t>
      </w:r>
      <w:r>
        <w:rPr>
          <w:spacing w:val="39"/>
          <w:sz w:val="24"/>
        </w:rPr>
        <w:t xml:space="preserve"> </w:t>
      </w:r>
      <w:r>
        <w:rPr>
          <w:sz w:val="24"/>
        </w:rPr>
        <w:t>pooled</w:t>
      </w:r>
      <w:r>
        <w:rPr>
          <w:spacing w:val="38"/>
          <w:sz w:val="24"/>
        </w:rPr>
        <w:t xml:space="preserve"> </w:t>
      </w:r>
      <w:r>
        <w:rPr>
          <w:sz w:val="24"/>
        </w:rPr>
        <w:t>charitable</w:t>
      </w:r>
      <w:r>
        <w:rPr>
          <w:spacing w:val="37"/>
          <w:sz w:val="24"/>
        </w:rPr>
        <w:t xml:space="preserve"> </w:t>
      </w:r>
      <w:r>
        <w:rPr>
          <w:sz w:val="24"/>
        </w:rPr>
        <w:t>trusts</w:t>
      </w:r>
      <w:r>
        <w:rPr>
          <w:spacing w:val="36"/>
          <w:sz w:val="24"/>
        </w:rPr>
        <w:t xml:space="preserve"> </w:t>
      </w:r>
      <w:r>
        <w:rPr>
          <w:sz w:val="24"/>
        </w:rPr>
        <w:t>(I.R.C.</w:t>
      </w:r>
      <w:r>
        <w:rPr>
          <w:spacing w:val="36"/>
          <w:sz w:val="24"/>
        </w:rPr>
        <w:t xml:space="preserve"> </w:t>
      </w:r>
      <w:r>
        <w:rPr>
          <w:spacing w:val="-4"/>
          <w:sz w:val="24"/>
        </w:rPr>
        <w:t>Sec.</w:t>
      </w:r>
    </w:p>
    <w:p w14:paraId="3FF5E41B" w14:textId="77777777" w:rsidR="00661A14" w:rsidRDefault="002B79AE">
      <w:pPr>
        <w:pStyle w:val="BodyText"/>
        <w:spacing w:before="2"/>
        <w:ind w:left="1340" w:right="3807"/>
        <w:jc w:val="center"/>
      </w:pPr>
      <w:r>
        <w:t>664),</w:t>
      </w:r>
      <w:r>
        <w:rPr>
          <w:spacing w:val="-1"/>
        </w:rPr>
        <w:t xml:space="preserve"> </w:t>
      </w:r>
      <w:r>
        <w:t>and</w:t>
      </w:r>
      <w:r>
        <w:rPr>
          <w:spacing w:val="-6"/>
        </w:rPr>
        <w:t xml:space="preserve"> </w:t>
      </w:r>
      <w:r>
        <w:t>charitable</w:t>
      </w:r>
      <w:r>
        <w:rPr>
          <w:spacing w:val="-1"/>
        </w:rPr>
        <w:t xml:space="preserve"> </w:t>
      </w:r>
      <w:r>
        <w:t>lead</w:t>
      </w:r>
      <w:r>
        <w:rPr>
          <w:spacing w:val="-1"/>
        </w:rPr>
        <w:t xml:space="preserve"> </w:t>
      </w:r>
      <w:r>
        <w:t>trusts</w:t>
      </w:r>
      <w:r>
        <w:rPr>
          <w:spacing w:val="-2"/>
        </w:rPr>
        <w:t xml:space="preserve"> </w:t>
      </w:r>
      <w:r>
        <w:t>I.R.C.</w:t>
      </w:r>
      <w:r>
        <w:rPr>
          <w:spacing w:val="1"/>
        </w:rPr>
        <w:t xml:space="preserve"> </w:t>
      </w:r>
      <w:r>
        <w:t>Sec.</w:t>
      </w:r>
      <w:r>
        <w:rPr>
          <w:spacing w:val="1"/>
        </w:rPr>
        <w:t xml:space="preserve"> </w:t>
      </w:r>
      <w:r>
        <w:t>664</w:t>
      </w:r>
      <w:r>
        <w:rPr>
          <w:spacing w:val="-5"/>
        </w:rPr>
        <w:t xml:space="preserve"> </w:t>
      </w:r>
      <w:r>
        <w:t xml:space="preserve">and </w:t>
      </w:r>
      <w:r>
        <w:rPr>
          <w:spacing w:val="-2"/>
        </w:rPr>
        <w:t>671).</w:t>
      </w:r>
    </w:p>
    <w:p w14:paraId="573CAEDB" w14:textId="77777777" w:rsidR="00661A14" w:rsidRDefault="00661A14">
      <w:pPr>
        <w:pStyle w:val="BodyText"/>
      </w:pPr>
    </w:p>
    <w:p w14:paraId="4E0CF999" w14:textId="77777777" w:rsidR="00661A14" w:rsidRDefault="002B79AE">
      <w:pPr>
        <w:pStyle w:val="Heading5"/>
        <w:ind w:left="405" w:right="402"/>
        <w:jc w:val="center"/>
      </w:pPr>
      <w:r>
        <w:t>These</w:t>
      </w:r>
      <w:r>
        <w:rPr>
          <w:spacing w:val="-2"/>
        </w:rPr>
        <w:t xml:space="preserve"> </w:t>
      </w:r>
      <w:r>
        <w:t>trusts</w:t>
      </w:r>
      <w:r>
        <w:rPr>
          <w:spacing w:val="-3"/>
        </w:rPr>
        <w:t xml:space="preserve"> </w:t>
      </w:r>
      <w:r>
        <w:t>have</w:t>
      </w:r>
      <w:r>
        <w:rPr>
          <w:spacing w:val="-1"/>
        </w:rPr>
        <w:t xml:space="preserve"> </w:t>
      </w:r>
      <w:r>
        <w:t>certain features</w:t>
      </w:r>
      <w:r>
        <w:rPr>
          <w:spacing w:val="-3"/>
        </w:rPr>
        <w:t xml:space="preserve"> </w:t>
      </w:r>
      <w:r>
        <w:t>in</w:t>
      </w:r>
      <w:r>
        <w:rPr>
          <w:spacing w:val="1"/>
        </w:rPr>
        <w:t xml:space="preserve"> </w:t>
      </w:r>
      <w:r>
        <w:rPr>
          <w:spacing w:val="-2"/>
        </w:rPr>
        <w:t>common:</w:t>
      </w:r>
    </w:p>
    <w:p w14:paraId="62D04DF4" w14:textId="77777777" w:rsidR="00661A14" w:rsidRDefault="00661A14">
      <w:pPr>
        <w:pStyle w:val="BodyText"/>
        <w:rPr>
          <w:b/>
        </w:rPr>
      </w:pPr>
    </w:p>
    <w:p w14:paraId="6C4B6EA4" w14:textId="77777777" w:rsidR="00661A14" w:rsidRDefault="002B79AE">
      <w:pPr>
        <w:pStyle w:val="ListParagraph"/>
        <w:numPr>
          <w:ilvl w:val="1"/>
          <w:numId w:val="108"/>
        </w:numPr>
        <w:tabs>
          <w:tab w:val="left" w:pos="1920"/>
        </w:tabs>
        <w:ind w:right="1557"/>
        <w:jc w:val="both"/>
        <w:rPr>
          <w:sz w:val="24"/>
        </w:rPr>
      </w:pPr>
      <w:r>
        <w:rPr>
          <w:sz w:val="24"/>
        </w:rPr>
        <w:t xml:space="preserve">They can become operational while you are alive. To gain the maximum tax advantages, most people create charitable trusts during their life, in their highest income-producing years. A basic purpose of these charitable trusts is not simply to provide some income (or other benefits), often </w:t>
      </w:r>
      <w:proofErr w:type="gramStart"/>
      <w:r>
        <w:rPr>
          <w:sz w:val="24"/>
        </w:rPr>
        <w:t>later on</w:t>
      </w:r>
      <w:proofErr w:type="gramEnd"/>
      <w:r>
        <w:rPr>
          <w:sz w:val="24"/>
        </w:rPr>
        <w:t xml:space="preserve"> in life, to you or to someone else you choose.</w:t>
      </w:r>
    </w:p>
    <w:p w14:paraId="24E08416" w14:textId="77777777" w:rsidR="00661A14" w:rsidRDefault="00661A14">
      <w:pPr>
        <w:pStyle w:val="BodyText"/>
        <w:spacing w:before="7"/>
        <w:rPr>
          <w:sz w:val="23"/>
        </w:rPr>
      </w:pPr>
    </w:p>
    <w:p w14:paraId="5438193B" w14:textId="77777777" w:rsidR="00661A14" w:rsidRDefault="002B79AE">
      <w:pPr>
        <w:pStyle w:val="ListParagraph"/>
        <w:numPr>
          <w:ilvl w:val="1"/>
          <w:numId w:val="108"/>
        </w:numPr>
        <w:tabs>
          <w:tab w:val="left" w:pos="1920"/>
        </w:tabs>
        <w:spacing w:line="247" w:lineRule="auto"/>
        <w:ind w:right="1557"/>
        <w:jc w:val="both"/>
        <w:rPr>
          <w:sz w:val="24"/>
        </w:rPr>
      </w:pPr>
      <w:r>
        <w:rPr>
          <w:sz w:val="24"/>
        </w:rPr>
        <w:t>They are revocable. Once you create a charitable trust and it becomes operational, it</w:t>
      </w:r>
      <w:r>
        <w:rPr>
          <w:spacing w:val="40"/>
          <w:sz w:val="24"/>
        </w:rPr>
        <w:t xml:space="preserve"> </w:t>
      </w:r>
      <w:r>
        <w:rPr>
          <w:sz w:val="24"/>
        </w:rPr>
        <w:t>is irrevocable.</w:t>
      </w:r>
    </w:p>
    <w:p w14:paraId="072CD317" w14:textId="77777777" w:rsidR="00661A14" w:rsidRDefault="002B79AE">
      <w:pPr>
        <w:pStyle w:val="ListParagraph"/>
        <w:numPr>
          <w:ilvl w:val="1"/>
          <w:numId w:val="108"/>
        </w:numPr>
        <w:tabs>
          <w:tab w:val="left" w:pos="1920"/>
        </w:tabs>
        <w:spacing w:before="104" w:line="247" w:lineRule="auto"/>
        <w:ind w:right="1553"/>
        <w:jc w:val="both"/>
        <w:rPr>
          <w:sz w:val="24"/>
        </w:rPr>
      </w:pPr>
      <w:r>
        <w:rPr>
          <w:sz w:val="24"/>
        </w:rPr>
        <w:t>You cannot change your mind and regain control of the property you have given to</w:t>
      </w:r>
      <w:r>
        <w:rPr>
          <w:spacing w:val="40"/>
          <w:sz w:val="24"/>
        </w:rPr>
        <w:t xml:space="preserve"> </w:t>
      </w:r>
      <w:r>
        <w:rPr>
          <w:sz w:val="24"/>
        </w:rPr>
        <w:t>the trust.</w:t>
      </w:r>
    </w:p>
    <w:p w14:paraId="5DAAC6FC" w14:textId="77777777" w:rsidR="00661A14" w:rsidRDefault="002B79AE">
      <w:pPr>
        <w:pStyle w:val="ListParagraph"/>
        <w:numPr>
          <w:ilvl w:val="1"/>
          <w:numId w:val="108"/>
        </w:numPr>
        <w:tabs>
          <w:tab w:val="left" w:pos="1920"/>
        </w:tabs>
        <w:spacing w:before="103" w:line="242" w:lineRule="auto"/>
        <w:ind w:left="1919" w:right="1551"/>
        <w:jc w:val="both"/>
        <w:rPr>
          <w:sz w:val="24"/>
        </w:rPr>
      </w:pPr>
      <w:r>
        <w:rPr>
          <w:sz w:val="24"/>
        </w:rPr>
        <w:t>Only tax-exempt charities are eligible. In order to</w:t>
      </w:r>
      <w:r>
        <w:rPr>
          <w:spacing w:val="-2"/>
          <w:sz w:val="24"/>
        </w:rPr>
        <w:t xml:space="preserve"> </w:t>
      </w:r>
      <w:r>
        <w:rPr>
          <w:sz w:val="24"/>
        </w:rPr>
        <w:t>obtain tax benefits, you must make your gift to a charity that is approved by the IRS. Normally, this means a charity that has gained tax-exempt status under Section 501(c)(3) of the Internal Revenue Code.</w:t>
      </w:r>
    </w:p>
    <w:p w14:paraId="7BA0A323" w14:textId="77777777" w:rsidR="00661A14" w:rsidRDefault="00661A14">
      <w:pPr>
        <w:spacing w:line="242" w:lineRule="auto"/>
        <w:jc w:val="both"/>
        <w:rPr>
          <w:sz w:val="24"/>
        </w:rPr>
        <w:sectPr w:rsidR="00661A14">
          <w:pgSz w:w="12240" w:h="15840"/>
          <w:pgMar w:top="1360" w:right="240" w:bottom="980" w:left="240" w:header="0" w:footer="787" w:gutter="0"/>
          <w:cols w:space="720"/>
        </w:sectPr>
      </w:pPr>
    </w:p>
    <w:p w14:paraId="5C9F5DA4" w14:textId="77777777" w:rsidR="00661A14" w:rsidRDefault="002B79AE">
      <w:pPr>
        <w:pStyle w:val="ListParagraph"/>
        <w:numPr>
          <w:ilvl w:val="1"/>
          <w:numId w:val="108"/>
        </w:numPr>
        <w:tabs>
          <w:tab w:val="left" w:pos="1919"/>
          <w:tab w:val="left" w:pos="1920"/>
        </w:tabs>
        <w:spacing w:before="76" w:line="242" w:lineRule="auto"/>
        <w:ind w:right="1562"/>
        <w:rPr>
          <w:sz w:val="24"/>
        </w:rPr>
      </w:pPr>
      <w:r>
        <w:rPr>
          <w:sz w:val="24"/>
        </w:rPr>
        <w:lastRenderedPageBreak/>
        <w:t>IRS</w:t>
      </w:r>
      <w:r>
        <w:rPr>
          <w:spacing w:val="79"/>
          <w:sz w:val="24"/>
        </w:rPr>
        <w:t xml:space="preserve"> </w:t>
      </w:r>
      <w:r>
        <w:rPr>
          <w:sz w:val="24"/>
        </w:rPr>
        <w:t>Publication</w:t>
      </w:r>
      <w:r>
        <w:rPr>
          <w:spacing w:val="79"/>
          <w:sz w:val="24"/>
        </w:rPr>
        <w:t xml:space="preserve"> </w:t>
      </w:r>
      <w:r>
        <w:rPr>
          <w:sz w:val="24"/>
        </w:rPr>
        <w:t>526</w:t>
      </w:r>
      <w:r>
        <w:rPr>
          <w:spacing w:val="79"/>
          <w:sz w:val="24"/>
        </w:rPr>
        <w:t xml:space="preserve"> </w:t>
      </w:r>
      <w:r>
        <w:rPr>
          <w:sz w:val="24"/>
        </w:rPr>
        <w:t>Charitable</w:t>
      </w:r>
      <w:r>
        <w:rPr>
          <w:spacing w:val="78"/>
          <w:sz w:val="24"/>
        </w:rPr>
        <w:t xml:space="preserve"> </w:t>
      </w:r>
      <w:r>
        <w:rPr>
          <w:sz w:val="24"/>
        </w:rPr>
        <w:t>Contributions</w:t>
      </w:r>
      <w:r>
        <w:rPr>
          <w:spacing w:val="73"/>
          <w:sz w:val="24"/>
        </w:rPr>
        <w:t xml:space="preserve"> </w:t>
      </w:r>
      <w:r>
        <w:rPr>
          <w:sz w:val="24"/>
        </w:rPr>
        <w:t>explains</w:t>
      </w:r>
      <w:r>
        <w:rPr>
          <w:spacing w:val="76"/>
          <w:sz w:val="24"/>
        </w:rPr>
        <w:t xml:space="preserve"> </w:t>
      </w:r>
      <w:r>
        <w:rPr>
          <w:sz w:val="24"/>
        </w:rPr>
        <w:t>how</w:t>
      </w:r>
      <w:r>
        <w:rPr>
          <w:spacing w:val="78"/>
          <w:sz w:val="24"/>
        </w:rPr>
        <w:t xml:space="preserve"> </w:t>
      </w:r>
      <w:r>
        <w:rPr>
          <w:sz w:val="24"/>
        </w:rPr>
        <w:t>you</w:t>
      </w:r>
      <w:r>
        <w:rPr>
          <w:spacing w:val="79"/>
          <w:sz w:val="24"/>
        </w:rPr>
        <w:t xml:space="preserve"> </w:t>
      </w:r>
      <w:r>
        <w:rPr>
          <w:sz w:val="24"/>
        </w:rPr>
        <w:t>can</w:t>
      </w:r>
      <w:r>
        <w:rPr>
          <w:spacing w:val="79"/>
          <w:sz w:val="24"/>
        </w:rPr>
        <w:t xml:space="preserve"> </w:t>
      </w:r>
      <w:r>
        <w:rPr>
          <w:sz w:val="24"/>
        </w:rPr>
        <w:t>check</w:t>
      </w:r>
      <w:r>
        <w:rPr>
          <w:spacing w:val="79"/>
          <w:sz w:val="24"/>
        </w:rPr>
        <w:t xml:space="preserve"> </w:t>
      </w:r>
      <w:r>
        <w:rPr>
          <w:sz w:val="24"/>
        </w:rPr>
        <w:t>on approved charities.</w:t>
      </w:r>
    </w:p>
    <w:p w14:paraId="68D83404" w14:textId="77777777" w:rsidR="00661A14" w:rsidRDefault="002B79AE">
      <w:pPr>
        <w:pStyle w:val="ListParagraph"/>
        <w:numPr>
          <w:ilvl w:val="1"/>
          <w:numId w:val="108"/>
        </w:numPr>
        <w:tabs>
          <w:tab w:val="left" w:pos="1919"/>
          <w:tab w:val="left" w:pos="1920"/>
        </w:tabs>
        <w:spacing w:before="115" w:line="242" w:lineRule="auto"/>
        <w:ind w:right="1555"/>
        <w:rPr>
          <w:sz w:val="24"/>
        </w:rPr>
      </w:pPr>
      <w:r>
        <w:rPr>
          <w:sz w:val="24"/>
        </w:rPr>
        <w:t>You get an income tax break. The value of the charitable gift is deductible from your income tax.</w:t>
      </w:r>
    </w:p>
    <w:p w14:paraId="49507CAE" w14:textId="77777777" w:rsidR="00661A14" w:rsidRDefault="002B79AE">
      <w:pPr>
        <w:pStyle w:val="ListParagraph"/>
        <w:numPr>
          <w:ilvl w:val="1"/>
          <w:numId w:val="108"/>
        </w:numPr>
        <w:tabs>
          <w:tab w:val="left" w:pos="1919"/>
          <w:tab w:val="left" w:pos="1920"/>
        </w:tabs>
        <w:spacing w:before="114" w:line="242" w:lineRule="auto"/>
        <w:ind w:right="1558"/>
        <w:rPr>
          <w:sz w:val="24"/>
        </w:rPr>
      </w:pPr>
      <w:r>
        <w:rPr>
          <w:sz w:val="24"/>
        </w:rPr>
        <w:t>There</w:t>
      </w:r>
      <w:r>
        <w:rPr>
          <w:spacing w:val="40"/>
          <w:sz w:val="24"/>
        </w:rPr>
        <w:t xml:space="preserve"> </w:t>
      </w:r>
      <w:r>
        <w:rPr>
          <w:sz w:val="24"/>
        </w:rPr>
        <w:t>are</w:t>
      </w:r>
      <w:r>
        <w:rPr>
          <w:spacing w:val="40"/>
          <w:sz w:val="24"/>
        </w:rPr>
        <w:t xml:space="preserve"> </w:t>
      </w:r>
      <w:r>
        <w:rPr>
          <w:sz w:val="24"/>
        </w:rPr>
        <w:t>different</w:t>
      </w:r>
      <w:r>
        <w:rPr>
          <w:spacing w:val="40"/>
          <w:sz w:val="24"/>
        </w:rPr>
        <w:t xml:space="preserve"> </w:t>
      </w:r>
      <w:r>
        <w:rPr>
          <w:sz w:val="24"/>
        </w:rPr>
        <w:t>types</w:t>
      </w:r>
      <w:r>
        <w:rPr>
          <w:spacing w:val="40"/>
          <w:sz w:val="24"/>
        </w:rPr>
        <w:t xml:space="preserve"> </w:t>
      </w:r>
      <w:r>
        <w:rPr>
          <w:sz w:val="24"/>
        </w:rPr>
        <w:t>of</w:t>
      </w:r>
      <w:r>
        <w:rPr>
          <w:spacing w:val="40"/>
          <w:sz w:val="24"/>
        </w:rPr>
        <w:t xml:space="preserve"> </w:t>
      </w:r>
      <w:r>
        <w:rPr>
          <w:sz w:val="24"/>
        </w:rPr>
        <w:t>charitable</w:t>
      </w:r>
      <w:r>
        <w:rPr>
          <w:spacing w:val="40"/>
          <w:sz w:val="24"/>
        </w:rPr>
        <w:t xml:space="preserve"> </w:t>
      </w:r>
      <w:r>
        <w:rPr>
          <w:sz w:val="24"/>
        </w:rPr>
        <w:t>remainder</w:t>
      </w:r>
      <w:r>
        <w:rPr>
          <w:spacing w:val="40"/>
          <w:sz w:val="24"/>
        </w:rPr>
        <w:t xml:space="preserve"> </w:t>
      </w:r>
      <w:r>
        <w:rPr>
          <w:sz w:val="24"/>
        </w:rPr>
        <w:t>trusts.</w:t>
      </w:r>
      <w:r>
        <w:rPr>
          <w:spacing w:val="40"/>
          <w:sz w:val="24"/>
        </w:rPr>
        <w:t xml:space="preserve"> </w:t>
      </w:r>
      <w:r>
        <w:rPr>
          <w:sz w:val="24"/>
        </w:rPr>
        <w:t>Each</w:t>
      </w:r>
      <w:r>
        <w:rPr>
          <w:spacing w:val="40"/>
          <w:sz w:val="24"/>
        </w:rPr>
        <w:t xml:space="preserve"> </w:t>
      </w:r>
      <w:r>
        <w:rPr>
          <w:sz w:val="24"/>
        </w:rPr>
        <w:t>one</w:t>
      </w:r>
      <w:r>
        <w:rPr>
          <w:spacing w:val="40"/>
          <w:sz w:val="24"/>
        </w:rPr>
        <w:t xml:space="preserve"> </w:t>
      </w:r>
      <w:r>
        <w:rPr>
          <w:sz w:val="24"/>
        </w:rPr>
        <w:t>offers</w:t>
      </w:r>
      <w:r>
        <w:rPr>
          <w:spacing w:val="40"/>
          <w:sz w:val="24"/>
        </w:rPr>
        <w:t xml:space="preserve"> </w:t>
      </w:r>
      <w:r>
        <w:rPr>
          <w:sz w:val="24"/>
        </w:rPr>
        <w:t>different advantages and drawbacks. The four main types are:</w:t>
      </w:r>
    </w:p>
    <w:p w14:paraId="2FCC0963" w14:textId="77777777" w:rsidR="00661A14" w:rsidRDefault="002B79AE">
      <w:pPr>
        <w:pStyle w:val="ListParagraph"/>
        <w:numPr>
          <w:ilvl w:val="2"/>
          <w:numId w:val="108"/>
        </w:numPr>
        <w:tabs>
          <w:tab w:val="left" w:pos="2827"/>
          <w:tab w:val="left" w:pos="2828"/>
        </w:tabs>
        <w:spacing w:before="115" w:line="242" w:lineRule="auto"/>
        <w:ind w:left="2827" w:right="1554"/>
        <w:rPr>
          <w:b/>
          <w:sz w:val="24"/>
        </w:rPr>
      </w:pPr>
      <w:r>
        <w:rPr>
          <w:b/>
          <w:sz w:val="24"/>
        </w:rPr>
        <w:t xml:space="preserve">Annuity trusts. These pay the income beneficiary a fixed amount each </w:t>
      </w:r>
      <w:r>
        <w:rPr>
          <w:b/>
          <w:spacing w:val="-4"/>
          <w:sz w:val="24"/>
        </w:rPr>
        <w:t>year.</w:t>
      </w:r>
    </w:p>
    <w:p w14:paraId="4190DD34" w14:textId="77777777" w:rsidR="00661A14" w:rsidRDefault="002B79AE">
      <w:pPr>
        <w:pStyle w:val="ListParagraph"/>
        <w:numPr>
          <w:ilvl w:val="2"/>
          <w:numId w:val="108"/>
        </w:numPr>
        <w:tabs>
          <w:tab w:val="left" w:pos="2827"/>
          <w:tab w:val="left" w:pos="2828"/>
        </w:tabs>
        <w:spacing w:before="115" w:line="242" w:lineRule="auto"/>
        <w:ind w:left="2827" w:right="1553"/>
        <w:rPr>
          <w:b/>
          <w:sz w:val="24"/>
        </w:rPr>
      </w:pPr>
      <w:r>
        <w:rPr>
          <w:b/>
          <w:sz w:val="24"/>
        </w:rPr>
        <w:t>Unitrusts.</w:t>
      </w:r>
      <w:r>
        <w:rPr>
          <w:b/>
          <w:spacing w:val="40"/>
          <w:sz w:val="24"/>
        </w:rPr>
        <w:t xml:space="preserve"> </w:t>
      </w:r>
      <w:r>
        <w:rPr>
          <w:b/>
          <w:sz w:val="24"/>
        </w:rPr>
        <w:t>These</w:t>
      </w:r>
      <w:r>
        <w:rPr>
          <w:b/>
          <w:spacing w:val="40"/>
          <w:sz w:val="24"/>
        </w:rPr>
        <w:t xml:space="preserve"> </w:t>
      </w:r>
      <w:r>
        <w:rPr>
          <w:b/>
          <w:sz w:val="24"/>
        </w:rPr>
        <w:t>pay</w:t>
      </w:r>
      <w:r>
        <w:rPr>
          <w:b/>
          <w:spacing w:val="40"/>
          <w:sz w:val="24"/>
        </w:rPr>
        <w:t xml:space="preserve"> </w:t>
      </w:r>
      <w:r>
        <w:rPr>
          <w:b/>
          <w:sz w:val="24"/>
        </w:rPr>
        <w:t>the</w:t>
      </w:r>
      <w:r>
        <w:rPr>
          <w:b/>
          <w:spacing w:val="40"/>
          <w:sz w:val="24"/>
        </w:rPr>
        <w:t xml:space="preserve"> </w:t>
      </w:r>
      <w:r>
        <w:rPr>
          <w:b/>
          <w:sz w:val="24"/>
        </w:rPr>
        <w:t>income</w:t>
      </w:r>
      <w:r>
        <w:rPr>
          <w:b/>
          <w:spacing w:val="40"/>
          <w:sz w:val="24"/>
        </w:rPr>
        <w:t xml:space="preserve"> </w:t>
      </w:r>
      <w:r>
        <w:rPr>
          <w:b/>
          <w:sz w:val="24"/>
        </w:rPr>
        <w:t>beneficiary</w:t>
      </w:r>
      <w:r>
        <w:rPr>
          <w:b/>
          <w:spacing w:val="40"/>
          <w:sz w:val="24"/>
        </w:rPr>
        <w:t xml:space="preserve"> </w:t>
      </w:r>
      <w:r>
        <w:rPr>
          <w:b/>
          <w:sz w:val="24"/>
        </w:rPr>
        <w:t>an</w:t>
      </w:r>
      <w:r>
        <w:rPr>
          <w:b/>
          <w:spacing w:val="40"/>
          <w:sz w:val="24"/>
        </w:rPr>
        <w:t xml:space="preserve"> </w:t>
      </w:r>
      <w:r>
        <w:rPr>
          <w:b/>
          <w:sz w:val="24"/>
        </w:rPr>
        <w:t>amount</w:t>
      </w:r>
      <w:r>
        <w:rPr>
          <w:b/>
          <w:spacing w:val="40"/>
          <w:sz w:val="24"/>
        </w:rPr>
        <w:t xml:space="preserve"> </w:t>
      </w:r>
      <w:r>
        <w:rPr>
          <w:b/>
          <w:sz w:val="24"/>
        </w:rPr>
        <w:t>equal</w:t>
      </w:r>
      <w:r>
        <w:rPr>
          <w:b/>
          <w:spacing w:val="40"/>
          <w:sz w:val="24"/>
        </w:rPr>
        <w:t xml:space="preserve"> </w:t>
      </w:r>
      <w:r>
        <w:rPr>
          <w:b/>
          <w:sz w:val="24"/>
        </w:rPr>
        <w:t>to</w:t>
      </w:r>
      <w:r>
        <w:rPr>
          <w:b/>
          <w:spacing w:val="40"/>
          <w:sz w:val="24"/>
        </w:rPr>
        <w:t xml:space="preserve"> </w:t>
      </w:r>
      <w:r>
        <w:rPr>
          <w:b/>
          <w:sz w:val="24"/>
        </w:rPr>
        <w:t>a</w:t>
      </w:r>
      <w:r>
        <w:rPr>
          <w:b/>
          <w:spacing w:val="40"/>
          <w:sz w:val="24"/>
        </w:rPr>
        <w:t xml:space="preserve"> </w:t>
      </w:r>
      <w:r>
        <w:rPr>
          <w:b/>
          <w:sz w:val="24"/>
        </w:rPr>
        <w:t xml:space="preserve">percentage of the </w:t>
      </w:r>
      <w:proofErr w:type="spellStart"/>
      <w:r>
        <w:rPr>
          <w:b/>
          <w:sz w:val="24"/>
        </w:rPr>
        <w:t>trusts</w:t>
      </w:r>
      <w:proofErr w:type="spellEnd"/>
      <w:r>
        <w:rPr>
          <w:b/>
          <w:sz w:val="24"/>
        </w:rPr>
        <w:t xml:space="preserve"> assets each year.</w:t>
      </w:r>
    </w:p>
    <w:p w14:paraId="6D82DD3E" w14:textId="77777777" w:rsidR="00661A14" w:rsidRDefault="002B79AE">
      <w:pPr>
        <w:pStyle w:val="ListParagraph"/>
        <w:numPr>
          <w:ilvl w:val="2"/>
          <w:numId w:val="108"/>
        </w:numPr>
        <w:tabs>
          <w:tab w:val="left" w:pos="2827"/>
          <w:tab w:val="left" w:pos="2828"/>
        </w:tabs>
        <w:spacing w:before="114" w:line="242" w:lineRule="auto"/>
        <w:ind w:left="2827" w:right="1920"/>
        <w:rPr>
          <w:b/>
          <w:sz w:val="24"/>
        </w:rPr>
      </w:pPr>
      <w:r>
        <w:rPr>
          <w:b/>
          <w:sz w:val="24"/>
        </w:rPr>
        <w:t>Charitable</w:t>
      </w:r>
      <w:r>
        <w:rPr>
          <w:b/>
          <w:spacing w:val="-1"/>
          <w:sz w:val="24"/>
        </w:rPr>
        <w:t xml:space="preserve"> </w:t>
      </w:r>
      <w:r>
        <w:rPr>
          <w:b/>
          <w:sz w:val="24"/>
        </w:rPr>
        <w:t>gift annuities.</w:t>
      </w:r>
      <w:r>
        <w:rPr>
          <w:b/>
          <w:spacing w:val="-2"/>
          <w:sz w:val="24"/>
        </w:rPr>
        <w:t xml:space="preserve"> </w:t>
      </w:r>
      <w:r>
        <w:rPr>
          <w:b/>
          <w:sz w:val="24"/>
        </w:rPr>
        <w:t>These</w:t>
      </w:r>
      <w:r>
        <w:rPr>
          <w:b/>
          <w:spacing w:val="-1"/>
          <w:sz w:val="24"/>
        </w:rPr>
        <w:t xml:space="preserve"> </w:t>
      </w:r>
      <w:r>
        <w:rPr>
          <w:b/>
          <w:sz w:val="24"/>
        </w:rPr>
        <w:t>are</w:t>
      </w:r>
      <w:r>
        <w:rPr>
          <w:b/>
          <w:spacing w:val="-1"/>
          <w:sz w:val="24"/>
        </w:rPr>
        <w:t xml:space="preserve"> </w:t>
      </w:r>
      <w:proofErr w:type="gramStart"/>
      <w:r>
        <w:rPr>
          <w:b/>
          <w:sz w:val="24"/>
        </w:rPr>
        <w:t>similar</w:t>
      </w:r>
      <w:r>
        <w:rPr>
          <w:b/>
          <w:spacing w:val="-1"/>
          <w:sz w:val="24"/>
        </w:rPr>
        <w:t xml:space="preserve"> </w:t>
      </w:r>
      <w:r>
        <w:rPr>
          <w:b/>
          <w:sz w:val="24"/>
        </w:rPr>
        <w:t>to</w:t>
      </w:r>
      <w:proofErr w:type="gramEnd"/>
      <w:r>
        <w:rPr>
          <w:b/>
          <w:spacing w:val="-5"/>
          <w:sz w:val="24"/>
        </w:rPr>
        <w:t xml:space="preserve"> </w:t>
      </w:r>
      <w:r>
        <w:rPr>
          <w:b/>
          <w:sz w:val="24"/>
        </w:rPr>
        <w:t>annuity</w:t>
      </w:r>
      <w:r>
        <w:rPr>
          <w:b/>
          <w:spacing w:val="-5"/>
          <w:sz w:val="24"/>
        </w:rPr>
        <w:t xml:space="preserve"> </w:t>
      </w:r>
      <w:r>
        <w:rPr>
          <w:b/>
          <w:sz w:val="24"/>
        </w:rPr>
        <w:t>trusts</w:t>
      </w:r>
      <w:r>
        <w:rPr>
          <w:b/>
          <w:spacing w:val="-2"/>
          <w:sz w:val="24"/>
        </w:rPr>
        <w:t xml:space="preserve"> </w:t>
      </w:r>
      <w:r>
        <w:rPr>
          <w:b/>
          <w:sz w:val="24"/>
        </w:rPr>
        <w:t>but less complicated.</w:t>
      </w:r>
      <w:r>
        <w:rPr>
          <w:b/>
          <w:spacing w:val="-4"/>
          <w:sz w:val="24"/>
        </w:rPr>
        <w:t xml:space="preserve"> </w:t>
      </w:r>
      <w:r>
        <w:rPr>
          <w:b/>
          <w:sz w:val="24"/>
        </w:rPr>
        <w:t>The</w:t>
      </w:r>
      <w:r>
        <w:rPr>
          <w:b/>
          <w:spacing w:val="-3"/>
          <w:sz w:val="24"/>
        </w:rPr>
        <w:t xml:space="preserve"> </w:t>
      </w:r>
      <w:r>
        <w:rPr>
          <w:b/>
          <w:sz w:val="24"/>
        </w:rPr>
        <w:t>charity</w:t>
      </w:r>
      <w:r>
        <w:rPr>
          <w:b/>
          <w:spacing w:val="-7"/>
          <w:sz w:val="24"/>
        </w:rPr>
        <w:t xml:space="preserve"> </w:t>
      </w:r>
      <w:r>
        <w:rPr>
          <w:b/>
          <w:sz w:val="24"/>
        </w:rPr>
        <w:t>sets</w:t>
      </w:r>
      <w:r>
        <w:rPr>
          <w:b/>
          <w:spacing w:val="-4"/>
          <w:sz w:val="24"/>
        </w:rPr>
        <w:t xml:space="preserve"> </w:t>
      </w:r>
      <w:r>
        <w:rPr>
          <w:b/>
          <w:sz w:val="24"/>
        </w:rPr>
        <w:t>the</w:t>
      </w:r>
      <w:r>
        <w:rPr>
          <w:b/>
          <w:spacing w:val="-3"/>
          <w:sz w:val="24"/>
        </w:rPr>
        <w:t xml:space="preserve"> </w:t>
      </w:r>
      <w:r>
        <w:rPr>
          <w:b/>
          <w:sz w:val="24"/>
        </w:rPr>
        <w:t>amount</w:t>
      </w:r>
      <w:r>
        <w:rPr>
          <w:b/>
          <w:spacing w:val="-5"/>
          <w:sz w:val="24"/>
        </w:rPr>
        <w:t xml:space="preserve"> </w:t>
      </w:r>
      <w:r>
        <w:rPr>
          <w:b/>
          <w:sz w:val="24"/>
        </w:rPr>
        <w:t>of</w:t>
      </w:r>
      <w:r>
        <w:rPr>
          <w:b/>
          <w:spacing w:val="-5"/>
          <w:sz w:val="24"/>
        </w:rPr>
        <w:t xml:space="preserve"> </w:t>
      </w:r>
      <w:r>
        <w:rPr>
          <w:b/>
          <w:sz w:val="24"/>
        </w:rPr>
        <w:t>income</w:t>
      </w:r>
      <w:r>
        <w:rPr>
          <w:b/>
          <w:spacing w:val="-3"/>
          <w:sz w:val="24"/>
        </w:rPr>
        <w:t xml:space="preserve"> </w:t>
      </w:r>
      <w:r>
        <w:rPr>
          <w:b/>
          <w:sz w:val="24"/>
        </w:rPr>
        <w:t>that</w:t>
      </w:r>
      <w:r>
        <w:rPr>
          <w:b/>
          <w:spacing w:val="-1"/>
          <w:sz w:val="24"/>
        </w:rPr>
        <w:t xml:space="preserve"> </w:t>
      </w:r>
      <w:r>
        <w:rPr>
          <w:b/>
          <w:sz w:val="24"/>
        </w:rPr>
        <w:t>you</w:t>
      </w:r>
      <w:r>
        <w:rPr>
          <w:b/>
          <w:spacing w:val="-6"/>
          <w:sz w:val="24"/>
        </w:rPr>
        <w:t xml:space="preserve"> </w:t>
      </w:r>
      <w:r>
        <w:rPr>
          <w:b/>
          <w:sz w:val="24"/>
        </w:rPr>
        <w:t>receive.</w:t>
      </w:r>
    </w:p>
    <w:p w14:paraId="506E8D0E" w14:textId="77777777" w:rsidR="00661A14" w:rsidRDefault="002B79AE">
      <w:pPr>
        <w:pStyle w:val="ListParagraph"/>
        <w:numPr>
          <w:ilvl w:val="2"/>
          <w:numId w:val="108"/>
        </w:numPr>
        <w:tabs>
          <w:tab w:val="left" w:pos="2827"/>
          <w:tab w:val="left" w:pos="2828"/>
        </w:tabs>
        <w:spacing w:before="115" w:line="242" w:lineRule="auto"/>
        <w:ind w:left="2827" w:right="1676"/>
        <w:rPr>
          <w:b/>
          <w:sz w:val="24"/>
        </w:rPr>
      </w:pPr>
      <w:r>
        <w:rPr>
          <w:b/>
          <w:sz w:val="24"/>
        </w:rPr>
        <w:t>Pooled</w:t>
      </w:r>
      <w:r>
        <w:rPr>
          <w:b/>
          <w:spacing w:val="-2"/>
          <w:sz w:val="24"/>
        </w:rPr>
        <w:t xml:space="preserve"> </w:t>
      </w:r>
      <w:r>
        <w:rPr>
          <w:b/>
          <w:sz w:val="24"/>
        </w:rPr>
        <w:t>income</w:t>
      </w:r>
      <w:r>
        <w:rPr>
          <w:b/>
          <w:spacing w:val="-3"/>
          <w:sz w:val="24"/>
        </w:rPr>
        <w:t xml:space="preserve"> </w:t>
      </w:r>
      <w:r>
        <w:rPr>
          <w:b/>
          <w:sz w:val="24"/>
        </w:rPr>
        <w:t>trusts.</w:t>
      </w:r>
      <w:r>
        <w:rPr>
          <w:b/>
          <w:spacing w:val="-4"/>
          <w:sz w:val="24"/>
        </w:rPr>
        <w:t xml:space="preserve"> </w:t>
      </w:r>
      <w:r>
        <w:rPr>
          <w:b/>
          <w:sz w:val="24"/>
        </w:rPr>
        <w:t>These</w:t>
      </w:r>
      <w:r>
        <w:rPr>
          <w:b/>
          <w:spacing w:val="-3"/>
          <w:sz w:val="24"/>
        </w:rPr>
        <w:t xml:space="preserve"> </w:t>
      </w:r>
      <w:r>
        <w:rPr>
          <w:b/>
          <w:sz w:val="24"/>
        </w:rPr>
        <w:t>let</w:t>
      </w:r>
      <w:r>
        <w:rPr>
          <w:b/>
          <w:spacing w:val="-1"/>
          <w:sz w:val="24"/>
        </w:rPr>
        <w:t xml:space="preserve"> </w:t>
      </w:r>
      <w:r>
        <w:rPr>
          <w:b/>
          <w:sz w:val="24"/>
        </w:rPr>
        <w:t>you</w:t>
      </w:r>
      <w:r>
        <w:rPr>
          <w:b/>
          <w:spacing w:val="-6"/>
          <w:sz w:val="24"/>
        </w:rPr>
        <w:t xml:space="preserve"> </w:t>
      </w:r>
      <w:r>
        <w:rPr>
          <w:b/>
          <w:sz w:val="24"/>
        </w:rPr>
        <w:t>contribute</w:t>
      </w:r>
      <w:r>
        <w:rPr>
          <w:b/>
          <w:spacing w:val="-3"/>
          <w:sz w:val="24"/>
        </w:rPr>
        <w:t xml:space="preserve"> </w:t>
      </w:r>
      <w:r>
        <w:rPr>
          <w:b/>
          <w:sz w:val="24"/>
        </w:rPr>
        <w:t>to</w:t>
      </w:r>
      <w:r>
        <w:rPr>
          <w:b/>
          <w:spacing w:val="-2"/>
          <w:sz w:val="24"/>
        </w:rPr>
        <w:t xml:space="preserve"> </w:t>
      </w:r>
      <w:r>
        <w:rPr>
          <w:b/>
          <w:sz w:val="24"/>
        </w:rPr>
        <w:t>an</w:t>
      </w:r>
      <w:r>
        <w:rPr>
          <w:b/>
          <w:spacing w:val="-2"/>
          <w:sz w:val="24"/>
        </w:rPr>
        <w:t xml:space="preserve"> </w:t>
      </w:r>
      <w:r>
        <w:rPr>
          <w:b/>
          <w:sz w:val="24"/>
        </w:rPr>
        <w:t>existing</w:t>
      </w:r>
      <w:r>
        <w:rPr>
          <w:b/>
          <w:spacing w:val="-7"/>
          <w:sz w:val="24"/>
        </w:rPr>
        <w:t xml:space="preserve"> </w:t>
      </w:r>
      <w:r>
        <w:rPr>
          <w:b/>
          <w:sz w:val="24"/>
        </w:rPr>
        <w:t>charitable trust and receive income for a set time.</w:t>
      </w:r>
    </w:p>
    <w:p w14:paraId="3C2643E7" w14:textId="77777777" w:rsidR="00661A14" w:rsidRDefault="00661A14">
      <w:pPr>
        <w:pStyle w:val="BodyText"/>
        <w:spacing w:before="8"/>
        <w:rPr>
          <w:b/>
          <w:sz w:val="33"/>
        </w:rPr>
      </w:pPr>
    </w:p>
    <w:p w14:paraId="2307CB63" w14:textId="77777777" w:rsidR="00661A14" w:rsidRDefault="002B79AE">
      <w:pPr>
        <w:pStyle w:val="BodyText"/>
        <w:ind w:left="1559" w:right="1555"/>
        <w:jc w:val="both"/>
      </w:pPr>
      <w:r>
        <w:t>(Dwayne’s thoughts—I will only show you two different types of charitable remainder trusts. If you</w:t>
      </w:r>
      <w:r>
        <w:rPr>
          <w:spacing w:val="-1"/>
        </w:rPr>
        <w:t xml:space="preserve"> </w:t>
      </w:r>
      <w:r>
        <w:t>want to</w:t>
      </w:r>
      <w:r>
        <w:rPr>
          <w:spacing w:val="-1"/>
        </w:rPr>
        <w:t xml:space="preserve"> </w:t>
      </w:r>
      <w:r>
        <w:t>see how the others operate, then purchase the “</w:t>
      </w:r>
      <w:r>
        <w:rPr>
          <w:i/>
        </w:rPr>
        <w:t>Plan</w:t>
      </w:r>
      <w:r>
        <w:rPr>
          <w:i/>
          <w:spacing w:val="-1"/>
        </w:rPr>
        <w:t xml:space="preserve"> </w:t>
      </w:r>
      <w:r>
        <w:rPr>
          <w:i/>
        </w:rPr>
        <w:t>Your</w:t>
      </w:r>
      <w:r>
        <w:rPr>
          <w:i/>
          <w:spacing w:val="-3"/>
        </w:rPr>
        <w:t xml:space="preserve"> </w:t>
      </w:r>
      <w:r>
        <w:rPr>
          <w:i/>
        </w:rPr>
        <w:t xml:space="preserve">Estate, </w:t>
      </w:r>
      <w:r>
        <w:t>9</w:t>
      </w:r>
      <w:r>
        <w:rPr>
          <w:vertAlign w:val="superscript"/>
        </w:rPr>
        <w:t>th</w:t>
      </w:r>
      <w:r>
        <w:t xml:space="preserve"> Edition.” A part of my plan is to use the Charitable Remainder Unitrust.)</w:t>
      </w:r>
    </w:p>
    <w:p w14:paraId="7D125FF7" w14:textId="77777777" w:rsidR="00661A14" w:rsidRDefault="00661A14">
      <w:pPr>
        <w:pStyle w:val="BodyText"/>
        <w:spacing w:before="7"/>
      </w:pPr>
    </w:p>
    <w:p w14:paraId="44F8801D" w14:textId="77777777" w:rsidR="00661A14" w:rsidRDefault="002B79AE">
      <w:pPr>
        <w:pStyle w:val="Heading3"/>
        <w:ind w:left="402"/>
      </w:pPr>
      <w:bookmarkStart w:id="147" w:name="Charitable_Remainder_Annuity_Trusts"/>
      <w:bookmarkEnd w:id="147"/>
      <w:r>
        <w:t>Charitable</w:t>
      </w:r>
      <w:r>
        <w:rPr>
          <w:spacing w:val="-12"/>
        </w:rPr>
        <w:t xml:space="preserve"> </w:t>
      </w:r>
      <w:r>
        <w:t>Remainder</w:t>
      </w:r>
      <w:r>
        <w:rPr>
          <w:spacing w:val="-12"/>
        </w:rPr>
        <w:t xml:space="preserve"> </w:t>
      </w:r>
      <w:r>
        <w:t>Annuity</w:t>
      </w:r>
      <w:r>
        <w:rPr>
          <w:spacing w:val="-9"/>
        </w:rPr>
        <w:t xml:space="preserve"> </w:t>
      </w:r>
      <w:r>
        <w:rPr>
          <w:spacing w:val="-2"/>
        </w:rPr>
        <w:t>Trusts</w:t>
      </w:r>
    </w:p>
    <w:p w14:paraId="0C57BC45" w14:textId="77777777" w:rsidR="00661A14" w:rsidRDefault="002B79AE">
      <w:pPr>
        <w:pStyle w:val="BodyText"/>
        <w:spacing w:before="273"/>
        <w:ind w:left="1559" w:right="1553" w:firstLine="124"/>
        <w:jc w:val="both"/>
      </w:pPr>
      <w:r>
        <w:t>This type of trust provides a fixed dollar amount of income every year (an annuity) to the trust’s income beneficiary, regardless of the value of the trust assets. When creating the trust document, you name the income beneficiary—often yourself—and the term of the annuity period—often your lifetime. You also state the precise dollar amount of annual income that the life beneficiary must receive throughout this period.</w:t>
      </w:r>
    </w:p>
    <w:p w14:paraId="1CDE4D7A" w14:textId="77777777" w:rsidR="00661A14" w:rsidRDefault="00661A14">
      <w:pPr>
        <w:pStyle w:val="BodyText"/>
      </w:pPr>
    </w:p>
    <w:p w14:paraId="174F13D2" w14:textId="77777777" w:rsidR="00661A14" w:rsidRDefault="002B79AE">
      <w:pPr>
        <w:pStyle w:val="BodyText"/>
        <w:spacing w:before="1"/>
        <w:ind w:left="1559" w:right="1553" w:firstLine="124"/>
        <w:jc w:val="both"/>
      </w:pPr>
      <w:r>
        <w:t>Once you</w:t>
      </w:r>
      <w:r>
        <w:rPr>
          <w:spacing w:val="-2"/>
        </w:rPr>
        <w:t xml:space="preserve"> </w:t>
      </w:r>
      <w:r>
        <w:t>have</w:t>
      </w:r>
      <w:r>
        <w:rPr>
          <w:spacing w:val="-3"/>
        </w:rPr>
        <w:t xml:space="preserve"> </w:t>
      </w:r>
      <w:r>
        <w:t>established the set</w:t>
      </w:r>
      <w:r>
        <w:rPr>
          <w:spacing w:val="-2"/>
        </w:rPr>
        <w:t xml:space="preserve"> </w:t>
      </w:r>
      <w:r>
        <w:t>yearly</w:t>
      </w:r>
      <w:r>
        <w:rPr>
          <w:spacing w:val="-2"/>
        </w:rPr>
        <w:t xml:space="preserve"> </w:t>
      </w:r>
      <w:r>
        <w:t>payment, and</w:t>
      </w:r>
      <w:r>
        <w:rPr>
          <w:spacing w:val="-2"/>
        </w:rPr>
        <w:t xml:space="preserve"> </w:t>
      </w:r>
      <w:r>
        <w:t>the</w:t>
      </w:r>
      <w:r>
        <w:rPr>
          <w:spacing w:val="-3"/>
        </w:rPr>
        <w:t xml:space="preserve"> </w:t>
      </w:r>
      <w:r>
        <w:t>trust</w:t>
      </w:r>
      <w:r>
        <w:rPr>
          <w:spacing w:val="-2"/>
        </w:rPr>
        <w:t xml:space="preserve"> </w:t>
      </w:r>
      <w:r>
        <w:t>is operational, you</w:t>
      </w:r>
      <w:r>
        <w:rPr>
          <w:spacing w:val="-2"/>
        </w:rPr>
        <w:t xml:space="preserve"> </w:t>
      </w:r>
      <w:r>
        <w:t>can’t change that figure. For instance, if you create a trust worth $250,000 and specify that the charity pay you $13,000 a year for the rest of your life, you can’t subsequently say,</w:t>
      </w:r>
      <w:r>
        <w:rPr>
          <w:spacing w:val="40"/>
        </w:rPr>
        <w:t xml:space="preserve"> </w:t>
      </w:r>
      <w:r>
        <w:t>“oops, I forgot about inflation. How about $18,000 a year?”</w:t>
      </w:r>
    </w:p>
    <w:p w14:paraId="4FB8123D" w14:textId="77777777" w:rsidR="00661A14" w:rsidRDefault="00661A14">
      <w:pPr>
        <w:pStyle w:val="BodyText"/>
        <w:spacing w:before="9"/>
        <w:rPr>
          <w:sz w:val="23"/>
        </w:rPr>
      </w:pPr>
    </w:p>
    <w:p w14:paraId="63A09BC7" w14:textId="77777777" w:rsidR="00661A14" w:rsidRDefault="002B79AE">
      <w:pPr>
        <w:pStyle w:val="BodyText"/>
        <w:ind w:left="1559" w:right="1551" w:firstLine="124"/>
        <w:jc w:val="both"/>
      </w:pPr>
      <w:r>
        <w:t xml:space="preserve">You can, theoretically, make the payments as high as 50% of the value of the trust. However, the law requires that the charity must </w:t>
      </w:r>
      <w:proofErr w:type="gramStart"/>
      <w:r>
        <w:t>actually receive</w:t>
      </w:r>
      <w:proofErr w:type="gramEnd"/>
      <w:r>
        <w:t xml:space="preserve"> at least 10% of the original gift at the end of the term. If the payment were set too high, it would require spending principal, possibly using much of the gift before the payment term is over. Obviously, this defeats your desire to make a gift to the charity. And there are practical limits. First, the higher the set payments, the lower your income tax deduction. Second, a charity is unlikely to accept a gift, particularly if it must serve as trustee, where it is</w:t>
      </w:r>
      <w:r>
        <w:rPr>
          <w:spacing w:val="40"/>
        </w:rPr>
        <w:t xml:space="preserve"> </w:t>
      </w:r>
      <w:r>
        <w:t>likely, or even possible, that much of the trust property will be consumed before the charity gets anything.</w:t>
      </w:r>
    </w:p>
    <w:p w14:paraId="23851788" w14:textId="77777777" w:rsidR="00661A14" w:rsidRDefault="00661A14">
      <w:pPr>
        <w:jc w:val="both"/>
        <w:sectPr w:rsidR="00661A14">
          <w:pgSz w:w="12240" w:h="15840"/>
          <w:pgMar w:top="1360" w:right="240" w:bottom="980" w:left="240" w:header="0" w:footer="787" w:gutter="0"/>
          <w:cols w:space="720"/>
        </w:sectPr>
      </w:pPr>
    </w:p>
    <w:p w14:paraId="43E48802" w14:textId="77777777" w:rsidR="00661A14" w:rsidRDefault="002B79AE">
      <w:pPr>
        <w:pStyle w:val="BodyText"/>
        <w:spacing w:before="76"/>
        <w:ind w:left="1559" w:right="1553" w:firstLine="124"/>
        <w:jc w:val="both"/>
      </w:pPr>
      <w:r>
        <w:lastRenderedPageBreak/>
        <w:t>The advantage of this type of trust is that if the trust somehow has lower-than-expected income—for example,</w:t>
      </w:r>
      <w:r>
        <w:rPr>
          <w:spacing w:val="-3"/>
        </w:rPr>
        <w:t xml:space="preserve"> </w:t>
      </w:r>
      <w:r>
        <w:t>during</w:t>
      </w:r>
      <w:r>
        <w:rPr>
          <w:spacing w:val="-6"/>
        </w:rPr>
        <w:t xml:space="preserve"> </w:t>
      </w:r>
      <w:r>
        <w:t>a</w:t>
      </w:r>
      <w:r>
        <w:rPr>
          <w:spacing w:val="-2"/>
        </w:rPr>
        <w:t xml:space="preserve"> </w:t>
      </w:r>
      <w:r>
        <w:t>period</w:t>
      </w:r>
      <w:r>
        <w:rPr>
          <w:spacing w:val="-6"/>
        </w:rPr>
        <w:t xml:space="preserve"> </w:t>
      </w:r>
      <w:r>
        <w:t>when</w:t>
      </w:r>
      <w:r>
        <w:rPr>
          <w:spacing w:val="-1"/>
        </w:rPr>
        <w:t xml:space="preserve"> </w:t>
      </w:r>
      <w:r>
        <w:t>interest</w:t>
      </w:r>
      <w:r>
        <w:rPr>
          <w:spacing w:val="-1"/>
        </w:rPr>
        <w:t xml:space="preserve"> </w:t>
      </w:r>
      <w:r>
        <w:t>rates</w:t>
      </w:r>
      <w:r>
        <w:rPr>
          <w:spacing w:val="-3"/>
        </w:rPr>
        <w:t xml:space="preserve"> </w:t>
      </w:r>
      <w:r>
        <w:t>are</w:t>
      </w:r>
      <w:r>
        <w:rPr>
          <w:spacing w:val="-2"/>
        </w:rPr>
        <w:t xml:space="preserve"> </w:t>
      </w:r>
      <w:r>
        <w:t>extremely</w:t>
      </w:r>
      <w:r>
        <w:rPr>
          <w:spacing w:val="-1"/>
        </w:rPr>
        <w:t xml:space="preserve"> </w:t>
      </w:r>
      <w:r>
        <w:t>low—the</w:t>
      </w:r>
      <w:r>
        <w:rPr>
          <w:spacing w:val="-7"/>
        </w:rPr>
        <w:t xml:space="preserve"> </w:t>
      </w:r>
      <w:r>
        <w:t>income beneficiary still receives the same annual income. The trustee must invade the trust principal, if necessary, to make the payments. This can’t be done with other types of charitable trusts.</w:t>
      </w:r>
    </w:p>
    <w:p w14:paraId="31429922" w14:textId="77777777" w:rsidR="00661A14" w:rsidRDefault="00661A14">
      <w:pPr>
        <w:pStyle w:val="BodyText"/>
      </w:pPr>
    </w:p>
    <w:p w14:paraId="62F9701C" w14:textId="77777777" w:rsidR="00661A14" w:rsidRDefault="002B79AE">
      <w:pPr>
        <w:pStyle w:val="BodyText"/>
        <w:spacing w:before="1"/>
        <w:ind w:left="1559" w:right="1553" w:firstLine="124"/>
        <w:jc w:val="both"/>
      </w:pPr>
      <w:r>
        <w:t>If you create a charitable remainder annuity trust, you don’t obtain a hedge against inflation. Payments from an annuity trust remain the same, even if there’s significant inflation or the assets significantly increase in value.</w:t>
      </w:r>
    </w:p>
    <w:p w14:paraId="164EDC4F" w14:textId="77777777" w:rsidR="00661A14" w:rsidRDefault="00661A14">
      <w:pPr>
        <w:pStyle w:val="BodyText"/>
        <w:spacing w:before="2"/>
      </w:pPr>
    </w:p>
    <w:p w14:paraId="6A667905" w14:textId="77777777" w:rsidR="00661A14" w:rsidRDefault="002B79AE">
      <w:pPr>
        <w:pStyle w:val="BodyText"/>
        <w:spacing w:line="237" w:lineRule="auto"/>
        <w:ind w:left="1559" w:right="1551" w:firstLine="124"/>
        <w:jc w:val="both"/>
      </w:pPr>
      <w:r>
        <w:t>You cannot give additional assets to a charitable remainder annuity trust after it’s operational. (I.R.S. Sec. 1,664-2(b).) Once the trust is created and funded, that’s it.</w:t>
      </w:r>
    </w:p>
    <w:p w14:paraId="783DA91A" w14:textId="77777777" w:rsidR="00661A14" w:rsidRDefault="00661A14">
      <w:pPr>
        <w:pStyle w:val="BodyText"/>
        <w:spacing w:before="1"/>
      </w:pPr>
    </w:p>
    <w:p w14:paraId="708D470C" w14:textId="77777777" w:rsidR="00661A14" w:rsidRDefault="002B79AE">
      <w:pPr>
        <w:pStyle w:val="BodyText"/>
        <w:spacing w:line="242" w:lineRule="auto"/>
        <w:ind w:left="1559" w:right="1560" w:firstLine="124"/>
        <w:jc w:val="both"/>
      </w:pPr>
      <w:r>
        <w:t>If you are not concerned about inflation and wish to reduce your estate tax and income, an annuity trust is often a better choice than a Unitrust.</w:t>
      </w:r>
    </w:p>
    <w:p w14:paraId="76EB9A42" w14:textId="77777777" w:rsidR="00661A14" w:rsidRDefault="00661A14">
      <w:pPr>
        <w:pStyle w:val="BodyText"/>
        <w:spacing w:before="4"/>
      </w:pPr>
    </w:p>
    <w:p w14:paraId="4789BC67" w14:textId="77777777" w:rsidR="00661A14" w:rsidRDefault="002B79AE">
      <w:pPr>
        <w:pStyle w:val="Heading3"/>
        <w:ind w:left="407"/>
      </w:pPr>
      <w:bookmarkStart w:id="148" w:name="Charitable_Remainder_Unitrust"/>
      <w:bookmarkEnd w:id="148"/>
      <w:r>
        <w:t>Charitable</w:t>
      </w:r>
      <w:r>
        <w:rPr>
          <w:spacing w:val="-12"/>
        </w:rPr>
        <w:t xml:space="preserve"> </w:t>
      </w:r>
      <w:r>
        <w:t>Remainder</w:t>
      </w:r>
      <w:r>
        <w:rPr>
          <w:spacing w:val="-11"/>
        </w:rPr>
        <w:t xml:space="preserve"> </w:t>
      </w:r>
      <w:r>
        <w:rPr>
          <w:spacing w:val="-2"/>
        </w:rPr>
        <w:t>Unitrust</w:t>
      </w:r>
    </w:p>
    <w:p w14:paraId="0A0DA0F3" w14:textId="77777777" w:rsidR="00661A14" w:rsidRDefault="002B79AE">
      <w:pPr>
        <w:pStyle w:val="BodyText"/>
        <w:spacing w:before="268"/>
        <w:ind w:left="1560" w:right="1552" w:firstLine="124"/>
        <w:jc w:val="both"/>
      </w:pPr>
      <w:r>
        <w:t>With</w:t>
      </w:r>
      <w:r>
        <w:rPr>
          <w:spacing w:val="-6"/>
        </w:rPr>
        <w:t xml:space="preserve"> </w:t>
      </w:r>
      <w:r>
        <w:t>this</w:t>
      </w:r>
      <w:r>
        <w:rPr>
          <w:spacing w:val="-3"/>
        </w:rPr>
        <w:t xml:space="preserve"> </w:t>
      </w:r>
      <w:r>
        <w:t>popular</w:t>
      </w:r>
      <w:r>
        <w:rPr>
          <w:spacing w:val="-4"/>
        </w:rPr>
        <w:t xml:space="preserve"> </w:t>
      </w:r>
      <w:r>
        <w:t>form</w:t>
      </w:r>
      <w:r>
        <w:rPr>
          <w:spacing w:val="-1"/>
        </w:rPr>
        <w:t xml:space="preserve"> </w:t>
      </w:r>
      <w:r>
        <w:t>of a</w:t>
      </w:r>
      <w:r>
        <w:rPr>
          <w:spacing w:val="-2"/>
        </w:rPr>
        <w:t xml:space="preserve"> </w:t>
      </w:r>
      <w:r>
        <w:t>charitable</w:t>
      </w:r>
      <w:r>
        <w:rPr>
          <w:spacing w:val="-7"/>
        </w:rPr>
        <w:t xml:space="preserve"> </w:t>
      </w:r>
      <w:r>
        <w:t>remainder</w:t>
      </w:r>
      <w:r>
        <w:rPr>
          <w:spacing w:val="-4"/>
        </w:rPr>
        <w:t xml:space="preserve"> </w:t>
      </w:r>
      <w:r>
        <w:t>trust, the</w:t>
      </w:r>
      <w:r>
        <w:rPr>
          <w:spacing w:val="-2"/>
        </w:rPr>
        <w:t xml:space="preserve"> </w:t>
      </w:r>
      <w:r>
        <w:t>trustee</w:t>
      </w:r>
      <w:r>
        <w:rPr>
          <w:spacing w:val="-2"/>
        </w:rPr>
        <w:t xml:space="preserve"> </w:t>
      </w:r>
      <w:r>
        <w:t>pays</w:t>
      </w:r>
      <w:r>
        <w:rPr>
          <w:spacing w:val="-3"/>
        </w:rPr>
        <w:t xml:space="preserve"> </w:t>
      </w:r>
      <w:r>
        <w:t>income</w:t>
      </w:r>
      <w:r>
        <w:rPr>
          <w:spacing w:val="-2"/>
        </w:rPr>
        <w:t xml:space="preserve"> </w:t>
      </w:r>
      <w:r>
        <w:t>each</w:t>
      </w:r>
      <w:r>
        <w:rPr>
          <w:spacing w:val="-1"/>
        </w:rPr>
        <w:t xml:space="preserve"> </w:t>
      </w:r>
      <w:r>
        <w:t>year from</w:t>
      </w:r>
      <w:r>
        <w:rPr>
          <w:spacing w:val="-1"/>
        </w:rPr>
        <w:t xml:space="preserve"> </w:t>
      </w:r>
      <w:r>
        <w:t>the</w:t>
      </w:r>
      <w:r>
        <w:rPr>
          <w:spacing w:val="-2"/>
        </w:rPr>
        <w:t xml:space="preserve"> </w:t>
      </w:r>
      <w:r>
        <w:t>trust</w:t>
      </w:r>
      <w:r>
        <w:rPr>
          <w:spacing w:val="-1"/>
        </w:rPr>
        <w:t xml:space="preserve"> </w:t>
      </w:r>
      <w:r>
        <w:t>to</w:t>
      </w:r>
      <w:r>
        <w:rPr>
          <w:spacing w:val="-1"/>
        </w:rPr>
        <w:t xml:space="preserve"> </w:t>
      </w:r>
      <w:r>
        <w:t>an</w:t>
      </w:r>
      <w:r>
        <w:rPr>
          <w:spacing w:val="-1"/>
        </w:rPr>
        <w:t xml:space="preserve"> </w:t>
      </w:r>
      <w:r>
        <w:t>income</w:t>
      </w:r>
      <w:r>
        <w:rPr>
          <w:spacing w:val="-2"/>
        </w:rPr>
        <w:t xml:space="preserve"> </w:t>
      </w:r>
      <w:r>
        <w:t>beneficiary—again,</w:t>
      </w:r>
      <w:r>
        <w:rPr>
          <w:spacing w:val="-2"/>
        </w:rPr>
        <w:t xml:space="preserve"> </w:t>
      </w:r>
      <w:r>
        <w:t>usually</w:t>
      </w:r>
      <w:r>
        <w:rPr>
          <w:spacing w:val="-1"/>
        </w:rPr>
        <w:t xml:space="preserve"> </w:t>
      </w:r>
      <w:r>
        <w:t>the</w:t>
      </w:r>
      <w:r>
        <w:rPr>
          <w:spacing w:val="-2"/>
        </w:rPr>
        <w:t xml:space="preserve"> </w:t>
      </w:r>
      <w:r>
        <w:t>grantor. But</w:t>
      </w:r>
      <w:r>
        <w:rPr>
          <w:spacing w:val="-1"/>
        </w:rPr>
        <w:t xml:space="preserve"> </w:t>
      </w:r>
      <w:r>
        <w:t>instead</w:t>
      </w:r>
      <w:r>
        <w:rPr>
          <w:spacing w:val="-1"/>
        </w:rPr>
        <w:t xml:space="preserve"> </w:t>
      </w:r>
      <w:r>
        <w:t>of a</w:t>
      </w:r>
      <w:r>
        <w:rPr>
          <w:spacing w:val="-2"/>
        </w:rPr>
        <w:t xml:space="preserve"> </w:t>
      </w:r>
      <w:r>
        <w:t>fixed amount, the income beneficiary gets a percentage of the current value of the trust property. For example, the trust document could specify that the income beneficiary receives 7% of the value of the trust assets yearly. Each year, the trust assets must be reappraised to obtain a current worth figure. If the value of the trust assets increases because of wise investments decisions by the trustee (or simple good luck), the payments received by the income beneficiary also increase. It is in the charity’s interest to have the principal grow as much as possible so it will receive more at the end of the term.</w:t>
      </w:r>
    </w:p>
    <w:p w14:paraId="47E44279" w14:textId="77777777" w:rsidR="00661A14" w:rsidRDefault="00661A14">
      <w:pPr>
        <w:pStyle w:val="BodyText"/>
      </w:pPr>
    </w:p>
    <w:p w14:paraId="1AD6FEA4" w14:textId="77777777" w:rsidR="00661A14" w:rsidRDefault="002B79AE">
      <w:pPr>
        <w:pStyle w:val="BodyText"/>
        <w:ind w:left="1560" w:right="1555" w:firstLine="124"/>
        <w:jc w:val="both"/>
      </w:pPr>
      <w:r>
        <w:t xml:space="preserve">Similarly, because the income beneficiary receives a fixed percentage, not a flat dollar amount, if inflation pushes up the dollar value of the assets, the payments to the income beneficiary go up accordingly. </w:t>
      </w:r>
      <w:proofErr w:type="gramStart"/>
      <w:r>
        <w:t>So</w:t>
      </w:r>
      <w:proofErr w:type="gramEnd"/>
      <w:r>
        <w:t xml:space="preserve"> a charitable remainder Unitrust can serve as a hedge against inflation, in contrast to an annuity trust where payments remain fixed no matter how rampant inflation becomes.</w:t>
      </w:r>
    </w:p>
    <w:p w14:paraId="44F39585" w14:textId="77777777" w:rsidR="00661A14" w:rsidRDefault="00661A14">
      <w:pPr>
        <w:pStyle w:val="BodyText"/>
      </w:pPr>
    </w:p>
    <w:p w14:paraId="4FBBF525" w14:textId="77777777" w:rsidR="00661A14" w:rsidRDefault="002B79AE">
      <w:pPr>
        <w:pStyle w:val="BodyText"/>
        <w:ind w:left="1560" w:right="1553" w:firstLine="124"/>
        <w:jc w:val="both"/>
      </w:pPr>
      <w:r>
        <w:t>The</w:t>
      </w:r>
      <w:r>
        <w:rPr>
          <w:spacing w:val="-2"/>
        </w:rPr>
        <w:t xml:space="preserve"> </w:t>
      </w:r>
      <w:r>
        <w:t>payment</w:t>
      </w:r>
      <w:r>
        <w:rPr>
          <w:spacing w:val="-1"/>
        </w:rPr>
        <w:t xml:space="preserve"> </w:t>
      </w:r>
      <w:r>
        <w:t>to</w:t>
      </w:r>
      <w:r>
        <w:rPr>
          <w:spacing w:val="-1"/>
        </w:rPr>
        <w:t xml:space="preserve"> </w:t>
      </w:r>
      <w:r>
        <w:t>the</w:t>
      </w:r>
      <w:r>
        <w:rPr>
          <w:spacing w:val="-2"/>
        </w:rPr>
        <w:t xml:space="preserve"> </w:t>
      </w:r>
      <w:r>
        <w:t>trust</w:t>
      </w:r>
      <w:r>
        <w:rPr>
          <w:spacing w:val="-1"/>
        </w:rPr>
        <w:t xml:space="preserve"> </w:t>
      </w:r>
      <w:r>
        <w:t>income</w:t>
      </w:r>
      <w:r>
        <w:rPr>
          <w:spacing w:val="-2"/>
        </w:rPr>
        <w:t xml:space="preserve"> </w:t>
      </w:r>
      <w:r>
        <w:t>beneficiary</w:t>
      </w:r>
      <w:r>
        <w:rPr>
          <w:spacing w:val="-1"/>
        </w:rPr>
        <w:t xml:space="preserve"> </w:t>
      </w:r>
      <w:r>
        <w:t>must, under IRS rules, be</w:t>
      </w:r>
      <w:r>
        <w:rPr>
          <w:spacing w:val="-2"/>
        </w:rPr>
        <w:t xml:space="preserve"> </w:t>
      </w:r>
      <w:r>
        <w:t>at</w:t>
      </w:r>
      <w:r>
        <w:rPr>
          <w:spacing w:val="-1"/>
        </w:rPr>
        <w:t xml:space="preserve"> </w:t>
      </w:r>
      <w:r>
        <w:t>least 5% of the value of the trust assets each year and not over 50%. But here again, practical considerations, such as the grantor’s desire to make a gift to charity, and the charity’s willingness to accept and manage the trust property, mandate that the percentage be reasonable. It cannot be so excessive that it consumes all the trust property during the income beneficiary’s period</w:t>
      </w:r>
      <w:r>
        <w:rPr>
          <w:spacing w:val="-1"/>
        </w:rPr>
        <w:t xml:space="preserve"> </w:t>
      </w:r>
      <w:r>
        <w:t>of payment. The</w:t>
      </w:r>
      <w:r>
        <w:rPr>
          <w:spacing w:val="-1"/>
        </w:rPr>
        <w:t xml:space="preserve"> </w:t>
      </w:r>
      <w:r>
        <w:t>IRS</w:t>
      </w:r>
      <w:r>
        <w:rPr>
          <w:spacing w:val="-4"/>
        </w:rPr>
        <w:t xml:space="preserve"> </w:t>
      </w:r>
      <w:r>
        <w:t>requires that</w:t>
      </w:r>
      <w:r>
        <w:rPr>
          <w:spacing w:val="-1"/>
        </w:rPr>
        <w:t xml:space="preserve"> </w:t>
      </w:r>
      <w:r>
        <w:t>a minimum</w:t>
      </w:r>
      <w:r>
        <w:rPr>
          <w:spacing w:val="-1"/>
        </w:rPr>
        <w:t xml:space="preserve"> </w:t>
      </w:r>
      <w:r>
        <w:t>gift</w:t>
      </w:r>
      <w:r>
        <w:rPr>
          <w:spacing w:val="-1"/>
        </w:rPr>
        <w:t xml:space="preserve"> </w:t>
      </w:r>
      <w:r>
        <w:t>of 10% of the original assets go to the charity.</w:t>
      </w:r>
    </w:p>
    <w:p w14:paraId="78B86082" w14:textId="77777777" w:rsidR="00661A14" w:rsidRDefault="00661A14">
      <w:pPr>
        <w:pStyle w:val="BodyText"/>
      </w:pPr>
    </w:p>
    <w:p w14:paraId="545B53C9" w14:textId="77777777" w:rsidR="00661A14" w:rsidRDefault="002B79AE">
      <w:pPr>
        <w:pStyle w:val="BodyText"/>
        <w:spacing w:before="1"/>
        <w:ind w:left="1560" w:right="1554" w:firstLine="124"/>
        <w:jc w:val="both"/>
      </w:pPr>
      <w:r>
        <w:t>If you create a charitable remainder Unitrust, you</w:t>
      </w:r>
      <w:r>
        <w:rPr>
          <w:spacing w:val="-1"/>
        </w:rPr>
        <w:t xml:space="preserve"> </w:t>
      </w:r>
      <w:r>
        <w:t>can transfer more property</w:t>
      </w:r>
      <w:r>
        <w:rPr>
          <w:spacing w:val="-1"/>
        </w:rPr>
        <w:t xml:space="preserve"> </w:t>
      </w:r>
      <w:r>
        <w:t>to the</w:t>
      </w:r>
      <w:r>
        <w:rPr>
          <w:spacing w:val="-2"/>
        </w:rPr>
        <w:t xml:space="preserve"> </w:t>
      </w:r>
      <w:r>
        <w:t>trust later, if the power to make additional gifts was expressly included in the original trust document. (IRS Reg. 1664-3(b).)</w:t>
      </w:r>
    </w:p>
    <w:p w14:paraId="4EAA29E6" w14:textId="77777777" w:rsidR="00661A14" w:rsidRDefault="00661A14">
      <w:pPr>
        <w:jc w:val="both"/>
        <w:sectPr w:rsidR="00661A14">
          <w:pgSz w:w="12240" w:h="15840"/>
          <w:pgMar w:top="1360" w:right="240" w:bottom="980" w:left="240" w:header="0" w:footer="787" w:gutter="0"/>
          <w:cols w:space="720"/>
        </w:sectPr>
      </w:pPr>
    </w:p>
    <w:p w14:paraId="71163B43" w14:textId="77777777" w:rsidR="00661A14" w:rsidRDefault="002B79AE">
      <w:pPr>
        <w:pStyle w:val="BodyText"/>
        <w:spacing w:before="79" w:line="237" w:lineRule="auto"/>
        <w:ind w:left="1560" w:right="1559" w:firstLine="124"/>
        <w:jc w:val="both"/>
      </w:pPr>
      <w:r>
        <w:lastRenderedPageBreak/>
        <w:t>Here’s</w:t>
      </w:r>
      <w:r>
        <w:rPr>
          <w:spacing w:val="-3"/>
        </w:rPr>
        <w:t xml:space="preserve"> </w:t>
      </w:r>
      <w:r>
        <w:t>an</w:t>
      </w:r>
      <w:r>
        <w:rPr>
          <w:spacing w:val="-1"/>
        </w:rPr>
        <w:t xml:space="preserve"> </w:t>
      </w:r>
      <w:r>
        <w:t>example</w:t>
      </w:r>
      <w:r>
        <w:rPr>
          <w:spacing w:val="-7"/>
        </w:rPr>
        <w:t xml:space="preserve"> </w:t>
      </w:r>
      <w:r>
        <w:t>of how</w:t>
      </w:r>
      <w:r>
        <w:rPr>
          <w:spacing w:val="-6"/>
        </w:rPr>
        <w:t xml:space="preserve"> </w:t>
      </w:r>
      <w:r>
        <w:t>a</w:t>
      </w:r>
      <w:r>
        <w:rPr>
          <w:spacing w:val="-2"/>
        </w:rPr>
        <w:t xml:space="preserve"> </w:t>
      </w:r>
      <w:r>
        <w:t>charitable</w:t>
      </w:r>
      <w:r>
        <w:rPr>
          <w:spacing w:val="-7"/>
        </w:rPr>
        <w:t xml:space="preserve"> </w:t>
      </w:r>
      <w:r>
        <w:t>remainder</w:t>
      </w:r>
      <w:r>
        <w:rPr>
          <w:spacing w:val="-4"/>
        </w:rPr>
        <w:t xml:space="preserve"> </w:t>
      </w:r>
      <w:r>
        <w:t>Unitrust</w:t>
      </w:r>
      <w:r>
        <w:rPr>
          <w:spacing w:val="-1"/>
        </w:rPr>
        <w:t xml:space="preserve"> </w:t>
      </w:r>
      <w:r>
        <w:t>can</w:t>
      </w:r>
      <w:r>
        <w:rPr>
          <w:spacing w:val="-1"/>
        </w:rPr>
        <w:t xml:space="preserve"> </w:t>
      </w:r>
      <w:r>
        <w:t>provide</w:t>
      </w:r>
      <w:r>
        <w:rPr>
          <w:spacing w:val="-2"/>
        </w:rPr>
        <w:t xml:space="preserve"> </w:t>
      </w:r>
      <w:r>
        <w:t>income</w:t>
      </w:r>
      <w:r>
        <w:rPr>
          <w:spacing w:val="-2"/>
        </w:rPr>
        <w:t xml:space="preserve"> </w:t>
      </w:r>
      <w:r>
        <w:t>tax</w:t>
      </w:r>
      <w:r>
        <w:rPr>
          <w:spacing w:val="-6"/>
        </w:rPr>
        <w:t xml:space="preserve"> </w:t>
      </w:r>
      <w:r>
        <w:t>relief, reduce estate tax, and provide benefits.</w:t>
      </w:r>
    </w:p>
    <w:p w14:paraId="7CEC69F4" w14:textId="77777777" w:rsidR="00661A14" w:rsidRDefault="00661A14">
      <w:pPr>
        <w:pStyle w:val="BodyText"/>
      </w:pPr>
    </w:p>
    <w:p w14:paraId="14A9B625" w14:textId="77777777" w:rsidR="00661A14" w:rsidRDefault="002B79AE">
      <w:pPr>
        <w:pStyle w:val="Heading5"/>
        <w:spacing w:before="1"/>
        <w:rPr>
          <w:b w:val="0"/>
        </w:rPr>
      </w:pPr>
      <w:r>
        <w:rPr>
          <w:spacing w:val="-2"/>
        </w:rPr>
        <w:t>Example</w:t>
      </w:r>
      <w:r>
        <w:rPr>
          <w:b w:val="0"/>
          <w:spacing w:val="-2"/>
        </w:rPr>
        <w:t>:</w:t>
      </w:r>
    </w:p>
    <w:p w14:paraId="4DBD70B3" w14:textId="77777777" w:rsidR="00661A14" w:rsidRDefault="00661A14">
      <w:pPr>
        <w:pStyle w:val="BodyText"/>
        <w:spacing w:before="11"/>
        <w:rPr>
          <w:sz w:val="23"/>
        </w:rPr>
      </w:pPr>
    </w:p>
    <w:p w14:paraId="779952E6" w14:textId="77777777" w:rsidR="00661A14" w:rsidRDefault="002B79AE">
      <w:pPr>
        <w:pStyle w:val="BodyText"/>
        <w:ind w:left="1560" w:right="1553" w:firstLine="124"/>
        <w:jc w:val="both"/>
      </w:pPr>
      <w:r>
        <w:t>‘Felix, age 60, earns a very comfortable salary and owns assets worth $3 million. Much of his property consists of his home and stocks that he bought years ago. The stock has appreciated substantially in value; it cost $600,000 and is now worth $1.6 million. It currently pays little in dividends.</w:t>
      </w:r>
    </w:p>
    <w:p w14:paraId="500E3385" w14:textId="77777777" w:rsidR="00661A14" w:rsidRDefault="00661A14">
      <w:pPr>
        <w:pStyle w:val="BodyText"/>
        <w:spacing w:before="2"/>
      </w:pPr>
    </w:p>
    <w:p w14:paraId="4BDB59CB" w14:textId="77777777" w:rsidR="00661A14" w:rsidRDefault="002B79AE">
      <w:pPr>
        <w:pStyle w:val="BodyText"/>
        <w:spacing w:before="1"/>
        <w:ind w:left="1560" w:right="1551" w:firstLine="124"/>
        <w:jc w:val="both"/>
      </w:pPr>
      <w:r>
        <w:t xml:space="preserve">If Felix sells the stock and buys income-producing assets, he’ll be obligated to pay capital gains tax on his profit from the sale. Setting up a charitable remainder Unitrust offers one </w:t>
      </w:r>
      <w:proofErr w:type="gramStart"/>
      <w:r>
        <w:t>ways</w:t>
      </w:r>
      <w:proofErr w:type="gramEnd"/>
      <w:r>
        <w:t xml:space="preserve"> to avoid this tax and guarantee income later, when Felix retires. Felix establishes a charitable</w:t>
      </w:r>
      <w:r>
        <w:rPr>
          <w:spacing w:val="-3"/>
        </w:rPr>
        <w:t xml:space="preserve"> </w:t>
      </w:r>
      <w:r>
        <w:t>remainder Unitrust with himself as the</w:t>
      </w:r>
      <w:r>
        <w:rPr>
          <w:spacing w:val="-3"/>
        </w:rPr>
        <w:t xml:space="preserve"> </w:t>
      </w:r>
      <w:r>
        <w:t>income beneficiary</w:t>
      </w:r>
      <w:r>
        <w:rPr>
          <w:spacing w:val="-2"/>
        </w:rPr>
        <w:t xml:space="preserve"> </w:t>
      </w:r>
      <w:r>
        <w:t>for life and his alma mater, his state’s university, as the final beneficiary. Felix funds the trust with the stock.</w:t>
      </w:r>
    </w:p>
    <w:p w14:paraId="3910B0D7" w14:textId="77777777" w:rsidR="00661A14" w:rsidRDefault="00661A14">
      <w:pPr>
        <w:pStyle w:val="BodyText"/>
        <w:spacing w:before="9"/>
        <w:rPr>
          <w:sz w:val="23"/>
        </w:rPr>
      </w:pPr>
    </w:p>
    <w:p w14:paraId="505CF7C1" w14:textId="77777777" w:rsidR="00661A14" w:rsidRDefault="002B79AE">
      <w:pPr>
        <w:pStyle w:val="BodyText"/>
        <w:spacing w:line="242" w:lineRule="auto"/>
        <w:ind w:left="1560" w:right="1555" w:firstLine="124"/>
        <w:jc w:val="both"/>
      </w:pPr>
      <w:r>
        <w:t>For income</w:t>
      </w:r>
      <w:r>
        <w:rPr>
          <w:spacing w:val="-3"/>
        </w:rPr>
        <w:t xml:space="preserve"> </w:t>
      </w:r>
      <w:r>
        <w:t>tax</w:t>
      </w:r>
      <w:r>
        <w:rPr>
          <w:spacing w:val="-2"/>
        </w:rPr>
        <w:t xml:space="preserve"> </w:t>
      </w:r>
      <w:r>
        <w:t>purposes, his</w:t>
      </w:r>
      <w:r>
        <w:rPr>
          <w:spacing w:val="-3"/>
        </w:rPr>
        <w:t xml:space="preserve"> </w:t>
      </w:r>
      <w:r>
        <w:t>donation</w:t>
      </w:r>
      <w:r>
        <w:rPr>
          <w:spacing w:val="-2"/>
        </w:rPr>
        <w:t xml:space="preserve"> </w:t>
      </w:r>
      <w:r>
        <w:t>to</w:t>
      </w:r>
      <w:r>
        <w:rPr>
          <w:spacing w:val="-2"/>
        </w:rPr>
        <w:t xml:space="preserve"> </w:t>
      </w:r>
      <w:r>
        <w:t>the</w:t>
      </w:r>
      <w:r>
        <w:rPr>
          <w:spacing w:val="-3"/>
        </w:rPr>
        <w:t xml:space="preserve"> </w:t>
      </w:r>
      <w:r>
        <w:t>charity</w:t>
      </w:r>
      <w:r>
        <w:rPr>
          <w:spacing w:val="-2"/>
        </w:rPr>
        <w:t xml:space="preserve"> </w:t>
      </w:r>
      <w:r>
        <w:t>is</w:t>
      </w:r>
      <w:r>
        <w:rPr>
          <w:spacing w:val="-3"/>
        </w:rPr>
        <w:t xml:space="preserve"> </w:t>
      </w:r>
      <w:r>
        <w:t>the</w:t>
      </w:r>
      <w:r>
        <w:rPr>
          <w:spacing w:val="-3"/>
        </w:rPr>
        <w:t xml:space="preserve"> </w:t>
      </w:r>
      <w:r>
        <w:t>full</w:t>
      </w:r>
      <w:r>
        <w:rPr>
          <w:spacing w:val="-5"/>
        </w:rPr>
        <w:t xml:space="preserve"> </w:t>
      </w:r>
      <w:r>
        <w:t>market</w:t>
      </w:r>
      <w:r>
        <w:rPr>
          <w:spacing w:val="-2"/>
        </w:rPr>
        <w:t xml:space="preserve"> </w:t>
      </w:r>
      <w:r>
        <w:t>value</w:t>
      </w:r>
      <w:r>
        <w:rPr>
          <w:spacing w:val="-3"/>
        </w:rPr>
        <w:t xml:space="preserve"> </w:t>
      </w:r>
      <w:r>
        <w:t>of the</w:t>
      </w:r>
      <w:r>
        <w:rPr>
          <w:spacing w:val="-3"/>
        </w:rPr>
        <w:t xml:space="preserve"> </w:t>
      </w:r>
      <w:r>
        <w:t>stock, less the IRS deduction based on his retained interest, age, and current interest rates.</w:t>
      </w:r>
    </w:p>
    <w:p w14:paraId="1999842D" w14:textId="77777777" w:rsidR="00661A14" w:rsidRDefault="00661A14">
      <w:pPr>
        <w:pStyle w:val="BodyText"/>
        <w:spacing w:before="8"/>
        <w:rPr>
          <w:sz w:val="23"/>
        </w:rPr>
      </w:pPr>
    </w:p>
    <w:p w14:paraId="31707CC1" w14:textId="77777777" w:rsidR="00661A14" w:rsidRDefault="002B79AE">
      <w:pPr>
        <w:pStyle w:val="BodyText"/>
        <w:spacing w:line="275" w:lineRule="exact"/>
        <w:ind w:left="1684"/>
        <w:jc w:val="both"/>
      </w:pPr>
      <w:r>
        <w:t>The</w:t>
      </w:r>
      <w:r>
        <w:rPr>
          <w:spacing w:val="-6"/>
        </w:rPr>
        <w:t xml:space="preserve"> </w:t>
      </w:r>
      <w:r>
        <w:t>$1 million profit</w:t>
      </w:r>
      <w:r>
        <w:rPr>
          <w:spacing w:val="-4"/>
        </w:rPr>
        <w:t xml:space="preserve"> </w:t>
      </w:r>
      <w:r>
        <w:t>on the</w:t>
      </w:r>
      <w:r>
        <w:rPr>
          <w:spacing w:val="-5"/>
        </w:rPr>
        <w:t xml:space="preserve"> </w:t>
      </w:r>
      <w:r>
        <w:t>sale</w:t>
      </w:r>
      <w:r>
        <w:rPr>
          <w:spacing w:val="-1"/>
        </w:rPr>
        <w:t xml:space="preserve"> </w:t>
      </w:r>
      <w:r>
        <w:t>of</w:t>
      </w:r>
      <w:r>
        <w:rPr>
          <w:spacing w:val="2"/>
        </w:rPr>
        <w:t xml:space="preserve"> </w:t>
      </w:r>
      <w:r>
        <w:t>the</w:t>
      </w:r>
      <w:r>
        <w:rPr>
          <w:spacing w:val="-6"/>
        </w:rPr>
        <w:t xml:space="preserve"> </w:t>
      </w:r>
      <w:r>
        <w:t>stock is</w:t>
      </w:r>
      <w:r>
        <w:rPr>
          <w:spacing w:val="-1"/>
        </w:rPr>
        <w:t xml:space="preserve"> </w:t>
      </w:r>
      <w:r>
        <w:t>not taxed.</w:t>
      </w:r>
      <w:r>
        <w:rPr>
          <w:spacing w:val="-2"/>
        </w:rPr>
        <w:t xml:space="preserve"> </w:t>
      </w:r>
      <w:r>
        <w:t>The</w:t>
      </w:r>
      <w:r>
        <w:rPr>
          <w:spacing w:val="-1"/>
        </w:rPr>
        <w:t xml:space="preserve"> </w:t>
      </w:r>
      <w:r>
        <w:t>trustee</w:t>
      </w:r>
      <w:r>
        <w:rPr>
          <w:spacing w:val="-1"/>
        </w:rPr>
        <w:t xml:space="preserve"> </w:t>
      </w:r>
      <w:r>
        <w:t>reinvests</w:t>
      </w:r>
      <w:r>
        <w:rPr>
          <w:spacing w:val="-2"/>
        </w:rPr>
        <w:t xml:space="preserve"> </w:t>
      </w:r>
      <w:r>
        <w:t xml:space="preserve">the </w:t>
      </w:r>
      <w:r>
        <w:rPr>
          <w:spacing w:val="-2"/>
        </w:rPr>
        <w:t>entire</w:t>
      </w:r>
    </w:p>
    <w:p w14:paraId="436EB9C0" w14:textId="77777777" w:rsidR="00661A14" w:rsidRDefault="002B79AE">
      <w:pPr>
        <w:pStyle w:val="BodyText"/>
        <w:ind w:left="1560" w:right="1552"/>
        <w:jc w:val="both"/>
      </w:pPr>
      <w:r>
        <w:t>$1.6 million into investments that pay well. The trust document requires income to be paid to Felix at 6% of the trust value annually for life. This figure will be $96,000 the</w:t>
      </w:r>
      <w:r>
        <w:rPr>
          <w:spacing w:val="40"/>
        </w:rPr>
        <w:t xml:space="preserve"> </w:t>
      </w:r>
      <w:r>
        <w:t>first year, it will change each year as (if) the value of trust assets changes. Obviously, if the value of the investment increases, Felix will receive more money. And equally obviously, it’s desirable that the charity makes wise investments to increase the odds that the trust principal will increase.</w:t>
      </w:r>
    </w:p>
    <w:p w14:paraId="09D8D917" w14:textId="77777777" w:rsidR="00661A14" w:rsidRDefault="00661A14">
      <w:pPr>
        <w:pStyle w:val="BodyText"/>
        <w:spacing w:before="4"/>
      </w:pPr>
    </w:p>
    <w:p w14:paraId="5F0CEEC4" w14:textId="77777777" w:rsidR="00661A14" w:rsidRDefault="002B79AE">
      <w:pPr>
        <w:pStyle w:val="BodyText"/>
        <w:spacing w:line="237" w:lineRule="auto"/>
        <w:ind w:left="1560" w:right="1556" w:firstLine="124"/>
        <w:jc w:val="both"/>
      </w:pPr>
      <w:r>
        <w:t>So far, Felix has avoided paying capital gains tax while turning an asset that paid little income</w:t>
      </w:r>
      <w:r>
        <w:rPr>
          <w:spacing w:val="42"/>
        </w:rPr>
        <w:t xml:space="preserve"> </w:t>
      </w:r>
      <w:r>
        <w:t>into</w:t>
      </w:r>
      <w:r>
        <w:rPr>
          <w:spacing w:val="44"/>
        </w:rPr>
        <w:t xml:space="preserve"> </w:t>
      </w:r>
      <w:r>
        <w:t>one</w:t>
      </w:r>
      <w:r>
        <w:rPr>
          <w:spacing w:val="38"/>
        </w:rPr>
        <w:t xml:space="preserve"> </w:t>
      </w:r>
      <w:r>
        <w:t>that</w:t>
      </w:r>
      <w:r>
        <w:rPr>
          <w:spacing w:val="40"/>
        </w:rPr>
        <w:t xml:space="preserve"> </w:t>
      </w:r>
      <w:r>
        <w:t>pays</w:t>
      </w:r>
      <w:r>
        <w:rPr>
          <w:spacing w:val="42"/>
        </w:rPr>
        <w:t xml:space="preserve"> </w:t>
      </w:r>
      <w:r>
        <w:t>him</w:t>
      </w:r>
      <w:r>
        <w:rPr>
          <w:spacing w:val="40"/>
        </w:rPr>
        <w:t xml:space="preserve"> </w:t>
      </w:r>
      <w:r>
        <w:t>much</w:t>
      </w:r>
      <w:r>
        <w:rPr>
          <w:spacing w:val="44"/>
        </w:rPr>
        <w:t xml:space="preserve"> </w:t>
      </w:r>
      <w:r>
        <w:t>more.</w:t>
      </w:r>
      <w:r>
        <w:rPr>
          <w:spacing w:val="47"/>
        </w:rPr>
        <w:t xml:space="preserve"> </w:t>
      </w:r>
      <w:r>
        <w:t>His</w:t>
      </w:r>
      <w:r>
        <w:rPr>
          <w:spacing w:val="37"/>
        </w:rPr>
        <w:t xml:space="preserve"> </w:t>
      </w:r>
      <w:r>
        <w:t>income</w:t>
      </w:r>
      <w:r>
        <w:rPr>
          <w:spacing w:val="43"/>
        </w:rPr>
        <w:t xml:space="preserve"> </w:t>
      </w:r>
      <w:r>
        <w:t>tax</w:t>
      </w:r>
      <w:r>
        <w:rPr>
          <w:spacing w:val="39"/>
        </w:rPr>
        <w:t xml:space="preserve"> </w:t>
      </w:r>
      <w:r>
        <w:t>deduction</w:t>
      </w:r>
      <w:r>
        <w:rPr>
          <w:spacing w:val="44"/>
        </w:rPr>
        <w:t xml:space="preserve"> </w:t>
      </w:r>
      <w:r>
        <w:t>will</w:t>
      </w:r>
      <w:r>
        <w:rPr>
          <w:spacing w:val="40"/>
        </w:rPr>
        <w:t xml:space="preserve"> </w:t>
      </w:r>
      <w:r>
        <w:t>be</w:t>
      </w:r>
      <w:r>
        <w:rPr>
          <w:spacing w:val="38"/>
        </w:rPr>
        <w:t xml:space="preserve"> </w:t>
      </w:r>
      <w:r>
        <w:rPr>
          <w:spacing w:val="-2"/>
        </w:rPr>
        <w:t>almost</w:t>
      </w:r>
    </w:p>
    <w:p w14:paraId="0E30C3E0" w14:textId="77777777" w:rsidR="00661A14" w:rsidRDefault="002B79AE">
      <w:pPr>
        <w:pStyle w:val="BodyText"/>
        <w:spacing w:before="6" w:line="237" w:lineRule="auto"/>
        <w:ind w:left="1560" w:right="1556"/>
        <w:jc w:val="both"/>
      </w:pPr>
      <w:r>
        <w:t>$400,000, more than enough to buy life insurance to replace the gift amount to his inheritors, if he is healthy. He can then remove those proceeds from his taxable estate.</w:t>
      </w:r>
    </w:p>
    <w:p w14:paraId="7FD726B6" w14:textId="77777777" w:rsidR="00661A14" w:rsidRDefault="00661A14">
      <w:pPr>
        <w:pStyle w:val="BodyText"/>
      </w:pPr>
    </w:p>
    <w:p w14:paraId="7BF5191D" w14:textId="77777777" w:rsidR="00661A14" w:rsidRDefault="002B79AE">
      <w:pPr>
        <w:pStyle w:val="BodyText"/>
        <w:spacing w:before="1"/>
        <w:ind w:left="1560" w:right="1552" w:firstLine="124"/>
        <w:jc w:val="both"/>
      </w:pPr>
      <w:r>
        <w:t xml:space="preserve">But there is </w:t>
      </w:r>
      <w:proofErr w:type="gramStart"/>
      <w:r>
        <w:t>even more good</w:t>
      </w:r>
      <w:proofErr w:type="gramEnd"/>
      <w:r>
        <w:t xml:space="preserve"> news. Felix has also reduced his estate to a level where much less estate tax may be due at his death. Felix has given money to the school for its eventual use instead of giving it to Uncle Sam. And he has a guaranteed income for life.</w:t>
      </w:r>
    </w:p>
    <w:p w14:paraId="04D15743" w14:textId="77777777" w:rsidR="00661A14" w:rsidRDefault="00661A14">
      <w:pPr>
        <w:pStyle w:val="BodyText"/>
        <w:spacing w:before="11"/>
        <w:rPr>
          <w:sz w:val="23"/>
        </w:rPr>
      </w:pPr>
    </w:p>
    <w:p w14:paraId="6E0D6434" w14:textId="77777777" w:rsidR="00661A14" w:rsidRDefault="002B79AE">
      <w:pPr>
        <w:pStyle w:val="BodyText"/>
        <w:ind w:left="1559" w:right="1553" w:firstLine="124"/>
        <w:jc w:val="both"/>
      </w:pPr>
      <w:r>
        <w:t>If Felix lives for 15 years while receiving income from this trust, the trust should pay him at least $96,000 x 15, or $1,440,000. If the trustee invests the original $1.6 million wisely, that principal amount should also increase significantly in 20 years. If the principal increases, Felix will receive more than $96,000 a year.’</w:t>
      </w:r>
    </w:p>
    <w:p w14:paraId="12CA07F1" w14:textId="77777777" w:rsidR="00661A14" w:rsidRDefault="00661A14">
      <w:pPr>
        <w:pStyle w:val="BodyText"/>
        <w:spacing w:before="2"/>
      </w:pPr>
    </w:p>
    <w:p w14:paraId="6B9F7580" w14:textId="77777777" w:rsidR="00661A14" w:rsidRDefault="002B79AE">
      <w:pPr>
        <w:pStyle w:val="BodyText"/>
        <w:spacing w:before="1" w:line="275" w:lineRule="exact"/>
        <w:ind w:left="1684"/>
      </w:pPr>
      <w:r>
        <w:t>(Dwayne’s</w:t>
      </w:r>
      <w:r>
        <w:rPr>
          <w:spacing w:val="17"/>
        </w:rPr>
        <w:t xml:space="preserve"> </w:t>
      </w:r>
      <w:r>
        <w:t>thoughts—a</w:t>
      </w:r>
      <w:r>
        <w:rPr>
          <w:spacing w:val="23"/>
        </w:rPr>
        <w:t xml:space="preserve"> </w:t>
      </w:r>
      <w:r>
        <w:t>part</w:t>
      </w:r>
      <w:r>
        <w:rPr>
          <w:spacing w:val="20"/>
        </w:rPr>
        <w:t xml:space="preserve"> </w:t>
      </w:r>
      <w:r>
        <w:t>of</w:t>
      </w:r>
      <w:r>
        <w:rPr>
          <w:spacing w:val="21"/>
        </w:rPr>
        <w:t xml:space="preserve"> </w:t>
      </w:r>
      <w:r>
        <w:t>my</w:t>
      </w:r>
      <w:r>
        <w:rPr>
          <w:spacing w:val="19"/>
        </w:rPr>
        <w:t xml:space="preserve"> </w:t>
      </w:r>
      <w:r>
        <w:t>estate</w:t>
      </w:r>
      <w:r>
        <w:rPr>
          <w:spacing w:val="23"/>
        </w:rPr>
        <w:t xml:space="preserve"> </w:t>
      </w:r>
      <w:r>
        <w:t>plan</w:t>
      </w:r>
      <w:r>
        <w:rPr>
          <w:spacing w:val="20"/>
        </w:rPr>
        <w:t xml:space="preserve"> </w:t>
      </w:r>
      <w:r>
        <w:t>is</w:t>
      </w:r>
      <w:r>
        <w:rPr>
          <w:spacing w:val="22"/>
        </w:rPr>
        <w:t xml:space="preserve"> </w:t>
      </w:r>
      <w:r>
        <w:t>to</w:t>
      </w:r>
      <w:r>
        <w:rPr>
          <w:spacing w:val="24"/>
        </w:rPr>
        <w:t xml:space="preserve"> </w:t>
      </w:r>
      <w:r>
        <w:t>buy</w:t>
      </w:r>
      <w:r>
        <w:rPr>
          <w:spacing w:val="19"/>
        </w:rPr>
        <w:t xml:space="preserve"> </w:t>
      </w:r>
      <w:r>
        <w:t>a</w:t>
      </w:r>
      <w:r>
        <w:rPr>
          <w:spacing w:val="18"/>
        </w:rPr>
        <w:t xml:space="preserve"> </w:t>
      </w:r>
      <w:r>
        <w:t>house</w:t>
      </w:r>
      <w:r>
        <w:rPr>
          <w:spacing w:val="23"/>
        </w:rPr>
        <w:t xml:space="preserve"> </w:t>
      </w:r>
      <w:r>
        <w:t>between</w:t>
      </w:r>
      <w:r>
        <w:rPr>
          <w:spacing w:val="24"/>
        </w:rPr>
        <w:t xml:space="preserve"> </w:t>
      </w:r>
      <w:r>
        <w:t>$50,000</w:t>
      </w:r>
      <w:r>
        <w:rPr>
          <w:spacing w:val="20"/>
        </w:rPr>
        <w:t xml:space="preserve"> </w:t>
      </w:r>
      <w:r>
        <w:rPr>
          <w:spacing w:val="-5"/>
        </w:rPr>
        <w:t>and</w:t>
      </w:r>
    </w:p>
    <w:p w14:paraId="5F6B9E3E" w14:textId="77777777" w:rsidR="00661A14" w:rsidRDefault="002B79AE">
      <w:pPr>
        <w:pStyle w:val="BodyText"/>
        <w:spacing w:line="275" w:lineRule="exact"/>
        <w:ind w:left="1559"/>
      </w:pPr>
      <w:r>
        <w:t>$200,000</w:t>
      </w:r>
      <w:r>
        <w:rPr>
          <w:spacing w:val="3"/>
        </w:rPr>
        <w:t xml:space="preserve"> </w:t>
      </w:r>
      <w:r>
        <w:t>from</w:t>
      </w:r>
      <w:r>
        <w:rPr>
          <w:spacing w:val="1"/>
        </w:rPr>
        <w:t xml:space="preserve"> </w:t>
      </w:r>
      <w:r>
        <w:t>the</w:t>
      </w:r>
      <w:r>
        <w:rPr>
          <w:spacing w:val="5"/>
        </w:rPr>
        <w:t xml:space="preserve"> </w:t>
      </w:r>
      <w:r>
        <w:t>county for</w:t>
      </w:r>
      <w:r>
        <w:rPr>
          <w:spacing w:val="3"/>
        </w:rPr>
        <w:t xml:space="preserve"> </w:t>
      </w:r>
      <w:r>
        <w:t>delinquent</w:t>
      </w:r>
      <w:r>
        <w:rPr>
          <w:spacing w:val="6"/>
        </w:rPr>
        <w:t xml:space="preserve"> </w:t>
      </w:r>
      <w:r>
        <w:t>property</w:t>
      </w:r>
      <w:r>
        <w:rPr>
          <w:spacing w:val="-4"/>
        </w:rPr>
        <w:t xml:space="preserve"> </w:t>
      </w:r>
      <w:r>
        <w:t>taxes</w:t>
      </w:r>
      <w:r>
        <w:rPr>
          <w:spacing w:val="3"/>
        </w:rPr>
        <w:t xml:space="preserve"> </w:t>
      </w:r>
      <w:r>
        <w:t>that’s</w:t>
      </w:r>
      <w:r>
        <w:rPr>
          <w:spacing w:val="4"/>
        </w:rPr>
        <w:t xml:space="preserve"> </w:t>
      </w:r>
      <w:r>
        <w:t>appraised</w:t>
      </w:r>
      <w:r>
        <w:rPr>
          <w:spacing w:val="6"/>
        </w:rPr>
        <w:t xml:space="preserve"> </w:t>
      </w:r>
      <w:r>
        <w:t>around</w:t>
      </w:r>
      <w:r>
        <w:rPr>
          <w:spacing w:val="6"/>
        </w:rPr>
        <w:t xml:space="preserve"> </w:t>
      </w:r>
      <w:r>
        <w:rPr>
          <w:spacing w:val="-2"/>
        </w:rPr>
        <w:t>$600,000</w:t>
      </w:r>
    </w:p>
    <w:p w14:paraId="3EA29C58" w14:textId="77777777" w:rsidR="00661A14" w:rsidRDefault="002B79AE">
      <w:pPr>
        <w:pStyle w:val="ListParagraph"/>
        <w:numPr>
          <w:ilvl w:val="1"/>
          <w:numId w:val="108"/>
        </w:numPr>
        <w:tabs>
          <w:tab w:val="left" w:pos="1714"/>
        </w:tabs>
        <w:spacing w:before="4" w:line="237" w:lineRule="auto"/>
        <w:ind w:left="1559" w:right="1557" w:firstLine="0"/>
        <w:rPr>
          <w:sz w:val="24"/>
        </w:rPr>
      </w:pPr>
      <w:r>
        <w:rPr>
          <w:sz w:val="24"/>
        </w:rPr>
        <w:t>$700,000, so I can donate it to a Charitable Remainder Unitrust and receive 6% of the</w:t>
      </w:r>
      <w:r>
        <w:rPr>
          <w:spacing w:val="40"/>
          <w:sz w:val="24"/>
        </w:rPr>
        <w:t xml:space="preserve"> </w:t>
      </w:r>
      <w:r>
        <w:rPr>
          <w:sz w:val="24"/>
        </w:rPr>
        <w:t xml:space="preserve">($700,000) value of the trust each year or $42,000. </w:t>
      </w:r>
      <w:proofErr w:type="gramStart"/>
      <w:r>
        <w:rPr>
          <w:sz w:val="24"/>
        </w:rPr>
        <w:t>So</w:t>
      </w:r>
      <w:proofErr w:type="gramEnd"/>
      <w:r>
        <w:rPr>
          <w:spacing w:val="-1"/>
          <w:sz w:val="24"/>
        </w:rPr>
        <w:t xml:space="preserve"> </w:t>
      </w:r>
      <w:r>
        <w:rPr>
          <w:sz w:val="24"/>
        </w:rPr>
        <w:t>I’ll</w:t>
      </w:r>
      <w:r>
        <w:rPr>
          <w:spacing w:val="-1"/>
          <w:sz w:val="24"/>
        </w:rPr>
        <w:t xml:space="preserve"> </w:t>
      </w:r>
      <w:r>
        <w:rPr>
          <w:sz w:val="24"/>
        </w:rPr>
        <w:t>receive $3,500 each month per</w:t>
      </w:r>
    </w:p>
    <w:p w14:paraId="7F54C46A" w14:textId="77777777" w:rsidR="00661A14" w:rsidRDefault="00661A14">
      <w:pPr>
        <w:spacing w:line="237" w:lineRule="auto"/>
        <w:rPr>
          <w:sz w:val="24"/>
        </w:rPr>
        <w:sectPr w:rsidR="00661A14">
          <w:pgSz w:w="12240" w:h="15840"/>
          <w:pgMar w:top="1360" w:right="240" w:bottom="980" w:left="240" w:header="0" w:footer="787" w:gutter="0"/>
          <w:cols w:space="720"/>
        </w:sectPr>
      </w:pPr>
    </w:p>
    <w:p w14:paraId="72001EA6" w14:textId="77777777" w:rsidR="00661A14" w:rsidRDefault="002B79AE">
      <w:pPr>
        <w:pStyle w:val="BodyText"/>
        <w:spacing w:before="79" w:line="237" w:lineRule="auto"/>
        <w:ind w:left="1560" w:right="1558"/>
        <w:jc w:val="both"/>
      </w:pPr>
      <w:r>
        <w:lastRenderedPageBreak/>
        <w:t>year for a</w:t>
      </w:r>
      <w:r>
        <w:rPr>
          <w:spacing w:val="-2"/>
        </w:rPr>
        <w:t xml:space="preserve"> </w:t>
      </w:r>
      <w:r>
        <w:t>15-year period. Plus, I’ll</w:t>
      </w:r>
      <w:r>
        <w:rPr>
          <w:spacing w:val="-1"/>
        </w:rPr>
        <w:t xml:space="preserve"> </w:t>
      </w:r>
      <w:r>
        <w:t>put</w:t>
      </w:r>
      <w:r>
        <w:rPr>
          <w:spacing w:val="-1"/>
        </w:rPr>
        <w:t xml:space="preserve"> </w:t>
      </w:r>
      <w:r>
        <w:t>the</w:t>
      </w:r>
      <w:r>
        <w:rPr>
          <w:spacing w:val="-2"/>
        </w:rPr>
        <w:t xml:space="preserve"> </w:t>
      </w:r>
      <w:r>
        <w:t>power to make</w:t>
      </w:r>
      <w:r>
        <w:rPr>
          <w:spacing w:val="-2"/>
        </w:rPr>
        <w:t xml:space="preserve"> </w:t>
      </w:r>
      <w:r>
        <w:t>additional</w:t>
      </w:r>
      <w:r>
        <w:rPr>
          <w:spacing w:val="-1"/>
        </w:rPr>
        <w:t xml:space="preserve"> </w:t>
      </w:r>
      <w:r>
        <w:t>gifts</w:t>
      </w:r>
      <w:r>
        <w:rPr>
          <w:spacing w:val="-3"/>
        </w:rPr>
        <w:t xml:space="preserve"> </w:t>
      </w:r>
      <w:r>
        <w:t>into</w:t>
      </w:r>
      <w:r>
        <w:rPr>
          <w:spacing w:val="-1"/>
        </w:rPr>
        <w:t xml:space="preserve"> </w:t>
      </w:r>
      <w:r>
        <w:t>the</w:t>
      </w:r>
      <w:r>
        <w:rPr>
          <w:spacing w:val="-2"/>
        </w:rPr>
        <w:t xml:space="preserve"> </w:t>
      </w:r>
      <w:r>
        <w:t>trust</w:t>
      </w:r>
      <w:r>
        <w:rPr>
          <w:spacing w:val="-1"/>
        </w:rPr>
        <w:t xml:space="preserve"> </w:t>
      </w:r>
      <w:r>
        <w:t>so I can add more properties into the trust so I can get more income over the years.</w:t>
      </w:r>
    </w:p>
    <w:p w14:paraId="09A4C829" w14:textId="77777777" w:rsidR="00661A14" w:rsidRDefault="00661A14">
      <w:pPr>
        <w:pStyle w:val="BodyText"/>
      </w:pPr>
    </w:p>
    <w:p w14:paraId="119F7822" w14:textId="77777777" w:rsidR="00661A14" w:rsidRDefault="002B79AE">
      <w:pPr>
        <w:pStyle w:val="BodyText"/>
        <w:spacing w:before="1"/>
        <w:ind w:left="1560" w:right="1552" w:firstLine="124"/>
        <w:jc w:val="both"/>
      </w:pPr>
      <w:r>
        <w:t>Think about that. Let’s say that I have a house that’s a rental property, but the tenants</w:t>
      </w:r>
      <w:r>
        <w:rPr>
          <w:spacing w:val="40"/>
        </w:rPr>
        <w:t xml:space="preserve"> </w:t>
      </w:r>
      <w:r>
        <w:t>are late on their rent some months, then I end up having to evict them and find more tenants. But if I donate that</w:t>
      </w:r>
      <w:r>
        <w:rPr>
          <w:spacing w:val="-2"/>
        </w:rPr>
        <w:t xml:space="preserve"> </w:t>
      </w:r>
      <w:r>
        <w:t>same property</w:t>
      </w:r>
      <w:r>
        <w:rPr>
          <w:spacing w:val="-2"/>
        </w:rPr>
        <w:t xml:space="preserve"> </w:t>
      </w:r>
      <w:r>
        <w:t>into</w:t>
      </w:r>
      <w:r>
        <w:rPr>
          <w:spacing w:val="-2"/>
        </w:rPr>
        <w:t xml:space="preserve"> </w:t>
      </w:r>
      <w:r>
        <w:t>a charitable remainder Unitrust, then</w:t>
      </w:r>
      <w:r>
        <w:rPr>
          <w:spacing w:val="-2"/>
        </w:rPr>
        <w:t xml:space="preserve"> </w:t>
      </w:r>
      <w:r>
        <w:t xml:space="preserve">I can receive guaranteed monthly payments of $3,500 for a 15-year period (if the house is valued at $700,000). This income can be used to pay bills or whatever I choose to use it </w:t>
      </w:r>
      <w:r>
        <w:rPr>
          <w:spacing w:val="-4"/>
        </w:rPr>
        <w:t>for.</w:t>
      </w:r>
    </w:p>
    <w:p w14:paraId="2DD05C69" w14:textId="77777777" w:rsidR="00661A14" w:rsidRDefault="00661A14">
      <w:pPr>
        <w:pStyle w:val="BodyText"/>
        <w:spacing w:before="2"/>
      </w:pPr>
    </w:p>
    <w:p w14:paraId="2D75FA7E" w14:textId="77777777" w:rsidR="00661A14" w:rsidRDefault="002B79AE">
      <w:pPr>
        <w:pStyle w:val="BodyText"/>
        <w:ind w:left="1559" w:right="1552" w:firstLine="124"/>
        <w:jc w:val="both"/>
      </w:pPr>
      <w:proofErr w:type="gramStart"/>
      <w:r>
        <w:t>So</w:t>
      </w:r>
      <w:proofErr w:type="gramEnd"/>
      <w:r>
        <w:t xml:space="preserve"> if I bought the house for $200,000 and it is appraised at $700,000, then I will avoid the $500,000 capital gains tax, have monthly income for a 15 year period, and if the trustee make good investment decisions, I can receive more money each year. But as I stated previously, if I donate more property into the charitable remainder Unitrust that I buy way below market value, make all necessary repairs and get the house appraised for its current market value, say $500,000 - $600,000, then I can get more income from any additional properties I put into the trust.)</w:t>
      </w:r>
    </w:p>
    <w:p w14:paraId="22177F27" w14:textId="77777777" w:rsidR="00661A14" w:rsidRDefault="00661A14">
      <w:pPr>
        <w:pStyle w:val="BodyText"/>
        <w:spacing w:before="10"/>
      </w:pPr>
    </w:p>
    <w:p w14:paraId="7A75CAAA" w14:textId="77777777" w:rsidR="00661A14" w:rsidRDefault="002B79AE">
      <w:pPr>
        <w:pStyle w:val="Heading3"/>
        <w:spacing w:line="237" w:lineRule="auto"/>
        <w:ind w:left="3812" w:right="3805"/>
      </w:pPr>
      <w:r>
        <w:t>Generation-Skipping</w:t>
      </w:r>
      <w:r>
        <w:rPr>
          <w:spacing w:val="-20"/>
        </w:rPr>
        <w:t xml:space="preserve"> </w:t>
      </w:r>
      <w:r>
        <w:t>Trusts (GSTT Trusts)</w:t>
      </w:r>
    </w:p>
    <w:p w14:paraId="13ECD140" w14:textId="77777777" w:rsidR="00661A14" w:rsidRDefault="002B79AE">
      <w:pPr>
        <w:pStyle w:val="BodyText"/>
        <w:spacing w:before="275"/>
        <w:ind w:left="1560" w:right="1552" w:firstLine="124"/>
        <w:jc w:val="both"/>
      </w:pPr>
      <w:r>
        <w:t>People who want to leave substantial property to their grandchildren may find themselves confronting an unexpected obstacle—the “generation-skipping transfer tax” (GSTT). This tax applies, in addition to any estate tax, to property worth more than the GSTT</w:t>
      </w:r>
      <w:r>
        <w:rPr>
          <w:spacing w:val="-1"/>
        </w:rPr>
        <w:t xml:space="preserve"> </w:t>
      </w:r>
      <w:r>
        <w:t>exemption</w:t>
      </w:r>
      <w:r>
        <w:rPr>
          <w:spacing w:val="-2"/>
        </w:rPr>
        <w:t xml:space="preserve"> </w:t>
      </w:r>
      <w:r>
        <w:t>that</w:t>
      </w:r>
      <w:r>
        <w:rPr>
          <w:spacing w:val="-2"/>
        </w:rPr>
        <w:t xml:space="preserve"> </w:t>
      </w:r>
      <w:r>
        <w:t>you leave</w:t>
      </w:r>
      <w:r>
        <w:rPr>
          <w:spacing w:val="-3"/>
        </w:rPr>
        <w:t xml:space="preserve"> </w:t>
      </w:r>
      <w:r>
        <w:t>to</w:t>
      </w:r>
      <w:r>
        <w:rPr>
          <w:spacing w:val="-2"/>
        </w:rPr>
        <w:t xml:space="preserve"> </w:t>
      </w:r>
      <w:r>
        <w:t>third-generation beneficiaries,</w:t>
      </w:r>
      <w:r>
        <w:rPr>
          <w:spacing w:val="-1"/>
        </w:rPr>
        <w:t xml:space="preserve"> </w:t>
      </w:r>
      <w:r>
        <w:t>such as your grandkids. One way to both reduce overall estate tax and escape the GSTT is to use a carefully funded generation-skipping trust, called appropriately, a GSTT trust.</w:t>
      </w:r>
    </w:p>
    <w:p w14:paraId="7F243087" w14:textId="77777777" w:rsidR="00661A14" w:rsidRDefault="00661A14">
      <w:pPr>
        <w:pStyle w:val="BodyText"/>
        <w:spacing w:before="9"/>
        <w:rPr>
          <w:sz w:val="23"/>
        </w:rPr>
      </w:pPr>
    </w:p>
    <w:p w14:paraId="2A66B8A9" w14:textId="77777777" w:rsidR="00661A14" w:rsidRDefault="002B79AE">
      <w:pPr>
        <w:pStyle w:val="BodyText"/>
        <w:ind w:left="1559" w:right="1553" w:firstLine="124"/>
        <w:jc w:val="both"/>
      </w:pPr>
      <w:r>
        <w:t>A GSTT trust provides income to one generation of beneficiaries (called the middle or second generation) and then leaves the trust property outright to the next, or third, generation. (This makes it a type of bypass trust. One of the income beneficiaries—such as a child—usually serves as trustee. The main benefit of a generation-skipping trust is that the trust property avoids estate tax when the second generation dies, because that generation never owns that property outright. In addition, if the trust property is worth less than the GSTT exemption amount (discussed below), the property avoids the GSTT when the third generation receives it. In the right situation, these trusts can save a family</w:t>
      </w:r>
      <w:r>
        <w:rPr>
          <w:spacing w:val="40"/>
        </w:rPr>
        <w:t xml:space="preserve"> </w:t>
      </w:r>
      <w:r>
        <w:t>a bundle on overall taxes.</w:t>
      </w:r>
    </w:p>
    <w:p w14:paraId="41C6EA8F" w14:textId="77777777" w:rsidR="00661A14" w:rsidRDefault="00661A14">
      <w:pPr>
        <w:pStyle w:val="BodyText"/>
      </w:pPr>
    </w:p>
    <w:p w14:paraId="07214E83" w14:textId="77777777" w:rsidR="00661A14" w:rsidRDefault="002B79AE">
      <w:pPr>
        <w:pStyle w:val="Heading5"/>
        <w:rPr>
          <w:b w:val="0"/>
        </w:rPr>
      </w:pPr>
      <w:r>
        <w:rPr>
          <w:spacing w:val="-2"/>
        </w:rPr>
        <w:t>Example</w:t>
      </w:r>
      <w:r>
        <w:rPr>
          <w:b w:val="0"/>
          <w:spacing w:val="-2"/>
        </w:rPr>
        <w:t>:</w:t>
      </w:r>
    </w:p>
    <w:p w14:paraId="23CDB3E9" w14:textId="77777777" w:rsidR="00661A14" w:rsidRDefault="00661A14">
      <w:pPr>
        <w:pStyle w:val="BodyText"/>
      </w:pPr>
    </w:p>
    <w:p w14:paraId="257BAD97" w14:textId="77777777" w:rsidR="00661A14" w:rsidRDefault="002B79AE">
      <w:pPr>
        <w:pStyle w:val="BodyText"/>
        <w:ind w:left="1560" w:right="1554" w:firstLine="124"/>
        <w:jc w:val="both"/>
      </w:pPr>
      <w:r>
        <w:t>‘Alex, a grandparent, establishes a generation-skipping trust of $3 million to take effect at his death. His children, the middle generation, receive the income generated by the</w:t>
      </w:r>
      <w:r>
        <w:rPr>
          <w:spacing w:val="40"/>
        </w:rPr>
        <w:t xml:space="preserve"> </w:t>
      </w:r>
      <w:r>
        <w:t>trust property while they are alive. They’re called the income beneficiaries. When Alex’s children die, no estate tax is assessed against the trust principal. The entire amount is turned over to his grandchildren, who are termed the final beneficiaries.’</w:t>
      </w:r>
    </w:p>
    <w:p w14:paraId="14BF3953" w14:textId="77777777" w:rsidR="00661A14" w:rsidRDefault="00661A14">
      <w:pPr>
        <w:jc w:val="both"/>
        <w:sectPr w:rsidR="00661A14">
          <w:pgSz w:w="12240" w:h="15840"/>
          <w:pgMar w:top="1360" w:right="240" w:bottom="980" w:left="240" w:header="0" w:footer="787" w:gutter="0"/>
          <w:cols w:space="720"/>
        </w:sectPr>
      </w:pPr>
    </w:p>
    <w:p w14:paraId="0706D2DD" w14:textId="77777777" w:rsidR="00661A14" w:rsidRDefault="00661A14">
      <w:pPr>
        <w:pStyle w:val="BodyText"/>
        <w:spacing w:before="5"/>
        <w:rPr>
          <w:sz w:val="10"/>
        </w:rPr>
      </w:pPr>
    </w:p>
    <w:p w14:paraId="2BD4141F" w14:textId="77777777" w:rsidR="00661A14" w:rsidRDefault="002B79AE">
      <w:pPr>
        <w:pStyle w:val="BodyText"/>
        <w:spacing w:before="90" w:line="242" w:lineRule="auto"/>
        <w:ind w:left="1560" w:right="1558" w:firstLine="124"/>
        <w:jc w:val="both"/>
      </w:pPr>
      <w:r>
        <w:t>There are no estate tax savings when the person from the older generation dies. All property in the trust is subject to estate tax at that point.</w:t>
      </w:r>
    </w:p>
    <w:p w14:paraId="0214A6B5" w14:textId="77777777" w:rsidR="00661A14" w:rsidRDefault="002B79AE">
      <w:pPr>
        <w:pStyle w:val="BodyText"/>
        <w:ind w:left="1560" w:right="1552" w:firstLine="124"/>
        <w:jc w:val="both"/>
      </w:pPr>
      <w:r>
        <w:t>Use of a generation-skipping trust is not limited to your direct descendants. It can be used anytime you have beneficiaries in two subsequent generations and, of course, a sizable amount of money you’re willing to tie up for a generation.</w:t>
      </w:r>
    </w:p>
    <w:p w14:paraId="6D4C1F21" w14:textId="77777777" w:rsidR="00661A14" w:rsidRDefault="00661A14">
      <w:pPr>
        <w:pStyle w:val="BodyText"/>
        <w:spacing w:before="6"/>
        <w:rPr>
          <w:sz w:val="23"/>
        </w:rPr>
      </w:pPr>
    </w:p>
    <w:p w14:paraId="1C5329BB" w14:textId="77777777" w:rsidR="00661A14" w:rsidRDefault="002B79AE">
      <w:pPr>
        <w:pStyle w:val="Heading5"/>
        <w:rPr>
          <w:b w:val="0"/>
        </w:rPr>
      </w:pPr>
      <w:r>
        <w:rPr>
          <w:spacing w:val="-2"/>
        </w:rPr>
        <w:t>Example</w:t>
      </w:r>
      <w:r>
        <w:rPr>
          <w:b w:val="0"/>
          <w:spacing w:val="-2"/>
        </w:rPr>
        <w:t>:</w:t>
      </w:r>
    </w:p>
    <w:p w14:paraId="3D74B556" w14:textId="77777777" w:rsidR="00661A14" w:rsidRDefault="00661A14">
      <w:pPr>
        <w:pStyle w:val="BodyText"/>
      </w:pPr>
    </w:p>
    <w:p w14:paraId="415D8C3E" w14:textId="77777777" w:rsidR="00661A14" w:rsidRDefault="002B79AE">
      <w:pPr>
        <w:pStyle w:val="BodyText"/>
        <w:ind w:left="1559" w:right="1552" w:firstLine="124"/>
        <w:jc w:val="both"/>
      </w:pPr>
      <w:r>
        <w:t xml:space="preserve">‘Monroe, who has a lot of money, decides to leave $2 million to his niece and her three children in a generation-skipping trust. His niece, the middle generation, receives trust income for her life. When she dies, the trust </w:t>
      </w:r>
      <w:proofErr w:type="gramStart"/>
      <w:r>
        <w:t>ends</w:t>
      </w:r>
      <w:proofErr w:type="gramEnd"/>
      <w:r>
        <w:t xml:space="preserve"> and the property is distributed equally among her children (the third generation). No estate tax is assessed at her death, because she didn’t legally own the trust property.’</w:t>
      </w:r>
    </w:p>
    <w:p w14:paraId="3CDA04DC" w14:textId="77777777" w:rsidR="00661A14" w:rsidRDefault="00661A14">
      <w:pPr>
        <w:pStyle w:val="BodyText"/>
      </w:pPr>
    </w:p>
    <w:p w14:paraId="12F939B3" w14:textId="77777777" w:rsidR="00661A14" w:rsidRDefault="002B79AE">
      <w:pPr>
        <w:pStyle w:val="BodyText"/>
        <w:ind w:left="1559" w:right="1553" w:firstLine="124"/>
        <w:jc w:val="both"/>
      </w:pPr>
      <w:r>
        <w:t>This tax break is limited to the amount of the GSTT exemption. Any property placed in the</w:t>
      </w:r>
      <w:r>
        <w:rPr>
          <w:spacing w:val="-1"/>
        </w:rPr>
        <w:t xml:space="preserve"> </w:t>
      </w:r>
      <w:r>
        <w:t>trust that exceeds</w:t>
      </w:r>
      <w:r>
        <w:rPr>
          <w:spacing w:val="-2"/>
        </w:rPr>
        <w:t xml:space="preserve"> </w:t>
      </w:r>
      <w:r>
        <w:t>the</w:t>
      </w:r>
      <w:r>
        <w:rPr>
          <w:spacing w:val="-1"/>
        </w:rPr>
        <w:t xml:space="preserve"> </w:t>
      </w:r>
      <w:r>
        <w:t>GSTT exemption in the</w:t>
      </w:r>
      <w:r>
        <w:rPr>
          <w:spacing w:val="-1"/>
        </w:rPr>
        <w:t xml:space="preserve"> </w:t>
      </w:r>
      <w:r>
        <w:t>year of the</w:t>
      </w:r>
      <w:r>
        <w:rPr>
          <w:spacing w:val="-1"/>
        </w:rPr>
        <w:t xml:space="preserve"> </w:t>
      </w:r>
      <w:r>
        <w:t>trustor’s</w:t>
      </w:r>
      <w:r>
        <w:rPr>
          <w:spacing w:val="-2"/>
        </w:rPr>
        <w:t xml:space="preserve"> </w:t>
      </w:r>
      <w:r>
        <w:t>death is</w:t>
      </w:r>
      <w:r>
        <w:rPr>
          <w:spacing w:val="-2"/>
        </w:rPr>
        <w:t xml:space="preserve"> </w:t>
      </w:r>
      <w:r>
        <w:t>subject to a hefty generation-skipping transfer tax. The GSTT rate is the highest rate on the federal estate tax scale at the time the tax is applied, when the middle generation dies. (The</w:t>
      </w:r>
      <w:r>
        <w:rPr>
          <w:spacing w:val="40"/>
        </w:rPr>
        <w:t xml:space="preserve"> </w:t>
      </w:r>
      <w:r>
        <w:t>GSTT is defined in I.R.C. Sec. 2611.)</w:t>
      </w:r>
    </w:p>
    <w:p w14:paraId="7E275054" w14:textId="77777777" w:rsidR="00661A14" w:rsidRDefault="00661A14">
      <w:pPr>
        <w:pStyle w:val="BodyText"/>
      </w:pPr>
    </w:p>
    <w:p w14:paraId="4541B195" w14:textId="77777777" w:rsidR="00661A14" w:rsidRDefault="002B79AE">
      <w:pPr>
        <w:pStyle w:val="BodyText"/>
        <w:ind w:left="1560" w:right="1555" w:firstLine="124"/>
        <w:jc w:val="both"/>
      </w:pPr>
      <w:r>
        <w:t xml:space="preserve">The GSTT exemption is currently $11,580,000. It rises at the same rate as the personal estate tax exemption. Members of a couple can each transfer their personal GSTT exemption amount free of GSTT. However, the GSTT exemption is not automatically available. To claim it, your executor must file for the exemption using federal estate tax forms. If your executor does not make this filing, you will lose all the benefits of the </w:t>
      </w:r>
      <w:r>
        <w:rPr>
          <w:spacing w:val="-2"/>
        </w:rPr>
        <w:t>exemption.</w:t>
      </w:r>
    </w:p>
    <w:p w14:paraId="04467FC4" w14:textId="77777777" w:rsidR="00661A14" w:rsidRDefault="00661A14">
      <w:pPr>
        <w:pStyle w:val="BodyText"/>
        <w:spacing w:before="3"/>
      </w:pPr>
    </w:p>
    <w:p w14:paraId="1FA0457E" w14:textId="77777777" w:rsidR="00661A14" w:rsidRDefault="002B79AE">
      <w:pPr>
        <w:pStyle w:val="BodyText"/>
        <w:ind w:left="1559" w:right="1552" w:firstLine="124"/>
        <w:jc w:val="both"/>
      </w:pPr>
      <w:r>
        <w:t>This is complicated stuff, but it is important to remember that we are talking about two different taxes here—and two separate personal exemptions. For example, let’s say you have an estate worth $4 million and it’s the year 2008, when the exempt amount for each tax is $2 million. This means you can leave $2 million estate tax free and $2 million that will escape the GSTT if you and your executor file the correct IRS forms. However, because your total taxable estate is $4 million, if you die in 2008, $2 million would be subject to estate tax.</w:t>
      </w:r>
    </w:p>
    <w:p w14:paraId="6296AA98" w14:textId="77777777" w:rsidR="00661A14" w:rsidRDefault="00661A14">
      <w:pPr>
        <w:pStyle w:val="BodyText"/>
      </w:pPr>
    </w:p>
    <w:p w14:paraId="491B6F6C" w14:textId="77777777" w:rsidR="00661A14" w:rsidRDefault="002B79AE">
      <w:pPr>
        <w:pStyle w:val="BodyText"/>
        <w:ind w:left="1560" w:right="1553" w:firstLine="124"/>
        <w:jc w:val="both"/>
      </w:pPr>
      <w:r>
        <w:t>If you</w:t>
      </w:r>
      <w:r>
        <w:rPr>
          <w:spacing w:val="-1"/>
        </w:rPr>
        <w:t xml:space="preserve"> </w:t>
      </w:r>
      <w:r>
        <w:t>leave</w:t>
      </w:r>
      <w:r>
        <w:rPr>
          <w:spacing w:val="-2"/>
        </w:rPr>
        <w:t xml:space="preserve"> </w:t>
      </w:r>
      <w:r>
        <w:t>$2</w:t>
      </w:r>
      <w:r>
        <w:rPr>
          <w:spacing w:val="-1"/>
        </w:rPr>
        <w:t xml:space="preserve"> </w:t>
      </w:r>
      <w:r>
        <w:t>million</w:t>
      </w:r>
      <w:r>
        <w:rPr>
          <w:spacing w:val="-1"/>
        </w:rPr>
        <w:t xml:space="preserve"> </w:t>
      </w:r>
      <w:r>
        <w:t>outright</w:t>
      </w:r>
      <w:r>
        <w:rPr>
          <w:spacing w:val="-1"/>
        </w:rPr>
        <w:t xml:space="preserve"> </w:t>
      </w:r>
      <w:r>
        <w:t>to</w:t>
      </w:r>
      <w:r>
        <w:rPr>
          <w:spacing w:val="-1"/>
        </w:rPr>
        <w:t xml:space="preserve"> </w:t>
      </w:r>
      <w:r>
        <w:t>your children</w:t>
      </w:r>
      <w:r>
        <w:rPr>
          <w:spacing w:val="-5"/>
        </w:rPr>
        <w:t xml:space="preserve"> </w:t>
      </w:r>
      <w:r>
        <w:t>and</w:t>
      </w:r>
      <w:r>
        <w:rPr>
          <w:spacing w:val="-1"/>
        </w:rPr>
        <w:t xml:space="preserve"> </w:t>
      </w:r>
      <w:r>
        <w:t>put</w:t>
      </w:r>
      <w:r>
        <w:rPr>
          <w:spacing w:val="-1"/>
        </w:rPr>
        <w:t xml:space="preserve"> </w:t>
      </w:r>
      <w:r>
        <w:t>$2</w:t>
      </w:r>
      <w:r>
        <w:rPr>
          <w:spacing w:val="-1"/>
        </w:rPr>
        <w:t xml:space="preserve"> </w:t>
      </w:r>
      <w:r>
        <w:t>million</w:t>
      </w:r>
      <w:r>
        <w:rPr>
          <w:spacing w:val="-1"/>
        </w:rPr>
        <w:t xml:space="preserve"> </w:t>
      </w:r>
      <w:r>
        <w:t>in</w:t>
      </w:r>
      <w:r>
        <w:rPr>
          <w:spacing w:val="-1"/>
        </w:rPr>
        <w:t xml:space="preserve"> </w:t>
      </w:r>
      <w:r>
        <w:t>a</w:t>
      </w:r>
      <w:r>
        <w:rPr>
          <w:spacing w:val="-2"/>
        </w:rPr>
        <w:t xml:space="preserve"> </w:t>
      </w:r>
      <w:r>
        <w:t>GSTT trust</w:t>
      </w:r>
      <w:r>
        <w:rPr>
          <w:spacing w:val="-1"/>
        </w:rPr>
        <w:t xml:space="preserve"> </w:t>
      </w:r>
      <w:r>
        <w:t>with income to go to your children and the final property distribution to go to your grandkids, estate tax will be due on the GSTT trust amount when you die. But no additional estate tax will be due on the trust property when your children die, no matter how much the property is worth, because they never actually owned the property. In addition, because the trust is within the GSTT exemption, money can be distributed to the grandchildren without paying that tax.</w:t>
      </w:r>
    </w:p>
    <w:p w14:paraId="3C8E52C8" w14:textId="77777777" w:rsidR="00661A14" w:rsidRDefault="00661A14">
      <w:pPr>
        <w:jc w:val="both"/>
        <w:sectPr w:rsidR="00661A14">
          <w:pgSz w:w="12240" w:h="15840"/>
          <w:pgMar w:top="1500" w:right="240" w:bottom="980" w:left="240" w:header="0" w:footer="787" w:gutter="0"/>
          <w:cols w:space="720"/>
        </w:sectPr>
      </w:pPr>
    </w:p>
    <w:p w14:paraId="3B0AA69C" w14:textId="77777777" w:rsidR="00661A14" w:rsidRDefault="002B79AE">
      <w:pPr>
        <w:pStyle w:val="Heading3"/>
        <w:spacing w:before="63"/>
        <w:ind w:left="402"/>
      </w:pPr>
      <w:bookmarkStart w:id="149" w:name="Creating_Two_Generation-Skipping_Trusts"/>
      <w:bookmarkEnd w:id="149"/>
      <w:r>
        <w:lastRenderedPageBreak/>
        <w:t>Creating</w:t>
      </w:r>
      <w:r>
        <w:rPr>
          <w:spacing w:val="-15"/>
        </w:rPr>
        <w:t xml:space="preserve"> </w:t>
      </w:r>
      <w:r>
        <w:t>Two</w:t>
      </w:r>
      <w:r>
        <w:rPr>
          <w:spacing w:val="-9"/>
        </w:rPr>
        <w:t xml:space="preserve"> </w:t>
      </w:r>
      <w:r>
        <w:t>Generation-Skipping</w:t>
      </w:r>
      <w:r>
        <w:rPr>
          <w:spacing w:val="-14"/>
        </w:rPr>
        <w:t xml:space="preserve"> </w:t>
      </w:r>
      <w:r>
        <w:rPr>
          <w:spacing w:val="-2"/>
        </w:rPr>
        <w:t>Trusts</w:t>
      </w:r>
    </w:p>
    <w:p w14:paraId="22A6945A" w14:textId="77777777" w:rsidR="00661A14" w:rsidRDefault="002B79AE">
      <w:pPr>
        <w:pStyle w:val="BodyText"/>
        <w:spacing w:before="269"/>
        <w:ind w:left="1559" w:right="1555" w:firstLine="124"/>
        <w:jc w:val="both"/>
      </w:pPr>
      <w:r>
        <w:t>Each member of a couple (married or not) can transfer the exemption amount in a generation-skipping trust free of GSTT. Thus, a wealthy couple can create two generation-skipping trusts for their children and grandchildren, placing quite a lot of money in the trusts.</w:t>
      </w:r>
    </w:p>
    <w:p w14:paraId="6B9606D3" w14:textId="77777777" w:rsidR="00661A14" w:rsidRDefault="00661A14">
      <w:pPr>
        <w:pStyle w:val="BodyText"/>
        <w:rPr>
          <w:sz w:val="26"/>
        </w:rPr>
      </w:pPr>
    </w:p>
    <w:p w14:paraId="7590CD73" w14:textId="77777777" w:rsidR="00661A14" w:rsidRDefault="00661A14">
      <w:pPr>
        <w:pStyle w:val="BodyText"/>
        <w:rPr>
          <w:sz w:val="22"/>
        </w:rPr>
      </w:pPr>
    </w:p>
    <w:p w14:paraId="4F26BE45" w14:textId="77777777" w:rsidR="00661A14" w:rsidRDefault="002B79AE">
      <w:pPr>
        <w:pStyle w:val="BodyText"/>
        <w:ind w:left="1559" w:right="1553" w:firstLine="124"/>
        <w:jc w:val="both"/>
      </w:pPr>
      <w:r>
        <w:t>(Dwayne’s thoughts—me and my woman plan to create two generation-skipping trusts so we can save as much money as possible from taxation. I like the generation-skipping trusts because it allows your children or whomever you choose, to live in one of your properties for their lifetime and will not be able to sell it, and then it will go to your grandchildren (or third generation) or nieces, nephews, etc. This is a good way to keep property in your family for generations to come. This is something we should all do to secure property and land so we can pass it down from generation to generation. Now I will tell you about the Grantor-Retained Unitrusts (GRUTs).)</w:t>
      </w:r>
    </w:p>
    <w:p w14:paraId="1C5E42E5" w14:textId="77777777" w:rsidR="00661A14" w:rsidRDefault="00661A14">
      <w:pPr>
        <w:pStyle w:val="BodyText"/>
        <w:spacing w:before="4"/>
      </w:pPr>
    </w:p>
    <w:p w14:paraId="67391F42" w14:textId="77777777" w:rsidR="00661A14" w:rsidRDefault="002B79AE">
      <w:pPr>
        <w:pStyle w:val="Heading3"/>
        <w:spacing w:before="1"/>
        <w:ind w:left="408"/>
      </w:pPr>
      <w:bookmarkStart w:id="150" w:name="Grantor_Retained_Unitrusts"/>
      <w:bookmarkEnd w:id="150"/>
      <w:r>
        <w:t>Grantor</w:t>
      </w:r>
      <w:r>
        <w:rPr>
          <w:spacing w:val="-6"/>
        </w:rPr>
        <w:t xml:space="preserve"> </w:t>
      </w:r>
      <w:r>
        <w:t>Retained</w:t>
      </w:r>
      <w:r>
        <w:rPr>
          <w:spacing w:val="-7"/>
        </w:rPr>
        <w:t xml:space="preserve"> </w:t>
      </w:r>
      <w:r>
        <w:rPr>
          <w:spacing w:val="-2"/>
        </w:rPr>
        <w:t>Unitrusts</w:t>
      </w:r>
    </w:p>
    <w:p w14:paraId="15711F8A" w14:textId="77777777" w:rsidR="00661A14" w:rsidRDefault="002B79AE">
      <w:pPr>
        <w:pStyle w:val="BodyText"/>
        <w:spacing w:before="273"/>
        <w:ind w:left="1684"/>
      </w:pPr>
      <w:r>
        <w:t>(Dwayne’s</w:t>
      </w:r>
      <w:r>
        <w:rPr>
          <w:spacing w:val="-6"/>
        </w:rPr>
        <w:t xml:space="preserve"> </w:t>
      </w:r>
      <w:r>
        <w:t>thoughts—there</w:t>
      </w:r>
      <w:r>
        <w:rPr>
          <w:spacing w:val="-8"/>
        </w:rPr>
        <w:t xml:space="preserve"> </w:t>
      </w:r>
      <w:r>
        <w:t>are</w:t>
      </w:r>
      <w:r>
        <w:rPr>
          <w:spacing w:val="-3"/>
        </w:rPr>
        <w:t xml:space="preserve"> </w:t>
      </w:r>
      <w:r>
        <w:t>three</w:t>
      </w:r>
      <w:r>
        <w:rPr>
          <w:spacing w:val="-3"/>
        </w:rPr>
        <w:t xml:space="preserve"> </w:t>
      </w:r>
      <w:r>
        <w:t>types</w:t>
      </w:r>
      <w:r>
        <w:rPr>
          <w:spacing w:val="-4"/>
        </w:rPr>
        <w:t xml:space="preserve"> </w:t>
      </w:r>
      <w:r>
        <w:t>of Grantors-Retained</w:t>
      </w:r>
      <w:r>
        <w:rPr>
          <w:spacing w:val="-2"/>
        </w:rPr>
        <w:t xml:space="preserve"> </w:t>
      </w:r>
      <w:r>
        <w:t>Interest</w:t>
      </w:r>
      <w:r>
        <w:rPr>
          <w:spacing w:val="-2"/>
        </w:rPr>
        <w:t xml:space="preserve"> Trusts:</w:t>
      </w:r>
    </w:p>
    <w:p w14:paraId="2FD3AE93" w14:textId="77777777" w:rsidR="00661A14" w:rsidRDefault="00661A14">
      <w:pPr>
        <w:pStyle w:val="BodyText"/>
        <w:spacing w:before="11"/>
        <w:rPr>
          <w:sz w:val="23"/>
        </w:rPr>
      </w:pPr>
    </w:p>
    <w:p w14:paraId="66DD1524" w14:textId="77777777" w:rsidR="00661A14" w:rsidRDefault="002B79AE">
      <w:pPr>
        <w:pStyle w:val="ListParagraph"/>
        <w:numPr>
          <w:ilvl w:val="1"/>
          <w:numId w:val="108"/>
        </w:numPr>
        <w:tabs>
          <w:tab w:val="left" w:pos="1919"/>
          <w:tab w:val="left" w:pos="1920"/>
        </w:tabs>
        <w:spacing w:line="275" w:lineRule="exact"/>
        <w:ind w:hanging="361"/>
        <w:rPr>
          <w:sz w:val="24"/>
        </w:rPr>
      </w:pPr>
      <w:r>
        <w:rPr>
          <w:sz w:val="24"/>
        </w:rPr>
        <w:t>Grantor-Retained</w:t>
      </w:r>
      <w:r>
        <w:rPr>
          <w:spacing w:val="-2"/>
          <w:sz w:val="24"/>
        </w:rPr>
        <w:t xml:space="preserve"> </w:t>
      </w:r>
      <w:r>
        <w:rPr>
          <w:sz w:val="24"/>
        </w:rPr>
        <w:t>Annuity</w:t>
      </w:r>
      <w:r>
        <w:rPr>
          <w:spacing w:val="-1"/>
          <w:sz w:val="24"/>
        </w:rPr>
        <w:t xml:space="preserve"> </w:t>
      </w:r>
      <w:r>
        <w:rPr>
          <w:sz w:val="24"/>
        </w:rPr>
        <w:t>Trusts</w:t>
      </w:r>
      <w:r>
        <w:rPr>
          <w:spacing w:val="-3"/>
          <w:sz w:val="24"/>
        </w:rPr>
        <w:t xml:space="preserve"> </w:t>
      </w:r>
      <w:r>
        <w:rPr>
          <w:spacing w:val="-2"/>
          <w:sz w:val="24"/>
        </w:rPr>
        <w:t>(GRATs)</w:t>
      </w:r>
    </w:p>
    <w:p w14:paraId="4A80FAD1" w14:textId="77777777" w:rsidR="00661A14" w:rsidRDefault="002B79AE">
      <w:pPr>
        <w:pStyle w:val="ListParagraph"/>
        <w:numPr>
          <w:ilvl w:val="1"/>
          <w:numId w:val="108"/>
        </w:numPr>
        <w:tabs>
          <w:tab w:val="left" w:pos="1919"/>
          <w:tab w:val="left" w:pos="1920"/>
        </w:tabs>
        <w:spacing w:line="275" w:lineRule="exact"/>
        <w:ind w:hanging="361"/>
        <w:rPr>
          <w:sz w:val="24"/>
        </w:rPr>
      </w:pPr>
      <w:r>
        <w:rPr>
          <w:sz w:val="24"/>
        </w:rPr>
        <w:t>Grantor-Retained</w:t>
      </w:r>
      <w:r>
        <w:rPr>
          <w:spacing w:val="-5"/>
          <w:sz w:val="24"/>
        </w:rPr>
        <w:t xml:space="preserve"> </w:t>
      </w:r>
      <w:r>
        <w:rPr>
          <w:sz w:val="24"/>
        </w:rPr>
        <w:t>Unitrusts</w:t>
      </w:r>
      <w:r>
        <w:rPr>
          <w:spacing w:val="-5"/>
          <w:sz w:val="24"/>
        </w:rPr>
        <w:t xml:space="preserve"> </w:t>
      </w:r>
      <w:r>
        <w:rPr>
          <w:spacing w:val="-2"/>
          <w:sz w:val="24"/>
        </w:rPr>
        <w:t>(GRUTs)</w:t>
      </w:r>
    </w:p>
    <w:p w14:paraId="5122FD9D" w14:textId="77777777" w:rsidR="00661A14" w:rsidRDefault="002B79AE">
      <w:pPr>
        <w:pStyle w:val="ListParagraph"/>
        <w:numPr>
          <w:ilvl w:val="1"/>
          <w:numId w:val="108"/>
        </w:numPr>
        <w:tabs>
          <w:tab w:val="left" w:pos="1919"/>
          <w:tab w:val="left" w:pos="1920"/>
        </w:tabs>
        <w:spacing w:before="3"/>
        <w:ind w:hanging="361"/>
        <w:rPr>
          <w:sz w:val="24"/>
        </w:rPr>
      </w:pPr>
      <w:r>
        <w:rPr>
          <w:sz w:val="24"/>
        </w:rPr>
        <w:t>Grantor-Retained</w:t>
      </w:r>
      <w:r>
        <w:rPr>
          <w:spacing w:val="-2"/>
          <w:sz w:val="24"/>
        </w:rPr>
        <w:t xml:space="preserve"> </w:t>
      </w:r>
      <w:r>
        <w:rPr>
          <w:sz w:val="24"/>
        </w:rPr>
        <w:t>Income</w:t>
      </w:r>
      <w:r>
        <w:rPr>
          <w:spacing w:val="-2"/>
          <w:sz w:val="24"/>
        </w:rPr>
        <w:t xml:space="preserve"> </w:t>
      </w:r>
      <w:r>
        <w:rPr>
          <w:sz w:val="24"/>
        </w:rPr>
        <w:t>Trusts</w:t>
      </w:r>
      <w:r>
        <w:rPr>
          <w:spacing w:val="-2"/>
          <w:sz w:val="24"/>
        </w:rPr>
        <w:t xml:space="preserve"> (GRITs)</w:t>
      </w:r>
    </w:p>
    <w:p w14:paraId="46685A22" w14:textId="77777777" w:rsidR="00661A14" w:rsidRDefault="00661A14">
      <w:pPr>
        <w:pStyle w:val="BodyText"/>
        <w:spacing w:before="2"/>
      </w:pPr>
    </w:p>
    <w:p w14:paraId="2C56ABFC" w14:textId="77777777" w:rsidR="00661A14" w:rsidRDefault="002B79AE">
      <w:pPr>
        <w:pStyle w:val="BodyText"/>
        <w:spacing w:line="237" w:lineRule="auto"/>
        <w:ind w:left="1559" w:right="1558" w:firstLine="124"/>
        <w:jc w:val="both"/>
      </w:pPr>
      <w:r>
        <w:t>But I will only discuss the GRUT. If you want to learn more about the other two, feel free to buy: “</w:t>
      </w:r>
      <w:r>
        <w:rPr>
          <w:i/>
        </w:rPr>
        <w:t xml:space="preserve">Plan Your Estate, </w:t>
      </w:r>
      <w:r>
        <w:t>9</w:t>
      </w:r>
      <w:r>
        <w:rPr>
          <w:vertAlign w:val="superscript"/>
        </w:rPr>
        <w:t>th</w:t>
      </w:r>
      <w:r>
        <w:t xml:space="preserve"> Edition,” or the most recent edition.)</w:t>
      </w:r>
    </w:p>
    <w:p w14:paraId="1410B007" w14:textId="77777777" w:rsidR="00661A14" w:rsidRDefault="00661A14">
      <w:pPr>
        <w:pStyle w:val="BodyText"/>
        <w:rPr>
          <w:sz w:val="28"/>
        </w:rPr>
      </w:pPr>
    </w:p>
    <w:p w14:paraId="5F3DA8F9" w14:textId="77777777" w:rsidR="00661A14" w:rsidRDefault="002B79AE">
      <w:pPr>
        <w:pStyle w:val="BodyText"/>
        <w:spacing w:before="233"/>
        <w:ind w:left="1560" w:right="1553" w:firstLine="124"/>
        <w:jc w:val="both"/>
      </w:pPr>
      <w:r>
        <w:t xml:space="preserve">A </w:t>
      </w:r>
      <w:proofErr w:type="gramStart"/>
      <w:r>
        <w:t>grantor-retained</w:t>
      </w:r>
      <w:proofErr w:type="gramEnd"/>
      <w:r>
        <w:t xml:space="preserve"> Unitrust, or GRUT, is very similar to a GRAT with one important difference: the income payment to you (the grantor) is not a fixed amount annually. Instead, the amount is equal to a percentage of the value of the trust assets for that particular year.</w:t>
      </w:r>
    </w:p>
    <w:p w14:paraId="5B884DA5" w14:textId="77777777" w:rsidR="00661A14" w:rsidRDefault="00661A14">
      <w:pPr>
        <w:pStyle w:val="BodyText"/>
        <w:spacing w:before="9"/>
        <w:rPr>
          <w:sz w:val="23"/>
        </w:rPr>
      </w:pPr>
    </w:p>
    <w:p w14:paraId="17179015" w14:textId="77777777" w:rsidR="00661A14" w:rsidRDefault="002B79AE">
      <w:pPr>
        <w:pStyle w:val="BodyText"/>
        <w:ind w:left="1560" w:right="1552" w:firstLine="124"/>
        <w:jc w:val="both"/>
      </w:pPr>
      <w:r>
        <w:t xml:space="preserve">Each year, the new current value of the trust assets must be determined. Assuming a decent economy, in a well-managed trust, the worth of the assets should gradually increase over the years. In that case, the annual payments you receive would also get </w:t>
      </w:r>
      <w:r>
        <w:rPr>
          <w:spacing w:val="-2"/>
        </w:rPr>
        <w:t>larger.</w:t>
      </w:r>
    </w:p>
    <w:p w14:paraId="7DFF20A2" w14:textId="77777777" w:rsidR="00661A14" w:rsidRDefault="00661A14">
      <w:pPr>
        <w:pStyle w:val="BodyText"/>
        <w:spacing w:before="3"/>
      </w:pPr>
    </w:p>
    <w:p w14:paraId="3F93F118" w14:textId="77777777" w:rsidR="00661A14" w:rsidRDefault="002B79AE">
      <w:pPr>
        <w:pStyle w:val="BodyText"/>
        <w:ind w:left="1560" w:right="1553" w:firstLine="124"/>
        <w:jc w:val="both"/>
      </w:pPr>
      <w:r>
        <w:t>If the percentage is larger than the</w:t>
      </w:r>
      <w:r>
        <w:rPr>
          <w:spacing w:val="-2"/>
        </w:rPr>
        <w:t xml:space="preserve"> </w:t>
      </w:r>
      <w:r>
        <w:t>trust earnings—for example, you’re</w:t>
      </w:r>
      <w:r>
        <w:rPr>
          <w:spacing w:val="-2"/>
        </w:rPr>
        <w:t xml:space="preserve"> </w:t>
      </w:r>
      <w:r>
        <w:t xml:space="preserve">entitled to 8% of the trust’s net worth but the trust property earned only 5% this year—the rest comes out of the principal. Any trust income above the percentage set for you is added to the trust </w:t>
      </w:r>
      <w:r>
        <w:rPr>
          <w:spacing w:val="-2"/>
        </w:rPr>
        <w:t>assets.</w:t>
      </w:r>
    </w:p>
    <w:p w14:paraId="29950481" w14:textId="77777777" w:rsidR="00661A14" w:rsidRDefault="00661A14">
      <w:pPr>
        <w:pStyle w:val="BodyText"/>
        <w:spacing w:before="9"/>
        <w:rPr>
          <w:sz w:val="23"/>
        </w:rPr>
      </w:pPr>
    </w:p>
    <w:p w14:paraId="54DA9A16" w14:textId="77777777" w:rsidR="00661A14" w:rsidRDefault="002B79AE">
      <w:pPr>
        <w:pStyle w:val="BodyText"/>
        <w:spacing w:line="242" w:lineRule="auto"/>
        <w:ind w:left="1560" w:right="1556" w:firstLine="124"/>
        <w:jc w:val="both"/>
      </w:pPr>
      <w:r>
        <w:t>Just as with a GRAT, the gift tax value of the gift to the final beneficiary is established when</w:t>
      </w:r>
      <w:r>
        <w:rPr>
          <w:spacing w:val="36"/>
        </w:rPr>
        <w:t xml:space="preserve"> </w:t>
      </w:r>
      <w:r>
        <w:t>the</w:t>
      </w:r>
      <w:r>
        <w:rPr>
          <w:spacing w:val="37"/>
        </w:rPr>
        <w:t xml:space="preserve"> </w:t>
      </w:r>
      <w:r>
        <w:t>trust</w:t>
      </w:r>
      <w:r>
        <w:rPr>
          <w:spacing w:val="35"/>
        </w:rPr>
        <w:t xml:space="preserve"> </w:t>
      </w:r>
      <w:r>
        <w:t>is</w:t>
      </w:r>
      <w:r>
        <w:rPr>
          <w:spacing w:val="36"/>
        </w:rPr>
        <w:t xml:space="preserve"> </w:t>
      </w:r>
      <w:r>
        <w:t>created.</w:t>
      </w:r>
      <w:r>
        <w:rPr>
          <w:spacing w:val="36"/>
        </w:rPr>
        <w:t xml:space="preserve"> </w:t>
      </w:r>
      <w:r>
        <w:t>The</w:t>
      </w:r>
      <w:r>
        <w:rPr>
          <w:spacing w:val="38"/>
        </w:rPr>
        <w:t xml:space="preserve"> </w:t>
      </w:r>
      <w:r>
        <w:t>taxable</w:t>
      </w:r>
      <w:r>
        <w:rPr>
          <w:spacing w:val="33"/>
        </w:rPr>
        <w:t xml:space="preserve"> </w:t>
      </w:r>
      <w:r>
        <w:t>value</w:t>
      </w:r>
      <w:r>
        <w:rPr>
          <w:spacing w:val="38"/>
        </w:rPr>
        <w:t xml:space="preserve"> </w:t>
      </w:r>
      <w:r>
        <w:t>of</w:t>
      </w:r>
      <w:r>
        <w:rPr>
          <w:spacing w:val="30"/>
        </w:rPr>
        <w:t xml:space="preserve"> </w:t>
      </w:r>
      <w:r>
        <w:t>a</w:t>
      </w:r>
      <w:r>
        <w:rPr>
          <w:spacing w:val="37"/>
        </w:rPr>
        <w:t xml:space="preserve"> </w:t>
      </w:r>
      <w:r>
        <w:t>GRUT</w:t>
      </w:r>
      <w:r>
        <w:rPr>
          <w:spacing w:val="42"/>
        </w:rPr>
        <w:t xml:space="preserve"> </w:t>
      </w:r>
      <w:r>
        <w:t>gift,</w:t>
      </w:r>
      <w:r>
        <w:rPr>
          <w:spacing w:val="36"/>
        </w:rPr>
        <w:t xml:space="preserve"> </w:t>
      </w:r>
      <w:r>
        <w:t>for</w:t>
      </w:r>
      <w:r>
        <w:rPr>
          <w:spacing w:val="35"/>
        </w:rPr>
        <w:t xml:space="preserve"> </w:t>
      </w:r>
      <w:r>
        <w:t>gift</w:t>
      </w:r>
      <w:r>
        <w:rPr>
          <w:spacing w:val="35"/>
        </w:rPr>
        <w:t xml:space="preserve"> </w:t>
      </w:r>
      <w:r>
        <w:t>tax</w:t>
      </w:r>
      <w:r>
        <w:rPr>
          <w:spacing w:val="38"/>
        </w:rPr>
        <w:t xml:space="preserve"> </w:t>
      </w:r>
      <w:r>
        <w:t>purposes,</w:t>
      </w:r>
      <w:r>
        <w:rPr>
          <w:spacing w:val="42"/>
        </w:rPr>
        <w:t xml:space="preserve"> </w:t>
      </w:r>
      <w:r>
        <w:rPr>
          <w:spacing w:val="-5"/>
        </w:rPr>
        <w:t>is</w:t>
      </w:r>
    </w:p>
    <w:p w14:paraId="615613EF" w14:textId="77777777" w:rsidR="00661A14" w:rsidRDefault="00661A14">
      <w:pPr>
        <w:spacing w:line="242" w:lineRule="auto"/>
        <w:jc w:val="both"/>
        <w:sectPr w:rsidR="00661A14">
          <w:pgSz w:w="12240" w:h="15840"/>
          <w:pgMar w:top="1380" w:right="240" w:bottom="980" w:left="240" w:header="0" w:footer="787" w:gutter="0"/>
          <w:cols w:space="720"/>
        </w:sectPr>
      </w:pPr>
    </w:p>
    <w:p w14:paraId="3E479EC7" w14:textId="77777777" w:rsidR="00661A14" w:rsidRDefault="002B79AE">
      <w:pPr>
        <w:pStyle w:val="BodyText"/>
        <w:spacing w:before="76"/>
        <w:ind w:left="1560" w:right="1552"/>
        <w:jc w:val="both"/>
      </w:pPr>
      <w:r>
        <w:lastRenderedPageBreak/>
        <w:t xml:space="preserve">determined by a complex IRS formula. The formula considers how much you can expect to receive over the set period, your age and life expectancy, and how long the trust is </w:t>
      </w:r>
      <w:proofErr w:type="spellStart"/>
      <w:proofErr w:type="gramStart"/>
      <w:r>
        <w:t>suppose</w:t>
      </w:r>
      <w:proofErr w:type="gramEnd"/>
      <w:r>
        <w:t xml:space="preserve"> to</w:t>
      </w:r>
      <w:proofErr w:type="spellEnd"/>
      <w:r>
        <w:t xml:space="preserve"> last. The older you are, the more valuable the gift, the longer the term of the trust, the lower the gift value.</w:t>
      </w:r>
    </w:p>
    <w:p w14:paraId="5CA301CC" w14:textId="77777777" w:rsidR="00661A14" w:rsidRDefault="002B79AE">
      <w:pPr>
        <w:pStyle w:val="BodyText"/>
        <w:spacing w:before="1"/>
        <w:ind w:left="1560" w:right="1553" w:firstLine="124"/>
        <w:jc w:val="both"/>
      </w:pPr>
      <w:r>
        <w:t>Because your annual payment is based on the value of the trust property, a GRUT can give you some hedge against inflation. For example, say you have $1 million in a GRUT and get 7% of the value of the trust assets per year. If suddenly there’s 20% annual inflation, the dollar value of the trust assets will, presumably, also increase by roughly 20%, to $1.2 million. Obviously, 7% of $1.2 million is a higher number than 7% of $1 million. But all you are</w:t>
      </w:r>
      <w:r>
        <w:rPr>
          <w:spacing w:val="-1"/>
        </w:rPr>
        <w:t xml:space="preserve"> </w:t>
      </w:r>
      <w:r>
        <w:t>really doing is keeping up</w:t>
      </w:r>
      <w:r>
        <w:rPr>
          <w:spacing w:val="-5"/>
        </w:rPr>
        <w:t xml:space="preserve"> </w:t>
      </w:r>
      <w:r>
        <w:t>with inflation. In real dollar terms, you receive more (inflated) dollars. No such hedge against inflation is available to</w:t>
      </w:r>
      <w:r>
        <w:rPr>
          <w:spacing w:val="-2"/>
        </w:rPr>
        <w:t xml:space="preserve"> </w:t>
      </w:r>
      <w:r>
        <w:t>grantors of a GRAT. They receive a set dollar amount every year, period.</w:t>
      </w:r>
    </w:p>
    <w:p w14:paraId="7488D037" w14:textId="77777777" w:rsidR="00661A14" w:rsidRDefault="00661A14">
      <w:pPr>
        <w:pStyle w:val="BodyText"/>
        <w:spacing w:before="9"/>
        <w:rPr>
          <w:sz w:val="23"/>
        </w:rPr>
      </w:pPr>
    </w:p>
    <w:p w14:paraId="3FA8B768" w14:textId="77777777" w:rsidR="00661A14" w:rsidRDefault="002B79AE">
      <w:pPr>
        <w:pStyle w:val="Heading5"/>
        <w:rPr>
          <w:b w:val="0"/>
        </w:rPr>
      </w:pPr>
      <w:r>
        <w:rPr>
          <w:spacing w:val="-2"/>
        </w:rPr>
        <w:t>Example</w:t>
      </w:r>
      <w:r>
        <w:rPr>
          <w:b w:val="0"/>
          <w:spacing w:val="-2"/>
        </w:rPr>
        <w:t>:</w:t>
      </w:r>
    </w:p>
    <w:p w14:paraId="4690DA23" w14:textId="77777777" w:rsidR="00661A14" w:rsidRDefault="00661A14">
      <w:pPr>
        <w:pStyle w:val="BodyText"/>
      </w:pPr>
    </w:p>
    <w:p w14:paraId="3E0D43E3" w14:textId="77777777" w:rsidR="00661A14" w:rsidRDefault="002B79AE">
      <w:pPr>
        <w:pStyle w:val="BodyText"/>
        <w:ind w:left="1560" w:right="1553" w:firstLine="124"/>
        <w:jc w:val="both"/>
      </w:pPr>
      <w:r>
        <w:t>Ravi, aged</w:t>
      </w:r>
      <w:r>
        <w:rPr>
          <w:spacing w:val="-1"/>
        </w:rPr>
        <w:t xml:space="preserve"> </w:t>
      </w:r>
      <w:r>
        <w:t>60, has</w:t>
      </w:r>
      <w:r>
        <w:rPr>
          <w:spacing w:val="-3"/>
        </w:rPr>
        <w:t xml:space="preserve"> </w:t>
      </w:r>
      <w:r>
        <w:t>an</w:t>
      </w:r>
      <w:r>
        <w:rPr>
          <w:spacing w:val="-1"/>
        </w:rPr>
        <w:t xml:space="preserve"> </w:t>
      </w:r>
      <w:r>
        <w:t>estate</w:t>
      </w:r>
      <w:r>
        <w:rPr>
          <w:spacing w:val="-2"/>
        </w:rPr>
        <w:t xml:space="preserve"> </w:t>
      </w:r>
      <w:r>
        <w:t>worth</w:t>
      </w:r>
      <w:r>
        <w:rPr>
          <w:spacing w:val="-1"/>
        </w:rPr>
        <w:t xml:space="preserve"> </w:t>
      </w:r>
      <w:r>
        <w:t>$2.5</w:t>
      </w:r>
      <w:r>
        <w:rPr>
          <w:spacing w:val="-1"/>
        </w:rPr>
        <w:t xml:space="preserve"> </w:t>
      </w:r>
      <w:r>
        <w:t>million.</w:t>
      </w:r>
      <w:r>
        <w:rPr>
          <w:spacing w:val="-8"/>
        </w:rPr>
        <w:t xml:space="preserve"> </w:t>
      </w:r>
      <w:r>
        <w:t>He</w:t>
      </w:r>
      <w:r>
        <w:rPr>
          <w:spacing w:val="-2"/>
        </w:rPr>
        <w:t xml:space="preserve"> </w:t>
      </w:r>
      <w:r>
        <w:t>puts</w:t>
      </w:r>
      <w:r>
        <w:rPr>
          <w:spacing w:val="-3"/>
        </w:rPr>
        <w:t xml:space="preserve"> </w:t>
      </w:r>
      <w:r>
        <w:t>$300,000</w:t>
      </w:r>
      <w:r>
        <w:rPr>
          <w:spacing w:val="-1"/>
        </w:rPr>
        <w:t xml:space="preserve"> </w:t>
      </w:r>
      <w:r>
        <w:t>into</w:t>
      </w:r>
      <w:r>
        <w:rPr>
          <w:spacing w:val="-1"/>
        </w:rPr>
        <w:t xml:space="preserve"> </w:t>
      </w:r>
      <w:r>
        <w:t>a</w:t>
      </w:r>
      <w:r>
        <w:rPr>
          <w:spacing w:val="-2"/>
        </w:rPr>
        <w:t xml:space="preserve"> </w:t>
      </w:r>
      <w:r>
        <w:t>GRUT that</w:t>
      </w:r>
      <w:r>
        <w:rPr>
          <w:spacing w:val="-1"/>
        </w:rPr>
        <w:t xml:space="preserve"> </w:t>
      </w:r>
      <w:r>
        <w:t>will last for ten years. Then the trust assets go to his friend Monica. The trust specifies that during each year of the ten-year period, Ravi will receive 8% of the trust’s net worth.</w:t>
      </w:r>
    </w:p>
    <w:p w14:paraId="1DF226C5" w14:textId="77777777" w:rsidR="00661A14" w:rsidRDefault="00661A14">
      <w:pPr>
        <w:pStyle w:val="BodyText"/>
      </w:pPr>
    </w:p>
    <w:p w14:paraId="6DC61C18" w14:textId="77777777" w:rsidR="00661A14" w:rsidRDefault="002B79AE">
      <w:pPr>
        <w:pStyle w:val="BodyText"/>
        <w:ind w:left="1560" w:right="1552" w:firstLine="124"/>
        <w:jc w:val="both"/>
      </w:pPr>
      <w:r>
        <w:t>The</w:t>
      </w:r>
      <w:r>
        <w:rPr>
          <w:spacing w:val="-2"/>
        </w:rPr>
        <w:t xml:space="preserve"> </w:t>
      </w:r>
      <w:r>
        <w:t>first year, the trust</w:t>
      </w:r>
      <w:r>
        <w:rPr>
          <w:spacing w:val="-1"/>
        </w:rPr>
        <w:t xml:space="preserve"> </w:t>
      </w:r>
      <w:r>
        <w:t>pays out $24,000 to</w:t>
      </w:r>
      <w:r>
        <w:rPr>
          <w:spacing w:val="-1"/>
        </w:rPr>
        <w:t xml:space="preserve"> </w:t>
      </w:r>
      <w:r>
        <w:t>Ravi—8% of $300,000. If Ravi survives the ten-year period, Monica will likely receive more than $300,000, and surely</w:t>
      </w:r>
      <w:r>
        <w:rPr>
          <w:spacing w:val="-1"/>
        </w:rPr>
        <w:t xml:space="preserve"> </w:t>
      </w:r>
      <w:r>
        <w:t>far more than the value the</w:t>
      </w:r>
      <w:r>
        <w:rPr>
          <w:spacing w:val="-2"/>
        </w:rPr>
        <w:t xml:space="preserve"> </w:t>
      </w:r>
      <w:r>
        <w:t>IRS assigned the gift</w:t>
      </w:r>
      <w:r>
        <w:rPr>
          <w:spacing w:val="-1"/>
        </w:rPr>
        <w:t xml:space="preserve"> </w:t>
      </w:r>
      <w:r>
        <w:t>when the</w:t>
      </w:r>
      <w:r>
        <w:rPr>
          <w:spacing w:val="-2"/>
        </w:rPr>
        <w:t xml:space="preserve"> </w:t>
      </w:r>
      <w:r>
        <w:t>trust</w:t>
      </w:r>
      <w:r>
        <w:rPr>
          <w:spacing w:val="-5"/>
        </w:rPr>
        <w:t xml:space="preserve"> </w:t>
      </w:r>
      <w:r>
        <w:t>was created. In</w:t>
      </w:r>
      <w:r>
        <w:rPr>
          <w:spacing w:val="-1"/>
        </w:rPr>
        <w:t xml:space="preserve"> </w:t>
      </w:r>
      <w:r>
        <w:t>addition, Ravi will</w:t>
      </w:r>
      <w:r>
        <w:rPr>
          <w:spacing w:val="-1"/>
        </w:rPr>
        <w:t xml:space="preserve"> </w:t>
      </w:r>
      <w:r>
        <w:t>have removed the $300,000 from his taxable estate.</w:t>
      </w:r>
    </w:p>
    <w:p w14:paraId="6430BE53" w14:textId="77777777" w:rsidR="00661A14" w:rsidRDefault="00661A14">
      <w:pPr>
        <w:pStyle w:val="BodyText"/>
        <w:spacing w:before="9"/>
      </w:pPr>
    </w:p>
    <w:p w14:paraId="3D026EDD" w14:textId="77777777" w:rsidR="00661A14" w:rsidRDefault="002B79AE">
      <w:pPr>
        <w:pStyle w:val="Heading3"/>
      </w:pPr>
      <w:bookmarkStart w:id="151" w:name="GRUTs_At_A_Glance"/>
      <w:bookmarkEnd w:id="151"/>
      <w:r>
        <w:t>GRUTs</w:t>
      </w:r>
      <w:r>
        <w:rPr>
          <w:spacing w:val="-2"/>
        </w:rPr>
        <w:t xml:space="preserve"> </w:t>
      </w:r>
      <w:r>
        <w:t>At</w:t>
      </w:r>
      <w:r>
        <w:rPr>
          <w:spacing w:val="-2"/>
        </w:rPr>
        <w:t xml:space="preserve"> </w:t>
      </w:r>
      <w:proofErr w:type="gramStart"/>
      <w:r>
        <w:t>A</w:t>
      </w:r>
      <w:proofErr w:type="gramEnd"/>
      <w:r>
        <w:rPr>
          <w:spacing w:val="-2"/>
        </w:rPr>
        <w:t xml:space="preserve"> Glance</w:t>
      </w:r>
    </w:p>
    <w:p w14:paraId="2163DFAA" w14:textId="77777777" w:rsidR="00661A14" w:rsidRDefault="002B79AE">
      <w:pPr>
        <w:pStyle w:val="ListParagraph"/>
        <w:numPr>
          <w:ilvl w:val="1"/>
          <w:numId w:val="108"/>
        </w:numPr>
        <w:tabs>
          <w:tab w:val="left" w:pos="1919"/>
          <w:tab w:val="left" w:pos="1920"/>
        </w:tabs>
        <w:spacing w:before="269" w:line="247" w:lineRule="auto"/>
        <w:ind w:right="1985"/>
        <w:rPr>
          <w:sz w:val="24"/>
        </w:rPr>
      </w:pPr>
      <w:r>
        <w:rPr>
          <w:sz w:val="24"/>
        </w:rPr>
        <w:t>You</w:t>
      </w:r>
      <w:r>
        <w:rPr>
          <w:spacing w:val="-2"/>
          <w:sz w:val="24"/>
        </w:rPr>
        <w:t xml:space="preserve"> </w:t>
      </w:r>
      <w:r>
        <w:rPr>
          <w:sz w:val="24"/>
        </w:rPr>
        <w:t>create</w:t>
      </w:r>
      <w:r>
        <w:rPr>
          <w:spacing w:val="-3"/>
          <w:sz w:val="24"/>
        </w:rPr>
        <w:t xml:space="preserve"> </w:t>
      </w:r>
      <w:r>
        <w:rPr>
          <w:sz w:val="24"/>
        </w:rPr>
        <w:t>and</w:t>
      </w:r>
      <w:r>
        <w:rPr>
          <w:spacing w:val="-2"/>
          <w:sz w:val="24"/>
        </w:rPr>
        <w:t xml:space="preserve"> </w:t>
      </w:r>
      <w:r>
        <w:rPr>
          <w:sz w:val="24"/>
        </w:rPr>
        <w:t>fund</w:t>
      </w:r>
      <w:r>
        <w:rPr>
          <w:spacing w:val="-7"/>
          <w:sz w:val="24"/>
        </w:rPr>
        <w:t xml:space="preserve"> </w:t>
      </w:r>
      <w:r>
        <w:rPr>
          <w:sz w:val="24"/>
        </w:rPr>
        <w:t>the</w:t>
      </w:r>
      <w:r>
        <w:rPr>
          <w:spacing w:val="-3"/>
          <w:sz w:val="24"/>
        </w:rPr>
        <w:t xml:space="preserve"> </w:t>
      </w:r>
      <w:r>
        <w:rPr>
          <w:sz w:val="24"/>
        </w:rPr>
        <w:t>trust, establishing</w:t>
      </w:r>
      <w:r>
        <w:rPr>
          <w:spacing w:val="-2"/>
          <w:sz w:val="24"/>
        </w:rPr>
        <w:t xml:space="preserve"> </w:t>
      </w:r>
      <w:r>
        <w:rPr>
          <w:sz w:val="24"/>
        </w:rPr>
        <w:t>the</w:t>
      </w:r>
      <w:r>
        <w:rPr>
          <w:spacing w:val="-3"/>
          <w:sz w:val="24"/>
        </w:rPr>
        <w:t xml:space="preserve"> </w:t>
      </w:r>
      <w:r>
        <w:rPr>
          <w:sz w:val="24"/>
        </w:rPr>
        <w:t>percentage</w:t>
      </w:r>
      <w:r>
        <w:rPr>
          <w:spacing w:val="-3"/>
          <w:sz w:val="24"/>
        </w:rPr>
        <w:t xml:space="preserve"> </w:t>
      </w:r>
      <w:r>
        <w:rPr>
          <w:sz w:val="24"/>
        </w:rPr>
        <w:t>return</w:t>
      </w:r>
      <w:r>
        <w:rPr>
          <w:spacing w:val="-2"/>
          <w:sz w:val="24"/>
        </w:rPr>
        <w:t xml:space="preserve"> </w:t>
      </w:r>
      <w:r>
        <w:rPr>
          <w:sz w:val="24"/>
        </w:rPr>
        <w:t>you</w:t>
      </w:r>
      <w:r>
        <w:rPr>
          <w:spacing w:val="-7"/>
          <w:sz w:val="24"/>
        </w:rPr>
        <w:t xml:space="preserve"> </w:t>
      </w:r>
      <w:r>
        <w:rPr>
          <w:sz w:val="24"/>
        </w:rPr>
        <w:t>will</w:t>
      </w:r>
      <w:r>
        <w:rPr>
          <w:spacing w:val="-2"/>
          <w:sz w:val="24"/>
        </w:rPr>
        <w:t xml:space="preserve"> </w:t>
      </w:r>
      <w:r>
        <w:rPr>
          <w:sz w:val="24"/>
        </w:rPr>
        <w:t>get</w:t>
      </w:r>
      <w:r>
        <w:rPr>
          <w:spacing w:val="-6"/>
          <w:sz w:val="24"/>
        </w:rPr>
        <w:t xml:space="preserve"> </w:t>
      </w:r>
      <w:r>
        <w:rPr>
          <w:sz w:val="24"/>
        </w:rPr>
        <w:t>each year for however many years you want the trust to last.</w:t>
      </w:r>
    </w:p>
    <w:p w14:paraId="0F884C43" w14:textId="77777777" w:rsidR="00661A14" w:rsidRDefault="002B79AE">
      <w:pPr>
        <w:pStyle w:val="ListParagraph"/>
        <w:numPr>
          <w:ilvl w:val="1"/>
          <w:numId w:val="108"/>
        </w:numPr>
        <w:tabs>
          <w:tab w:val="left" w:pos="1919"/>
          <w:tab w:val="left" w:pos="1920"/>
        </w:tabs>
        <w:spacing w:before="108"/>
        <w:rPr>
          <w:sz w:val="24"/>
        </w:rPr>
      </w:pPr>
      <w:r>
        <w:rPr>
          <w:sz w:val="24"/>
        </w:rPr>
        <w:t>The</w:t>
      </w:r>
      <w:r>
        <w:rPr>
          <w:spacing w:val="-3"/>
          <w:sz w:val="24"/>
        </w:rPr>
        <w:t xml:space="preserve"> </w:t>
      </w:r>
      <w:r>
        <w:rPr>
          <w:sz w:val="24"/>
        </w:rPr>
        <w:t>value</w:t>
      </w:r>
      <w:r>
        <w:rPr>
          <w:spacing w:val="-1"/>
          <w:sz w:val="24"/>
        </w:rPr>
        <w:t xml:space="preserve"> </w:t>
      </w:r>
      <w:r>
        <w:rPr>
          <w:sz w:val="24"/>
        </w:rPr>
        <w:t>of</w:t>
      </w:r>
      <w:r>
        <w:rPr>
          <w:spacing w:val="-3"/>
          <w:sz w:val="24"/>
        </w:rPr>
        <w:t xml:space="preserve"> </w:t>
      </w:r>
      <w:r>
        <w:rPr>
          <w:sz w:val="24"/>
        </w:rPr>
        <w:t>the</w:t>
      </w:r>
      <w:r>
        <w:rPr>
          <w:spacing w:val="-1"/>
          <w:sz w:val="24"/>
        </w:rPr>
        <w:t xml:space="preserve"> </w:t>
      </w:r>
      <w:r>
        <w:rPr>
          <w:sz w:val="24"/>
        </w:rPr>
        <w:t>gift,</w:t>
      </w:r>
      <w:r>
        <w:rPr>
          <w:spacing w:val="-2"/>
          <w:sz w:val="24"/>
        </w:rPr>
        <w:t xml:space="preserve"> </w:t>
      </w:r>
      <w:r>
        <w:rPr>
          <w:sz w:val="24"/>
        </w:rPr>
        <w:t>for</w:t>
      </w:r>
      <w:r>
        <w:rPr>
          <w:spacing w:val="2"/>
          <w:sz w:val="24"/>
        </w:rPr>
        <w:t xml:space="preserve"> </w:t>
      </w:r>
      <w:r>
        <w:rPr>
          <w:sz w:val="24"/>
        </w:rPr>
        <w:t>gift</w:t>
      </w:r>
      <w:r>
        <w:rPr>
          <w:spacing w:val="-1"/>
          <w:sz w:val="24"/>
        </w:rPr>
        <w:t xml:space="preserve"> </w:t>
      </w:r>
      <w:r>
        <w:rPr>
          <w:sz w:val="24"/>
        </w:rPr>
        <w:t>tax</w:t>
      </w:r>
      <w:r>
        <w:rPr>
          <w:spacing w:val="-4"/>
          <w:sz w:val="24"/>
        </w:rPr>
        <w:t xml:space="preserve"> </w:t>
      </w:r>
      <w:r>
        <w:rPr>
          <w:sz w:val="24"/>
        </w:rPr>
        <w:t>purposes,</w:t>
      </w:r>
      <w:r>
        <w:rPr>
          <w:spacing w:val="2"/>
          <w:sz w:val="24"/>
        </w:rPr>
        <w:t xml:space="preserve"> </w:t>
      </w:r>
      <w:r>
        <w:rPr>
          <w:spacing w:val="-5"/>
          <w:sz w:val="24"/>
        </w:rPr>
        <w:t>is</w:t>
      </w:r>
    </w:p>
    <w:p w14:paraId="7AE24F19" w14:textId="77777777" w:rsidR="00661A14" w:rsidRDefault="002B79AE">
      <w:pPr>
        <w:pStyle w:val="ListParagraph"/>
        <w:numPr>
          <w:ilvl w:val="1"/>
          <w:numId w:val="108"/>
        </w:numPr>
        <w:tabs>
          <w:tab w:val="left" w:pos="1919"/>
          <w:tab w:val="left" w:pos="1920"/>
        </w:tabs>
        <w:spacing w:before="122"/>
        <w:ind w:hanging="361"/>
        <w:rPr>
          <w:sz w:val="24"/>
        </w:rPr>
      </w:pPr>
      <w:r>
        <w:rPr>
          <w:sz w:val="24"/>
        </w:rPr>
        <w:t>Determined</w:t>
      </w:r>
      <w:r>
        <w:rPr>
          <w:spacing w:val="1"/>
          <w:sz w:val="24"/>
        </w:rPr>
        <w:t xml:space="preserve"> </w:t>
      </w:r>
      <w:r>
        <w:rPr>
          <w:sz w:val="24"/>
        </w:rPr>
        <w:t>when</w:t>
      </w:r>
      <w:r>
        <w:rPr>
          <w:spacing w:val="1"/>
          <w:sz w:val="24"/>
        </w:rPr>
        <w:t xml:space="preserve"> </w:t>
      </w:r>
      <w:r>
        <w:rPr>
          <w:sz w:val="24"/>
        </w:rPr>
        <w:t>you</w:t>
      </w:r>
      <w:r>
        <w:rPr>
          <w:spacing w:val="-4"/>
          <w:sz w:val="24"/>
        </w:rPr>
        <w:t xml:space="preserve"> </w:t>
      </w:r>
      <w:r>
        <w:rPr>
          <w:sz w:val="24"/>
        </w:rPr>
        <w:t>fund</w:t>
      </w:r>
      <w:r>
        <w:rPr>
          <w:spacing w:val="1"/>
          <w:sz w:val="24"/>
        </w:rPr>
        <w:t xml:space="preserve"> </w:t>
      </w:r>
      <w:r>
        <w:rPr>
          <w:sz w:val="24"/>
        </w:rPr>
        <w:t>the</w:t>
      </w:r>
      <w:r>
        <w:rPr>
          <w:spacing w:val="-4"/>
          <w:sz w:val="24"/>
        </w:rPr>
        <w:t xml:space="preserve"> </w:t>
      </w:r>
      <w:r>
        <w:rPr>
          <w:spacing w:val="-2"/>
          <w:sz w:val="24"/>
        </w:rPr>
        <w:t>trust.</w:t>
      </w:r>
    </w:p>
    <w:p w14:paraId="57016B17" w14:textId="77777777" w:rsidR="00661A14" w:rsidRDefault="002B79AE">
      <w:pPr>
        <w:pStyle w:val="ListParagraph"/>
        <w:numPr>
          <w:ilvl w:val="1"/>
          <w:numId w:val="108"/>
        </w:numPr>
        <w:tabs>
          <w:tab w:val="left" w:pos="1919"/>
          <w:tab w:val="left" w:pos="1920"/>
        </w:tabs>
        <w:spacing w:before="118"/>
        <w:rPr>
          <w:sz w:val="24"/>
        </w:rPr>
      </w:pPr>
      <w:r>
        <w:rPr>
          <w:sz w:val="24"/>
        </w:rPr>
        <w:t>The</w:t>
      </w:r>
      <w:r>
        <w:rPr>
          <w:spacing w:val="-2"/>
          <w:sz w:val="24"/>
        </w:rPr>
        <w:t xml:space="preserve"> </w:t>
      </w:r>
      <w:r>
        <w:rPr>
          <w:sz w:val="24"/>
        </w:rPr>
        <w:t>trustee</w:t>
      </w:r>
      <w:r>
        <w:rPr>
          <w:spacing w:val="-1"/>
          <w:sz w:val="24"/>
        </w:rPr>
        <w:t xml:space="preserve"> </w:t>
      </w:r>
      <w:r>
        <w:rPr>
          <w:sz w:val="24"/>
        </w:rPr>
        <w:t>pays</w:t>
      </w:r>
      <w:r>
        <w:rPr>
          <w:spacing w:val="-2"/>
          <w:sz w:val="24"/>
        </w:rPr>
        <w:t xml:space="preserve"> </w:t>
      </w:r>
      <w:r>
        <w:rPr>
          <w:sz w:val="24"/>
        </w:rPr>
        <w:t>you</w:t>
      </w:r>
      <w:r>
        <w:rPr>
          <w:spacing w:val="-5"/>
          <w:sz w:val="24"/>
        </w:rPr>
        <w:t xml:space="preserve"> </w:t>
      </w:r>
      <w:r>
        <w:rPr>
          <w:sz w:val="24"/>
        </w:rPr>
        <w:t>the</w:t>
      </w:r>
      <w:r>
        <w:rPr>
          <w:spacing w:val="-2"/>
          <w:sz w:val="24"/>
        </w:rPr>
        <w:t xml:space="preserve"> </w:t>
      </w:r>
      <w:r>
        <w:rPr>
          <w:sz w:val="24"/>
        </w:rPr>
        <w:t>established percentage</w:t>
      </w:r>
      <w:r>
        <w:rPr>
          <w:spacing w:val="-1"/>
          <w:sz w:val="24"/>
        </w:rPr>
        <w:t xml:space="preserve"> </w:t>
      </w:r>
      <w:r>
        <w:rPr>
          <w:sz w:val="24"/>
        </w:rPr>
        <w:t>of</w:t>
      </w:r>
      <w:r>
        <w:rPr>
          <w:spacing w:val="-4"/>
          <w:sz w:val="24"/>
        </w:rPr>
        <w:t xml:space="preserve"> </w:t>
      </w:r>
      <w:r>
        <w:rPr>
          <w:sz w:val="24"/>
        </w:rPr>
        <w:t>the</w:t>
      </w:r>
      <w:r>
        <w:rPr>
          <w:spacing w:val="-1"/>
          <w:sz w:val="24"/>
        </w:rPr>
        <w:t xml:space="preserve"> </w:t>
      </w:r>
      <w:r>
        <w:rPr>
          <w:sz w:val="24"/>
        </w:rPr>
        <w:t>assets</w:t>
      </w:r>
      <w:r>
        <w:rPr>
          <w:spacing w:val="-2"/>
          <w:sz w:val="24"/>
        </w:rPr>
        <w:t xml:space="preserve"> </w:t>
      </w:r>
      <w:r>
        <w:rPr>
          <w:sz w:val="24"/>
        </w:rPr>
        <w:t xml:space="preserve">each </w:t>
      </w:r>
      <w:r>
        <w:rPr>
          <w:spacing w:val="-2"/>
          <w:sz w:val="24"/>
        </w:rPr>
        <w:t>year.</w:t>
      </w:r>
    </w:p>
    <w:p w14:paraId="6C7638AE" w14:textId="77777777" w:rsidR="00661A14" w:rsidRDefault="002B79AE">
      <w:pPr>
        <w:pStyle w:val="ListParagraph"/>
        <w:numPr>
          <w:ilvl w:val="1"/>
          <w:numId w:val="108"/>
        </w:numPr>
        <w:tabs>
          <w:tab w:val="left" w:pos="1919"/>
          <w:tab w:val="left" w:pos="1920"/>
        </w:tabs>
        <w:spacing w:before="122"/>
        <w:rPr>
          <w:sz w:val="24"/>
        </w:rPr>
      </w:pPr>
      <w:r>
        <w:rPr>
          <w:sz w:val="24"/>
        </w:rPr>
        <w:t>Trust</w:t>
      </w:r>
      <w:r>
        <w:rPr>
          <w:spacing w:val="-2"/>
          <w:sz w:val="24"/>
        </w:rPr>
        <w:t xml:space="preserve"> </w:t>
      </w:r>
      <w:r>
        <w:rPr>
          <w:sz w:val="24"/>
        </w:rPr>
        <w:t>assets</w:t>
      </w:r>
      <w:r>
        <w:rPr>
          <w:spacing w:val="-3"/>
          <w:sz w:val="24"/>
        </w:rPr>
        <w:t xml:space="preserve"> </w:t>
      </w:r>
      <w:r>
        <w:rPr>
          <w:sz w:val="24"/>
        </w:rPr>
        <w:t>are</w:t>
      </w:r>
      <w:r>
        <w:rPr>
          <w:spacing w:val="-2"/>
          <w:sz w:val="24"/>
        </w:rPr>
        <w:t xml:space="preserve"> </w:t>
      </w:r>
      <w:r>
        <w:rPr>
          <w:sz w:val="24"/>
        </w:rPr>
        <w:t>appraised</w:t>
      </w:r>
      <w:r>
        <w:rPr>
          <w:spacing w:val="-1"/>
          <w:sz w:val="24"/>
        </w:rPr>
        <w:t xml:space="preserve"> </w:t>
      </w:r>
      <w:r>
        <w:rPr>
          <w:spacing w:val="-2"/>
          <w:sz w:val="24"/>
        </w:rPr>
        <w:t>annually.</w:t>
      </w:r>
    </w:p>
    <w:p w14:paraId="0E695790" w14:textId="77777777" w:rsidR="00661A14" w:rsidRDefault="002B79AE">
      <w:pPr>
        <w:pStyle w:val="ListParagraph"/>
        <w:numPr>
          <w:ilvl w:val="1"/>
          <w:numId w:val="108"/>
        </w:numPr>
        <w:tabs>
          <w:tab w:val="left" w:pos="1919"/>
          <w:tab w:val="left" w:pos="1920"/>
        </w:tabs>
        <w:spacing w:before="118"/>
        <w:ind w:hanging="361"/>
        <w:rPr>
          <w:sz w:val="24"/>
        </w:rPr>
      </w:pPr>
      <w:r>
        <w:rPr>
          <w:sz w:val="24"/>
        </w:rPr>
        <w:t>When</w:t>
      </w:r>
      <w:r>
        <w:rPr>
          <w:spacing w:val="-2"/>
          <w:sz w:val="24"/>
        </w:rPr>
        <w:t xml:space="preserve"> </w:t>
      </w:r>
      <w:r>
        <w:rPr>
          <w:sz w:val="24"/>
        </w:rPr>
        <w:t>the</w:t>
      </w:r>
      <w:r>
        <w:rPr>
          <w:spacing w:val="-1"/>
          <w:sz w:val="24"/>
        </w:rPr>
        <w:t xml:space="preserve"> </w:t>
      </w:r>
      <w:r>
        <w:rPr>
          <w:sz w:val="24"/>
        </w:rPr>
        <w:t>term ends,</w:t>
      </w:r>
      <w:r>
        <w:rPr>
          <w:spacing w:val="-1"/>
          <w:sz w:val="24"/>
        </w:rPr>
        <w:t xml:space="preserve"> </w:t>
      </w:r>
      <w:r>
        <w:rPr>
          <w:sz w:val="24"/>
        </w:rPr>
        <w:t>the</w:t>
      </w:r>
      <w:r>
        <w:rPr>
          <w:spacing w:val="-1"/>
          <w:sz w:val="24"/>
        </w:rPr>
        <w:t xml:space="preserve"> </w:t>
      </w:r>
      <w:r>
        <w:rPr>
          <w:sz w:val="24"/>
        </w:rPr>
        <w:t>trust</w:t>
      </w:r>
      <w:r>
        <w:rPr>
          <w:spacing w:val="1"/>
          <w:sz w:val="24"/>
        </w:rPr>
        <w:t xml:space="preserve"> </w:t>
      </w:r>
      <w:r>
        <w:rPr>
          <w:sz w:val="24"/>
        </w:rPr>
        <w:t>is</w:t>
      </w:r>
      <w:r>
        <w:rPr>
          <w:spacing w:val="-2"/>
          <w:sz w:val="24"/>
        </w:rPr>
        <w:t xml:space="preserve"> </w:t>
      </w:r>
      <w:r>
        <w:rPr>
          <w:sz w:val="24"/>
        </w:rPr>
        <w:t>terminated.</w:t>
      </w:r>
      <w:r>
        <w:rPr>
          <w:spacing w:val="-2"/>
          <w:sz w:val="24"/>
        </w:rPr>
        <w:t xml:space="preserve"> </w:t>
      </w:r>
      <w:r>
        <w:rPr>
          <w:sz w:val="24"/>
        </w:rPr>
        <w:t>Trust</w:t>
      </w:r>
      <w:r>
        <w:rPr>
          <w:spacing w:val="-3"/>
          <w:sz w:val="24"/>
        </w:rPr>
        <w:t xml:space="preserve"> </w:t>
      </w:r>
      <w:r>
        <w:rPr>
          <w:sz w:val="24"/>
        </w:rPr>
        <w:t>assets</w:t>
      </w:r>
      <w:r>
        <w:rPr>
          <w:spacing w:val="-2"/>
          <w:sz w:val="24"/>
        </w:rPr>
        <w:t xml:space="preserve"> </w:t>
      </w:r>
      <w:r>
        <w:rPr>
          <w:sz w:val="24"/>
        </w:rPr>
        <w:t>go to</w:t>
      </w:r>
      <w:r>
        <w:rPr>
          <w:spacing w:val="1"/>
          <w:sz w:val="24"/>
        </w:rPr>
        <w:t xml:space="preserve"> </w:t>
      </w:r>
      <w:r>
        <w:rPr>
          <w:sz w:val="24"/>
        </w:rPr>
        <w:t>the</w:t>
      </w:r>
      <w:r>
        <w:rPr>
          <w:spacing w:val="-6"/>
          <w:sz w:val="24"/>
        </w:rPr>
        <w:t xml:space="preserve"> </w:t>
      </w:r>
      <w:r>
        <w:rPr>
          <w:sz w:val="24"/>
        </w:rPr>
        <w:t>final</w:t>
      </w:r>
      <w:r>
        <w:rPr>
          <w:spacing w:val="1"/>
          <w:sz w:val="24"/>
        </w:rPr>
        <w:t xml:space="preserve"> </w:t>
      </w:r>
      <w:r>
        <w:rPr>
          <w:spacing w:val="-2"/>
          <w:sz w:val="24"/>
        </w:rPr>
        <w:t>beneficiary.</w:t>
      </w:r>
    </w:p>
    <w:p w14:paraId="7A50D599" w14:textId="77777777" w:rsidR="00661A14" w:rsidRDefault="00661A14">
      <w:pPr>
        <w:pStyle w:val="BodyText"/>
        <w:spacing w:before="7"/>
        <w:rPr>
          <w:sz w:val="34"/>
        </w:rPr>
      </w:pPr>
    </w:p>
    <w:p w14:paraId="0A1F47D2" w14:textId="77777777" w:rsidR="00661A14" w:rsidRDefault="002B79AE">
      <w:pPr>
        <w:pStyle w:val="Heading3"/>
        <w:ind w:left="402"/>
      </w:pPr>
      <w:bookmarkStart w:id="152" w:name="Drawbacks_of_GRATs_and_GRUTs"/>
      <w:bookmarkEnd w:id="152"/>
      <w:r>
        <w:t>Drawbacks</w:t>
      </w:r>
      <w:r>
        <w:rPr>
          <w:spacing w:val="-7"/>
        </w:rPr>
        <w:t xml:space="preserve"> </w:t>
      </w:r>
      <w:r>
        <w:t>of</w:t>
      </w:r>
      <w:r>
        <w:rPr>
          <w:spacing w:val="-2"/>
        </w:rPr>
        <w:t xml:space="preserve"> </w:t>
      </w:r>
      <w:r>
        <w:t>GRATs</w:t>
      </w:r>
      <w:r>
        <w:rPr>
          <w:spacing w:val="-6"/>
        </w:rPr>
        <w:t xml:space="preserve"> </w:t>
      </w:r>
      <w:r>
        <w:t>and</w:t>
      </w:r>
      <w:r>
        <w:rPr>
          <w:spacing w:val="-7"/>
        </w:rPr>
        <w:t xml:space="preserve"> </w:t>
      </w:r>
      <w:r>
        <w:rPr>
          <w:spacing w:val="-4"/>
        </w:rPr>
        <w:t>GRUTs</w:t>
      </w:r>
    </w:p>
    <w:p w14:paraId="6D12F2DE" w14:textId="77777777" w:rsidR="00661A14" w:rsidRDefault="002B79AE">
      <w:pPr>
        <w:pStyle w:val="BodyText"/>
        <w:spacing w:before="269"/>
        <w:ind w:left="1560" w:right="1785" w:firstLine="124"/>
        <w:jc w:val="both"/>
      </w:pPr>
      <w:r>
        <w:t>The</w:t>
      </w:r>
      <w:r>
        <w:rPr>
          <w:spacing w:val="-3"/>
        </w:rPr>
        <w:t xml:space="preserve"> </w:t>
      </w:r>
      <w:r>
        <w:t>potential benefits of a</w:t>
      </w:r>
      <w:r>
        <w:rPr>
          <w:spacing w:val="-3"/>
        </w:rPr>
        <w:t xml:space="preserve"> </w:t>
      </w:r>
      <w:r>
        <w:t>GRUT or GRAT are rarely worth</w:t>
      </w:r>
      <w:r>
        <w:rPr>
          <w:spacing w:val="-2"/>
        </w:rPr>
        <w:t xml:space="preserve"> </w:t>
      </w:r>
      <w:r>
        <w:t>the risks involved</w:t>
      </w:r>
      <w:r>
        <w:rPr>
          <w:spacing w:val="-2"/>
        </w:rPr>
        <w:t xml:space="preserve"> </w:t>
      </w:r>
      <w:r>
        <w:t>unless you</w:t>
      </w:r>
      <w:r>
        <w:rPr>
          <w:spacing w:val="-1"/>
        </w:rPr>
        <w:t xml:space="preserve"> </w:t>
      </w:r>
      <w:r>
        <w:t>are</w:t>
      </w:r>
      <w:r>
        <w:rPr>
          <w:spacing w:val="-2"/>
        </w:rPr>
        <w:t xml:space="preserve"> </w:t>
      </w:r>
      <w:r>
        <w:t>quite</w:t>
      </w:r>
      <w:r>
        <w:rPr>
          <w:spacing w:val="-7"/>
        </w:rPr>
        <w:t xml:space="preserve"> </w:t>
      </w:r>
      <w:r>
        <w:t>wealthy.</w:t>
      </w:r>
      <w:r>
        <w:rPr>
          <w:spacing w:val="-3"/>
        </w:rPr>
        <w:t xml:space="preserve"> </w:t>
      </w:r>
      <w:r>
        <w:t>If you</w:t>
      </w:r>
      <w:r>
        <w:rPr>
          <w:spacing w:val="-1"/>
        </w:rPr>
        <w:t xml:space="preserve"> </w:t>
      </w:r>
      <w:r>
        <w:t>have</w:t>
      </w:r>
      <w:r>
        <w:rPr>
          <w:spacing w:val="-2"/>
        </w:rPr>
        <w:t xml:space="preserve"> </w:t>
      </w:r>
      <w:r>
        <w:t>$10</w:t>
      </w:r>
      <w:r>
        <w:rPr>
          <w:spacing w:val="-6"/>
        </w:rPr>
        <w:t xml:space="preserve"> </w:t>
      </w:r>
      <w:r>
        <w:t>million, putting</w:t>
      </w:r>
      <w:r>
        <w:rPr>
          <w:spacing w:val="-1"/>
        </w:rPr>
        <w:t xml:space="preserve"> </w:t>
      </w:r>
      <w:r>
        <w:t>$2</w:t>
      </w:r>
      <w:r>
        <w:rPr>
          <w:spacing w:val="-1"/>
        </w:rPr>
        <w:t xml:space="preserve"> </w:t>
      </w:r>
      <w:r>
        <w:t>million</w:t>
      </w:r>
      <w:r>
        <w:rPr>
          <w:spacing w:val="-1"/>
        </w:rPr>
        <w:t xml:space="preserve"> </w:t>
      </w:r>
      <w:r>
        <w:t>in</w:t>
      </w:r>
      <w:r>
        <w:rPr>
          <w:spacing w:val="-6"/>
        </w:rPr>
        <w:t xml:space="preserve"> </w:t>
      </w:r>
      <w:r>
        <w:t>a</w:t>
      </w:r>
      <w:r>
        <w:rPr>
          <w:spacing w:val="-2"/>
        </w:rPr>
        <w:t xml:space="preserve"> </w:t>
      </w:r>
      <w:r>
        <w:t>GRUT</w:t>
      </w:r>
      <w:r>
        <w:rPr>
          <w:spacing w:val="-4"/>
        </w:rPr>
        <w:t xml:space="preserve"> </w:t>
      </w:r>
      <w:r>
        <w:t>or</w:t>
      </w:r>
      <w:r>
        <w:rPr>
          <w:spacing w:val="-4"/>
        </w:rPr>
        <w:t xml:space="preserve"> </w:t>
      </w:r>
      <w:r>
        <w:t>GRAT makes more sense than putting $500,000 in</w:t>
      </w:r>
      <w:r>
        <w:rPr>
          <w:spacing w:val="-2"/>
        </w:rPr>
        <w:t xml:space="preserve"> </w:t>
      </w:r>
      <w:r>
        <w:t>one if you have $2 million. Also, an</w:t>
      </w:r>
      <w:r>
        <w:rPr>
          <w:spacing w:val="-2"/>
        </w:rPr>
        <w:t xml:space="preserve"> </w:t>
      </w:r>
      <w:r>
        <w:t>expert must set up the trust, which is complicated and expensive.</w:t>
      </w:r>
    </w:p>
    <w:p w14:paraId="0AFC159A" w14:textId="77777777" w:rsidR="00661A14" w:rsidRDefault="00661A14">
      <w:pPr>
        <w:jc w:val="both"/>
        <w:sectPr w:rsidR="00661A14">
          <w:pgSz w:w="12240" w:h="15840"/>
          <w:pgMar w:top="1360" w:right="240" w:bottom="980" w:left="240" w:header="0" w:footer="787" w:gutter="0"/>
          <w:cols w:space="720"/>
        </w:sectPr>
      </w:pPr>
    </w:p>
    <w:p w14:paraId="03D57E9B" w14:textId="77777777" w:rsidR="00661A14" w:rsidRDefault="002B79AE">
      <w:pPr>
        <w:pStyle w:val="BodyText"/>
        <w:spacing w:before="76"/>
        <w:ind w:left="1560" w:right="1860" w:firstLine="124"/>
        <w:jc w:val="both"/>
      </w:pPr>
      <w:r>
        <w:lastRenderedPageBreak/>
        <w:t>Whether or not</w:t>
      </w:r>
      <w:r>
        <w:rPr>
          <w:spacing w:val="-5"/>
        </w:rPr>
        <w:t xml:space="preserve"> </w:t>
      </w:r>
      <w:r>
        <w:t>the</w:t>
      </w:r>
      <w:r>
        <w:rPr>
          <w:spacing w:val="-2"/>
        </w:rPr>
        <w:t xml:space="preserve"> </w:t>
      </w:r>
      <w:r>
        <w:t>drawbacks</w:t>
      </w:r>
      <w:r>
        <w:rPr>
          <w:spacing w:val="-3"/>
        </w:rPr>
        <w:t xml:space="preserve"> </w:t>
      </w:r>
      <w:r>
        <w:t>are</w:t>
      </w:r>
      <w:r>
        <w:rPr>
          <w:spacing w:val="-2"/>
        </w:rPr>
        <w:t xml:space="preserve"> </w:t>
      </w:r>
      <w:r>
        <w:t>likely</w:t>
      </w:r>
      <w:r>
        <w:rPr>
          <w:spacing w:val="-1"/>
        </w:rPr>
        <w:t xml:space="preserve"> </w:t>
      </w:r>
      <w:r>
        <w:t>to</w:t>
      </w:r>
      <w:r>
        <w:rPr>
          <w:spacing w:val="-6"/>
        </w:rPr>
        <w:t xml:space="preserve"> </w:t>
      </w:r>
      <w:r>
        <w:t>affect</w:t>
      </w:r>
      <w:r>
        <w:rPr>
          <w:spacing w:val="-10"/>
        </w:rPr>
        <w:t xml:space="preserve"> </w:t>
      </w:r>
      <w:r>
        <w:t>you</w:t>
      </w:r>
      <w:r>
        <w:rPr>
          <w:spacing w:val="-1"/>
        </w:rPr>
        <w:t xml:space="preserve"> </w:t>
      </w:r>
      <w:r>
        <w:t>depends</w:t>
      </w:r>
      <w:r>
        <w:rPr>
          <w:spacing w:val="-3"/>
        </w:rPr>
        <w:t xml:space="preserve"> </w:t>
      </w:r>
      <w:r>
        <w:t>on</w:t>
      </w:r>
      <w:r>
        <w:rPr>
          <w:spacing w:val="-1"/>
        </w:rPr>
        <w:t xml:space="preserve"> </w:t>
      </w:r>
      <w:r>
        <w:t>your</w:t>
      </w:r>
      <w:r>
        <w:rPr>
          <w:spacing w:val="-4"/>
        </w:rPr>
        <w:t xml:space="preserve"> </w:t>
      </w:r>
      <w:r>
        <w:t>family</w:t>
      </w:r>
      <w:r>
        <w:rPr>
          <w:spacing w:val="-6"/>
        </w:rPr>
        <w:t xml:space="preserve"> </w:t>
      </w:r>
      <w:r>
        <w:t>and</w:t>
      </w:r>
      <w:r>
        <w:rPr>
          <w:spacing w:val="-1"/>
        </w:rPr>
        <w:t xml:space="preserve"> </w:t>
      </w:r>
      <w:r>
        <w:t>tax situation. You should be</w:t>
      </w:r>
      <w:r>
        <w:rPr>
          <w:spacing w:val="-4"/>
        </w:rPr>
        <w:t xml:space="preserve"> </w:t>
      </w:r>
      <w:r>
        <w:t>aware of</w:t>
      </w:r>
      <w:r>
        <w:rPr>
          <w:spacing w:val="-1"/>
        </w:rPr>
        <w:t xml:space="preserve"> </w:t>
      </w:r>
      <w:r>
        <w:t>these drawbacks and evaluate how they</w:t>
      </w:r>
      <w:r>
        <w:rPr>
          <w:spacing w:val="-3"/>
        </w:rPr>
        <w:t xml:space="preserve"> </w:t>
      </w:r>
      <w:r>
        <w:t>could affect you and your beneficiaries before you create one of these trusts.</w:t>
      </w:r>
    </w:p>
    <w:p w14:paraId="3066A2A1" w14:textId="77777777" w:rsidR="00661A14" w:rsidRDefault="00661A14">
      <w:pPr>
        <w:pStyle w:val="BodyText"/>
        <w:rPr>
          <w:sz w:val="26"/>
        </w:rPr>
      </w:pPr>
    </w:p>
    <w:p w14:paraId="6C79B54E" w14:textId="77777777" w:rsidR="00661A14" w:rsidRDefault="00661A14">
      <w:pPr>
        <w:pStyle w:val="BodyText"/>
        <w:spacing w:before="5"/>
        <w:rPr>
          <w:sz w:val="22"/>
        </w:rPr>
      </w:pPr>
    </w:p>
    <w:p w14:paraId="142D61BB" w14:textId="77777777" w:rsidR="00661A14" w:rsidRDefault="002B79AE">
      <w:pPr>
        <w:pStyle w:val="Heading3"/>
      </w:pPr>
      <w:bookmarkStart w:id="153" w:name="Trusts_For_People_With_Special_Needs"/>
      <w:bookmarkEnd w:id="153"/>
      <w:r>
        <w:t>Trusts</w:t>
      </w:r>
      <w:r>
        <w:rPr>
          <w:spacing w:val="-6"/>
        </w:rPr>
        <w:t xml:space="preserve"> </w:t>
      </w:r>
      <w:r>
        <w:t>For</w:t>
      </w:r>
      <w:r>
        <w:rPr>
          <w:spacing w:val="-4"/>
        </w:rPr>
        <w:t xml:space="preserve"> </w:t>
      </w:r>
      <w:r>
        <w:t>People</w:t>
      </w:r>
      <w:r>
        <w:rPr>
          <w:spacing w:val="-8"/>
        </w:rPr>
        <w:t xml:space="preserve"> </w:t>
      </w:r>
      <w:proofErr w:type="gramStart"/>
      <w:r>
        <w:t>With</w:t>
      </w:r>
      <w:proofErr w:type="gramEnd"/>
      <w:r>
        <w:rPr>
          <w:spacing w:val="-7"/>
        </w:rPr>
        <w:t xml:space="preserve"> </w:t>
      </w:r>
      <w:r>
        <w:t>Special</w:t>
      </w:r>
      <w:r>
        <w:rPr>
          <w:spacing w:val="-3"/>
        </w:rPr>
        <w:t xml:space="preserve"> </w:t>
      </w:r>
      <w:r>
        <w:rPr>
          <w:spacing w:val="-2"/>
        </w:rPr>
        <w:t>Needs</w:t>
      </w:r>
    </w:p>
    <w:p w14:paraId="2C0B0818" w14:textId="77777777" w:rsidR="00661A14" w:rsidRDefault="002B79AE">
      <w:pPr>
        <w:pStyle w:val="BodyText"/>
        <w:spacing w:before="273"/>
        <w:ind w:left="1560" w:right="1553" w:firstLine="124"/>
        <w:jc w:val="both"/>
      </w:pPr>
      <w:r>
        <w:t>Parents or others who care about someone disabled by serious physical or mental problems can face difficult estate planning questions. Understandably, they want to provide for the disabled person to the extent possible, for as long as that person lives. If the disabled person cannot be expected to</w:t>
      </w:r>
      <w:r>
        <w:rPr>
          <w:spacing w:val="-1"/>
        </w:rPr>
        <w:t xml:space="preserve"> </w:t>
      </w:r>
      <w:r>
        <w:t>manage</w:t>
      </w:r>
      <w:r>
        <w:rPr>
          <w:spacing w:val="-2"/>
        </w:rPr>
        <w:t xml:space="preserve"> </w:t>
      </w:r>
      <w:r>
        <w:t>property, the property must</w:t>
      </w:r>
      <w:r>
        <w:rPr>
          <w:spacing w:val="-1"/>
        </w:rPr>
        <w:t xml:space="preserve"> </w:t>
      </w:r>
      <w:r>
        <w:t>be left</w:t>
      </w:r>
      <w:r>
        <w:rPr>
          <w:spacing w:val="-1"/>
        </w:rPr>
        <w:t xml:space="preserve"> </w:t>
      </w:r>
      <w:r>
        <w:t>in</w:t>
      </w:r>
      <w:r>
        <w:rPr>
          <w:spacing w:val="-1"/>
        </w:rPr>
        <w:t xml:space="preserve"> </w:t>
      </w:r>
      <w:r>
        <w:t>a property control trust, usually called a “special needs trust.” The trust document must be carefully drafted, so that the trustee has enough flexibility to deal with the beneficiary’s medical or other special needs.</w:t>
      </w:r>
    </w:p>
    <w:p w14:paraId="3E424D4C" w14:textId="77777777" w:rsidR="00661A14" w:rsidRDefault="00661A14">
      <w:pPr>
        <w:pStyle w:val="BodyText"/>
      </w:pPr>
    </w:p>
    <w:p w14:paraId="109C2884" w14:textId="77777777" w:rsidR="00661A14" w:rsidRDefault="002B79AE">
      <w:pPr>
        <w:pStyle w:val="BodyText"/>
        <w:ind w:left="1560" w:right="1553" w:firstLine="124"/>
        <w:jc w:val="both"/>
      </w:pPr>
      <w:r>
        <w:t>There’s another important concern here. A child or other loved one with a disability often requires long-term assistance from government programs. Money and property left directly to people with disabilities may disqualify them from receiving government help. By creating a special needs trust, parents or others can provide for a disabled person without risking loss of federal benefits, including health care payments. The key to this kind of trust is that the disabled person is not named as trustee and has no legal control over trust assets. Instead, the trust maker chooses a trusted person to serve as trustee. Because the disabled person never owns the trust assets, they do not count when determining eligibility for federal benefits.’</w:t>
      </w:r>
    </w:p>
    <w:p w14:paraId="51CB0381" w14:textId="77777777" w:rsidR="00661A14" w:rsidRDefault="00661A14">
      <w:pPr>
        <w:pStyle w:val="BodyText"/>
      </w:pPr>
    </w:p>
    <w:p w14:paraId="74524480" w14:textId="77777777" w:rsidR="00661A14" w:rsidRDefault="002B79AE">
      <w:pPr>
        <w:pStyle w:val="BodyText"/>
        <w:spacing w:before="1" w:line="242" w:lineRule="auto"/>
        <w:ind w:left="1559" w:right="1553" w:firstLine="124"/>
      </w:pPr>
      <w:r>
        <w:t>(Dwayne’s</w:t>
      </w:r>
      <w:r>
        <w:rPr>
          <w:spacing w:val="30"/>
        </w:rPr>
        <w:t xml:space="preserve"> </w:t>
      </w:r>
      <w:r>
        <w:t>thoughts—if</w:t>
      </w:r>
      <w:r>
        <w:rPr>
          <w:spacing w:val="34"/>
        </w:rPr>
        <w:t xml:space="preserve"> </w:t>
      </w:r>
      <w:r>
        <w:t>you</w:t>
      </w:r>
      <w:r>
        <w:rPr>
          <w:spacing w:val="33"/>
        </w:rPr>
        <w:t xml:space="preserve"> </w:t>
      </w:r>
      <w:r>
        <w:t>have</w:t>
      </w:r>
      <w:r>
        <w:rPr>
          <w:spacing w:val="36"/>
        </w:rPr>
        <w:t xml:space="preserve"> </w:t>
      </w:r>
      <w:r>
        <w:t>a</w:t>
      </w:r>
      <w:r>
        <w:rPr>
          <w:spacing w:val="32"/>
        </w:rPr>
        <w:t xml:space="preserve"> </w:t>
      </w:r>
      <w:r>
        <w:t>child</w:t>
      </w:r>
      <w:r>
        <w:rPr>
          <w:spacing w:val="33"/>
        </w:rPr>
        <w:t xml:space="preserve"> </w:t>
      </w:r>
      <w:r>
        <w:t>or</w:t>
      </w:r>
      <w:r>
        <w:rPr>
          <w:spacing w:val="34"/>
        </w:rPr>
        <w:t xml:space="preserve"> </w:t>
      </w:r>
      <w:r>
        <w:t>loved</w:t>
      </w:r>
      <w:r>
        <w:rPr>
          <w:spacing w:val="37"/>
        </w:rPr>
        <w:t xml:space="preserve"> </w:t>
      </w:r>
      <w:r>
        <w:t>one</w:t>
      </w:r>
      <w:r>
        <w:rPr>
          <w:spacing w:val="32"/>
        </w:rPr>
        <w:t xml:space="preserve"> </w:t>
      </w:r>
      <w:r>
        <w:t>with</w:t>
      </w:r>
      <w:r>
        <w:rPr>
          <w:spacing w:val="33"/>
        </w:rPr>
        <w:t xml:space="preserve"> </w:t>
      </w:r>
      <w:r>
        <w:t>a</w:t>
      </w:r>
      <w:r>
        <w:rPr>
          <w:spacing w:val="36"/>
        </w:rPr>
        <w:t xml:space="preserve"> </w:t>
      </w:r>
      <w:r>
        <w:t>disability</w:t>
      </w:r>
      <w:r>
        <w:rPr>
          <w:spacing w:val="33"/>
        </w:rPr>
        <w:t xml:space="preserve"> </w:t>
      </w:r>
      <w:r>
        <w:t>and</w:t>
      </w:r>
      <w:r>
        <w:rPr>
          <w:spacing w:val="33"/>
        </w:rPr>
        <w:t xml:space="preserve"> </w:t>
      </w:r>
      <w:r>
        <w:t>want</w:t>
      </w:r>
      <w:r>
        <w:rPr>
          <w:spacing w:val="33"/>
        </w:rPr>
        <w:t xml:space="preserve"> </w:t>
      </w:r>
      <w:r>
        <w:t>to figure out how to use a trust for people with special needs, then contact:</w:t>
      </w:r>
    </w:p>
    <w:p w14:paraId="131ADE22" w14:textId="77777777" w:rsidR="00661A14" w:rsidRDefault="002B79AE">
      <w:pPr>
        <w:spacing w:before="114" w:line="242" w:lineRule="auto"/>
        <w:ind w:left="1560" w:right="1559"/>
        <w:rPr>
          <w:sz w:val="24"/>
        </w:rPr>
      </w:pPr>
      <w:r>
        <w:rPr>
          <w:b/>
          <w:sz w:val="24"/>
        </w:rPr>
        <w:t>Oregon</w:t>
      </w:r>
      <w:r>
        <w:rPr>
          <w:b/>
          <w:spacing w:val="40"/>
          <w:sz w:val="24"/>
        </w:rPr>
        <w:t xml:space="preserve"> </w:t>
      </w:r>
      <w:r>
        <w:rPr>
          <w:b/>
          <w:sz w:val="24"/>
        </w:rPr>
        <w:t>Special</w:t>
      </w:r>
      <w:r>
        <w:rPr>
          <w:b/>
          <w:spacing w:val="40"/>
          <w:sz w:val="24"/>
        </w:rPr>
        <w:t xml:space="preserve"> </w:t>
      </w:r>
      <w:r>
        <w:rPr>
          <w:b/>
          <w:sz w:val="24"/>
        </w:rPr>
        <w:t>Needs</w:t>
      </w:r>
      <w:r>
        <w:rPr>
          <w:b/>
          <w:spacing w:val="40"/>
          <w:sz w:val="24"/>
        </w:rPr>
        <w:t xml:space="preserve"> </w:t>
      </w:r>
      <w:r>
        <w:rPr>
          <w:b/>
          <w:sz w:val="24"/>
        </w:rPr>
        <w:t>Trust</w:t>
      </w:r>
      <w:r>
        <w:rPr>
          <w:b/>
          <w:spacing w:val="40"/>
          <w:sz w:val="24"/>
        </w:rPr>
        <w:t xml:space="preserve"> </w:t>
      </w:r>
      <w:r>
        <w:rPr>
          <w:sz w:val="24"/>
        </w:rPr>
        <w:t>@</w:t>
      </w:r>
      <w:r>
        <w:rPr>
          <w:spacing w:val="40"/>
          <w:sz w:val="24"/>
        </w:rPr>
        <w:t xml:space="preserve"> </w:t>
      </w:r>
      <w:hyperlink r:id="rId105">
        <w:r>
          <w:rPr>
            <w:color w:val="0000FF"/>
            <w:sz w:val="24"/>
            <w:u w:val="single" w:color="0000FF"/>
          </w:rPr>
          <w:t>https://www.oregonsnt.org/how-it-works/beneficiary-</w:t>
        </w:r>
      </w:hyperlink>
      <w:r>
        <w:rPr>
          <w:color w:val="0000FF"/>
          <w:sz w:val="24"/>
        </w:rPr>
        <w:t xml:space="preserve"> </w:t>
      </w:r>
      <w:hyperlink r:id="rId106">
        <w:r>
          <w:rPr>
            <w:color w:val="0000FF"/>
            <w:spacing w:val="-2"/>
            <w:sz w:val="24"/>
            <w:u w:val="single" w:color="0000FF"/>
          </w:rPr>
          <w:t>funded-trust/</w:t>
        </w:r>
      </w:hyperlink>
    </w:p>
    <w:p w14:paraId="08C88D1B" w14:textId="77777777" w:rsidR="00661A14" w:rsidRDefault="002B79AE">
      <w:pPr>
        <w:pStyle w:val="BodyText"/>
        <w:spacing w:before="115"/>
        <w:ind w:left="1684"/>
      </w:pPr>
      <w:r>
        <w:t>There’s</w:t>
      </w:r>
      <w:r>
        <w:rPr>
          <w:spacing w:val="-3"/>
        </w:rPr>
        <w:t xml:space="preserve"> </w:t>
      </w:r>
      <w:r>
        <w:t>also</w:t>
      </w:r>
      <w:r>
        <w:rPr>
          <w:spacing w:val="-1"/>
        </w:rPr>
        <w:t xml:space="preserve"> </w:t>
      </w:r>
      <w:r>
        <w:t>an address</w:t>
      </w:r>
      <w:r>
        <w:rPr>
          <w:spacing w:val="-3"/>
        </w:rPr>
        <w:t xml:space="preserve"> </w:t>
      </w:r>
      <w:r>
        <w:t xml:space="preserve">to </w:t>
      </w:r>
      <w:r>
        <w:rPr>
          <w:spacing w:val="-2"/>
        </w:rPr>
        <w:t>write:</w:t>
      </w:r>
    </w:p>
    <w:p w14:paraId="10D9F49E" w14:textId="77777777" w:rsidR="00661A14" w:rsidRDefault="00661A14">
      <w:pPr>
        <w:pStyle w:val="BodyText"/>
        <w:spacing w:before="2"/>
      </w:pPr>
    </w:p>
    <w:p w14:paraId="148A0088" w14:textId="77777777" w:rsidR="00661A14" w:rsidRDefault="002B79AE">
      <w:pPr>
        <w:pStyle w:val="Heading5"/>
        <w:spacing w:line="237" w:lineRule="auto"/>
        <w:ind w:left="4512" w:right="4509" w:firstLine="528"/>
      </w:pPr>
      <w:r>
        <w:t>The Arc Oregon</w:t>
      </w:r>
      <w:r>
        <w:rPr>
          <w:spacing w:val="40"/>
        </w:rPr>
        <w:t xml:space="preserve"> </w:t>
      </w:r>
      <w:r>
        <w:t>2405</w:t>
      </w:r>
      <w:r>
        <w:rPr>
          <w:spacing w:val="-7"/>
        </w:rPr>
        <w:t xml:space="preserve"> </w:t>
      </w:r>
      <w:r>
        <w:t>Front</w:t>
      </w:r>
      <w:r>
        <w:rPr>
          <w:spacing w:val="-10"/>
        </w:rPr>
        <w:t xml:space="preserve"> </w:t>
      </w:r>
      <w:r>
        <w:t>Street</w:t>
      </w:r>
      <w:r>
        <w:rPr>
          <w:spacing w:val="-10"/>
        </w:rPr>
        <w:t xml:space="preserve"> </w:t>
      </w:r>
      <w:r>
        <w:t>NE</w:t>
      </w:r>
      <w:r>
        <w:rPr>
          <w:spacing w:val="-9"/>
        </w:rPr>
        <w:t xml:space="preserve"> </w:t>
      </w:r>
      <w:r>
        <w:t>#120</w:t>
      </w:r>
    </w:p>
    <w:p w14:paraId="0D431E8D" w14:textId="77777777" w:rsidR="00661A14" w:rsidRDefault="002B79AE">
      <w:pPr>
        <w:spacing w:before="3"/>
        <w:ind w:left="4996"/>
        <w:rPr>
          <w:b/>
          <w:sz w:val="24"/>
        </w:rPr>
      </w:pPr>
      <w:r>
        <w:rPr>
          <w:b/>
          <w:sz w:val="24"/>
        </w:rPr>
        <w:t>Salem, OR</w:t>
      </w:r>
      <w:r>
        <w:rPr>
          <w:b/>
          <w:spacing w:val="1"/>
          <w:sz w:val="24"/>
        </w:rPr>
        <w:t xml:space="preserve"> </w:t>
      </w:r>
      <w:r>
        <w:rPr>
          <w:b/>
          <w:spacing w:val="-2"/>
          <w:sz w:val="24"/>
        </w:rPr>
        <w:t>97301</w:t>
      </w:r>
    </w:p>
    <w:p w14:paraId="62F7C317" w14:textId="77777777" w:rsidR="00661A14" w:rsidRDefault="00661A14">
      <w:pPr>
        <w:pStyle w:val="BodyText"/>
        <w:spacing w:before="7"/>
        <w:rPr>
          <w:b/>
          <w:sz w:val="23"/>
        </w:rPr>
      </w:pPr>
    </w:p>
    <w:p w14:paraId="56042837" w14:textId="77777777" w:rsidR="00661A14" w:rsidRDefault="002B79AE">
      <w:pPr>
        <w:pStyle w:val="BodyText"/>
        <w:spacing w:line="242" w:lineRule="auto"/>
        <w:ind w:left="1560" w:right="1583" w:firstLine="182"/>
      </w:pPr>
      <w:r>
        <w:t xml:space="preserve">I do know that in Oregon, individuals who receive Medicaid or SSI cannot have more than $2,000 in assets to be able to create </w:t>
      </w:r>
      <w:proofErr w:type="gramStart"/>
      <w:r>
        <w:t>a</w:t>
      </w:r>
      <w:proofErr w:type="gramEnd"/>
      <w:r>
        <w:t xml:space="preserve"> Oregon Special Needs Trust.)</w:t>
      </w:r>
    </w:p>
    <w:p w14:paraId="78879E2B" w14:textId="77777777" w:rsidR="00661A14" w:rsidRDefault="00661A14">
      <w:pPr>
        <w:pStyle w:val="BodyText"/>
        <w:spacing w:before="4"/>
      </w:pPr>
    </w:p>
    <w:p w14:paraId="05CBCFCF" w14:textId="77777777" w:rsidR="00661A14" w:rsidRDefault="002B79AE">
      <w:pPr>
        <w:pStyle w:val="Heading3"/>
        <w:spacing w:line="366" w:lineRule="exact"/>
        <w:ind w:left="408"/>
      </w:pPr>
      <w:r>
        <w:rPr>
          <w:spacing w:val="-2"/>
        </w:rPr>
        <w:t>Incapacity:</w:t>
      </w:r>
    </w:p>
    <w:p w14:paraId="76EFF929" w14:textId="77777777" w:rsidR="00661A14" w:rsidRDefault="002B79AE">
      <w:pPr>
        <w:spacing w:line="366" w:lineRule="exact"/>
        <w:ind w:left="401" w:right="402"/>
        <w:jc w:val="center"/>
        <w:rPr>
          <w:b/>
          <w:sz w:val="32"/>
        </w:rPr>
      </w:pPr>
      <w:r>
        <w:rPr>
          <w:b/>
          <w:sz w:val="32"/>
        </w:rPr>
        <w:t>Making</w:t>
      </w:r>
      <w:r>
        <w:rPr>
          <w:b/>
          <w:spacing w:val="-5"/>
          <w:sz w:val="32"/>
        </w:rPr>
        <w:t xml:space="preserve"> </w:t>
      </w:r>
      <w:r>
        <w:rPr>
          <w:b/>
          <w:sz w:val="32"/>
        </w:rPr>
        <w:t>Medical</w:t>
      </w:r>
      <w:r>
        <w:rPr>
          <w:b/>
          <w:spacing w:val="-9"/>
          <w:sz w:val="32"/>
        </w:rPr>
        <w:t xml:space="preserve"> </w:t>
      </w:r>
      <w:r>
        <w:rPr>
          <w:b/>
          <w:sz w:val="32"/>
        </w:rPr>
        <w:t>and</w:t>
      </w:r>
      <w:r>
        <w:rPr>
          <w:b/>
          <w:spacing w:val="-8"/>
          <w:sz w:val="32"/>
        </w:rPr>
        <w:t xml:space="preserve"> </w:t>
      </w:r>
      <w:r>
        <w:rPr>
          <w:b/>
          <w:sz w:val="32"/>
        </w:rPr>
        <w:t>Financial</w:t>
      </w:r>
      <w:r>
        <w:rPr>
          <w:b/>
          <w:spacing w:val="-5"/>
          <w:sz w:val="32"/>
        </w:rPr>
        <w:t xml:space="preserve"> </w:t>
      </w:r>
      <w:r>
        <w:rPr>
          <w:b/>
          <w:spacing w:val="-2"/>
          <w:sz w:val="32"/>
        </w:rPr>
        <w:t>Decisions</w:t>
      </w:r>
    </w:p>
    <w:p w14:paraId="6F36863D" w14:textId="77777777" w:rsidR="00661A14" w:rsidRDefault="002B79AE">
      <w:pPr>
        <w:pStyle w:val="BodyText"/>
        <w:spacing w:before="273"/>
        <w:ind w:left="1560" w:right="1551" w:firstLine="124"/>
        <w:jc w:val="both"/>
      </w:pPr>
      <w:r>
        <w:t>We tend to think of estate planning as something we do now to arrange for handling important matters when we die. This definition has the advantage of being concise, but it’s</w:t>
      </w:r>
      <w:r>
        <w:rPr>
          <w:spacing w:val="17"/>
        </w:rPr>
        <w:t xml:space="preserve"> </w:t>
      </w:r>
      <w:r>
        <w:t>a</w:t>
      </w:r>
      <w:r>
        <w:rPr>
          <w:spacing w:val="18"/>
        </w:rPr>
        <w:t xml:space="preserve"> </w:t>
      </w:r>
      <w:r>
        <w:t>bit</w:t>
      </w:r>
      <w:r>
        <w:rPr>
          <w:spacing w:val="15"/>
        </w:rPr>
        <w:t xml:space="preserve"> </w:t>
      </w:r>
      <w:r>
        <w:t>too</w:t>
      </w:r>
      <w:r>
        <w:rPr>
          <w:spacing w:val="19"/>
        </w:rPr>
        <w:t xml:space="preserve"> </w:t>
      </w:r>
      <w:r>
        <w:t>simple.</w:t>
      </w:r>
      <w:r>
        <w:rPr>
          <w:spacing w:val="22"/>
        </w:rPr>
        <w:t xml:space="preserve"> </w:t>
      </w:r>
      <w:r>
        <w:t>As</w:t>
      </w:r>
      <w:r>
        <w:rPr>
          <w:spacing w:val="12"/>
        </w:rPr>
        <w:t xml:space="preserve"> </w:t>
      </w:r>
      <w:r>
        <w:t>we</w:t>
      </w:r>
      <w:r>
        <w:rPr>
          <w:spacing w:val="18"/>
        </w:rPr>
        <w:t xml:space="preserve"> </w:t>
      </w:r>
      <w:r>
        <w:t>grow</w:t>
      </w:r>
      <w:r>
        <w:rPr>
          <w:spacing w:val="14"/>
        </w:rPr>
        <w:t xml:space="preserve"> </w:t>
      </w:r>
      <w:r>
        <w:t>older,</w:t>
      </w:r>
      <w:r>
        <w:rPr>
          <w:spacing w:val="17"/>
        </w:rPr>
        <w:t xml:space="preserve"> </w:t>
      </w:r>
      <w:r>
        <w:t>many</w:t>
      </w:r>
      <w:r>
        <w:rPr>
          <w:spacing w:val="19"/>
        </w:rPr>
        <w:t xml:space="preserve"> </w:t>
      </w:r>
      <w:r>
        <w:t>of</w:t>
      </w:r>
      <w:r>
        <w:rPr>
          <w:spacing w:val="16"/>
        </w:rPr>
        <w:t xml:space="preserve"> </w:t>
      </w:r>
      <w:r>
        <w:t>us</w:t>
      </w:r>
      <w:r>
        <w:rPr>
          <w:spacing w:val="17"/>
        </w:rPr>
        <w:t xml:space="preserve"> </w:t>
      </w:r>
      <w:r>
        <w:t>face</w:t>
      </w:r>
      <w:r>
        <w:rPr>
          <w:spacing w:val="18"/>
        </w:rPr>
        <w:t xml:space="preserve"> </w:t>
      </w:r>
      <w:r>
        <w:t>the</w:t>
      </w:r>
      <w:r>
        <w:rPr>
          <w:spacing w:val="13"/>
        </w:rPr>
        <w:t xml:space="preserve"> </w:t>
      </w:r>
      <w:r>
        <w:t>stern</w:t>
      </w:r>
      <w:r>
        <w:rPr>
          <w:spacing w:val="14"/>
        </w:rPr>
        <w:t xml:space="preserve"> </w:t>
      </w:r>
      <w:r>
        <w:t>reality</w:t>
      </w:r>
      <w:r>
        <w:rPr>
          <w:spacing w:val="19"/>
        </w:rPr>
        <w:t xml:space="preserve"> </w:t>
      </w:r>
      <w:r>
        <w:t>that</w:t>
      </w:r>
      <w:r>
        <w:rPr>
          <w:spacing w:val="15"/>
        </w:rPr>
        <w:t xml:space="preserve"> </w:t>
      </w:r>
      <w:r>
        <w:t>before</w:t>
      </w:r>
      <w:r>
        <w:rPr>
          <w:spacing w:val="19"/>
        </w:rPr>
        <w:t xml:space="preserve"> </w:t>
      </w:r>
      <w:r>
        <w:rPr>
          <w:spacing w:val="-5"/>
        </w:rPr>
        <w:t>we</w:t>
      </w:r>
    </w:p>
    <w:p w14:paraId="19C8C52E" w14:textId="77777777" w:rsidR="00661A14" w:rsidRDefault="00661A14">
      <w:pPr>
        <w:jc w:val="both"/>
        <w:sectPr w:rsidR="00661A14">
          <w:pgSz w:w="12240" w:h="15840"/>
          <w:pgMar w:top="1360" w:right="240" w:bottom="980" w:left="240" w:header="0" w:footer="787" w:gutter="0"/>
          <w:cols w:space="720"/>
        </w:sectPr>
      </w:pPr>
    </w:p>
    <w:p w14:paraId="4641224B" w14:textId="77777777" w:rsidR="00661A14" w:rsidRDefault="002B79AE">
      <w:pPr>
        <w:pStyle w:val="BodyText"/>
        <w:spacing w:before="79" w:line="237" w:lineRule="auto"/>
        <w:ind w:left="1560" w:right="1553"/>
        <w:jc w:val="both"/>
      </w:pPr>
      <w:r>
        <w:lastRenderedPageBreak/>
        <w:t xml:space="preserve">die we may not be mentally or physically competent for some </w:t>
      </w:r>
      <w:proofErr w:type="gramStart"/>
      <w:r>
        <w:t>period of time</w:t>
      </w:r>
      <w:proofErr w:type="gramEnd"/>
      <w:r>
        <w:t>, perhaps an extended period. A thorough estate plan must consider this possibility.</w:t>
      </w:r>
    </w:p>
    <w:p w14:paraId="4BCD7402" w14:textId="77777777" w:rsidR="00661A14" w:rsidRDefault="00661A14">
      <w:pPr>
        <w:pStyle w:val="BodyText"/>
      </w:pPr>
    </w:p>
    <w:p w14:paraId="23E8459F" w14:textId="77777777" w:rsidR="00661A14" w:rsidRDefault="002B79AE">
      <w:pPr>
        <w:pStyle w:val="BodyText"/>
        <w:spacing w:before="1" w:line="242" w:lineRule="auto"/>
        <w:ind w:left="1560" w:right="1559" w:firstLine="124"/>
        <w:jc w:val="both"/>
      </w:pPr>
      <w:r>
        <w:t>If your health deteriorates and you become unable to make financial or medical decisions, another adult must have legal authority to make these for you.</w:t>
      </w:r>
    </w:p>
    <w:p w14:paraId="20C3B6E3" w14:textId="77777777" w:rsidR="00661A14" w:rsidRDefault="00661A14">
      <w:pPr>
        <w:pStyle w:val="BodyText"/>
        <w:spacing w:before="8"/>
        <w:rPr>
          <w:sz w:val="23"/>
        </w:rPr>
      </w:pPr>
    </w:p>
    <w:p w14:paraId="0F4BD8F1" w14:textId="77777777" w:rsidR="00661A14" w:rsidRDefault="002B79AE">
      <w:pPr>
        <w:pStyle w:val="BodyText"/>
        <w:ind w:left="1684"/>
        <w:jc w:val="both"/>
      </w:pPr>
      <w:r>
        <w:t>There</w:t>
      </w:r>
      <w:r>
        <w:rPr>
          <w:spacing w:val="-3"/>
        </w:rPr>
        <w:t xml:space="preserve"> </w:t>
      </w:r>
      <w:r>
        <w:t>are</w:t>
      </w:r>
      <w:r>
        <w:rPr>
          <w:spacing w:val="-5"/>
        </w:rPr>
        <w:t xml:space="preserve"> </w:t>
      </w:r>
      <w:r>
        <w:t>two</w:t>
      </w:r>
      <w:r>
        <w:rPr>
          <w:spacing w:val="1"/>
        </w:rPr>
        <w:t xml:space="preserve"> </w:t>
      </w:r>
      <w:r>
        <w:t>ways</w:t>
      </w:r>
      <w:r>
        <w:rPr>
          <w:spacing w:val="-1"/>
        </w:rPr>
        <w:t xml:space="preserve"> </w:t>
      </w:r>
      <w:r>
        <w:t>you</w:t>
      </w:r>
      <w:r>
        <w:rPr>
          <w:spacing w:val="1"/>
        </w:rPr>
        <w:t xml:space="preserve"> </w:t>
      </w:r>
      <w:r>
        <w:t>can</w:t>
      </w:r>
      <w:r>
        <w:rPr>
          <w:spacing w:val="1"/>
        </w:rPr>
        <w:t xml:space="preserve"> </w:t>
      </w:r>
      <w:r>
        <w:t>do</w:t>
      </w:r>
      <w:r>
        <w:rPr>
          <w:spacing w:val="-4"/>
        </w:rPr>
        <w:t xml:space="preserve"> </w:t>
      </w:r>
      <w:r>
        <w:rPr>
          <w:spacing w:val="-2"/>
        </w:rPr>
        <w:t>this:</w:t>
      </w:r>
    </w:p>
    <w:p w14:paraId="6BCE4B0C" w14:textId="77777777" w:rsidR="00661A14" w:rsidRDefault="00661A14">
      <w:pPr>
        <w:pStyle w:val="BodyText"/>
      </w:pPr>
    </w:p>
    <w:p w14:paraId="6421FFB9" w14:textId="77777777" w:rsidR="00661A14" w:rsidRDefault="002B79AE">
      <w:pPr>
        <w:pStyle w:val="BodyText"/>
        <w:ind w:left="1559" w:right="1555" w:firstLine="124"/>
        <w:jc w:val="both"/>
      </w:pPr>
      <w:r>
        <w:t>Do nothing. If you don’t make any arrangements in advance and you become incapacitated, a judge will</w:t>
      </w:r>
      <w:r>
        <w:rPr>
          <w:spacing w:val="-2"/>
        </w:rPr>
        <w:t xml:space="preserve"> </w:t>
      </w:r>
      <w:r>
        <w:t>appoint</w:t>
      </w:r>
      <w:r>
        <w:rPr>
          <w:spacing w:val="-2"/>
        </w:rPr>
        <w:t xml:space="preserve"> </w:t>
      </w:r>
      <w:r>
        <w:t>someone (called a conservator,</w:t>
      </w:r>
      <w:r>
        <w:rPr>
          <w:spacing w:val="-1"/>
        </w:rPr>
        <w:t xml:space="preserve"> </w:t>
      </w:r>
      <w:r>
        <w:t>guardian,</w:t>
      </w:r>
      <w:r>
        <w:rPr>
          <w:spacing w:val="-1"/>
        </w:rPr>
        <w:t xml:space="preserve"> </w:t>
      </w:r>
      <w:r>
        <w:t>custodian, or curator, depending on the state) to make decisions for you.</w:t>
      </w:r>
    </w:p>
    <w:p w14:paraId="075C397F" w14:textId="77777777" w:rsidR="00661A14" w:rsidRDefault="00661A14">
      <w:pPr>
        <w:pStyle w:val="BodyText"/>
      </w:pPr>
    </w:p>
    <w:p w14:paraId="78167614" w14:textId="77777777" w:rsidR="00661A14" w:rsidRDefault="002B79AE">
      <w:pPr>
        <w:pStyle w:val="BodyText"/>
        <w:ind w:left="1560" w:right="1556" w:firstLine="124"/>
        <w:jc w:val="both"/>
      </w:pPr>
      <w:r>
        <w:t>Create legal documents controlling how your affairs should be handled if you become incapacitated. Using medical directives, you can provide binding instructions concerning use of life-sustaining medical technology and other types of treatment; you can also appoint someone to enforce your wishes and make any other medical decisions for you that you can’t make yourself. And with a durable</w:t>
      </w:r>
      <w:r>
        <w:rPr>
          <w:spacing w:val="-2"/>
        </w:rPr>
        <w:t xml:space="preserve"> </w:t>
      </w:r>
      <w:r>
        <w:t>power of attorney</w:t>
      </w:r>
      <w:r>
        <w:rPr>
          <w:spacing w:val="-1"/>
        </w:rPr>
        <w:t xml:space="preserve"> </w:t>
      </w:r>
      <w:r>
        <w:t>for finances, you can authorize someone to manage your financial affairs, and specify any limits or directions as to how your property should be handled.</w:t>
      </w:r>
    </w:p>
    <w:p w14:paraId="10BCDF45" w14:textId="77777777" w:rsidR="00661A14" w:rsidRDefault="00661A14">
      <w:pPr>
        <w:pStyle w:val="BodyText"/>
      </w:pPr>
    </w:p>
    <w:p w14:paraId="38CE133D" w14:textId="77777777" w:rsidR="00661A14" w:rsidRDefault="002B79AE">
      <w:pPr>
        <w:pStyle w:val="BodyText"/>
        <w:ind w:left="1559" w:right="1554" w:firstLine="124"/>
        <w:jc w:val="both"/>
      </w:pPr>
      <w:r>
        <w:t>The United States Supreme Court has held that every individual has the constitutional right to control his or her own medical treatment. The court also stated that medical personnel must follow “clear and convincing evidence” of a person’s wishes—even if those wishes are directly opposed by the patient’s family. (</w:t>
      </w:r>
      <w:r>
        <w:rPr>
          <w:i/>
        </w:rPr>
        <w:t>Cruzan v. Director</w:t>
      </w:r>
      <w:r>
        <w:t>, Missouri Dept. of Health, 497 U.S. 261 (1990).)</w:t>
      </w:r>
    </w:p>
    <w:p w14:paraId="54C4D557" w14:textId="77777777" w:rsidR="00661A14" w:rsidRDefault="00661A14">
      <w:pPr>
        <w:pStyle w:val="BodyText"/>
      </w:pPr>
    </w:p>
    <w:p w14:paraId="1E393DB4" w14:textId="77777777" w:rsidR="00661A14" w:rsidRDefault="002B79AE">
      <w:pPr>
        <w:pStyle w:val="BodyText"/>
        <w:spacing w:before="1"/>
        <w:ind w:left="1559" w:right="1552" w:firstLine="124"/>
        <w:jc w:val="both"/>
      </w:pPr>
      <w:r>
        <w:t>Writing down your medical care instructions can help alleviate your fears, whether they’re about unwanted medical treatment being administered to you or desired medical treatment being withheld. It can also relieve family members from making agonizing decisions about what kind of treatment you would want. This can be particularly important when</w:t>
      </w:r>
      <w:r>
        <w:rPr>
          <w:spacing w:val="-2"/>
        </w:rPr>
        <w:t xml:space="preserve"> </w:t>
      </w:r>
      <w:r>
        <w:t>family</w:t>
      </w:r>
      <w:r>
        <w:rPr>
          <w:spacing w:val="-2"/>
        </w:rPr>
        <w:t xml:space="preserve"> </w:t>
      </w:r>
      <w:r>
        <w:t>members have</w:t>
      </w:r>
      <w:r>
        <w:rPr>
          <w:spacing w:val="-3"/>
        </w:rPr>
        <w:t xml:space="preserve"> </w:t>
      </w:r>
      <w:r>
        <w:t>different ideas about what</w:t>
      </w:r>
      <w:r>
        <w:rPr>
          <w:spacing w:val="-2"/>
        </w:rPr>
        <w:t xml:space="preserve"> </w:t>
      </w:r>
      <w:r>
        <w:t>care you</w:t>
      </w:r>
      <w:r>
        <w:rPr>
          <w:spacing w:val="-2"/>
        </w:rPr>
        <w:t xml:space="preserve"> </w:t>
      </w:r>
      <w:r>
        <w:t>should</w:t>
      </w:r>
      <w:r>
        <w:rPr>
          <w:spacing w:val="-2"/>
        </w:rPr>
        <w:t xml:space="preserve"> </w:t>
      </w:r>
      <w:r>
        <w:t>receive. Also, doctors and hospitals have their own</w:t>
      </w:r>
      <w:r>
        <w:rPr>
          <w:spacing w:val="-1"/>
        </w:rPr>
        <w:t xml:space="preserve"> </w:t>
      </w:r>
      <w:r>
        <w:t>rules and beliefs about what is proper medical treatment, and even if your family knows your wishes and tries to assert them, medical personnel are not necessarily bound to</w:t>
      </w:r>
      <w:r>
        <w:rPr>
          <w:spacing w:val="-2"/>
        </w:rPr>
        <w:t xml:space="preserve"> </w:t>
      </w:r>
      <w:r>
        <w:t>follow</w:t>
      </w:r>
      <w:r>
        <w:rPr>
          <w:spacing w:val="-2"/>
        </w:rPr>
        <w:t xml:space="preserve"> </w:t>
      </w:r>
      <w:r>
        <w:t>them</w:t>
      </w:r>
      <w:r>
        <w:rPr>
          <w:spacing w:val="-1"/>
        </w:rPr>
        <w:t xml:space="preserve"> </w:t>
      </w:r>
      <w:r>
        <w:t>without a</w:t>
      </w:r>
      <w:r>
        <w:rPr>
          <w:spacing w:val="-3"/>
        </w:rPr>
        <w:t xml:space="preserve"> </w:t>
      </w:r>
      <w:r>
        <w:t>valid health care</w:t>
      </w:r>
      <w:r>
        <w:rPr>
          <w:spacing w:val="-3"/>
        </w:rPr>
        <w:t xml:space="preserve"> </w:t>
      </w:r>
      <w:r>
        <w:t>document.</w:t>
      </w:r>
    </w:p>
    <w:p w14:paraId="1500E6BA" w14:textId="77777777" w:rsidR="00661A14" w:rsidRDefault="00661A14">
      <w:pPr>
        <w:pStyle w:val="BodyText"/>
        <w:spacing w:before="4"/>
      </w:pPr>
    </w:p>
    <w:p w14:paraId="5EA03A38" w14:textId="77777777" w:rsidR="00661A14" w:rsidRDefault="002B79AE">
      <w:pPr>
        <w:pStyle w:val="Heading3"/>
        <w:ind w:left="403"/>
      </w:pPr>
      <w:bookmarkStart w:id="154" w:name="Types_of_Medical_Care_Documents"/>
      <w:bookmarkEnd w:id="154"/>
      <w:r>
        <w:t>Types</w:t>
      </w:r>
      <w:r>
        <w:rPr>
          <w:spacing w:val="-8"/>
        </w:rPr>
        <w:t xml:space="preserve"> </w:t>
      </w:r>
      <w:r>
        <w:t>of</w:t>
      </w:r>
      <w:r>
        <w:rPr>
          <w:spacing w:val="-3"/>
        </w:rPr>
        <w:t xml:space="preserve"> </w:t>
      </w:r>
      <w:r>
        <w:t>Medical</w:t>
      </w:r>
      <w:r>
        <w:rPr>
          <w:spacing w:val="-5"/>
        </w:rPr>
        <w:t xml:space="preserve"> </w:t>
      </w:r>
      <w:r>
        <w:t xml:space="preserve">Care </w:t>
      </w:r>
      <w:r>
        <w:rPr>
          <w:spacing w:val="-2"/>
        </w:rPr>
        <w:t>Documents</w:t>
      </w:r>
    </w:p>
    <w:p w14:paraId="43E66F94" w14:textId="77777777" w:rsidR="00661A14" w:rsidRDefault="002B79AE">
      <w:pPr>
        <w:pStyle w:val="BodyText"/>
        <w:spacing w:before="269" w:line="242" w:lineRule="auto"/>
        <w:ind w:left="1560" w:right="1558" w:firstLine="124"/>
        <w:jc w:val="both"/>
      </w:pPr>
      <w:r>
        <w:t>There are two</w:t>
      </w:r>
      <w:r>
        <w:rPr>
          <w:spacing w:val="-1"/>
        </w:rPr>
        <w:t xml:space="preserve"> </w:t>
      </w:r>
      <w:r>
        <w:t>basic documents that allow you to</w:t>
      </w:r>
      <w:r>
        <w:rPr>
          <w:spacing w:val="-6"/>
        </w:rPr>
        <w:t xml:space="preserve"> </w:t>
      </w:r>
      <w:r>
        <w:t>direct your medical care, both</w:t>
      </w:r>
      <w:r>
        <w:rPr>
          <w:spacing w:val="-1"/>
        </w:rPr>
        <w:t xml:space="preserve"> </w:t>
      </w:r>
      <w:r>
        <w:t>grouped under the broad label “health care directives.” You need to prepare both.</w:t>
      </w:r>
    </w:p>
    <w:p w14:paraId="7A53568E" w14:textId="77777777" w:rsidR="00661A14" w:rsidRDefault="00661A14">
      <w:pPr>
        <w:pStyle w:val="BodyText"/>
        <w:spacing w:before="8"/>
        <w:rPr>
          <w:sz w:val="23"/>
        </w:rPr>
      </w:pPr>
    </w:p>
    <w:p w14:paraId="6A2C84F6" w14:textId="77777777" w:rsidR="00661A14" w:rsidRDefault="002B79AE">
      <w:pPr>
        <w:pStyle w:val="BodyText"/>
        <w:ind w:left="1560" w:right="1553" w:firstLine="124"/>
        <w:jc w:val="both"/>
      </w:pPr>
      <w:r>
        <w:t>First, you need a “declaration,” a written statement that you make directly to medical personnel that spells out the medical care you do and do not wish to receive if you become incapacitated. A declaration functions as a contract with your treating doctors, who must either honor your wishes for medical care, or transfer you to other doctors or a facility that will honor them.</w:t>
      </w:r>
    </w:p>
    <w:p w14:paraId="48F5C97A" w14:textId="77777777" w:rsidR="00661A14" w:rsidRDefault="00661A14">
      <w:pPr>
        <w:jc w:val="both"/>
        <w:sectPr w:rsidR="00661A14">
          <w:pgSz w:w="12240" w:h="15840"/>
          <w:pgMar w:top="1360" w:right="240" w:bottom="980" w:left="240" w:header="0" w:footer="787" w:gutter="0"/>
          <w:cols w:space="720"/>
        </w:sectPr>
      </w:pPr>
    </w:p>
    <w:p w14:paraId="183F2DAE" w14:textId="77777777" w:rsidR="00661A14" w:rsidRDefault="002B79AE">
      <w:pPr>
        <w:pStyle w:val="BodyText"/>
        <w:spacing w:before="76"/>
        <w:ind w:left="1560" w:right="1552" w:firstLine="124"/>
        <w:jc w:val="both"/>
      </w:pPr>
      <w:r>
        <w:lastRenderedPageBreak/>
        <w:t>Second, you’ll want what’s often called a “durable power of attorney for health care,” also known as Designation of Health Care Surrogate or Patient Advocate Designation in</w:t>
      </w:r>
      <w:r>
        <w:rPr>
          <w:spacing w:val="80"/>
        </w:rPr>
        <w:t xml:space="preserve"> </w:t>
      </w:r>
      <w:r>
        <w:t>a few states. In this document you appoint someone you trust to be your “attorney-in- fact” (sometimes called your ‘agent’ or ‘health care proxy’) to see that your doctors and health care providers give you the kind of medical care you wish to receive. An</w:t>
      </w:r>
      <w:r>
        <w:rPr>
          <w:spacing w:val="40"/>
        </w:rPr>
        <w:t xml:space="preserve"> </w:t>
      </w:r>
      <w:r>
        <w:t>increasing number of states combine both documents into a single form.</w:t>
      </w:r>
    </w:p>
    <w:p w14:paraId="4AC83651" w14:textId="77777777" w:rsidR="00661A14" w:rsidRDefault="002B79AE">
      <w:pPr>
        <w:pStyle w:val="BodyText"/>
        <w:spacing w:before="1"/>
        <w:ind w:left="1560" w:right="1555" w:firstLine="124"/>
        <w:jc w:val="both"/>
      </w:pPr>
      <w:r>
        <w:t xml:space="preserve">(Dwayne’s thoughts—I will do both of these documents so that I can clearly express what I want so that my family members or wife don’t have to make those hard decisions </w:t>
      </w:r>
      <w:proofErr w:type="gramStart"/>
      <w:r>
        <w:t>in regards to</w:t>
      </w:r>
      <w:proofErr w:type="gramEnd"/>
      <w:r>
        <w:t xml:space="preserve"> my health care. That is a hard decision for family members to make, especially if they don’t know what you would want.)</w:t>
      </w:r>
    </w:p>
    <w:p w14:paraId="7DD88D8D" w14:textId="77777777" w:rsidR="00661A14" w:rsidRDefault="00661A14">
      <w:pPr>
        <w:pStyle w:val="BodyText"/>
        <w:spacing w:before="4"/>
      </w:pPr>
    </w:p>
    <w:p w14:paraId="77BB490A" w14:textId="77777777" w:rsidR="00661A14" w:rsidRDefault="002B79AE">
      <w:pPr>
        <w:pStyle w:val="Heading3"/>
        <w:ind w:left="404"/>
      </w:pPr>
      <w:bookmarkStart w:id="155" w:name="Family_Business_Estate_Planning"/>
      <w:bookmarkEnd w:id="155"/>
      <w:r>
        <w:t>Family</w:t>
      </w:r>
      <w:r>
        <w:rPr>
          <w:spacing w:val="-8"/>
        </w:rPr>
        <w:t xml:space="preserve"> </w:t>
      </w:r>
      <w:r>
        <w:t>Business</w:t>
      </w:r>
      <w:r>
        <w:rPr>
          <w:spacing w:val="-10"/>
        </w:rPr>
        <w:t xml:space="preserve"> </w:t>
      </w:r>
      <w:r>
        <w:t>Estate</w:t>
      </w:r>
      <w:r>
        <w:rPr>
          <w:spacing w:val="-4"/>
        </w:rPr>
        <w:t xml:space="preserve"> </w:t>
      </w:r>
      <w:r>
        <w:rPr>
          <w:spacing w:val="-2"/>
        </w:rPr>
        <w:t>Planning</w:t>
      </w:r>
    </w:p>
    <w:p w14:paraId="66EDF759" w14:textId="77777777" w:rsidR="00661A14" w:rsidRDefault="002B79AE">
      <w:pPr>
        <w:pStyle w:val="BodyText"/>
        <w:spacing w:before="273"/>
        <w:ind w:left="1560" w:right="1554" w:firstLine="124"/>
        <w:jc w:val="both"/>
      </w:pPr>
      <w:r>
        <w:t>If you own an interest in a small business, whether as a sole proprietor, partner, shareholder in a closely held corporation, or member of a limited liability company,</w:t>
      </w:r>
      <w:r>
        <w:rPr>
          <w:spacing w:val="40"/>
        </w:rPr>
        <w:t xml:space="preserve"> </w:t>
      </w:r>
      <w:r>
        <w:t xml:space="preserve">estate planning can get complicated fast. If a substantial part of your estate is a profit- making business of significant value, you’ll need to </w:t>
      </w:r>
      <w:proofErr w:type="gramStart"/>
      <w:r>
        <w:t>look into</w:t>
      </w:r>
      <w:proofErr w:type="gramEnd"/>
      <w:r>
        <w:t xml:space="preserve"> three broad areas:</w:t>
      </w:r>
    </w:p>
    <w:p w14:paraId="5236EEC4" w14:textId="77777777" w:rsidR="00661A14" w:rsidRDefault="00661A14">
      <w:pPr>
        <w:pStyle w:val="BodyText"/>
        <w:spacing w:before="9"/>
        <w:rPr>
          <w:sz w:val="23"/>
        </w:rPr>
      </w:pPr>
    </w:p>
    <w:p w14:paraId="2072C273" w14:textId="77777777" w:rsidR="00661A14" w:rsidRDefault="002B79AE">
      <w:pPr>
        <w:pStyle w:val="ListParagraph"/>
        <w:numPr>
          <w:ilvl w:val="2"/>
          <w:numId w:val="108"/>
        </w:numPr>
        <w:tabs>
          <w:tab w:val="left" w:pos="2039"/>
          <w:tab w:val="left" w:pos="2040"/>
        </w:tabs>
        <w:spacing w:before="1"/>
        <w:ind w:left="2040"/>
        <w:rPr>
          <w:b/>
          <w:sz w:val="24"/>
        </w:rPr>
      </w:pPr>
      <w:r>
        <w:rPr>
          <w:b/>
          <w:sz w:val="24"/>
        </w:rPr>
        <w:t>Operation of</w:t>
      </w:r>
      <w:r>
        <w:rPr>
          <w:b/>
          <w:spacing w:val="-4"/>
          <w:sz w:val="24"/>
        </w:rPr>
        <w:t xml:space="preserve"> </w:t>
      </w:r>
      <w:r>
        <w:rPr>
          <w:b/>
          <w:sz w:val="24"/>
        </w:rPr>
        <w:t>the</w:t>
      </w:r>
      <w:r>
        <w:rPr>
          <w:b/>
          <w:spacing w:val="-2"/>
          <w:sz w:val="24"/>
        </w:rPr>
        <w:t xml:space="preserve"> </w:t>
      </w:r>
      <w:r>
        <w:rPr>
          <w:b/>
          <w:sz w:val="24"/>
        </w:rPr>
        <w:t>business</w:t>
      </w:r>
      <w:r>
        <w:rPr>
          <w:b/>
          <w:spacing w:val="-2"/>
          <w:sz w:val="24"/>
        </w:rPr>
        <w:t xml:space="preserve"> </w:t>
      </w:r>
      <w:r>
        <w:rPr>
          <w:b/>
          <w:sz w:val="24"/>
        </w:rPr>
        <w:t>after</w:t>
      </w:r>
      <w:r>
        <w:rPr>
          <w:b/>
          <w:spacing w:val="-2"/>
          <w:sz w:val="24"/>
        </w:rPr>
        <w:t xml:space="preserve"> </w:t>
      </w:r>
      <w:r>
        <w:rPr>
          <w:b/>
          <w:sz w:val="24"/>
        </w:rPr>
        <w:t>your</w:t>
      </w:r>
      <w:r>
        <w:rPr>
          <w:b/>
          <w:spacing w:val="-1"/>
          <w:sz w:val="24"/>
        </w:rPr>
        <w:t xml:space="preserve"> </w:t>
      </w:r>
      <w:r>
        <w:rPr>
          <w:b/>
          <w:spacing w:val="-4"/>
          <w:sz w:val="24"/>
        </w:rPr>
        <w:t>death</w:t>
      </w:r>
    </w:p>
    <w:p w14:paraId="6D9A892C" w14:textId="77777777" w:rsidR="00661A14" w:rsidRDefault="002B79AE">
      <w:pPr>
        <w:pStyle w:val="ListParagraph"/>
        <w:numPr>
          <w:ilvl w:val="2"/>
          <w:numId w:val="108"/>
        </w:numPr>
        <w:tabs>
          <w:tab w:val="left" w:pos="2039"/>
          <w:tab w:val="left" w:pos="2040"/>
        </w:tabs>
        <w:spacing w:before="2" w:line="275" w:lineRule="exact"/>
        <w:ind w:left="2040"/>
        <w:rPr>
          <w:b/>
          <w:sz w:val="24"/>
        </w:rPr>
      </w:pPr>
      <w:r>
        <w:rPr>
          <w:b/>
          <w:sz w:val="24"/>
        </w:rPr>
        <w:t>Estate</w:t>
      </w:r>
      <w:r>
        <w:rPr>
          <w:b/>
          <w:spacing w:val="-2"/>
          <w:sz w:val="24"/>
        </w:rPr>
        <w:t xml:space="preserve"> </w:t>
      </w:r>
      <w:r>
        <w:rPr>
          <w:b/>
          <w:sz w:val="24"/>
        </w:rPr>
        <w:t>tax</w:t>
      </w:r>
      <w:r>
        <w:rPr>
          <w:b/>
          <w:spacing w:val="-1"/>
          <w:sz w:val="24"/>
        </w:rPr>
        <w:t xml:space="preserve"> </w:t>
      </w:r>
      <w:r>
        <w:rPr>
          <w:b/>
          <w:sz w:val="24"/>
        </w:rPr>
        <w:t>concerns,</w:t>
      </w:r>
      <w:r>
        <w:rPr>
          <w:b/>
          <w:spacing w:val="2"/>
          <w:sz w:val="24"/>
        </w:rPr>
        <w:t xml:space="preserve"> </w:t>
      </w:r>
      <w:r>
        <w:rPr>
          <w:b/>
          <w:spacing w:val="-5"/>
          <w:sz w:val="24"/>
        </w:rPr>
        <w:t>and</w:t>
      </w:r>
    </w:p>
    <w:p w14:paraId="5C8D3D31" w14:textId="77777777" w:rsidR="00661A14" w:rsidRDefault="002B79AE">
      <w:pPr>
        <w:pStyle w:val="ListParagraph"/>
        <w:numPr>
          <w:ilvl w:val="2"/>
          <w:numId w:val="108"/>
        </w:numPr>
        <w:tabs>
          <w:tab w:val="left" w:pos="2039"/>
          <w:tab w:val="left" w:pos="2040"/>
        </w:tabs>
        <w:spacing w:line="275" w:lineRule="exact"/>
        <w:ind w:left="2040"/>
        <w:rPr>
          <w:b/>
          <w:sz w:val="24"/>
        </w:rPr>
      </w:pPr>
      <w:r>
        <w:rPr>
          <w:b/>
          <w:sz w:val="24"/>
        </w:rPr>
        <w:t>Avoiding</w:t>
      </w:r>
      <w:r>
        <w:rPr>
          <w:b/>
          <w:spacing w:val="1"/>
          <w:sz w:val="24"/>
        </w:rPr>
        <w:t xml:space="preserve"> </w:t>
      </w:r>
      <w:r>
        <w:rPr>
          <w:b/>
          <w:spacing w:val="-2"/>
          <w:sz w:val="24"/>
        </w:rPr>
        <w:t>probate</w:t>
      </w:r>
    </w:p>
    <w:p w14:paraId="31716355" w14:textId="77777777" w:rsidR="00661A14" w:rsidRDefault="00661A14">
      <w:pPr>
        <w:pStyle w:val="BodyText"/>
        <w:rPr>
          <w:b/>
        </w:rPr>
      </w:pPr>
    </w:p>
    <w:p w14:paraId="65FC883F" w14:textId="77777777" w:rsidR="00661A14" w:rsidRDefault="002B79AE">
      <w:pPr>
        <w:pStyle w:val="BodyText"/>
        <w:ind w:left="1559" w:right="1553" w:firstLine="124"/>
        <w:jc w:val="both"/>
      </w:pPr>
      <w:r>
        <w:t xml:space="preserve">The death of the sole or part owner of a small business is likely to seriously disrupt that business. If no planning has been done, the disruption can be catastrophic, sometimes resulting in the failure of the enterprise. You need to have a sound succession plan. Who will take over the business? Will family members run it? (Roughly 80% of all U.S. businesses are family owned. The second generation takes over about 30% of these businesses, but only 10% of the third generation </w:t>
      </w:r>
      <w:proofErr w:type="gramStart"/>
      <w:r>
        <w:t>continues on</w:t>
      </w:r>
      <w:proofErr w:type="gramEnd"/>
      <w:r>
        <w:t>.) If someone else will run the business, how will family members or other inheritors be paid for their interest?</w:t>
      </w:r>
    </w:p>
    <w:p w14:paraId="2403C6F5" w14:textId="77777777" w:rsidR="00661A14" w:rsidRDefault="00661A14">
      <w:pPr>
        <w:pStyle w:val="BodyText"/>
        <w:spacing w:before="7"/>
      </w:pPr>
    </w:p>
    <w:p w14:paraId="3FF47853" w14:textId="77777777" w:rsidR="00661A14" w:rsidRDefault="002B79AE">
      <w:pPr>
        <w:pStyle w:val="Heading3"/>
      </w:pPr>
      <w:bookmarkStart w:id="156" w:name="Keeping_Ownership_In_The_Family"/>
      <w:bookmarkEnd w:id="156"/>
      <w:r>
        <w:t>Keeping</w:t>
      </w:r>
      <w:r>
        <w:rPr>
          <w:spacing w:val="-3"/>
        </w:rPr>
        <w:t xml:space="preserve"> </w:t>
      </w:r>
      <w:r>
        <w:t>Ownership</w:t>
      </w:r>
      <w:r>
        <w:rPr>
          <w:spacing w:val="-6"/>
        </w:rPr>
        <w:t xml:space="preserve"> </w:t>
      </w:r>
      <w:proofErr w:type="gramStart"/>
      <w:r>
        <w:t>In</w:t>
      </w:r>
      <w:proofErr w:type="gramEnd"/>
      <w:r>
        <w:rPr>
          <w:spacing w:val="-11"/>
        </w:rPr>
        <w:t xml:space="preserve"> </w:t>
      </w:r>
      <w:r>
        <w:t>The</w:t>
      </w:r>
      <w:r>
        <w:rPr>
          <w:spacing w:val="-7"/>
        </w:rPr>
        <w:t xml:space="preserve"> </w:t>
      </w:r>
      <w:r>
        <w:rPr>
          <w:spacing w:val="-2"/>
        </w:rPr>
        <w:t>Family</w:t>
      </w:r>
    </w:p>
    <w:p w14:paraId="20B8E165" w14:textId="77777777" w:rsidR="00661A14" w:rsidRDefault="002B79AE">
      <w:pPr>
        <w:pStyle w:val="BodyText"/>
        <w:spacing w:before="268"/>
        <w:ind w:left="1560" w:right="1553" w:firstLine="124"/>
        <w:jc w:val="both"/>
      </w:pPr>
      <w:r>
        <w:t>Obviously, to</w:t>
      </w:r>
      <w:r>
        <w:rPr>
          <w:spacing w:val="-1"/>
        </w:rPr>
        <w:t xml:space="preserve"> </w:t>
      </w:r>
      <w:r>
        <w:t>keep business ownership in</w:t>
      </w:r>
      <w:r>
        <w:rPr>
          <w:spacing w:val="-1"/>
        </w:rPr>
        <w:t xml:space="preserve"> </w:t>
      </w:r>
      <w:r>
        <w:t>the</w:t>
      </w:r>
      <w:r>
        <w:rPr>
          <w:spacing w:val="-2"/>
        </w:rPr>
        <w:t xml:space="preserve"> </w:t>
      </w:r>
      <w:r>
        <w:t>family, one or more</w:t>
      </w:r>
      <w:r>
        <w:rPr>
          <w:spacing w:val="-2"/>
        </w:rPr>
        <w:t xml:space="preserve"> </w:t>
      </w:r>
      <w:r>
        <w:t>family</w:t>
      </w:r>
      <w:r>
        <w:rPr>
          <w:spacing w:val="-1"/>
        </w:rPr>
        <w:t xml:space="preserve"> </w:t>
      </w:r>
      <w:r>
        <w:t xml:space="preserve">members must be willing and able to run the business. If they are, and you’re the sole owner of your business, your main concerns are probably about dealing fairly with all your close family </w:t>
      </w:r>
      <w:r>
        <w:rPr>
          <w:spacing w:val="-2"/>
        </w:rPr>
        <w:t>members.</w:t>
      </w:r>
    </w:p>
    <w:p w14:paraId="6FAB9FFA" w14:textId="77777777" w:rsidR="00661A14" w:rsidRDefault="00661A14">
      <w:pPr>
        <w:pStyle w:val="BodyText"/>
        <w:spacing w:before="3"/>
      </w:pPr>
    </w:p>
    <w:p w14:paraId="2625342E" w14:textId="77777777" w:rsidR="00661A14" w:rsidRDefault="002B79AE">
      <w:pPr>
        <w:pStyle w:val="BodyText"/>
        <w:ind w:left="1560" w:right="1552" w:firstLine="124"/>
        <w:jc w:val="both"/>
      </w:pPr>
      <w:r>
        <w:t>If you share ownership of a business, you must consider the rights of the other owners, even if there are capable family members who want to inherit your share. Commonly, a partnership agreement, corporate bylaws, a shareholder’s agreement, or the operating agreement of a limited liability company (LLC) controls the disposition of a deceased owner’s interest in the business. You need to create a business estate plan that is in harmony with the documents that restrict your options.</w:t>
      </w:r>
    </w:p>
    <w:p w14:paraId="7C4F9403" w14:textId="77777777" w:rsidR="00661A14" w:rsidRDefault="00661A14">
      <w:pPr>
        <w:pStyle w:val="BodyText"/>
        <w:spacing w:before="9"/>
        <w:rPr>
          <w:sz w:val="23"/>
        </w:rPr>
      </w:pPr>
    </w:p>
    <w:p w14:paraId="13EE25FD" w14:textId="77777777" w:rsidR="00661A14" w:rsidRDefault="002B79AE">
      <w:pPr>
        <w:pStyle w:val="BodyText"/>
        <w:spacing w:line="242" w:lineRule="auto"/>
        <w:ind w:left="1560" w:right="1553"/>
        <w:jc w:val="both"/>
      </w:pPr>
      <w:r>
        <w:t>Agreements between co-owners of a business normally cover the right of the surviving owners</w:t>
      </w:r>
      <w:r>
        <w:rPr>
          <w:spacing w:val="9"/>
        </w:rPr>
        <w:t xml:space="preserve"> </w:t>
      </w:r>
      <w:r>
        <w:t>to</w:t>
      </w:r>
      <w:r>
        <w:rPr>
          <w:spacing w:val="14"/>
        </w:rPr>
        <w:t xml:space="preserve"> </w:t>
      </w:r>
      <w:r>
        <w:t>buy</w:t>
      </w:r>
      <w:r>
        <w:rPr>
          <w:spacing w:val="10"/>
        </w:rPr>
        <w:t xml:space="preserve"> </w:t>
      </w:r>
      <w:r>
        <w:t>the</w:t>
      </w:r>
      <w:r>
        <w:rPr>
          <w:spacing w:val="9"/>
        </w:rPr>
        <w:t xml:space="preserve"> </w:t>
      </w:r>
      <w:r>
        <w:t>deceased</w:t>
      </w:r>
      <w:r>
        <w:rPr>
          <w:spacing w:val="14"/>
        </w:rPr>
        <w:t xml:space="preserve"> </w:t>
      </w:r>
      <w:r>
        <w:t>owner’s</w:t>
      </w:r>
      <w:r>
        <w:rPr>
          <w:spacing w:val="11"/>
        </w:rPr>
        <w:t xml:space="preserve"> </w:t>
      </w:r>
      <w:r>
        <w:t>interest.</w:t>
      </w:r>
      <w:r>
        <w:rPr>
          <w:spacing w:val="12"/>
        </w:rPr>
        <w:t xml:space="preserve"> </w:t>
      </w:r>
      <w:r>
        <w:t>One</w:t>
      </w:r>
      <w:r>
        <w:rPr>
          <w:spacing w:val="9"/>
        </w:rPr>
        <w:t xml:space="preserve"> </w:t>
      </w:r>
      <w:r>
        <w:t>standard</w:t>
      </w:r>
      <w:r>
        <w:rPr>
          <w:spacing w:val="14"/>
        </w:rPr>
        <w:t xml:space="preserve"> </w:t>
      </w:r>
      <w:r>
        <w:t>provision</w:t>
      </w:r>
      <w:r>
        <w:rPr>
          <w:spacing w:val="14"/>
        </w:rPr>
        <w:t xml:space="preserve"> </w:t>
      </w:r>
      <w:r>
        <w:t>gives</w:t>
      </w:r>
      <w:r>
        <w:rPr>
          <w:spacing w:val="7"/>
        </w:rPr>
        <w:t xml:space="preserve"> </w:t>
      </w:r>
      <w:r>
        <w:t>the</w:t>
      </w:r>
      <w:r>
        <w:rPr>
          <w:spacing w:val="13"/>
        </w:rPr>
        <w:t xml:space="preserve"> </w:t>
      </w:r>
      <w:r>
        <w:rPr>
          <w:spacing w:val="-2"/>
        </w:rPr>
        <w:t>surviving</w:t>
      </w:r>
    </w:p>
    <w:p w14:paraId="323407CB" w14:textId="77777777" w:rsidR="00661A14" w:rsidRDefault="00661A14">
      <w:pPr>
        <w:spacing w:line="242" w:lineRule="auto"/>
        <w:jc w:val="both"/>
        <w:sectPr w:rsidR="00661A14">
          <w:pgSz w:w="12240" w:h="15840"/>
          <w:pgMar w:top="1360" w:right="240" w:bottom="980" w:left="240" w:header="0" w:footer="787" w:gutter="0"/>
          <w:cols w:space="720"/>
        </w:sectPr>
      </w:pPr>
    </w:p>
    <w:p w14:paraId="111BC905" w14:textId="77777777" w:rsidR="00661A14" w:rsidRDefault="002B79AE">
      <w:pPr>
        <w:pStyle w:val="BodyText"/>
        <w:spacing w:before="76"/>
        <w:ind w:left="1560" w:right="1552"/>
        <w:jc w:val="both"/>
      </w:pPr>
      <w:r>
        <w:lastRenderedPageBreak/>
        <w:t>owner a “right of first refusal,” allowing them to buy the interest for the price offered by an</w:t>
      </w:r>
      <w:r>
        <w:rPr>
          <w:spacing w:val="-1"/>
        </w:rPr>
        <w:t xml:space="preserve"> </w:t>
      </w:r>
      <w:r>
        <w:t>outside</w:t>
      </w:r>
      <w:r>
        <w:rPr>
          <w:spacing w:val="-2"/>
        </w:rPr>
        <w:t xml:space="preserve"> </w:t>
      </w:r>
      <w:r>
        <w:t>would</w:t>
      </w:r>
      <w:r>
        <w:rPr>
          <w:spacing w:val="-1"/>
        </w:rPr>
        <w:t xml:space="preserve"> </w:t>
      </w:r>
      <w:r>
        <w:t>be</w:t>
      </w:r>
      <w:r>
        <w:rPr>
          <w:spacing w:val="-2"/>
        </w:rPr>
        <w:t xml:space="preserve"> </w:t>
      </w:r>
      <w:r>
        <w:t>purchaser. If there</w:t>
      </w:r>
      <w:r>
        <w:rPr>
          <w:spacing w:val="-2"/>
        </w:rPr>
        <w:t xml:space="preserve"> </w:t>
      </w:r>
      <w:r>
        <w:t>is</w:t>
      </w:r>
      <w:r>
        <w:rPr>
          <w:spacing w:val="-3"/>
        </w:rPr>
        <w:t xml:space="preserve"> </w:t>
      </w:r>
      <w:r>
        <w:t>no</w:t>
      </w:r>
      <w:r>
        <w:rPr>
          <w:spacing w:val="-1"/>
        </w:rPr>
        <w:t xml:space="preserve"> </w:t>
      </w:r>
      <w:r>
        <w:t>outside</w:t>
      </w:r>
      <w:r>
        <w:rPr>
          <w:spacing w:val="-2"/>
        </w:rPr>
        <w:t xml:space="preserve"> </w:t>
      </w:r>
      <w:r>
        <w:t>offer, another provision</w:t>
      </w:r>
      <w:r>
        <w:rPr>
          <w:spacing w:val="-1"/>
        </w:rPr>
        <w:t xml:space="preserve"> </w:t>
      </w:r>
      <w:r>
        <w:t>may</w:t>
      </w:r>
      <w:r>
        <w:rPr>
          <w:spacing w:val="-1"/>
        </w:rPr>
        <w:t xml:space="preserve"> </w:t>
      </w:r>
      <w:r>
        <w:t>provide a method for determining the value of the deceased owner’s interest in the business. A related issue here is whether the surviving owners must buy out the deceased owner’s share, or simply have the option to do so.</w:t>
      </w:r>
    </w:p>
    <w:p w14:paraId="71FB8939" w14:textId="77777777" w:rsidR="00661A14" w:rsidRDefault="002B79AE">
      <w:pPr>
        <w:pStyle w:val="Heading3"/>
        <w:spacing w:before="5"/>
        <w:ind w:left="404"/>
      </w:pPr>
      <w:r>
        <w:t>Treating</w:t>
      </w:r>
      <w:r>
        <w:rPr>
          <w:spacing w:val="-8"/>
        </w:rPr>
        <w:t xml:space="preserve"> </w:t>
      </w:r>
      <w:r>
        <w:t>Family</w:t>
      </w:r>
      <w:r>
        <w:rPr>
          <w:spacing w:val="-7"/>
        </w:rPr>
        <w:t xml:space="preserve"> </w:t>
      </w:r>
      <w:r>
        <w:t>Members</w:t>
      </w:r>
      <w:r>
        <w:rPr>
          <w:spacing w:val="-10"/>
        </w:rPr>
        <w:t xml:space="preserve"> </w:t>
      </w:r>
      <w:r>
        <w:rPr>
          <w:spacing w:val="-2"/>
        </w:rPr>
        <w:t>Fairly</w:t>
      </w:r>
    </w:p>
    <w:p w14:paraId="59CC49B0" w14:textId="77777777" w:rsidR="00661A14" w:rsidRDefault="002B79AE">
      <w:pPr>
        <w:pStyle w:val="BodyText"/>
        <w:spacing w:before="273"/>
        <w:ind w:left="1560" w:right="1553" w:firstLine="124"/>
        <w:jc w:val="both"/>
      </w:pPr>
      <w:r>
        <w:t>If you have more than one child, and some will run the business and some won’t, you may have to</w:t>
      </w:r>
      <w:r>
        <w:rPr>
          <w:spacing w:val="-2"/>
        </w:rPr>
        <w:t xml:space="preserve"> </w:t>
      </w:r>
      <w:r>
        <w:t>resolve some difficult</w:t>
      </w:r>
      <w:r>
        <w:rPr>
          <w:spacing w:val="-2"/>
        </w:rPr>
        <w:t xml:space="preserve"> </w:t>
      </w:r>
      <w:r>
        <w:t>fairness issues. Do you</w:t>
      </w:r>
      <w:r>
        <w:rPr>
          <w:spacing w:val="-2"/>
        </w:rPr>
        <w:t xml:space="preserve"> </w:t>
      </w:r>
      <w:r>
        <w:t>want</w:t>
      </w:r>
      <w:r>
        <w:rPr>
          <w:spacing w:val="-2"/>
        </w:rPr>
        <w:t xml:space="preserve"> </w:t>
      </w:r>
      <w:r>
        <w:t>to</w:t>
      </w:r>
      <w:r>
        <w:rPr>
          <w:spacing w:val="-2"/>
        </w:rPr>
        <w:t xml:space="preserve"> </w:t>
      </w:r>
      <w:r>
        <w:t>leave all</w:t>
      </w:r>
      <w:r>
        <w:rPr>
          <w:spacing w:val="-2"/>
        </w:rPr>
        <w:t xml:space="preserve"> </w:t>
      </w:r>
      <w:r>
        <w:t>your children roughly the same amount? If so, what’s the best way to leave the business and other</w:t>
      </w:r>
      <w:r>
        <w:rPr>
          <w:spacing w:val="40"/>
        </w:rPr>
        <w:t xml:space="preserve"> </w:t>
      </w:r>
      <w:r>
        <w:t>assets so that all your children are treated equally? If you don’t want to leave equal</w:t>
      </w:r>
      <w:r>
        <w:rPr>
          <w:spacing w:val="40"/>
        </w:rPr>
        <w:t xml:space="preserve"> </w:t>
      </w:r>
      <w:r>
        <w:t xml:space="preserve">shares, do you want to explain your decision to your children, in your estate planning documents or elsewhere? There certainly aren’t any rules here; you </w:t>
      </w:r>
      <w:proofErr w:type="gramStart"/>
      <w:r>
        <w:t>have to</w:t>
      </w:r>
      <w:proofErr w:type="gramEnd"/>
      <w:r>
        <w:t xml:space="preserve"> figure out what works best for you and your family.</w:t>
      </w:r>
    </w:p>
    <w:p w14:paraId="0D33DA0E" w14:textId="77777777" w:rsidR="00661A14" w:rsidRDefault="00661A14">
      <w:pPr>
        <w:pStyle w:val="BodyText"/>
        <w:spacing w:before="2"/>
      </w:pPr>
    </w:p>
    <w:p w14:paraId="1940FAE5" w14:textId="77777777" w:rsidR="00661A14" w:rsidRDefault="002B79AE">
      <w:pPr>
        <w:pStyle w:val="Heading3"/>
        <w:ind w:left="402"/>
      </w:pPr>
      <w:bookmarkStart w:id="157" w:name="Sales_to_Outsiders"/>
      <w:bookmarkEnd w:id="157"/>
      <w:r>
        <w:t>Sales</w:t>
      </w:r>
      <w:r>
        <w:rPr>
          <w:spacing w:val="-2"/>
        </w:rPr>
        <w:t xml:space="preserve"> </w:t>
      </w:r>
      <w:r>
        <w:t>to</w:t>
      </w:r>
      <w:r>
        <w:rPr>
          <w:spacing w:val="-3"/>
        </w:rPr>
        <w:t xml:space="preserve"> </w:t>
      </w:r>
      <w:r>
        <w:rPr>
          <w:spacing w:val="-2"/>
        </w:rPr>
        <w:t>Outsiders</w:t>
      </w:r>
    </w:p>
    <w:p w14:paraId="6CE5D252" w14:textId="77777777" w:rsidR="00661A14" w:rsidRDefault="002B79AE">
      <w:pPr>
        <w:pStyle w:val="BodyText"/>
        <w:spacing w:before="274"/>
        <w:ind w:left="1560" w:right="1551" w:firstLine="124"/>
        <w:jc w:val="both"/>
      </w:pPr>
      <w:r>
        <w:t xml:space="preserve">What happens if no family member wants to carry on your business? Or there’s no one you believe </w:t>
      </w:r>
      <w:proofErr w:type="gramStart"/>
      <w:r>
        <w:t>is capable of running</w:t>
      </w:r>
      <w:proofErr w:type="gramEnd"/>
      <w:r>
        <w:t xml:space="preserve"> it? If it’s a sole proprietorship, it must be sold. If it’s a shared ownership business but no co-owners are willing or able to buy your share, your inheritors would likely seek to find an outside buyer for their interest. In any case, how can you try to maximize your children’s inheritance?</w:t>
      </w:r>
    </w:p>
    <w:p w14:paraId="47C2774B" w14:textId="77777777" w:rsidR="00661A14" w:rsidRDefault="00661A14">
      <w:pPr>
        <w:pStyle w:val="BodyText"/>
      </w:pPr>
    </w:p>
    <w:p w14:paraId="0A675A7B" w14:textId="77777777" w:rsidR="00661A14" w:rsidRDefault="002B79AE">
      <w:pPr>
        <w:pStyle w:val="BodyText"/>
        <w:ind w:left="1559" w:right="1552" w:firstLine="124"/>
        <w:jc w:val="both"/>
      </w:pPr>
      <w:r>
        <w:t>(Dwayne’s thoughts—if you have a business or businesses that you want to leave to</w:t>
      </w:r>
      <w:r>
        <w:rPr>
          <w:spacing w:val="40"/>
        </w:rPr>
        <w:t xml:space="preserve"> </w:t>
      </w:r>
      <w:r>
        <w:t>your family, make sure you talk about this with your family members so that everyone can be on the same page as far as who will be getting an interest in the business and who will</w:t>
      </w:r>
      <w:r>
        <w:rPr>
          <w:spacing w:val="-1"/>
        </w:rPr>
        <w:t xml:space="preserve"> </w:t>
      </w:r>
      <w:r>
        <w:t>be</w:t>
      </w:r>
      <w:r>
        <w:rPr>
          <w:spacing w:val="-2"/>
        </w:rPr>
        <w:t xml:space="preserve"> </w:t>
      </w:r>
      <w:r>
        <w:t>playing</w:t>
      </w:r>
      <w:r>
        <w:rPr>
          <w:spacing w:val="-6"/>
        </w:rPr>
        <w:t xml:space="preserve"> </w:t>
      </w:r>
      <w:r>
        <w:t>which</w:t>
      </w:r>
      <w:r>
        <w:rPr>
          <w:spacing w:val="-1"/>
        </w:rPr>
        <w:t xml:space="preserve"> </w:t>
      </w:r>
      <w:r>
        <w:t>position</w:t>
      </w:r>
      <w:r>
        <w:rPr>
          <w:spacing w:val="-1"/>
        </w:rPr>
        <w:t xml:space="preserve"> </w:t>
      </w:r>
      <w:r>
        <w:t>and</w:t>
      </w:r>
      <w:r>
        <w:rPr>
          <w:spacing w:val="-6"/>
        </w:rPr>
        <w:t xml:space="preserve"> </w:t>
      </w:r>
      <w:r>
        <w:t>who</w:t>
      </w:r>
      <w:r>
        <w:rPr>
          <w:spacing w:val="-1"/>
        </w:rPr>
        <w:t xml:space="preserve"> </w:t>
      </w:r>
      <w:r>
        <w:t>will</w:t>
      </w:r>
      <w:r>
        <w:rPr>
          <w:spacing w:val="-5"/>
        </w:rPr>
        <w:t xml:space="preserve"> </w:t>
      </w:r>
      <w:r>
        <w:t>get</w:t>
      </w:r>
      <w:r>
        <w:rPr>
          <w:spacing w:val="-1"/>
        </w:rPr>
        <w:t xml:space="preserve"> </w:t>
      </w:r>
      <w:r>
        <w:t>what. But</w:t>
      </w:r>
      <w:r>
        <w:rPr>
          <w:spacing w:val="-1"/>
        </w:rPr>
        <w:t xml:space="preserve"> </w:t>
      </w:r>
      <w:r>
        <w:t>also,</w:t>
      </w:r>
      <w:r>
        <w:rPr>
          <w:spacing w:val="-3"/>
        </w:rPr>
        <w:t xml:space="preserve"> </w:t>
      </w:r>
      <w:r>
        <w:t>talk</w:t>
      </w:r>
      <w:r>
        <w:rPr>
          <w:spacing w:val="-1"/>
        </w:rPr>
        <w:t xml:space="preserve"> </w:t>
      </w:r>
      <w:r>
        <w:t>to</w:t>
      </w:r>
      <w:r>
        <w:rPr>
          <w:spacing w:val="-6"/>
        </w:rPr>
        <w:t xml:space="preserve"> </w:t>
      </w:r>
      <w:r>
        <w:t>your</w:t>
      </w:r>
      <w:r>
        <w:rPr>
          <w:spacing w:val="-4"/>
        </w:rPr>
        <w:t xml:space="preserve"> </w:t>
      </w:r>
      <w:r>
        <w:t>estate</w:t>
      </w:r>
      <w:r>
        <w:rPr>
          <w:spacing w:val="-2"/>
        </w:rPr>
        <w:t xml:space="preserve"> </w:t>
      </w:r>
      <w:r>
        <w:t>planner to convey</w:t>
      </w:r>
      <w:r>
        <w:rPr>
          <w:spacing w:val="-1"/>
        </w:rPr>
        <w:t xml:space="preserve"> </w:t>
      </w:r>
      <w:r>
        <w:t>all</w:t>
      </w:r>
      <w:r>
        <w:rPr>
          <w:spacing w:val="-1"/>
        </w:rPr>
        <w:t xml:space="preserve"> </w:t>
      </w:r>
      <w:r>
        <w:t>that you</w:t>
      </w:r>
      <w:r>
        <w:rPr>
          <w:spacing w:val="-1"/>
        </w:rPr>
        <w:t xml:space="preserve"> </w:t>
      </w:r>
      <w:r>
        <w:t>and</w:t>
      </w:r>
      <w:r>
        <w:rPr>
          <w:spacing w:val="-1"/>
        </w:rPr>
        <w:t xml:space="preserve"> </w:t>
      </w:r>
      <w:r>
        <w:t>your</w:t>
      </w:r>
      <w:r>
        <w:rPr>
          <w:spacing w:val="-3"/>
        </w:rPr>
        <w:t xml:space="preserve"> </w:t>
      </w:r>
      <w:r>
        <w:t>family</w:t>
      </w:r>
      <w:r>
        <w:rPr>
          <w:spacing w:val="-1"/>
        </w:rPr>
        <w:t xml:space="preserve"> </w:t>
      </w:r>
      <w:r>
        <w:t>has discussed so they</w:t>
      </w:r>
      <w:r>
        <w:rPr>
          <w:spacing w:val="-1"/>
        </w:rPr>
        <w:t xml:space="preserve"> </w:t>
      </w:r>
      <w:r>
        <w:t>will</w:t>
      </w:r>
      <w:r>
        <w:rPr>
          <w:spacing w:val="-1"/>
        </w:rPr>
        <w:t xml:space="preserve"> </w:t>
      </w:r>
      <w:r>
        <w:t>know</w:t>
      </w:r>
      <w:r>
        <w:rPr>
          <w:spacing w:val="-2"/>
        </w:rPr>
        <w:t xml:space="preserve"> </w:t>
      </w:r>
      <w:r>
        <w:t>who</w:t>
      </w:r>
      <w:r>
        <w:rPr>
          <w:spacing w:val="-1"/>
        </w:rPr>
        <w:t xml:space="preserve"> </w:t>
      </w:r>
      <w:r>
        <w:t>will</w:t>
      </w:r>
      <w:r>
        <w:rPr>
          <w:spacing w:val="-1"/>
        </w:rPr>
        <w:t xml:space="preserve"> </w:t>
      </w:r>
      <w:r>
        <w:t>get</w:t>
      </w:r>
      <w:r>
        <w:rPr>
          <w:spacing w:val="-1"/>
        </w:rPr>
        <w:t xml:space="preserve"> </w:t>
      </w:r>
      <w:r>
        <w:t>what or play a certain position.</w:t>
      </w:r>
    </w:p>
    <w:p w14:paraId="3A06D92E" w14:textId="77777777" w:rsidR="00661A14" w:rsidRDefault="00661A14">
      <w:pPr>
        <w:pStyle w:val="BodyText"/>
        <w:spacing w:before="9"/>
        <w:rPr>
          <w:sz w:val="23"/>
        </w:rPr>
      </w:pPr>
    </w:p>
    <w:p w14:paraId="33C691E7" w14:textId="77777777" w:rsidR="00661A14" w:rsidRDefault="002B79AE">
      <w:pPr>
        <w:pStyle w:val="BodyText"/>
        <w:ind w:left="1559" w:right="1558" w:firstLine="124"/>
        <w:jc w:val="both"/>
      </w:pPr>
      <w:r>
        <w:t>If no one want to carry on the business or businesses, then sale the business(es) to an outsider and figure out how to split of the proceeds from the sale between the family members you choose to name as inheritors.</w:t>
      </w:r>
    </w:p>
    <w:p w14:paraId="63D81CBD" w14:textId="77777777" w:rsidR="00661A14" w:rsidRDefault="00661A14">
      <w:pPr>
        <w:pStyle w:val="BodyText"/>
      </w:pPr>
    </w:p>
    <w:p w14:paraId="74D365FC" w14:textId="77777777" w:rsidR="00661A14" w:rsidRDefault="002B79AE">
      <w:pPr>
        <w:pStyle w:val="BodyText"/>
        <w:ind w:left="1559" w:right="1553" w:firstLine="124"/>
        <w:jc w:val="both"/>
      </w:pPr>
      <w:r>
        <w:t>Also, have your estate planner to come up with the best legal methods they can use to reduce or avoid estate taxes on a family business whether the business is sold or keep. Can the estate tax payments be deferred? Have your estate planner find all of this out).</w:t>
      </w:r>
    </w:p>
    <w:p w14:paraId="6CFC60E4" w14:textId="77777777" w:rsidR="00661A14" w:rsidRDefault="00661A14">
      <w:pPr>
        <w:pStyle w:val="BodyText"/>
        <w:spacing w:before="10"/>
      </w:pPr>
    </w:p>
    <w:p w14:paraId="291DFDD8" w14:textId="77777777" w:rsidR="00661A14" w:rsidRDefault="002B79AE">
      <w:pPr>
        <w:pStyle w:val="Heading3"/>
        <w:spacing w:line="237" w:lineRule="auto"/>
        <w:ind w:left="3812" w:right="3806"/>
      </w:pPr>
      <w:r>
        <w:t>Body</w:t>
      </w:r>
      <w:r>
        <w:rPr>
          <w:spacing w:val="-13"/>
        </w:rPr>
        <w:t xml:space="preserve"> </w:t>
      </w:r>
      <w:r>
        <w:t>and</w:t>
      </w:r>
      <w:r>
        <w:rPr>
          <w:spacing w:val="-13"/>
        </w:rPr>
        <w:t xml:space="preserve"> </w:t>
      </w:r>
      <w:r>
        <w:t>Organ</w:t>
      </w:r>
      <w:r>
        <w:rPr>
          <w:spacing w:val="-13"/>
        </w:rPr>
        <w:t xml:space="preserve"> </w:t>
      </w:r>
      <w:r>
        <w:t>Donation, Funerals, and Burial</w:t>
      </w:r>
    </w:p>
    <w:p w14:paraId="7EA01A69" w14:textId="77777777" w:rsidR="00661A14" w:rsidRDefault="002B79AE">
      <w:pPr>
        <w:pStyle w:val="BodyText"/>
        <w:spacing w:before="274"/>
        <w:ind w:left="1560" w:right="1553" w:firstLine="124"/>
      </w:pPr>
      <w:r>
        <w:t>People</w:t>
      </w:r>
      <w:r>
        <w:rPr>
          <w:spacing w:val="-2"/>
        </w:rPr>
        <w:t xml:space="preserve"> </w:t>
      </w:r>
      <w:r>
        <w:t>facing</w:t>
      </w:r>
      <w:r>
        <w:rPr>
          <w:spacing w:val="-1"/>
        </w:rPr>
        <w:t xml:space="preserve"> </w:t>
      </w:r>
      <w:r>
        <w:t>the</w:t>
      </w:r>
      <w:r>
        <w:rPr>
          <w:spacing w:val="-2"/>
        </w:rPr>
        <w:t xml:space="preserve"> </w:t>
      </w:r>
      <w:r>
        <w:t>grief and</w:t>
      </w:r>
      <w:r>
        <w:rPr>
          <w:spacing w:val="-1"/>
        </w:rPr>
        <w:t xml:space="preserve"> </w:t>
      </w:r>
      <w:r>
        <w:t>reality</w:t>
      </w:r>
      <w:r>
        <w:rPr>
          <w:spacing w:val="-1"/>
        </w:rPr>
        <w:t xml:space="preserve"> </w:t>
      </w:r>
      <w:r>
        <w:t>that</w:t>
      </w:r>
      <w:r>
        <w:rPr>
          <w:spacing w:val="-1"/>
        </w:rPr>
        <w:t xml:space="preserve"> </w:t>
      </w:r>
      <w:r>
        <w:t>someone they love has</w:t>
      </w:r>
      <w:r>
        <w:rPr>
          <w:spacing w:val="-3"/>
        </w:rPr>
        <w:t xml:space="preserve"> </w:t>
      </w:r>
      <w:r>
        <w:t>died</w:t>
      </w:r>
      <w:r>
        <w:rPr>
          <w:spacing w:val="-1"/>
        </w:rPr>
        <w:t xml:space="preserve"> </w:t>
      </w:r>
      <w:r>
        <w:t>face other immediate problems: disposing of the body and arranging the ceremonies desired to mark the death. Grief, guilt, sorrow, religious conviction, doubt, or whatever survivors are feeling often leave</w:t>
      </w:r>
      <w:r>
        <w:rPr>
          <w:spacing w:val="25"/>
        </w:rPr>
        <w:t xml:space="preserve"> </w:t>
      </w:r>
      <w:r>
        <w:t>them</w:t>
      </w:r>
      <w:r>
        <w:rPr>
          <w:spacing w:val="26"/>
        </w:rPr>
        <w:t xml:space="preserve"> </w:t>
      </w:r>
      <w:r>
        <w:t>distraught</w:t>
      </w:r>
      <w:r>
        <w:rPr>
          <w:spacing w:val="26"/>
        </w:rPr>
        <w:t xml:space="preserve"> </w:t>
      </w:r>
      <w:r>
        <w:t>and</w:t>
      </w:r>
      <w:r>
        <w:rPr>
          <w:spacing w:val="26"/>
        </w:rPr>
        <w:t xml:space="preserve"> </w:t>
      </w:r>
      <w:r>
        <w:t>confused.</w:t>
      </w:r>
      <w:r>
        <w:rPr>
          <w:spacing w:val="23"/>
        </w:rPr>
        <w:t xml:space="preserve"> </w:t>
      </w:r>
      <w:r>
        <w:t>In</w:t>
      </w:r>
      <w:r>
        <w:rPr>
          <w:spacing w:val="26"/>
        </w:rPr>
        <w:t xml:space="preserve"> </w:t>
      </w:r>
      <w:r>
        <w:t>these</w:t>
      </w:r>
      <w:r>
        <w:rPr>
          <w:spacing w:val="25"/>
        </w:rPr>
        <w:t xml:space="preserve"> </w:t>
      </w:r>
      <w:r>
        <w:t>circumstances,</w:t>
      </w:r>
      <w:r>
        <w:rPr>
          <w:spacing w:val="28"/>
        </w:rPr>
        <w:t xml:space="preserve"> </w:t>
      </w:r>
      <w:r>
        <w:t>expenses</w:t>
      </w:r>
      <w:r>
        <w:rPr>
          <w:spacing w:val="24"/>
        </w:rPr>
        <w:t xml:space="preserve"> </w:t>
      </w:r>
      <w:r>
        <w:t>can</w:t>
      </w:r>
      <w:r>
        <w:rPr>
          <w:spacing w:val="26"/>
        </w:rPr>
        <w:t xml:space="preserve"> </w:t>
      </w:r>
      <w:r>
        <w:t>seem</w:t>
      </w:r>
      <w:r>
        <w:rPr>
          <w:spacing w:val="26"/>
        </w:rPr>
        <w:t xml:space="preserve"> </w:t>
      </w:r>
      <w:r>
        <w:t>trivial.</w:t>
      </w:r>
    </w:p>
    <w:p w14:paraId="5F223144" w14:textId="77777777" w:rsidR="00661A14" w:rsidRDefault="00661A14">
      <w:pPr>
        <w:sectPr w:rsidR="00661A14">
          <w:pgSz w:w="12240" w:h="15840"/>
          <w:pgMar w:top="1360" w:right="240" w:bottom="980" w:left="240" w:header="0" w:footer="787" w:gutter="0"/>
          <w:cols w:space="720"/>
        </w:sectPr>
      </w:pPr>
    </w:p>
    <w:p w14:paraId="3DC8F91C" w14:textId="77777777" w:rsidR="00661A14" w:rsidRDefault="002B79AE">
      <w:pPr>
        <w:pStyle w:val="BodyText"/>
        <w:spacing w:before="76"/>
        <w:ind w:left="1560" w:right="1553"/>
        <w:jc w:val="both"/>
      </w:pPr>
      <w:r>
        <w:lastRenderedPageBreak/>
        <w:t>However, we believe it’s no slight to the deceased, or to the feelings of those who</w:t>
      </w:r>
      <w:r>
        <w:rPr>
          <w:spacing w:val="40"/>
        </w:rPr>
        <w:t xml:space="preserve"> </w:t>
      </w:r>
      <w:r>
        <w:t>survive, to</w:t>
      </w:r>
      <w:r>
        <w:rPr>
          <w:spacing w:val="-2"/>
        </w:rPr>
        <w:t xml:space="preserve"> </w:t>
      </w:r>
      <w:r>
        <w:t>suggest that nothing</w:t>
      </w:r>
      <w:r>
        <w:rPr>
          <w:spacing w:val="-2"/>
        </w:rPr>
        <w:t xml:space="preserve"> </w:t>
      </w:r>
      <w:r>
        <w:t>is gained by</w:t>
      </w:r>
      <w:r>
        <w:rPr>
          <w:spacing w:val="-2"/>
        </w:rPr>
        <w:t xml:space="preserve"> </w:t>
      </w:r>
      <w:r>
        <w:t>needless costs. Funerals can be expensive. A funeral trade journal has estimated the average cost of a conventional U.S. funeral between $4,700 and $8,000. It’s one of the most expensive items the average American family ever purchases.</w:t>
      </w:r>
    </w:p>
    <w:p w14:paraId="6209873A" w14:textId="77777777" w:rsidR="00661A14" w:rsidRDefault="002B79AE">
      <w:pPr>
        <w:pStyle w:val="Heading3"/>
        <w:spacing w:before="5"/>
        <w:ind w:left="406"/>
      </w:pPr>
      <w:r>
        <w:t>Making</w:t>
      </w:r>
      <w:r>
        <w:rPr>
          <w:spacing w:val="-3"/>
        </w:rPr>
        <w:t xml:space="preserve"> </w:t>
      </w:r>
      <w:r>
        <w:t>Your</w:t>
      </w:r>
      <w:r>
        <w:rPr>
          <w:spacing w:val="-4"/>
        </w:rPr>
        <w:t xml:space="preserve"> </w:t>
      </w:r>
      <w:r>
        <w:t>Own</w:t>
      </w:r>
      <w:r>
        <w:rPr>
          <w:spacing w:val="-10"/>
        </w:rPr>
        <w:t xml:space="preserve"> </w:t>
      </w:r>
      <w:r>
        <w:rPr>
          <w:spacing w:val="-2"/>
        </w:rPr>
        <w:t>Choices</w:t>
      </w:r>
    </w:p>
    <w:p w14:paraId="2295B708" w14:textId="77777777" w:rsidR="00661A14" w:rsidRDefault="002B79AE">
      <w:pPr>
        <w:pStyle w:val="BodyText"/>
        <w:spacing w:before="273"/>
        <w:ind w:left="1560" w:right="1555" w:firstLine="124"/>
        <w:jc w:val="both"/>
      </w:pPr>
      <w:r>
        <w:t xml:space="preserve">More and more people are reflecting on what they want to happen to their bodies when they die. They are making choices that have emotional meaning for them and save their </w:t>
      </w:r>
      <w:proofErr w:type="gramStart"/>
      <w:r>
        <w:t>families</w:t>
      </w:r>
      <w:proofErr w:type="gramEnd"/>
      <w:r>
        <w:t xml:space="preserve"> needless expense.</w:t>
      </w:r>
    </w:p>
    <w:p w14:paraId="649B6427" w14:textId="77777777" w:rsidR="00661A14" w:rsidRDefault="00661A14">
      <w:pPr>
        <w:pStyle w:val="BodyText"/>
      </w:pPr>
    </w:p>
    <w:p w14:paraId="385E197D" w14:textId="77777777" w:rsidR="00661A14" w:rsidRDefault="002B79AE">
      <w:pPr>
        <w:pStyle w:val="BodyText"/>
        <w:ind w:left="1684"/>
        <w:jc w:val="both"/>
      </w:pPr>
      <w:r>
        <w:t>There</w:t>
      </w:r>
      <w:r>
        <w:rPr>
          <w:spacing w:val="-1"/>
        </w:rPr>
        <w:t xml:space="preserve"> </w:t>
      </w:r>
      <w:r>
        <w:t>are</w:t>
      </w:r>
      <w:r>
        <w:rPr>
          <w:spacing w:val="-5"/>
        </w:rPr>
        <w:t xml:space="preserve"> </w:t>
      </w:r>
      <w:r>
        <w:t>four</w:t>
      </w:r>
      <w:r>
        <w:rPr>
          <w:spacing w:val="-2"/>
        </w:rPr>
        <w:t xml:space="preserve"> </w:t>
      </w:r>
      <w:r>
        <w:t>choices</w:t>
      </w:r>
      <w:r>
        <w:rPr>
          <w:spacing w:val="-1"/>
        </w:rPr>
        <w:t xml:space="preserve"> </w:t>
      </w:r>
      <w:r>
        <w:rPr>
          <w:spacing w:val="-2"/>
        </w:rPr>
        <w:t>available:</w:t>
      </w:r>
    </w:p>
    <w:p w14:paraId="0D04AAC7" w14:textId="77777777" w:rsidR="00661A14" w:rsidRDefault="00661A14">
      <w:pPr>
        <w:pStyle w:val="BodyText"/>
      </w:pPr>
    </w:p>
    <w:p w14:paraId="07184A05" w14:textId="77777777" w:rsidR="00661A14" w:rsidRDefault="002B79AE">
      <w:pPr>
        <w:pStyle w:val="ListParagraph"/>
        <w:numPr>
          <w:ilvl w:val="1"/>
          <w:numId w:val="91"/>
        </w:numPr>
        <w:tabs>
          <w:tab w:val="left" w:pos="2040"/>
        </w:tabs>
        <w:rPr>
          <w:sz w:val="24"/>
        </w:rPr>
      </w:pPr>
      <w:r>
        <w:rPr>
          <w:sz w:val="24"/>
        </w:rPr>
        <w:t>Donating</w:t>
      </w:r>
      <w:r>
        <w:rPr>
          <w:spacing w:val="1"/>
          <w:sz w:val="24"/>
        </w:rPr>
        <w:t xml:space="preserve"> </w:t>
      </w:r>
      <w:r>
        <w:rPr>
          <w:sz w:val="24"/>
        </w:rPr>
        <w:t>the entire</w:t>
      </w:r>
      <w:r>
        <w:rPr>
          <w:spacing w:val="-5"/>
          <w:sz w:val="24"/>
        </w:rPr>
        <w:t xml:space="preserve"> </w:t>
      </w:r>
      <w:r>
        <w:rPr>
          <w:sz w:val="24"/>
        </w:rPr>
        <w:t>body</w:t>
      </w:r>
      <w:r>
        <w:rPr>
          <w:spacing w:val="2"/>
          <w:sz w:val="24"/>
        </w:rPr>
        <w:t xml:space="preserve"> </w:t>
      </w:r>
      <w:r>
        <w:rPr>
          <w:sz w:val="24"/>
        </w:rPr>
        <w:t>to</w:t>
      </w:r>
      <w:r>
        <w:rPr>
          <w:spacing w:val="-4"/>
          <w:sz w:val="24"/>
        </w:rPr>
        <w:t xml:space="preserve"> </w:t>
      </w:r>
      <w:r>
        <w:rPr>
          <w:sz w:val="24"/>
        </w:rPr>
        <w:t>a medical</w:t>
      </w:r>
      <w:r>
        <w:rPr>
          <w:spacing w:val="2"/>
          <w:sz w:val="24"/>
        </w:rPr>
        <w:t xml:space="preserve"> </w:t>
      </w:r>
      <w:r>
        <w:rPr>
          <w:spacing w:val="-2"/>
          <w:sz w:val="24"/>
        </w:rPr>
        <w:t>school.</w:t>
      </w:r>
    </w:p>
    <w:p w14:paraId="49DC5E5C" w14:textId="77777777" w:rsidR="00661A14" w:rsidRDefault="00661A14">
      <w:pPr>
        <w:pStyle w:val="BodyText"/>
      </w:pPr>
    </w:p>
    <w:p w14:paraId="261CC045" w14:textId="77777777" w:rsidR="00661A14" w:rsidRDefault="002B79AE">
      <w:pPr>
        <w:pStyle w:val="ListParagraph"/>
        <w:numPr>
          <w:ilvl w:val="1"/>
          <w:numId w:val="91"/>
        </w:numPr>
        <w:tabs>
          <w:tab w:val="left" w:pos="2040"/>
        </w:tabs>
        <w:rPr>
          <w:sz w:val="24"/>
        </w:rPr>
      </w:pPr>
      <w:r>
        <w:rPr>
          <w:sz w:val="24"/>
        </w:rPr>
        <w:t>Donating</w:t>
      </w:r>
      <w:r>
        <w:rPr>
          <w:spacing w:val="-2"/>
          <w:sz w:val="24"/>
        </w:rPr>
        <w:t xml:space="preserve"> </w:t>
      </w:r>
      <w:r>
        <w:rPr>
          <w:sz w:val="24"/>
        </w:rPr>
        <w:t>specific</w:t>
      </w:r>
      <w:r>
        <w:rPr>
          <w:spacing w:val="-1"/>
          <w:sz w:val="24"/>
        </w:rPr>
        <w:t xml:space="preserve"> </w:t>
      </w:r>
      <w:r>
        <w:rPr>
          <w:sz w:val="24"/>
        </w:rPr>
        <w:t>body organs</w:t>
      </w:r>
      <w:r>
        <w:rPr>
          <w:spacing w:val="-1"/>
          <w:sz w:val="24"/>
        </w:rPr>
        <w:t xml:space="preserve"> </w:t>
      </w:r>
      <w:r>
        <w:rPr>
          <w:sz w:val="24"/>
        </w:rPr>
        <w:t>to</w:t>
      </w:r>
      <w:r>
        <w:rPr>
          <w:spacing w:val="-5"/>
          <w:sz w:val="24"/>
        </w:rPr>
        <w:t xml:space="preserve"> </w:t>
      </w:r>
      <w:r>
        <w:rPr>
          <w:sz w:val="24"/>
        </w:rPr>
        <w:t>an organ</w:t>
      </w:r>
      <w:r>
        <w:rPr>
          <w:spacing w:val="1"/>
          <w:sz w:val="24"/>
        </w:rPr>
        <w:t xml:space="preserve"> </w:t>
      </w:r>
      <w:r>
        <w:rPr>
          <w:spacing w:val="-2"/>
          <w:sz w:val="24"/>
        </w:rPr>
        <w:t>bank.</w:t>
      </w:r>
    </w:p>
    <w:p w14:paraId="3808F088" w14:textId="77777777" w:rsidR="00661A14" w:rsidRDefault="00661A14">
      <w:pPr>
        <w:pStyle w:val="BodyText"/>
      </w:pPr>
    </w:p>
    <w:p w14:paraId="4A006699" w14:textId="77777777" w:rsidR="00661A14" w:rsidRDefault="002B79AE">
      <w:pPr>
        <w:pStyle w:val="ListParagraph"/>
        <w:numPr>
          <w:ilvl w:val="1"/>
          <w:numId w:val="91"/>
        </w:numPr>
        <w:tabs>
          <w:tab w:val="left" w:pos="2045"/>
        </w:tabs>
        <w:ind w:left="2044" w:hanging="361"/>
        <w:rPr>
          <w:sz w:val="24"/>
        </w:rPr>
      </w:pPr>
      <w:r>
        <w:rPr>
          <w:sz w:val="24"/>
        </w:rPr>
        <w:t>Arranging</w:t>
      </w:r>
      <w:r>
        <w:rPr>
          <w:spacing w:val="-3"/>
          <w:sz w:val="24"/>
        </w:rPr>
        <w:t xml:space="preserve"> </w:t>
      </w:r>
      <w:r>
        <w:rPr>
          <w:sz w:val="24"/>
        </w:rPr>
        <w:t>a</w:t>
      </w:r>
      <w:r>
        <w:rPr>
          <w:spacing w:val="-2"/>
          <w:sz w:val="24"/>
        </w:rPr>
        <w:t xml:space="preserve"> </w:t>
      </w:r>
      <w:r>
        <w:rPr>
          <w:sz w:val="24"/>
        </w:rPr>
        <w:t>traditional</w:t>
      </w:r>
      <w:r>
        <w:rPr>
          <w:spacing w:val="-4"/>
          <w:sz w:val="24"/>
        </w:rPr>
        <w:t xml:space="preserve"> </w:t>
      </w:r>
      <w:r>
        <w:rPr>
          <w:sz w:val="24"/>
        </w:rPr>
        <w:t>funeral</w:t>
      </w:r>
      <w:r>
        <w:rPr>
          <w:spacing w:val="-1"/>
          <w:sz w:val="24"/>
        </w:rPr>
        <w:t xml:space="preserve"> </w:t>
      </w:r>
      <w:r>
        <w:rPr>
          <w:sz w:val="24"/>
        </w:rPr>
        <w:t>service</w:t>
      </w:r>
      <w:r>
        <w:rPr>
          <w:spacing w:val="-2"/>
          <w:sz w:val="24"/>
        </w:rPr>
        <w:t xml:space="preserve"> </w:t>
      </w:r>
      <w:r>
        <w:rPr>
          <w:sz w:val="24"/>
        </w:rPr>
        <w:t>conducted by</w:t>
      </w:r>
      <w:r>
        <w:rPr>
          <w:spacing w:val="-1"/>
          <w:sz w:val="24"/>
        </w:rPr>
        <w:t xml:space="preserve"> </w:t>
      </w:r>
      <w:r>
        <w:rPr>
          <w:sz w:val="24"/>
        </w:rPr>
        <w:t>a</w:t>
      </w:r>
      <w:r>
        <w:rPr>
          <w:spacing w:val="-2"/>
          <w:sz w:val="24"/>
        </w:rPr>
        <w:t xml:space="preserve"> </w:t>
      </w:r>
      <w:r>
        <w:rPr>
          <w:sz w:val="24"/>
        </w:rPr>
        <w:t>commercial</w:t>
      </w:r>
      <w:r>
        <w:rPr>
          <w:spacing w:val="-4"/>
          <w:sz w:val="24"/>
        </w:rPr>
        <w:t xml:space="preserve"> </w:t>
      </w:r>
      <w:r>
        <w:rPr>
          <w:sz w:val="24"/>
        </w:rPr>
        <w:t>funeral</w:t>
      </w:r>
      <w:r>
        <w:rPr>
          <w:spacing w:val="-4"/>
          <w:sz w:val="24"/>
        </w:rPr>
        <w:t xml:space="preserve"> </w:t>
      </w:r>
      <w:r>
        <w:rPr>
          <w:spacing w:val="-2"/>
          <w:sz w:val="24"/>
        </w:rPr>
        <w:t>home.</w:t>
      </w:r>
    </w:p>
    <w:p w14:paraId="0C6CE995" w14:textId="77777777" w:rsidR="00661A14" w:rsidRDefault="00661A14">
      <w:pPr>
        <w:pStyle w:val="BodyText"/>
      </w:pPr>
    </w:p>
    <w:p w14:paraId="49499F1E" w14:textId="77777777" w:rsidR="00661A14" w:rsidRDefault="002B79AE">
      <w:pPr>
        <w:pStyle w:val="ListParagraph"/>
        <w:numPr>
          <w:ilvl w:val="0"/>
          <w:numId w:val="18"/>
        </w:numPr>
        <w:tabs>
          <w:tab w:val="left" w:pos="2040"/>
        </w:tabs>
        <w:rPr>
          <w:sz w:val="24"/>
        </w:rPr>
      </w:pPr>
      <w:r>
        <w:rPr>
          <w:sz w:val="24"/>
        </w:rPr>
        <w:t>Arranging</w:t>
      </w:r>
      <w:r>
        <w:rPr>
          <w:spacing w:val="-2"/>
          <w:sz w:val="24"/>
        </w:rPr>
        <w:t xml:space="preserve"> </w:t>
      </w:r>
      <w:r>
        <w:rPr>
          <w:sz w:val="24"/>
        </w:rPr>
        <w:t>a</w:t>
      </w:r>
      <w:r>
        <w:rPr>
          <w:spacing w:val="-1"/>
          <w:sz w:val="24"/>
        </w:rPr>
        <w:t xml:space="preserve"> </w:t>
      </w:r>
      <w:r>
        <w:rPr>
          <w:sz w:val="24"/>
        </w:rPr>
        <w:t>simple</w:t>
      </w:r>
      <w:r>
        <w:rPr>
          <w:spacing w:val="-6"/>
          <w:sz w:val="24"/>
        </w:rPr>
        <w:t xml:space="preserve"> </w:t>
      </w:r>
      <w:r>
        <w:rPr>
          <w:sz w:val="24"/>
        </w:rPr>
        <w:t>funeral service,</w:t>
      </w:r>
      <w:r>
        <w:rPr>
          <w:spacing w:val="-1"/>
          <w:sz w:val="24"/>
        </w:rPr>
        <w:t xml:space="preserve"> </w:t>
      </w:r>
      <w:r>
        <w:rPr>
          <w:sz w:val="24"/>
        </w:rPr>
        <w:t>without</w:t>
      </w:r>
      <w:r>
        <w:rPr>
          <w:spacing w:val="-4"/>
          <w:sz w:val="24"/>
        </w:rPr>
        <w:t xml:space="preserve"> </w:t>
      </w:r>
      <w:r>
        <w:rPr>
          <w:sz w:val="24"/>
        </w:rPr>
        <w:t>embalming of</w:t>
      </w:r>
      <w:r>
        <w:rPr>
          <w:spacing w:val="-3"/>
          <w:sz w:val="24"/>
        </w:rPr>
        <w:t xml:space="preserve"> </w:t>
      </w:r>
      <w:r>
        <w:rPr>
          <w:sz w:val="24"/>
        </w:rPr>
        <w:t xml:space="preserve">the </w:t>
      </w:r>
      <w:r>
        <w:rPr>
          <w:spacing w:val="-2"/>
          <w:sz w:val="24"/>
        </w:rPr>
        <w:t>body.</w:t>
      </w:r>
    </w:p>
    <w:p w14:paraId="286A1F43" w14:textId="77777777" w:rsidR="00661A14" w:rsidRDefault="00661A14">
      <w:pPr>
        <w:pStyle w:val="BodyText"/>
      </w:pPr>
    </w:p>
    <w:p w14:paraId="0A3E0D42" w14:textId="77777777" w:rsidR="00661A14" w:rsidRDefault="002B79AE">
      <w:pPr>
        <w:pStyle w:val="ListParagraph"/>
        <w:numPr>
          <w:ilvl w:val="0"/>
          <w:numId w:val="18"/>
        </w:numPr>
        <w:tabs>
          <w:tab w:val="left" w:pos="2040"/>
        </w:tabs>
        <w:spacing w:before="1"/>
        <w:rPr>
          <w:sz w:val="24"/>
        </w:rPr>
      </w:pPr>
      <w:r>
        <w:rPr>
          <w:sz w:val="24"/>
        </w:rPr>
        <w:t>Leaving</w:t>
      </w:r>
      <w:r>
        <w:rPr>
          <w:spacing w:val="-1"/>
          <w:sz w:val="24"/>
        </w:rPr>
        <w:t xml:space="preserve"> </w:t>
      </w:r>
      <w:r>
        <w:rPr>
          <w:sz w:val="24"/>
        </w:rPr>
        <w:t>Written</w:t>
      </w:r>
      <w:r>
        <w:rPr>
          <w:spacing w:val="-1"/>
          <w:sz w:val="24"/>
        </w:rPr>
        <w:t xml:space="preserve"> </w:t>
      </w:r>
      <w:r>
        <w:rPr>
          <w:spacing w:val="-2"/>
          <w:sz w:val="24"/>
        </w:rPr>
        <w:t>Instructions</w:t>
      </w:r>
    </w:p>
    <w:p w14:paraId="098F4E22" w14:textId="77777777" w:rsidR="00661A14" w:rsidRDefault="00661A14">
      <w:pPr>
        <w:pStyle w:val="BodyText"/>
        <w:spacing w:before="11"/>
        <w:rPr>
          <w:sz w:val="23"/>
        </w:rPr>
      </w:pPr>
    </w:p>
    <w:p w14:paraId="59B527D2" w14:textId="77777777" w:rsidR="00661A14" w:rsidRDefault="002B79AE">
      <w:pPr>
        <w:pStyle w:val="BodyText"/>
        <w:ind w:left="1560" w:right="1555" w:firstLine="124"/>
        <w:jc w:val="both"/>
      </w:pPr>
      <w:r>
        <w:t>You should put your wishes regarding the disposition of your body in writing. Under most state’s laws, written burial instructions left by a deceased person are binding, assuming, of course, the instructions don’t violate state laws on body disposition.</w:t>
      </w:r>
    </w:p>
    <w:p w14:paraId="15C58958" w14:textId="77777777" w:rsidR="00661A14" w:rsidRDefault="00661A14">
      <w:pPr>
        <w:pStyle w:val="BodyText"/>
      </w:pPr>
    </w:p>
    <w:p w14:paraId="5632B794" w14:textId="77777777" w:rsidR="00661A14" w:rsidRDefault="002B79AE">
      <w:pPr>
        <w:pStyle w:val="BodyText"/>
        <w:ind w:left="1560" w:right="1555" w:firstLine="124"/>
        <w:jc w:val="both"/>
      </w:pPr>
      <w:r>
        <w:t xml:space="preserve">Written instructions are sometimes included in a will. But relying on this exclusively is not the best choice, because it may take time to locate and read a will—and dead bodies are most often disposed of quickly. A better approach is to prepare your instructions in a separate document, </w:t>
      </w:r>
      <w:proofErr w:type="gramStart"/>
      <w:r>
        <w:t>and also</w:t>
      </w:r>
      <w:proofErr w:type="gramEnd"/>
      <w:r>
        <w:t xml:space="preserve"> include them in your will.</w:t>
      </w:r>
    </w:p>
    <w:p w14:paraId="72B994F6" w14:textId="77777777" w:rsidR="00661A14" w:rsidRDefault="00661A14">
      <w:pPr>
        <w:pStyle w:val="BodyText"/>
        <w:spacing w:before="9"/>
        <w:rPr>
          <w:sz w:val="23"/>
        </w:rPr>
      </w:pPr>
    </w:p>
    <w:p w14:paraId="5494864B" w14:textId="77777777" w:rsidR="00661A14" w:rsidRDefault="002B79AE">
      <w:pPr>
        <w:pStyle w:val="BodyText"/>
        <w:ind w:left="1560" w:right="1553" w:firstLine="124"/>
        <w:jc w:val="both"/>
      </w:pPr>
      <w:r>
        <w:t>Keep the instructions in a safe and readily accessible place, known to whomever will have the responsibility for implementing them. Or simpler yet, give a copy to the person you’ve chosen to be responsible for carrying out your desires. If you’ve joined a funeral society or chosen a mortuary, make sure it has a copy of your wishes.</w:t>
      </w:r>
    </w:p>
    <w:p w14:paraId="60F0DEDC" w14:textId="77777777" w:rsidR="00661A14" w:rsidRDefault="00661A14">
      <w:pPr>
        <w:pStyle w:val="BodyText"/>
        <w:spacing w:before="9"/>
        <w:rPr>
          <w:sz w:val="23"/>
        </w:rPr>
      </w:pPr>
    </w:p>
    <w:p w14:paraId="13A2822E" w14:textId="77777777" w:rsidR="00661A14" w:rsidRDefault="002B79AE">
      <w:pPr>
        <w:pStyle w:val="BodyText"/>
        <w:spacing w:before="1"/>
        <w:ind w:left="1560" w:right="1553" w:firstLine="124"/>
        <w:jc w:val="both"/>
      </w:pPr>
      <w:r>
        <w:t xml:space="preserve">If you don’t leave legally binding written instructions, your next of kin (the closest family relation) will have legal control over the disposition of your body. This can pose insoluble problems if a friend or partner knows you wanted a specific type of disposition that the next of kin opposes. Without legally binding written instructions, the friend or partner is powerless to prevent the next of kin from controlling the disposition.” – </w:t>
      </w:r>
      <w:r>
        <w:rPr>
          <w:i/>
        </w:rPr>
        <w:t>Plan Your Estate</w:t>
      </w:r>
      <w:r>
        <w:t>”, 9</w:t>
      </w:r>
      <w:r>
        <w:rPr>
          <w:vertAlign w:val="superscript"/>
        </w:rPr>
        <w:t>th</w:t>
      </w:r>
      <w:r>
        <w:t xml:space="preserve"> Edition. By Attorney Denis Clifford.</w:t>
      </w:r>
    </w:p>
    <w:p w14:paraId="5C68D389" w14:textId="77777777" w:rsidR="00661A14" w:rsidRDefault="00661A14">
      <w:pPr>
        <w:jc w:val="both"/>
        <w:sectPr w:rsidR="00661A14">
          <w:pgSz w:w="12240" w:h="15840"/>
          <w:pgMar w:top="1360" w:right="240" w:bottom="980" w:left="240" w:header="0" w:footer="787" w:gutter="0"/>
          <w:cols w:space="720"/>
        </w:sectPr>
      </w:pPr>
    </w:p>
    <w:p w14:paraId="3C880AC8" w14:textId="77777777" w:rsidR="00661A14" w:rsidRDefault="002B79AE">
      <w:pPr>
        <w:pStyle w:val="Heading3"/>
        <w:spacing w:before="63"/>
        <w:ind w:left="400"/>
      </w:pPr>
      <w:bookmarkStart w:id="158" w:name="In_Closing:_Dwayne’s_Final_Thoughts"/>
      <w:bookmarkEnd w:id="158"/>
      <w:r>
        <w:lastRenderedPageBreak/>
        <w:t>In</w:t>
      </w:r>
      <w:r>
        <w:rPr>
          <w:spacing w:val="-5"/>
        </w:rPr>
        <w:t xml:space="preserve"> </w:t>
      </w:r>
      <w:r>
        <w:t>Closing:</w:t>
      </w:r>
      <w:r>
        <w:rPr>
          <w:spacing w:val="-9"/>
        </w:rPr>
        <w:t xml:space="preserve"> </w:t>
      </w:r>
      <w:r>
        <w:t>Dwayne’s</w:t>
      </w:r>
      <w:r>
        <w:rPr>
          <w:spacing w:val="-8"/>
        </w:rPr>
        <w:t xml:space="preserve"> </w:t>
      </w:r>
      <w:r>
        <w:t>Final</w:t>
      </w:r>
      <w:r>
        <w:rPr>
          <w:spacing w:val="-6"/>
        </w:rPr>
        <w:t xml:space="preserve"> </w:t>
      </w:r>
      <w:r>
        <w:rPr>
          <w:spacing w:val="-2"/>
        </w:rPr>
        <w:t>Thoughts</w:t>
      </w:r>
    </w:p>
    <w:p w14:paraId="4A127698" w14:textId="77777777" w:rsidR="00661A14" w:rsidRDefault="002B79AE">
      <w:pPr>
        <w:pStyle w:val="BodyText"/>
        <w:spacing w:before="269"/>
        <w:ind w:left="1560" w:right="1552" w:firstLine="124"/>
        <w:jc w:val="both"/>
      </w:pPr>
      <w:r>
        <w:t>As you</w:t>
      </w:r>
      <w:r>
        <w:rPr>
          <w:spacing w:val="-1"/>
        </w:rPr>
        <w:t xml:space="preserve"> </w:t>
      </w:r>
      <w:r>
        <w:t>can</w:t>
      </w:r>
      <w:r>
        <w:rPr>
          <w:spacing w:val="-1"/>
        </w:rPr>
        <w:t xml:space="preserve"> </w:t>
      </w:r>
      <w:r>
        <w:t>see financial</w:t>
      </w:r>
      <w:r>
        <w:rPr>
          <w:spacing w:val="-1"/>
        </w:rPr>
        <w:t xml:space="preserve"> </w:t>
      </w:r>
      <w:r>
        <w:t>literacy</w:t>
      </w:r>
      <w:r>
        <w:rPr>
          <w:spacing w:val="-1"/>
        </w:rPr>
        <w:t xml:space="preserve"> </w:t>
      </w:r>
      <w:r>
        <w:t>is</w:t>
      </w:r>
      <w:r>
        <w:rPr>
          <w:spacing w:val="-3"/>
        </w:rPr>
        <w:t xml:space="preserve"> </w:t>
      </w:r>
      <w:r>
        <w:t>very</w:t>
      </w:r>
      <w:r>
        <w:rPr>
          <w:spacing w:val="-1"/>
        </w:rPr>
        <w:t xml:space="preserve"> </w:t>
      </w:r>
      <w:r>
        <w:t>important for each of us</w:t>
      </w:r>
      <w:r>
        <w:rPr>
          <w:spacing w:val="-3"/>
        </w:rPr>
        <w:t xml:space="preserve"> </w:t>
      </w:r>
      <w:r>
        <w:t>to</w:t>
      </w:r>
      <w:r>
        <w:rPr>
          <w:spacing w:val="-1"/>
        </w:rPr>
        <w:t xml:space="preserve"> </w:t>
      </w:r>
      <w:r>
        <w:t>have. There</w:t>
      </w:r>
      <w:r>
        <w:rPr>
          <w:spacing w:val="-2"/>
        </w:rPr>
        <w:t xml:space="preserve"> </w:t>
      </w:r>
      <w:r>
        <w:t>are</w:t>
      </w:r>
      <w:r>
        <w:rPr>
          <w:spacing w:val="-2"/>
        </w:rPr>
        <w:t xml:space="preserve"> </w:t>
      </w:r>
      <w:r>
        <w:t>a</w:t>
      </w:r>
      <w:r>
        <w:rPr>
          <w:spacing w:val="-2"/>
        </w:rPr>
        <w:t xml:space="preserve"> </w:t>
      </w:r>
      <w:r>
        <w:t xml:space="preserve">lot of different things you can do to get money legitimately, invest it and protect </w:t>
      </w:r>
      <w:proofErr w:type="gramStart"/>
      <w:r>
        <w:t>all of</w:t>
      </w:r>
      <w:proofErr w:type="gramEnd"/>
      <w:r>
        <w:t xml:space="preserve"> your finances, property and assets. I hope each of you have learned more options to utilize when you return to society, and even for those of you who have life within these walls. No matter what, you must always think outside the box and live the best life you can </w:t>
      </w:r>
      <w:proofErr w:type="gramStart"/>
      <w:r>
        <w:t>regardless</w:t>
      </w:r>
      <w:r>
        <w:rPr>
          <w:spacing w:val="63"/>
        </w:rPr>
        <w:t xml:space="preserve">  </w:t>
      </w:r>
      <w:r>
        <w:t>of</w:t>
      </w:r>
      <w:proofErr w:type="gramEnd"/>
      <w:r>
        <w:rPr>
          <w:spacing w:val="63"/>
        </w:rPr>
        <w:t xml:space="preserve">  </w:t>
      </w:r>
      <w:r>
        <w:t>the</w:t>
      </w:r>
      <w:r>
        <w:rPr>
          <w:spacing w:val="64"/>
        </w:rPr>
        <w:t xml:space="preserve">  </w:t>
      </w:r>
      <w:r>
        <w:t>circumstances.</w:t>
      </w:r>
      <w:r>
        <w:rPr>
          <w:spacing w:val="65"/>
        </w:rPr>
        <w:t xml:space="preserve">  </w:t>
      </w:r>
      <w:proofErr w:type="gramStart"/>
      <w:r>
        <w:t>Life</w:t>
      </w:r>
      <w:r>
        <w:rPr>
          <w:spacing w:val="64"/>
        </w:rPr>
        <w:t xml:space="preserve">  </w:t>
      </w:r>
      <w:r>
        <w:t>isn’t</w:t>
      </w:r>
      <w:proofErr w:type="gramEnd"/>
      <w:r>
        <w:rPr>
          <w:spacing w:val="64"/>
        </w:rPr>
        <w:t xml:space="preserve">  </w:t>
      </w:r>
      <w:r>
        <w:t>over,</w:t>
      </w:r>
      <w:r>
        <w:rPr>
          <w:spacing w:val="63"/>
        </w:rPr>
        <w:t xml:space="preserve">  </w:t>
      </w:r>
      <w:r>
        <w:t>until</w:t>
      </w:r>
      <w:r>
        <w:rPr>
          <w:spacing w:val="62"/>
        </w:rPr>
        <w:t xml:space="preserve">  </w:t>
      </w:r>
      <w:r>
        <w:t>it’s</w:t>
      </w:r>
      <w:r>
        <w:rPr>
          <w:spacing w:val="61"/>
        </w:rPr>
        <w:t xml:space="preserve">  </w:t>
      </w:r>
      <w:r>
        <w:t>over.</w:t>
      </w:r>
      <w:r>
        <w:rPr>
          <w:spacing w:val="61"/>
        </w:rPr>
        <w:t xml:space="preserve">  </w:t>
      </w:r>
      <w:r>
        <w:t xml:space="preserve">Period! </w:t>
      </w:r>
      <w:proofErr w:type="gramStart"/>
      <w:r>
        <w:t>So</w:t>
      </w:r>
      <w:proofErr w:type="gramEnd"/>
      <w:r>
        <w:t xml:space="preserve"> in the meantime, in</w:t>
      </w:r>
      <w:r>
        <w:rPr>
          <w:spacing w:val="-2"/>
        </w:rPr>
        <w:t xml:space="preserve"> </w:t>
      </w:r>
      <w:r>
        <w:t>between time…use your mind to create a better financial situation for you and your family. You have what it takes. Never doubt yourself!</w:t>
      </w:r>
    </w:p>
    <w:p w14:paraId="415C7A30" w14:textId="77777777" w:rsidR="00661A14" w:rsidRDefault="00661A14">
      <w:pPr>
        <w:pStyle w:val="BodyText"/>
        <w:spacing w:before="2"/>
      </w:pPr>
    </w:p>
    <w:p w14:paraId="13C85C88" w14:textId="77777777" w:rsidR="00661A14" w:rsidRDefault="002B79AE">
      <w:pPr>
        <w:pStyle w:val="BodyText"/>
        <w:ind w:left="1560" w:right="1553" w:firstLine="124"/>
        <w:jc w:val="both"/>
      </w:pPr>
      <w:r>
        <w:t xml:space="preserve">Now, I KNOW money isn’t everything…but I do know that without it, life is much harder. </w:t>
      </w:r>
      <w:proofErr w:type="gramStart"/>
      <w:r>
        <w:t>So</w:t>
      </w:r>
      <w:proofErr w:type="gramEnd"/>
      <w:r>
        <w:rPr>
          <w:spacing w:val="-5"/>
        </w:rPr>
        <w:t xml:space="preserve"> </w:t>
      </w:r>
      <w:r>
        <w:t>I want each of you</w:t>
      </w:r>
      <w:r>
        <w:rPr>
          <w:spacing w:val="-5"/>
        </w:rPr>
        <w:t xml:space="preserve"> </w:t>
      </w:r>
      <w:r>
        <w:t>to learn various</w:t>
      </w:r>
      <w:r>
        <w:rPr>
          <w:spacing w:val="-2"/>
        </w:rPr>
        <w:t xml:space="preserve"> </w:t>
      </w:r>
      <w:r>
        <w:t>ways</w:t>
      </w:r>
      <w:r>
        <w:rPr>
          <w:spacing w:val="-2"/>
        </w:rPr>
        <w:t xml:space="preserve"> </w:t>
      </w:r>
      <w:r>
        <w:t>to get money, know</w:t>
      </w:r>
      <w:r>
        <w:rPr>
          <w:spacing w:val="-1"/>
        </w:rPr>
        <w:t xml:space="preserve"> </w:t>
      </w:r>
      <w:r>
        <w:t>what to</w:t>
      </w:r>
      <w:r>
        <w:rPr>
          <w:spacing w:val="-5"/>
        </w:rPr>
        <w:t xml:space="preserve"> </w:t>
      </w:r>
      <w:r>
        <w:t>invest in, generate wealth, know how to protect your wealth, and create a succession plan so you can pass your wealth from generation to generation.</w:t>
      </w:r>
    </w:p>
    <w:p w14:paraId="08927FC3" w14:textId="77777777" w:rsidR="00661A14" w:rsidRDefault="00661A14">
      <w:pPr>
        <w:pStyle w:val="BodyText"/>
        <w:spacing w:before="9"/>
        <w:rPr>
          <w:sz w:val="23"/>
        </w:rPr>
      </w:pPr>
    </w:p>
    <w:p w14:paraId="773C11B6" w14:textId="77777777" w:rsidR="00661A14" w:rsidRDefault="002B79AE">
      <w:pPr>
        <w:pStyle w:val="Heading5"/>
        <w:jc w:val="both"/>
      </w:pPr>
      <w:r>
        <w:t>As</w:t>
      </w:r>
      <w:r>
        <w:rPr>
          <w:spacing w:val="-1"/>
        </w:rPr>
        <w:t xml:space="preserve"> </w:t>
      </w:r>
      <w:r>
        <w:t>2Pac</w:t>
      </w:r>
      <w:r>
        <w:rPr>
          <w:spacing w:val="-5"/>
        </w:rPr>
        <w:t xml:space="preserve"> </w:t>
      </w:r>
      <w:r>
        <w:t>said,</w:t>
      </w:r>
      <w:r>
        <w:rPr>
          <w:spacing w:val="-1"/>
        </w:rPr>
        <w:t xml:space="preserve"> </w:t>
      </w:r>
      <w:r>
        <w:t xml:space="preserve">“Life </w:t>
      </w:r>
      <w:proofErr w:type="spellStart"/>
      <w:r>
        <w:t>ain’t</w:t>
      </w:r>
      <w:proofErr w:type="spellEnd"/>
      <w:r>
        <w:rPr>
          <w:spacing w:val="-2"/>
        </w:rPr>
        <w:t xml:space="preserve"> </w:t>
      </w:r>
      <w:r>
        <w:t>complicated,</w:t>
      </w:r>
      <w:r>
        <w:rPr>
          <w:spacing w:val="3"/>
        </w:rPr>
        <w:t xml:space="preserve"> </w:t>
      </w:r>
      <w:r>
        <w:t>it’s</w:t>
      </w:r>
      <w:r>
        <w:rPr>
          <w:spacing w:val="-1"/>
        </w:rPr>
        <w:t xml:space="preserve"> </w:t>
      </w:r>
      <w:r>
        <w:t>only</w:t>
      </w:r>
      <w:r>
        <w:rPr>
          <w:spacing w:val="-9"/>
        </w:rPr>
        <w:t xml:space="preserve"> </w:t>
      </w:r>
      <w:r>
        <w:t>what</w:t>
      </w:r>
      <w:r>
        <w:rPr>
          <w:spacing w:val="3"/>
        </w:rPr>
        <w:t xml:space="preserve"> </w:t>
      </w:r>
      <w:r>
        <w:t>you</w:t>
      </w:r>
      <w:r>
        <w:rPr>
          <w:spacing w:val="-3"/>
        </w:rPr>
        <w:t xml:space="preserve"> </w:t>
      </w:r>
      <w:r>
        <w:t>make</w:t>
      </w:r>
      <w:r>
        <w:rPr>
          <w:spacing w:val="-5"/>
        </w:rPr>
        <w:t xml:space="preserve"> </w:t>
      </w:r>
      <w:r>
        <w:t>it</w:t>
      </w:r>
      <w:r>
        <w:rPr>
          <w:spacing w:val="-2"/>
        </w:rPr>
        <w:t xml:space="preserve"> </w:t>
      </w:r>
      <w:r>
        <w:t>to</w:t>
      </w:r>
      <w:r>
        <w:rPr>
          <w:spacing w:val="-3"/>
        </w:rPr>
        <w:t xml:space="preserve"> </w:t>
      </w:r>
      <w:r>
        <w:rPr>
          <w:spacing w:val="-4"/>
        </w:rPr>
        <w:t>be.”</w:t>
      </w:r>
    </w:p>
    <w:p w14:paraId="568063F5" w14:textId="77777777" w:rsidR="00661A14" w:rsidRDefault="00661A14">
      <w:pPr>
        <w:pStyle w:val="BodyText"/>
        <w:rPr>
          <w:b/>
        </w:rPr>
      </w:pPr>
    </w:p>
    <w:p w14:paraId="16879D20" w14:textId="77777777" w:rsidR="00661A14" w:rsidRDefault="002B79AE">
      <w:pPr>
        <w:pStyle w:val="BodyText"/>
        <w:spacing w:before="1"/>
        <w:ind w:left="1560" w:right="1555" w:firstLine="124"/>
        <w:jc w:val="both"/>
      </w:pPr>
      <w:r>
        <w:t xml:space="preserve">Many of us are lead astray at a young age to gangs, selling dope, robbing, pimping, etc. We have it ingrained in our minds that those are the only options we have. We become products of our environment. But what if you took the same </w:t>
      </w:r>
      <w:proofErr w:type="gramStart"/>
      <w:r>
        <w:t>energy</w:t>
      </w:r>
      <w:proofErr w:type="gramEnd"/>
      <w:r>
        <w:t xml:space="preserve"> you give or gave to the street life and apply it to getting money the legitimate way?</w:t>
      </w:r>
    </w:p>
    <w:p w14:paraId="6BA39669" w14:textId="77777777" w:rsidR="00661A14" w:rsidRDefault="00661A14">
      <w:pPr>
        <w:pStyle w:val="BodyText"/>
        <w:spacing w:before="2"/>
      </w:pPr>
    </w:p>
    <w:p w14:paraId="7DCE266A" w14:textId="77777777" w:rsidR="00661A14" w:rsidRDefault="002B79AE">
      <w:pPr>
        <w:pStyle w:val="BodyText"/>
        <w:ind w:left="1560" w:right="1553" w:firstLine="124"/>
        <w:jc w:val="both"/>
      </w:pPr>
      <w:r>
        <w:t>You’ll be able to accomplish so much. See, I now understand that “I” have been in my own way for a very long time. I joined a gang in 1992 (28 years ago</w:t>
      </w:r>
      <w:proofErr w:type="gramStart"/>
      <w:r>
        <w:t>), and</w:t>
      </w:r>
      <w:proofErr w:type="gramEnd"/>
      <w:r>
        <w:t xml:space="preserve"> gave it my all. What do I have now? At the age of 43, all I have is a 29-year prison sentence, a lot of dead homies, and a bunch of enemies. I don’t have a bank account with hundreds of thousands of dollars or millions like I’m </w:t>
      </w:r>
      <w:proofErr w:type="spellStart"/>
      <w:proofErr w:type="gramStart"/>
      <w:r>
        <w:t>suppose</w:t>
      </w:r>
      <w:proofErr w:type="gramEnd"/>
      <w:r>
        <w:t xml:space="preserve"> to</w:t>
      </w:r>
      <w:proofErr w:type="spellEnd"/>
      <w:r>
        <w:t xml:space="preserve"> have at my age, a house or houses, a retirement plan, or NOTHING.</w:t>
      </w:r>
    </w:p>
    <w:p w14:paraId="68A49C7A" w14:textId="77777777" w:rsidR="00661A14" w:rsidRDefault="00661A14">
      <w:pPr>
        <w:pStyle w:val="BodyText"/>
        <w:spacing w:before="9"/>
        <w:rPr>
          <w:sz w:val="23"/>
        </w:rPr>
      </w:pPr>
    </w:p>
    <w:p w14:paraId="0E13EAC9" w14:textId="77777777" w:rsidR="00661A14" w:rsidRDefault="002B79AE">
      <w:pPr>
        <w:pStyle w:val="BodyText"/>
        <w:ind w:left="1560" w:right="1553" w:firstLine="124"/>
        <w:jc w:val="both"/>
      </w:pPr>
      <w:r>
        <w:t>I took my time to put this together for each of you, especially the young individuals in here. I know</w:t>
      </w:r>
      <w:r>
        <w:rPr>
          <w:spacing w:val="-2"/>
        </w:rPr>
        <w:t xml:space="preserve"> </w:t>
      </w:r>
      <w:r>
        <w:t>each</w:t>
      </w:r>
      <w:r>
        <w:rPr>
          <w:spacing w:val="-1"/>
        </w:rPr>
        <w:t xml:space="preserve"> </w:t>
      </w:r>
      <w:r>
        <w:t>of you</w:t>
      </w:r>
      <w:r>
        <w:rPr>
          <w:spacing w:val="-1"/>
        </w:rPr>
        <w:t xml:space="preserve"> </w:t>
      </w:r>
      <w:r>
        <w:t>need</w:t>
      </w:r>
      <w:r>
        <w:rPr>
          <w:spacing w:val="-1"/>
        </w:rPr>
        <w:t xml:space="preserve"> </w:t>
      </w:r>
      <w:r>
        <w:t>this</w:t>
      </w:r>
      <w:r>
        <w:rPr>
          <w:spacing w:val="-3"/>
        </w:rPr>
        <w:t xml:space="preserve"> </w:t>
      </w:r>
      <w:r>
        <w:t>information. I know</w:t>
      </w:r>
      <w:r>
        <w:rPr>
          <w:spacing w:val="-2"/>
        </w:rPr>
        <w:t xml:space="preserve"> </w:t>
      </w:r>
      <w:r>
        <w:t>it’s</w:t>
      </w:r>
      <w:r>
        <w:rPr>
          <w:spacing w:val="-3"/>
        </w:rPr>
        <w:t xml:space="preserve"> </w:t>
      </w:r>
      <w:r>
        <w:t>important.</w:t>
      </w:r>
      <w:r>
        <w:rPr>
          <w:spacing w:val="-3"/>
        </w:rPr>
        <w:t xml:space="preserve"> </w:t>
      </w:r>
      <w:r>
        <w:t>I been</w:t>
      </w:r>
      <w:r>
        <w:rPr>
          <w:spacing w:val="-1"/>
        </w:rPr>
        <w:t xml:space="preserve"> </w:t>
      </w:r>
      <w:r>
        <w:t>in</w:t>
      </w:r>
      <w:r>
        <w:rPr>
          <w:spacing w:val="-1"/>
        </w:rPr>
        <w:t xml:space="preserve"> </w:t>
      </w:r>
      <w:r>
        <w:t>prison</w:t>
      </w:r>
      <w:r>
        <w:rPr>
          <w:spacing w:val="-1"/>
        </w:rPr>
        <w:t xml:space="preserve"> </w:t>
      </w:r>
      <w:r>
        <w:t>for 20</w:t>
      </w:r>
      <w:r>
        <w:rPr>
          <w:spacing w:val="-1"/>
        </w:rPr>
        <w:t xml:space="preserve"> </w:t>
      </w:r>
      <w:r>
        <w:t>years</w:t>
      </w:r>
      <w:r>
        <w:rPr>
          <w:spacing w:val="-3"/>
        </w:rPr>
        <w:t xml:space="preserve"> </w:t>
      </w:r>
      <w:r>
        <w:t>and</w:t>
      </w:r>
      <w:r>
        <w:rPr>
          <w:spacing w:val="-1"/>
        </w:rPr>
        <w:t xml:space="preserve"> </w:t>
      </w:r>
      <w:r>
        <w:t>I</w:t>
      </w:r>
      <w:r>
        <w:rPr>
          <w:spacing w:val="-4"/>
        </w:rPr>
        <w:t xml:space="preserve"> </w:t>
      </w:r>
      <w:r>
        <w:t>have</w:t>
      </w:r>
      <w:r>
        <w:rPr>
          <w:spacing w:val="-2"/>
        </w:rPr>
        <w:t xml:space="preserve"> </w:t>
      </w:r>
      <w:r>
        <w:t>“yet”</w:t>
      </w:r>
      <w:r>
        <w:rPr>
          <w:spacing w:val="-2"/>
        </w:rPr>
        <w:t xml:space="preserve"> </w:t>
      </w:r>
      <w:r>
        <w:t>to</w:t>
      </w:r>
      <w:r>
        <w:rPr>
          <w:spacing w:val="-1"/>
        </w:rPr>
        <w:t xml:space="preserve"> </w:t>
      </w:r>
      <w:r>
        <w:t>have</w:t>
      </w:r>
      <w:r>
        <w:rPr>
          <w:spacing w:val="-2"/>
        </w:rPr>
        <w:t xml:space="preserve"> </w:t>
      </w:r>
      <w:r>
        <w:t>“one”</w:t>
      </w:r>
      <w:r>
        <w:rPr>
          <w:spacing w:val="-2"/>
        </w:rPr>
        <w:t xml:space="preserve"> </w:t>
      </w:r>
      <w:r>
        <w:t>black</w:t>
      </w:r>
      <w:r>
        <w:rPr>
          <w:spacing w:val="-1"/>
        </w:rPr>
        <w:t xml:space="preserve"> </w:t>
      </w:r>
      <w:r>
        <w:t>elder to</w:t>
      </w:r>
      <w:r>
        <w:rPr>
          <w:spacing w:val="-1"/>
        </w:rPr>
        <w:t xml:space="preserve"> </w:t>
      </w:r>
      <w:r>
        <w:t>sit</w:t>
      </w:r>
      <w:r>
        <w:rPr>
          <w:spacing w:val="-5"/>
        </w:rPr>
        <w:t xml:space="preserve"> </w:t>
      </w:r>
      <w:r>
        <w:t>me</w:t>
      </w:r>
      <w:r>
        <w:rPr>
          <w:spacing w:val="-2"/>
        </w:rPr>
        <w:t xml:space="preserve"> </w:t>
      </w:r>
      <w:r>
        <w:t>down</w:t>
      </w:r>
      <w:r>
        <w:rPr>
          <w:spacing w:val="-1"/>
        </w:rPr>
        <w:t xml:space="preserve"> </w:t>
      </w:r>
      <w:r>
        <w:t>and</w:t>
      </w:r>
      <w:r>
        <w:rPr>
          <w:spacing w:val="-6"/>
        </w:rPr>
        <w:t xml:space="preserve"> </w:t>
      </w:r>
      <w:r>
        <w:t>teach</w:t>
      </w:r>
      <w:r>
        <w:rPr>
          <w:spacing w:val="-1"/>
        </w:rPr>
        <w:t xml:space="preserve"> </w:t>
      </w:r>
      <w:r>
        <w:t>me</w:t>
      </w:r>
      <w:r>
        <w:rPr>
          <w:spacing w:val="-2"/>
        </w:rPr>
        <w:t xml:space="preserve"> </w:t>
      </w:r>
      <w:r>
        <w:t>anything about money, business, real estate, etc. or any other race. I had to learn all of this on my own. It’s sad that we have such a total disconnect with our elders and vice versa.</w:t>
      </w:r>
    </w:p>
    <w:p w14:paraId="2D22DB2A" w14:textId="77777777" w:rsidR="00661A14" w:rsidRDefault="00661A14">
      <w:pPr>
        <w:pStyle w:val="BodyText"/>
      </w:pPr>
    </w:p>
    <w:p w14:paraId="2D3EB24D" w14:textId="77777777" w:rsidR="00661A14" w:rsidRDefault="002B79AE">
      <w:pPr>
        <w:pStyle w:val="BodyText"/>
        <w:ind w:left="1559" w:right="1552" w:firstLine="124"/>
        <w:jc w:val="both"/>
      </w:pPr>
      <w:r>
        <w:t xml:space="preserve">So I am in hopes that this is a positive step forward for </w:t>
      </w:r>
      <w:proofErr w:type="gramStart"/>
      <w:r>
        <w:t>us as a whole</w:t>
      </w:r>
      <w:proofErr w:type="gramEnd"/>
      <w:r>
        <w:t>. At the end of the day, we are all from the same struggle, and instead of tearing each other down, we need</w:t>
      </w:r>
      <w:r>
        <w:rPr>
          <w:spacing w:val="40"/>
        </w:rPr>
        <w:t xml:space="preserve"> </w:t>
      </w:r>
      <w:r>
        <w:t>to be building one another up. I am doing my part. Even if I “have” to come out of my comfort zone to do it. Meaning, I’m an introvert. I do not like talking to a lot of people. I never thought I would be standing in front of a class sharing what I’ve learned since</w:t>
      </w:r>
      <w:r>
        <w:rPr>
          <w:spacing w:val="40"/>
        </w:rPr>
        <w:t xml:space="preserve"> </w:t>
      </w:r>
      <w:r>
        <w:t xml:space="preserve">2005. I am doing so because it is a challenge for me (I believe that in order to grow – we must challenge ourselves), plus I know the information can help those who “really” want </w:t>
      </w:r>
      <w:r>
        <w:rPr>
          <w:spacing w:val="-4"/>
        </w:rPr>
        <w:t>it.</w:t>
      </w:r>
    </w:p>
    <w:p w14:paraId="594AF7DB" w14:textId="77777777" w:rsidR="00661A14" w:rsidRDefault="00661A14">
      <w:pPr>
        <w:jc w:val="both"/>
        <w:sectPr w:rsidR="00661A14">
          <w:pgSz w:w="12240" w:h="15840"/>
          <w:pgMar w:top="1380" w:right="240" w:bottom="980" w:left="240" w:header="0" w:footer="787" w:gutter="0"/>
          <w:cols w:space="720"/>
        </w:sectPr>
      </w:pPr>
    </w:p>
    <w:p w14:paraId="2C137C21" w14:textId="77777777" w:rsidR="00661A14" w:rsidRDefault="002B79AE">
      <w:pPr>
        <w:pStyle w:val="BodyText"/>
        <w:spacing w:before="76"/>
        <w:ind w:left="1560" w:right="1552" w:firstLine="124"/>
        <w:jc w:val="both"/>
      </w:pPr>
      <w:r>
        <w:lastRenderedPageBreak/>
        <w:t>So, to those of you who “really” want to make better moves and decisions in your life, this is for YOU. Use this information and tailor it to the life you want to create for you and your family. Think BIG and don’t let no one tell you that you can’t or shouldn’t do this or that. ALWAYS move to your own BEAT. Use their negative energy as motivation…and continue to move forward in conquering your goals. Period! I wish you the absolute best in your quest. Go Get It!!!)</w:t>
      </w:r>
    </w:p>
    <w:p w14:paraId="028DC33A" w14:textId="77777777" w:rsidR="00661A14" w:rsidRDefault="00661A14">
      <w:pPr>
        <w:jc w:val="both"/>
        <w:sectPr w:rsidR="00661A14">
          <w:pgSz w:w="12240" w:h="15840"/>
          <w:pgMar w:top="1360" w:right="240" w:bottom="980" w:left="240" w:header="0" w:footer="787" w:gutter="0"/>
          <w:cols w:space="720"/>
        </w:sectPr>
      </w:pPr>
    </w:p>
    <w:p w14:paraId="13873541" w14:textId="77777777" w:rsidR="00661A14" w:rsidRDefault="00661A14">
      <w:pPr>
        <w:pStyle w:val="BodyText"/>
        <w:spacing w:before="4"/>
        <w:rPr>
          <w:sz w:val="17"/>
        </w:rPr>
      </w:pPr>
    </w:p>
    <w:p w14:paraId="4512C666" w14:textId="77777777" w:rsidR="00661A14" w:rsidRDefault="00661A14">
      <w:pPr>
        <w:rPr>
          <w:sz w:val="17"/>
        </w:rPr>
        <w:sectPr w:rsidR="00661A14">
          <w:pgSz w:w="12240" w:h="15840"/>
          <w:pgMar w:top="1500" w:right="240" w:bottom="980" w:left="240" w:header="0" w:footer="787" w:gutter="0"/>
          <w:cols w:space="720"/>
        </w:sectPr>
      </w:pPr>
    </w:p>
    <w:p w14:paraId="7C5201FB" w14:textId="77777777" w:rsidR="00661A14" w:rsidRDefault="002B79AE">
      <w:pPr>
        <w:pStyle w:val="Heading3"/>
        <w:spacing w:before="63"/>
      </w:pPr>
      <w:bookmarkStart w:id="159" w:name="Quiz"/>
      <w:bookmarkEnd w:id="159"/>
      <w:r>
        <w:rPr>
          <w:spacing w:val="-4"/>
        </w:rPr>
        <w:lastRenderedPageBreak/>
        <w:t>Quiz</w:t>
      </w:r>
    </w:p>
    <w:p w14:paraId="7122EC99" w14:textId="77777777" w:rsidR="00661A14" w:rsidRDefault="00661A14">
      <w:pPr>
        <w:pStyle w:val="BodyText"/>
        <w:spacing w:before="6"/>
        <w:rPr>
          <w:b/>
          <w:sz w:val="47"/>
        </w:rPr>
      </w:pPr>
    </w:p>
    <w:p w14:paraId="63DB9181" w14:textId="77777777" w:rsidR="00661A14" w:rsidRDefault="002B79AE">
      <w:pPr>
        <w:pStyle w:val="ListParagraph"/>
        <w:numPr>
          <w:ilvl w:val="0"/>
          <w:numId w:val="17"/>
        </w:numPr>
        <w:tabs>
          <w:tab w:val="left" w:pos="1920"/>
        </w:tabs>
        <w:spacing w:before="1"/>
        <w:rPr>
          <w:sz w:val="24"/>
        </w:rPr>
      </w:pPr>
      <w:r>
        <w:rPr>
          <w:sz w:val="24"/>
        </w:rPr>
        <w:t>What</w:t>
      </w:r>
      <w:r>
        <w:rPr>
          <w:spacing w:val="-2"/>
          <w:sz w:val="24"/>
        </w:rPr>
        <w:t xml:space="preserve"> </w:t>
      </w:r>
      <w:r>
        <w:rPr>
          <w:sz w:val="24"/>
        </w:rPr>
        <w:t>is</w:t>
      </w:r>
      <w:r>
        <w:rPr>
          <w:spacing w:val="-1"/>
          <w:sz w:val="24"/>
        </w:rPr>
        <w:t xml:space="preserve"> </w:t>
      </w:r>
      <w:r>
        <w:rPr>
          <w:sz w:val="24"/>
        </w:rPr>
        <w:t>one</w:t>
      </w:r>
      <w:r>
        <w:rPr>
          <w:spacing w:val="-1"/>
          <w:sz w:val="24"/>
        </w:rPr>
        <w:t xml:space="preserve"> </w:t>
      </w:r>
      <w:r>
        <w:rPr>
          <w:sz w:val="24"/>
        </w:rPr>
        <w:t>purpose for</w:t>
      </w:r>
      <w:r>
        <w:rPr>
          <w:spacing w:val="2"/>
          <w:sz w:val="24"/>
        </w:rPr>
        <w:t xml:space="preserve"> </w:t>
      </w:r>
      <w:r>
        <w:rPr>
          <w:sz w:val="24"/>
        </w:rPr>
        <w:t>you</w:t>
      </w:r>
      <w:r>
        <w:rPr>
          <w:spacing w:val="-4"/>
          <w:sz w:val="24"/>
        </w:rPr>
        <w:t xml:space="preserve"> </w:t>
      </w:r>
      <w:r>
        <w:rPr>
          <w:sz w:val="24"/>
        </w:rPr>
        <w:t>to do</w:t>
      </w:r>
      <w:r>
        <w:rPr>
          <w:spacing w:val="-4"/>
          <w:sz w:val="24"/>
        </w:rPr>
        <w:t xml:space="preserve"> </w:t>
      </w:r>
      <w:r>
        <w:rPr>
          <w:sz w:val="24"/>
        </w:rPr>
        <w:t xml:space="preserve">estate </w:t>
      </w:r>
      <w:r>
        <w:rPr>
          <w:spacing w:val="-2"/>
          <w:sz w:val="24"/>
        </w:rPr>
        <w:t>planning?</w:t>
      </w:r>
    </w:p>
    <w:p w14:paraId="7969FFAA" w14:textId="77777777" w:rsidR="00661A14" w:rsidRDefault="00661A14">
      <w:pPr>
        <w:pStyle w:val="BodyText"/>
        <w:spacing w:before="11"/>
        <w:rPr>
          <w:sz w:val="23"/>
        </w:rPr>
      </w:pPr>
    </w:p>
    <w:p w14:paraId="72821BFC" w14:textId="77777777" w:rsidR="00661A14" w:rsidRDefault="002B79AE">
      <w:pPr>
        <w:pStyle w:val="ListParagraph"/>
        <w:numPr>
          <w:ilvl w:val="0"/>
          <w:numId w:val="16"/>
        </w:numPr>
        <w:tabs>
          <w:tab w:val="left" w:pos="1920"/>
        </w:tabs>
        <w:spacing w:line="275" w:lineRule="exact"/>
        <w:rPr>
          <w:sz w:val="24"/>
        </w:rPr>
      </w:pPr>
      <w:r>
        <w:rPr>
          <w:sz w:val="24"/>
        </w:rPr>
        <w:t>To</w:t>
      </w:r>
      <w:r>
        <w:rPr>
          <w:spacing w:val="1"/>
          <w:sz w:val="24"/>
        </w:rPr>
        <w:t xml:space="preserve"> </w:t>
      </w:r>
      <w:r>
        <w:rPr>
          <w:sz w:val="24"/>
        </w:rPr>
        <w:t>take advantage</w:t>
      </w:r>
      <w:r>
        <w:rPr>
          <w:spacing w:val="1"/>
          <w:sz w:val="24"/>
        </w:rPr>
        <w:t xml:space="preserve"> </w:t>
      </w:r>
      <w:r>
        <w:rPr>
          <w:sz w:val="24"/>
        </w:rPr>
        <w:t>of</w:t>
      </w:r>
      <w:r>
        <w:rPr>
          <w:spacing w:val="-2"/>
          <w:sz w:val="24"/>
        </w:rPr>
        <w:t xml:space="preserve"> </w:t>
      </w:r>
      <w:r>
        <w:rPr>
          <w:sz w:val="24"/>
        </w:rPr>
        <w:t>tax</w:t>
      </w:r>
      <w:r>
        <w:rPr>
          <w:spacing w:val="2"/>
          <w:sz w:val="24"/>
        </w:rPr>
        <w:t xml:space="preserve"> </w:t>
      </w:r>
      <w:r>
        <w:rPr>
          <w:spacing w:val="-2"/>
          <w:sz w:val="24"/>
        </w:rPr>
        <w:t>evasion.</w:t>
      </w:r>
    </w:p>
    <w:p w14:paraId="04787CE0" w14:textId="77777777" w:rsidR="00661A14" w:rsidRDefault="002B79AE">
      <w:pPr>
        <w:pStyle w:val="ListParagraph"/>
        <w:numPr>
          <w:ilvl w:val="0"/>
          <w:numId w:val="16"/>
        </w:numPr>
        <w:tabs>
          <w:tab w:val="left" w:pos="1920"/>
        </w:tabs>
        <w:spacing w:line="242" w:lineRule="auto"/>
        <w:ind w:right="1558"/>
        <w:rPr>
          <w:sz w:val="24"/>
        </w:rPr>
      </w:pPr>
      <w:r>
        <w:rPr>
          <w:sz w:val="24"/>
        </w:rPr>
        <w:t>To</w:t>
      </w:r>
      <w:r>
        <w:rPr>
          <w:spacing w:val="22"/>
          <w:sz w:val="24"/>
        </w:rPr>
        <w:t xml:space="preserve"> </w:t>
      </w:r>
      <w:r>
        <w:rPr>
          <w:sz w:val="24"/>
        </w:rPr>
        <w:t>ensure</w:t>
      </w:r>
      <w:r>
        <w:rPr>
          <w:spacing w:val="21"/>
          <w:sz w:val="24"/>
        </w:rPr>
        <w:t xml:space="preserve"> </w:t>
      </w:r>
      <w:r>
        <w:rPr>
          <w:sz w:val="24"/>
        </w:rPr>
        <w:t>that</w:t>
      </w:r>
      <w:r>
        <w:rPr>
          <w:spacing w:val="22"/>
          <w:sz w:val="24"/>
        </w:rPr>
        <w:t xml:space="preserve"> </w:t>
      </w:r>
      <w:r>
        <w:rPr>
          <w:sz w:val="24"/>
        </w:rPr>
        <w:t>your</w:t>
      </w:r>
      <w:r>
        <w:rPr>
          <w:spacing w:val="24"/>
          <w:sz w:val="24"/>
        </w:rPr>
        <w:t xml:space="preserve"> </w:t>
      </w:r>
      <w:r>
        <w:rPr>
          <w:sz w:val="24"/>
        </w:rPr>
        <w:t>property, finances and</w:t>
      </w:r>
      <w:r>
        <w:rPr>
          <w:spacing w:val="22"/>
          <w:sz w:val="24"/>
        </w:rPr>
        <w:t xml:space="preserve"> </w:t>
      </w:r>
      <w:r>
        <w:rPr>
          <w:sz w:val="24"/>
        </w:rPr>
        <w:t>assets</w:t>
      </w:r>
      <w:r>
        <w:rPr>
          <w:spacing w:val="25"/>
          <w:sz w:val="24"/>
        </w:rPr>
        <w:t xml:space="preserve"> </w:t>
      </w:r>
      <w:r>
        <w:rPr>
          <w:sz w:val="24"/>
        </w:rPr>
        <w:t>pass to</w:t>
      </w:r>
      <w:r>
        <w:rPr>
          <w:spacing w:val="22"/>
          <w:sz w:val="24"/>
        </w:rPr>
        <w:t xml:space="preserve"> </w:t>
      </w:r>
      <w:r>
        <w:rPr>
          <w:sz w:val="24"/>
        </w:rPr>
        <w:t>the</w:t>
      </w:r>
      <w:r>
        <w:rPr>
          <w:spacing w:val="21"/>
          <w:sz w:val="24"/>
        </w:rPr>
        <w:t xml:space="preserve"> </w:t>
      </w:r>
      <w:r>
        <w:rPr>
          <w:sz w:val="24"/>
        </w:rPr>
        <w:t>right people</w:t>
      </w:r>
      <w:r>
        <w:rPr>
          <w:spacing w:val="21"/>
          <w:sz w:val="24"/>
        </w:rPr>
        <w:t xml:space="preserve"> </w:t>
      </w:r>
      <w:r>
        <w:rPr>
          <w:sz w:val="24"/>
        </w:rPr>
        <w:t>or person you want it to go to.</w:t>
      </w:r>
    </w:p>
    <w:p w14:paraId="1D5B4743" w14:textId="77777777" w:rsidR="00661A14" w:rsidRDefault="002B79AE">
      <w:pPr>
        <w:pStyle w:val="ListParagraph"/>
        <w:numPr>
          <w:ilvl w:val="0"/>
          <w:numId w:val="16"/>
        </w:numPr>
        <w:tabs>
          <w:tab w:val="left" w:pos="1920"/>
        </w:tabs>
        <w:spacing w:line="271" w:lineRule="exact"/>
        <w:rPr>
          <w:sz w:val="24"/>
        </w:rPr>
      </w:pPr>
      <w:r>
        <w:rPr>
          <w:sz w:val="24"/>
        </w:rPr>
        <w:t>It</w:t>
      </w:r>
      <w:r>
        <w:rPr>
          <w:spacing w:val="1"/>
          <w:sz w:val="24"/>
        </w:rPr>
        <w:t xml:space="preserve"> </w:t>
      </w:r>
      <w:r>
        <w:rPr>
          <w:sz w:val="24"/>
        </w:rPr>
        <w:t>is mandatory</w:t>
      </w:r>
      <w:r>
        <w:rPr>
          <w:spacing w:val="-4"/>
          <w:sz w:val="24"/>
        </w:rPr>
        <w:t xml:space="preserve"> </w:t>
      </w:r>
      <w:r>
        <w:rPr>
          <w:sz w:val="24"/>
        </w:rPr>
        <w:t>by</w:t>
      </w:r>
      <w:r>
        <w:rPr>
          <w:spacing w:val="2"/>
          <w:sz w:val="24"/>
        </w:rPr>
        <w:t xml:space="preserve"> </w:t>
      </w:r>
      <w:r>
        <w:rPr>
          <w:sz w:val="24"/>
        </w:rPr>
        <w:t>law</w:t>
      </w:r>
      <w:r>
        <w:rPr>
          <w:spacing w:val="-4"/>
          <w:sz w:val="24"/>
        </w:rPr>
        <w:t xml:space="preserve"> </w:t>
      </w:r>
      <w:r>
        <w:rPr>
          <w:sz w:val="24"/>
        </w:rPr>
        <w:t>to</w:t>
      </w:r>
      <w:r>
        <w:rPr>
          <w:spacing w:val="2"/>
          <w:sz w:val="24"/>
        </w:rPr>
        <w:t xml:space="preserve"> </w:t>
      </w:r>
      <w:r>
        <w:rPr>
          <w:sz w:val="24"/>
        </w:rPr>
        <w:t>create a</w:t>
      </w:r>
      <w:r>
        <w:rPr>
          <w:spacing w:val="-4"/>
          <w:sz w:val="24"/>
        </w:rPr>
        <w:t xml:space="preserve"> </w:t>
      </w:r>
      <w:r>
        <w:rPr>
          <w:sz w:val="24"/>
        </w:rPr>
        <w:t>will</w:t>
      </w:r>
      <w:r>
        <w:rPr>
          <w:spacing w:val="-3"/>
          <w:sz w:val="24"/>
        </w:rPr>
        <w:t xml:space="preserve"> </w:t>
      </w:r>
      <w:r>
        <w:rPr>
          <w:sz w:val="24"/>
        </w:rPr>
        <w:t>and</w:t>
      </w:r>
      <w:r>
        <w:rPr>
          <w:spacing w:val="2"/>
          <w:sz w:val="24"/>
        </w:rPr>
        <w:t xml:space="preserve"> </w:t>
      </w:r>
      <w:r>
        <w:rPr>
          <w:sz w:val="24"/>
        </w:rPr>
        <w:t>living</w:t>
      </w:r>
      <w:r>
        <w:rPr>
          <w:spacing w:val="-3"/>
          <w:sz w:val="24"/>
        </w:rPr>
        <w:t xml:space="preserve"> </w:t>
      </w:r>
      <w:r>
        <w:rPr>
          <w:spacing w:val="-2"/>
          <w:sz w:val="24"/>
        </w:rPr>
        <w:t>trust.</w:t>
      </w:r>
    </w:p>
    <w:p w14:paraId="51C99D6C" w14:textId="77777777" w:rsidR="00661A14" w:rsidRDefault="002B79AE">
      <w:pPr>
        <w:pStyle w:val="ListParagraph"/>
        <w:numPr>
          <w:ilvl w:val="0"/>
          <w:numId w:val="16"/>
        </w:numPr>
        <w:tabs>
          <w:tab w:val="left" w:pos="1920"/>
        </w:tabs>
        <w:spacing w:before="1"/>
        <w:rPr>
          <w:sz w:val="24"/>
        </w:rPr>
      </w:pPr>
      <w:r>
        <w:rPr>
          <w:sz w:val="24"/>
        </w:rPr>
        <w:t>All</w:t>
      </w:r>
      <w:r>
        <w:rPr>
          <w:spacing w:val="1"/>
          <w:sz w:val="24"/>
        </w:rPr>
        <w:t xml:space="preserve"> </w:t>
      </w:r>
      <w:r>
        <w:rPr>
          <w:sz w:val="24"/>
        </w:rPr>
        <w:t>lawyers require</w:t>
      </w:r>
      <w:r>
        <w:rPr>
          <w:spacing w:val="-4"/>
          <w:sz w:val="24"/>
        </w:rPr>
        <w:t xml:space="preserve"> </w:t>
      </w:r>
      <w:r>
        <w:rPr>
          <w:sz w:val="24"/>
        </w:rPr>
        <w:t>you</w:t>
      </w:r>
      <w:r>
        <w:rPr>
          <w:spacing w:val="1"/>
          <w:sz w:val="24"/>
        </w:rPr>
        <w:t xml:space="preserve"> </w:t>
      </w:r>
      <w:r>
        <w:rPr>
          <w:sz w:val="24"/>
        </w:rPr>
        <w:t>to</w:t>
      </w:r>
      <w:r>
        <w:rPr>
          <w:spacing w:val="-3"/>
          <w:sz w:val="24"/>
        </w:rPr>
        <w:t xml:space="preserve"> </w:t>
      </w:r>
      <w:r>
        <w:rPr>
          <w:sz w:val="24"/>
        </w:rPr>
        <w:t>do</w:t>
      </w:r>
      <w:r>
        <w:rPr>
          <w:spacing w:val="2"/>
          <w:sz w:val="24"/>
        </w:rPr>
        <w:t xml:space="preserve"> </w:t>
      </w:r>
      <w:r>
        <w:rPr>
          <w:spacing w:val="-5"/>
          <w:sz w:val="24"/>
        </w:rPr>
        <w:t>it.</w:t>
      </w:r>
    </w:p>
    <w:p w14:paraId="3EA90809" w14:textId="77777777" w:rsidR="00661A14" w:rsidRDefault="00661A14">
      <w:pPr>
        <w:pStyle w:val="BodyText"/>
      </w:pPr>
    </w:p>
    <w:p w14:paraId="75A605E7" w14:textId="77777777" w:rsidR="00661A14" w:rsidRDefault="002B79AE">
      <w:pPr>
        <w:pStyle w:val="ListParagraph"/>
        <w:numPr>
          <w:ilvl w:val="0"/>
          <w:numId w:val="17"/>
        </w:numPr>
        <w:tabs>
          <w:tab w:val="left" w:pos="1920"/>
          <w:tab w:val="left" w:pos="4698"/>
        </w:tabs>
        <w:rPr>
          <w:sz w:val="24"/>
        </w:rPr>
      </w:pPr>
      <w:r>
        <w:rPr>
          <w:sz w:val="24"/>
        </w:rPr>
        <w:t>Everyone should</w:t>
      </w:r>
      <w:r>
        <w:rPr>
          <w:spacing w:val="1"/>
          <w:sz w:val="24"/>
        </w:rPr>
        <w:t xml:space="preserve"> </w:t>
      </w:r>
      <w:r>
        <w:rPr>
          <w:sz w:val="24"/>
        </w:rPr>
        <w:t>have</w:t>
      </w:r>
      <w:r>
        <w:rPr>
          <w:spacing w:val="1"/>
          <w:sz w:val="24"/>
        </w:rPr>
        <w:t xml:space="preserve"> </w:t>
      </w:r>
      <w:r>
        <w:rPr>
          <w:spacing w:val="-10"/>
          <w:sz w:val="24"/>
        </w:rPr>
        <w:t>a</w:t>
      </w:r>
      <w:r>
        <w:rPr>
          <w:sz w:val="24"/>
          <w:u w:val="single"/>
        </w:rPr>
        <w:tab/>
      </w:r>
      <w:r>
        <w:rPr>
          <w:sz w:val="24"/>
        </w:rPr>
        <w:t>,</w:t>
      </w:r>
      <w:r>
        <w:rPr>
          <w:spacing w:val="2"/>
          <w:sz w:val="24"/>
        </w:rPr>
        <w:t xml:space="preserve"> </w:t>
      </w:r>
      <w:proofErr w:type="gramStart"/>
      <w:r>
        <w:rPr>
          <w:sz w:val="24"/>
        </w:rPr>
        <w:t>whether</w:t>
      </w:r>
      <w:r>
        <w:rPr>
          <w:spacing w:val="-3"/>
          <w:sz w:val="24"/>
        </w:rPr>
        <w:t xml:space="preserve"> </w:t>
      </w:r>
      <w:r>
        <w:rPr>
          <w:sz w:val="24"/>
        </w:rPr>
        <w:t>or</w:t>
      </w:r>
      <w:r>
        <w:rPr>
          <w:spacing w:val="2"/>
          <w:sz w:val="24"/>
        </w:rPr>
        <w:t xml:space="preserve"> </w:t>
      </w:r>
      <w:r>
        <w:rPr>
          <w:sz w:val="24"/>
        </w:rPr>
        <w:t>not</w:t>
      </w:r>
      <w:proofErr w:type="gramEnd"/>
      <w:r>
        <w:rPr>
          <w:sz w:val="24"/>
        </w:rPr>
        <w:t xml:space="preserve"> they</w:t>
      </w:r>
      <w:r>
        <w:rPr>
          <w:spacing w:val="-5"/>
          <w:sz w:val="24"/>
        </w:rPr>
        <w:t xml:space="preserve"> </w:t>
      </w:r>
      <w:r>
        <w:rPr>
          <w:sz w:val="24"/>
        </w:rPr>
        <w:t>make</w:t>
      </w:r>
      <w:r>
        <w:rPr>
          <w:spacing w:val="-1"/>
          <w:sz w:val="24"/>
        </w:rPr>
        <w:t xml:space="preserve"> </w:t>
      </w:r>
      <w:r>
        <w:rPr>
          <w:sz w:val="24"/>
        </w:rPr>
        <w:t>a</w:t>
      </w:r>
      <w:r>
        <w:rPr>
          <w:spacing w:val="-1"/>
          <w:sz w:val="24"/>
        </w:rPr>
        <w:t xml:space="preserve"> </w:t>
      </w:r>
      <w:r>
        <w:rPr>
          <w:sz w:val="24"/>
        </w:rPr>
        <w:t>more</w:t>
      </w:r>
      <w:r>
        <w:rPr>
          <w:spacing w:val="-1"/>
          <w:sz w:val="24"/>
        </w:rPr>
        <w:t xml:space="preserve"> </w:t>
      </w:r>
      <w:r>
        <w:rPr>
          <w:sz w:val="24"/>
        </w:rPr>
        <w:t>extensive</w:t>
      </w:r>
      <w:r>
        <w:rPr>
          <w:spacing w:val="-1"/>
          <w:sz w:val="24"/>
        </w:rPr>
        <w:t xml:space="preserve"> </w:t>
      </w:r>
      <w:r>
        <w:rPr>
          <w:sz w:val="24"/>
        </w:rPr>
        <w:t xml:space="preserve">estate </w:t>
      </w:r>
      <w:r>
        <w:rPr>
          <w:spacing w:val="-2"/>
          <w:sz w:val="24"/>
        </w:rPr>
        <w:t>plan?</w:t>
      </w:r>
    </w:p>
    <w:p w14:paraId="7D3D5771" w14:textId="77777777" w:rsidR="00661A14" w:rsidRDefault="00661A14">
      <w:pPr>
        <w:pStyle w:val="BodyText"/>
      </w:pPr>
    </w:p>
    <w:p w14:paraId="355072E0" w14:textId="77777777" w:rsidR="00661A14" w:rsidRDefault="002B79AE">
      <w:pPr>
        <w:pStyle w:val="ListParagraph"/>
        <w:numPr>
          <w:ilvl w:val="0"/>
          <w:numId w:val="15"/>
        </w:numPr>
        <w:tabs>
          <w:tab w:val="left" w:pos="1920"/>
        </w:tabs>
        <w:spacing w:line="275" w:lineRule="exact"/>
        <w:rPr>
          <w:sz w:val="24"/>
        </w:rPr>
      </w:pPr>
      <w:r>
        <w:rPr>
          <w:spacing w:val="-2"/>
          <w:sz w:val="24"/>
        </w:rPr>
        <w:t>Bond.</w:t>
      </w:r>
    </w:p>
    <w:p w14:paraId="6A53D9B5" w14:textId="77777777" w:rsidR="00661A14" w:rsidRDefault="002B79AE">
      <w:pPr>
        <w:pStyle w:val="ListParagraph"/>
        <w:numPr>
          <w:ilvl w:val="0"/>
          <w:numId w:val="15"/>
        </w:numPr>
        <w:tabs>
          <w:tab w:val="left" w:pos="1920"/>
        </w:tabs>
        <w:spacing w:line="275" w:lineRule="exact"/>
        <w:rPr>
          <w:sz w:val="24"/>
        </w:rPr>
      </w:pPr>
      <w:r>
        <w:rPr>
          <w:spacing w:val="-2"/>
          <w:sz w:val="24"/>
        </w:rPr>
        <w:t>Security.</w:t>
      </w:r>
    </w:p>
    <w:p w14:paraId="2DD3E8E5" w14:textId="77777777" w:rsidR="00661A14" w:rsidRDefault="002B79AE">
      <w:pPr>
        <w:pStyle w:val="ListParagraph"/>
        <w:numPr>
          <w:ilvl w:val="0"/>
          <w:numId w:val="15"/>
        </w:numPr>
        <w:tabs>
          <w:tab w:val="left" w:pos="1920"/>
        </w:tabs>
        <w:spacing w:before="3" w:line="275" w:lineRule="exact"/>
        <w:rPr>
          <w:sz w:val="24"/>
        </w:rPr>
      </w:pPr>
      <w:r>
        <w:rPr>
          <w:spacing w:val="-2"/>
          <w:sz w:val="24"/>
        </w:rPr>
        <w:t>Will.</w:t>
      </w:r>
    </w:p>
    <w:p w14:paraId="359A6180" w14:textId="77777777" w:rsidR="00661A14" w:rsidRDefault="002B79AE">
      <w:pPr>
        <w:pStyle w:val="ListParagraph"/>
        <w:numPr>
          <w:ilvl w:val="0"/>
          <w:numId w:val="15"/>
        </w:numPr>
        <w:tabs>
          <w:tab w:val="left" w:pos="1920"/>
        </w:tabs>
        <w:spacing w:line="275" w:lineRule="exact"/>
        <w:rPr>
          <w:sz w:val="24"/>
        </w:rPr>
      </w:pPr>
      <w:r>
        <w:rPr>
          <w:sz w:val="24"/>
        </w:rPr>
        <w:t>Living</w:t>
      </w:r>
      <w:r>
        <w:rPr>
          <w:spacing w:val="-3"/>
          <w:sz w:val="24"/>
        </w:rPr>
        <w:t xml:space="preserve"> </w:t>
      </w:r>
      <w:r>
        <w:rPr>
          <w:spacing w:val="-2"/>
          <w:sz w:val="24"/>
        </w:rPr>
        <w:t>Trust.</w:t>
      </w:r>
    </w:p>
    <w:p w14:paraId="7E9B29D6" w14:textId="77777777" w:rsidR="00661A14" w:rsidRDefault="00661A14">
      <w:pPr>
        <w:pStyle w:val="BodyText"/>
      </w:pPr>
    </w:p>
    <w:p w14:paraId="21A0FBBE" w14:textId="77777777" w:rsidR="00661A14" w:rsidRDefault="002B79AE">
      <w:pPr>
        <w:pStyle w:val="ListParagraph"/>
        <w:numPr>
          <w:ilvl w:val="0"/>
          <w:numId w:val="17"/>
        </w:numPr>
        <w:tabs>
          <w:tab w:val="left" w:pos="1920"/>
        </w:tabs>
        <w:rPr>
          <w:sz w:val="24"/>
        </w:rPr>
      </w:pPr>
      <w:r>
        <w:rPr>
          <w:sz w:val="24"/>
        </w:rPr>
        <w:t>Property left</w:t>
      </w:r>
      <w:r>
        <w:rPr>
          <w:spacing w:val="1"/>
          <w:sz w:val="24"/>
        </w:rPr>
        <w:t xml:space="preserve"> </w:t>
      </w:r>
      <w:r>
        <w:rPr>
          <w:sz w:val="24"/>
        </w:rPr>
        <w:t>in</w:t>
      </w:r>
      <w:r>
        <w:rPr>
          <w:spacing w:val="-5"/>
          <w:sz w:val="24"/>
        </w:rPr>
        <w:t xml:space="preserve"> </w:t>
      </w:r>
      <w:r>
        <w:rPr>
          <w:sz w:val="24"/>
        </w:rPr>
        <w:t>a will</w:t>
      </w:r>
      <w:r>
        <w:rPr>
          <w:spacing w:val="-3"/>
          <w:sz w:val="24"/>
        </w:rPr>
        <w:t xml:space="preserve"> </w:t>
      </w:r>
      <w:r>
        <w:rPr>
          <w:sz w:val="24"/>
        </w:rPr>
        <w:t>must normally</w:t>
      </w:r>
      <w:r>
        <w:rPr>
          <w:spacing w:val="1"/>
          <w:sz w:val="24"/>
        </w:rPr>
        <w:t xml:space="preserve"> </w:t>
      </w:r>
      <w:r>
        <w:rPr>
          <w:sz w:val="24"/>
        </w:rPr>
        <w:t>go</w:t>
      </w:r>
      <w:r>
        <w:rPr>
          <w:spacing w:val="-4"/>
          <w:sz w:val="24"/>
        </w:rPr>
        <w:t xml:space="preserve"> </w:t>
      </w:r>
      <w:r>
        <w:rPr>
          <w:sz w:val="24"/>
        </w:rPr>
        <w:t>through</w:t>
      </w:r>
      <w:r>
        <w:rPr>
          <w:spacing w:val="-4"/>
          <w:sz w:val="24"/>
        </w:rPr>
        <w:t xml:space="preserve"> what?</w:t>
      </w:r>
    </w:p>
    <w:p w14:paraId="37E66B63" w14:textId="77777777" w:rsidR="00661A14" w:rsidRDefault="00661A14">
      <w:pPr>
        <w:pStyle w:val="BodyText"/>
      </w:pPr>
    </w:p>
    <w:p w14:paraId="1DB273C2" w14:textId="77777777" w:rsidR="00661A14" w:rsidRDefault="002B79AE">
      <w:pPr>
        <w:pStyle w:val="ListParagraph"/>
        <w:numPr>
          <w:ilvl w:val="0"/>
          <w:numId w:val="14"/>
        </w:numPr>
        <w:tabs>
          <w:tab w:val="left" w:pos="1920"/>
        </w:tabs>
        <w:rPr>
          <w:sz w:val="24"/>
        </w:rPr>
      </w:pPr>
      <w:r>
        <w:rPr>
          <w:spacing w:val="-2"/>
          <w:sz w:val="24"/>
        </w:rPr>
        <w:t>Bankruptcy.</w:t>
      </w:r>
    </w:p>
    <w:p w14:paraId="620F9531" w14:textId="77777777" w:rsidR="00661A14" w:rsidRDefault="002B79AE">
      <w:pPr>
        <w:pStyle w:val="ListParagraph"/>
        <w:numPr>
          <w:ilvl w:val="0"/>
          <w:numId w:val="14"/>
        </w:numPr>
        <w:tabs>
          <w:tab w:val="left" w:pos="1920"/>
        </w:tabs>
        <w:spacing w:before="2" w:line="275" w:lineRule="exact"/>
        <w:rPr>
          <w:sz w:val="24"/>
        </w:rPr>
      </w:pPr>
      <w:r>
        <w:rPr>
          <w:spacing w:val="-2"/>
          <w:sz w:val="24"/>
        </w:rPr>
        <w:t>Probate.</w:t>
      </w:r>
    </w:p>
    <w:p w14:paraId="0ADB7017" w14:textId="77777777" w:rsidR="00661A14" w:rsidRDefault="002B79AE">
      <w:pPr>
        <w:pStyle w:val="ListParagraph"/>
        <w:numPr>
          <w:ilvl w:val="0"/>
          <w:numId w:val="14"/>
        </w:numPr>
        <w:tabs>
          <w:tab w:val="left" w:pos="1920"/>
        </w:tabs>
        <w:spacing w:line="275" w:lineRule="exact"/>
        <w:rPr>
          <w:sz w:val="24"/>
        </w:rPr>
      </w:pPr>
      <w:r>
        <w:rPr>
          <w:spacing w:val="-2"/>
          <w:sz w:val="24"/>
        </w:rPr>
        <w:t>Arbitration.</w:t>
      </w:r>
    </w:p>
    <w:p w14:paraId="1F67DC6D" w14:textId="77777777" w:rsidR="00661A14" w:rsidRDefault="002B79AE">
      <w:pPr>
        <w:pStyle w:val="ListParagraph"/>
        <w:numPr>
          <w:ilvl w:val="0"/>
          <w:numId w:val="14"/>
        </w:numPr>
        <w:tabs>
          <w:tab w:val="left" w:pos="1920"/>
        </w:tabs>
        <w:spacing w:before="3"/>
        <w:rPr>
          <w:sz w:val="24"/>
        </w:rPr>
      </w:pPr>
      <w:r>
        <w:rPr>
          <w:spacing w:val="-2"/>
          <w:sz w:val="24"/>
        </w:rPr>
        <w:t>Collections.</w:t>
      </w:r>
    </w:p>
    <w:p w14:paraId="6E8012AB" w14:textId="77777777" w:rsidR="00661A14" w:rsidRDefault="00661A14">
      <w:pPr>
        <w:pStyle w:val="BodyText"/>
      </w:pPr>
    </w:p>
    <w:p w14:paraId="4259187E" w14:textId="77777777" w:rsidR="00661A14" w:rsidRDefault="002B79AE">
      <w:pPr>
        <w:pStyle w:val="ListParagraph"/>
        <w:numPr>
          <w:ilvl w:val="0"/>
          <w:numId w:val="17"/>
        </w:numPr>
        <w:tabs>
          <w:tab w:val="left" w:pos="1920"/>
        </w:tabs>
        <w:rPr>
          <w:sz w:val="24"/>
        </w:rPr>
      </w:pPr>
      <w:r>
        <w:rPr>
          <w:sz w:val="24"/>
        </w:rPr>
        <w:t>A</w:t>
      </w:r>
      <w:r>
        <w:rPr>
          <w:spacing w:val="-4"/>
          <w:sz w:val="24"/>
        </w:rPr>
        <w:t xml:space="preserve"> </w:t>
      </w:r>
      <w:r>
        <w:rPr>
          <w:sz w:val="24"/>
        </w:rPr>
        <w:t>living trust is</w:t>
      </w:r>
      <w:r>
        <w:rPr>
          <w:spacing w:val="-2"/>
          <w:sz w:val="24"/>
        </w:rPr>
        <w:t xml:space="preserve"> </w:t>
      </w:r>
      <w:r>
        <w:rPr>
          <w:sz w:val="24"/>
        </w:rPr>
        <w:t>an efficient and</w:t>
      </w:r>
      <w:r>
        <w:rPr>
          <w:spacing w:val="-5"/>
          <w:sz w:val="24"/>
        </w:rPr>
        <w:t xml:space="preserve"> </w:t>
      </w:r>
      <w:r>
        <w:rPr>
          <w:sz w:val="24"/>
        </w:rPr>
        <w:t>effective</w:t>
      </w:r>
      <w:r>
        <w:rPr>
          <w:spacing w:val="-1"/>
          <w:sz w:val="24"/>
        </w:rPr>
        <w:t xml:space="preserve"> </w:t>
      </w:r>
      <w:r>
        <w:rPr>
          <w:sz w:val="24"/>
        </w:rPr>
        <w:t>way</w:t>
      </w:r>
      <w:r>
        <w:rPr>
          <w:spacing w:val="-5"/>
          <w:sz w:val="24"/>
        </w:rPr>
        <w:t xml:space="preserve"> </w:t>
      </w:r>
      <w:r>
        <w:rPr>
          <w:sz w:val="24"/>
        </w:rPr>
        <w:t xml:space="preserve">to do </w:t>
      </w:r>
      <w:r>
        <w:rPr>
          <w:spacing w:val="-2"/>
          <w:sz w:val="24"/>
        </w:rPr>
        <w:t>what?</w:t>
      </w:r>
    </w:p>
    <w:p w14:paraId="6F0D62AD" w14:textId="77777777" w:rsidR="00661A14" w:rsidRDefault="00661A14">
      <w:pPr>
        <w:pStyle w:val="BodyText"/>
      </w:pPr>
    </w:p>
    <w:p w14:paraId="6F8F7CEF" w14:textId="77777777" w:rsidR="00661A14" w:rsidRDefault="002B79AE">
      <w:pPr>
        <w:pStyle w:val="ListParagraph"/>
        <w:numPr>
          <w:ilvl w:val="0"/>
          <w:numId w:val="13"/>
        </w:numPr>
        <w:tabs>
          <w:tab w:val="left" w:pos="1920"/>
        </w:tabs>
        <w:spacing w:line="275" w:lineRule="exact"/>
        <w:rPr>
          <w:sz w:val="24"/>
        </w:rPr>
      </w:pPr>
      <w:r>
        <w:rPr>
          <w:sz w:val="24"/>
        </w:rPr>
        <w:t>Evade</w:t>
      </w:r>
      <w:r>
        <w:rPr>
          <w:spacing w:val="2"/>
          <w:sz w:val="24"/>
        </w:rPr>
        <w:t xml:space="preserve"> </w:t>
      </w:r>
      <w:r>
        <w:rPr>
          <w:spacing w:val="-2"/>
          <w:sz w:val="24"/>
        </w:rPr>
        <w:t>collectors.</w:t>
      </w:r>
    </w:p>
    <w:p w14:paraId="6EB8C0DA" w14:textId="77777777" w:rsidR="00661A14" w:rsidRDefault="002B79AE">
      <w:pPr>
        <w:pStyle w:val="ListParagraph"/>
        <w:numPr>
          <w:ilvl w:val="0"/>
          <w:numId w:val="13"/>
        </w:numPr>
        <w:tabs>
          <w:tab w:val="left" w:pos="1920"/>
        </w:tabs>
        <w:spacing w:line="275" w:lineRule="exact"/>
        <w:rPr>
          <w:sz w:val="24"/>
        </w:rPr>
      </w:pPr>
      <w:r>
        <w:rPr>
          <w:sz w:val="24"/>
        </w:rPr>
        <w:t>Make</w:t>
      </w:r>
      <w:r>
        <w:rPr>
          <w:spacing w:val="-3"/>
          <w:sz w:val="24"/>
        </w:rPr>
        <w:t xml:space="preserve"> </w:t>
      </w:r>
      <w:r>
        <w:rPr>
          <w:spacing w:val="-2"/>
          <w:sz w:val="24"/>
        </w:rPr>
        <w:t>money.</w:t>
      </w:r>
    </w:p>
    <w:p w14:paraId="40CB57EB" w14:textId="77777777" w:rsidR="00661A14" w:rsidRDefault="002B79AE">
      <w:pPr>
        <w:pStyle w:val="ListParagraph"/>
        <w:numPr>
          <w:ilvl w:val="0"/>
          <w:numId w:val="13"/>
        </w:numPr>
        <w:tabs>
          <w:tab w:val="left" w:pos="1920"/>
        </w:tabs>
        <w:spacing w:before="2" w:line="275" w:lineRule="exact"/>
        <w:rPr>
          <w:sz w:val="24"/>
        </w:rPr>
      </w:pPr>
      <w:r>
        <w:rPr>
          <w:sz w:val="24"/>
        </w:rPr>
        <w:t>Get all</w:t>
      </w:r>
      <w:r>
        <w:rPr>
          <w:spacing w:val="1"/>
          <w:sz w:val="24"/>
        </w:rPr>
        <w:t xml:space="preserve"> </w:t>
      </w:r>
      <w:r>
        <w:rPr>
          <w:sz w:val="24"/>
        </w:rPr>
        <w:t>tax</w:t>
      </w:r>
      <w:r>
        <w:rPr>
          <w:spacing w:val="1"/>
          <w:sz w:val="24"/>
        </w:rPr>
        <w:t xml:space="preserve"> </w:t>
      </w:r>
      <w:r>
        <w:rPr>
          <w:spacing w:val="-2"/>
          <w:sz w:val="24"/>
        </w:rPr>
        <w:t>credits.</w:t>
      </w:r>
    </w:p>
    <w:p w14:paraId="53F89B6D" w14:textId="77777777" w:rsidR="00661A14" w:rsidRDefault="002B79AE">
      <w:pPr>
        <w:pStyle w:val="ListParagraph"/>
        <w:numPr>
          <w:ilvl w:val="0"/>
          <w:numId w:val="13"/>
        </w:numPr>
        <w:tabs>
          <w:tab w:val="left" w:pos="1920"/>
        </w:tabs>
        <w:spacing w:line="275" w:lineRule="exact"/>
        <w:rPr>
          <w:sz w:val="24"/>
        </w:rPr>
      </w:pPr>
      <w:r>
        <w:rPr>
          <w:sz w:val="24"/>
        </w:rPr>
        <w:t>Transfer</w:t>
      </w:r>
      <w:r>
        <w:rPr>
          <w:spacing w:val="2"/>
          <w:sz w:val="24"/>
        </w:rPr>
        <w:t xml:space="preserve"> </w:t>
      </w:r>
      <w:r>
        <w:rPr>
          <w:sz w:val="24"/>
        </w:rPr>
        <w:t>property at</w:t>
      </w:r>
      <w:r>
        <w:rPr>
          <w:spacing w:val="-3"/>
          <w:sz w:val="24"/>
        </w:rPr>
        <w:t xml:space="preserve"> </w:t>
      </w:r>
      <w:r>
        <w:rPr>
          <w:sz w:val="24"/>
        </w:rPr>
        <w:t>your</w:t>
      </w:r>
      <w:r>
        <w:rPr>
          <w:spacing w:val="-3"/>
          <w:sz w:val="24"/>
        </w:rPr>
        <w:t xml:space="preserve"> </w:t>
      </w:r>
      <w:r>
        <w:rPr>
          <w:sz w:val="24"/>
        </w:rPr>
        <w:t>death</w:t>
      </w:r>
      <w:r>
        <w:rPr>
          <w:spacing w:val="1"/>
          <w:sz w:val="24"/>
        </w:rPr>
        <w:t xml:space="preserve"> </w:t>
      </w:r>
      <w:r>
        <w:rPr>
          <w:sz w:val="24"/>
        </w:rPr>
        <w:t>without</w:t>
      </w:r>
      <w:r>
        <w:rPr>
          <w:spacing w:val="-3"/>
          <w:sz w:val="24"/>
        </w:rPr>
        <w:t xml:space="preserve"> </w:t>
      </w:r>
      <w:r>
        <w:rPr>
          <w:spacing w:val="-2"/>
          <w:sz w:val="24"/>
        </w:rPr>
        <w:t>probate.</w:t>
      </w:r>
    </w:p>
    <w:p w14:paraId="036F8243" w14:textId="77777777" w:rsidR="00661A14" w:rsidRDefault="00661A14">
      <w:pPr>
        <w:pStyle w:val="BodyText"/>
      </w:pPr>
    </w:p>
    <w:p w14:paraId="67E4F9C3" w14:textId="77777777" w:rsidR="00661A14" w:rsidRDefault="002B79AE">
      <w:pPr>
        <w:pStyle w:val="ListParagraph"/>
        <w:numPr>
          <w:ilvl w:val="0"/>
          <w:numId w:val="17"/>
        </w:numPr>
        <w:tabs>
          <w:tab w:val="left" w:pos="1920"/>
        </w:tabs>
        <w:rPr>
          <w:sz w:val="24"/>
        </w:rPr>
      </w:pPr>
      <w:r>
        <w:rPr>
          <w:sz w:val="24"/>
        </w:rPr>
        <w:t>Gift</w:t>
      </w:r>
      <w:r>
        <w:rPr>
          <w:spacing w:val="-2"/>
          <w:sz w:val="24"/>
        </w:rPr>
        <w:t xml:space="preserve"> </w:t>
      </w:r>
      <w:r>
        <w:rPr>
          <w:sz w:val="24"/>
        </w:rPr>
        <w:t>tax</w:t>
      </w:r>
      <w:r>
        <w:rPr>
          <w:spacing w:val="-6"/>
          <w:sz w:val="24"/>
        </w:rPr>
        <w:t xml:space="preserve"> </w:t>
      </w:r>
      <w:r>
        <w:rPr>
          <w:sz w:val="24"/>
        </w:rPr>
        <w:t>is</w:t>
      </w:r>
      <w:r>
        <w:rPr>
          <w:spacing w:val="-3"/>
          <w:sz w:val="24"/>
        </w:rPr>
        <w:t xml:space="preserve"> </w:t>
      </w:r>
      <w:r>
        <w:rPr>
          <w:sz w:val="24"/>
        </w:rPr>
        <w:t>assessed</w:t>
      </w:r>
      <w:r>
        <w:rPr>
          <w:spacing w:val="-1"/>
          <w:sz w:val="24"/>
        </w:rPr>
        <w:t xml:space="preserve"> </w:t>
      </w:r>
      <w:r>
        <w:rPr>
          <w:sz w:val="24"/>
        </w:rPr>
        <w:t>against</w:t>
      </w:r>
      <w:r>
        <w:rPr>
          <w:spacing w:val="-1"/>
          <w:sz w:val="24"/>
        </w:rPr>
        <w:t xml:space="preserve"> </w:t>
      </w:r>
      <w:r>
        <w:rPr>
          <w:spacing w:val="-2"/>
          <w:sz w:val="24"/>
        </w:rPr>
        <w:t>whom?</w:t>
      </w:r>
    </w:p>
    <w:p w14:paraId="564E9B3C" w14:textId="77777777" w:rsidR="00661A14" w:rsidRDefault="00661A14">
      <w:pPr>
        <w:pStyle w:val="BodyText"/>
      </w:pPr>
    </w:p>
    <w:p w14:paraId="20A62E22" w14:textId="77777777" w:rsidR="00661A14" w:rsidRDefault="002B79AE">
      <w:pPr>
        <w:pStyle w:val="ListParagraph"/>
        <w:numPr>
          <w:ilvl w:val="0"/>
          <w:numId w:val="12"/>
        </w:numPr>
        <w:tabs>
          <w:tab w:val="left" w:pos="1920"/>
        </w:tabs>
        <w:spacing w:line="275" w:lineRule="exact"/>
        <w:rPr>
          <w:sz w:val="24"/>
        </w:rPr>
      </w:pPr>
      <w:r>
        <w:rPr>
          <w:sz w:val="24"/>
        </w:rPr>
        <w:t>The</w:t>
      </w:r>
      <w:r>
        <w:rPr>
          <w:spacing w:val="1"/>
          <w:sz w:val="24"/>
        </w:rPr>
        <w:t xml:space="preserve"> </w:t>
      </w:r>
      <w:r>
        <w:rPr>
          <w:sz w:val="24"/>
        </w:rPr>
        <w:t>giver</w:t>
      </w:r>
      <w:r>
        <w:rPr>
          <w:spacing w:val="-1"/>
          <w:sz w:val="24"/>
        </w:rPr>
        <w:t xml:space="preserve"> </w:t>
      </w:r>
      <w:r>
        <w:rPr>
          <w:sz w:val="24"/>
        </w:rPr>
        <w:t>of</w:t>
      </w:r>
      <w:r>
        <w:rPr>
          <w:spacing w:val="4"/>
          <w:sz w:val="24"/>
        </w:rPr>
        <w:t xml:space="preserve"> </w:t>
      </w:r>
      <w:r>
        <w:rPr>
          <w:sz w:val="24"/>
        </w:rPr>
        <w:t>a</w:t>
      </w:r>
      <w:r>
        <w:rPr>
          <w:spacing w:val="-3"/>
          <w:sz w:val="24"/>
        </w:rPr>
        <w:t xml:space="preserve"> </w:t>
      </w:r>
      <w:r>
        <w:rPr>
          <w:spacing w:val="-4"/>
          <w:sz w:val="24"/>
        </w:rPr>
        <w:t>gift.</w:t>
      </w:r>
    </w:p>
    <w:p w14:paraId="22447FF5" w14:textId="77777777" w:rsidR="00661A14" w:rsidRDefault="002B79AE">
      <w:pPr>
        <w:pStyle w:val="ListParagraph"/>
        <w:numPr>
          <w:ilvl w:val="0"/>
          <w:numId w:val="12"/>
        </w:numPr>
        <w:tabs>
          <w:tab w:val="left" w:pos="1920"/>
        </w:tabs>
        <w:spacing w:line="275" w:lineRule="exact"/>
        <w:rPr>
          <w:sz w:val="24"/>
        </w:rPr>
      </w:pPr>
      <w:r>
        <w:rPr>
          <w:sz w:val="24"/>
        </w:rPr>
        <w:t>The</w:t>
      </w:r>
      <w:r>
        <w:rPr>
          <w:spacing w:val="-2"/>
          <w:sz w:val="24"/>
        </w:rPr>
        <w:t xml:space="preserve"> </w:t>
      </w:r>
      <w:r>
        <w:rPr>
          <w:sz w:val="24"/>
        </w:rPr>
        <w:t>acceptor</w:t>
      </w:r>
      <w:r>
        <w:rPr>
          <w:spacing w:val="3"/>
          <w:sz w:val="24"/>
        </w:rPr>
        <w:t xml:space="preserve"> </w:t>
      </w:r>
      <w:r>
        <w:rPr>
          <w:sz w:val="24"/>
        </w:rPr>
        <w:t>of</w:t>
      </w:r>
      <w:r>
        <w:rPr>
          <w:spacing w:val="-2"/>
          <w:sz w:val="24"/>
        </w:rPr>
        <w:t xml:space="preserve"> </w:t>
      </w:r>
      <w:r>
        <w:rPr>
          <w:sz w:val="24"/>
        </w:rPr>
        <w:t>a</w:t>
      </w:r>
      <w:r>
        <w:rPr>
          <w:spacing w:val="1"/>
          <w:sz w:val="24"/>
        </w:rPr>
        <w:t xml:space="preserve"> </w:t>
      </w:r>
      <w:r>
        <w:rPr>
          <w:spacing w:val="-4"/>
          <w:sz w:val="24"/>
        </w:rPr>
        <w:t>gift.</w:t>
      </w:r>
    </w:p>
    <w:p w14:paraId="38ED96EC" w14:textId="77777777" w:rsidR="00661A14" w:rsidRDefault="002B79AE">
      <w:pPr>
        <w:pStyle w:val="ListParagraph"/>
        <w:numPr>
          <w:ilvl w:val="0"/>
          <w:numId w:val="12"/>
        </w:numPr>
        <w:tabs>
          <w:tab w:val="left" w:pos="1920"/>
        </w:tabs>
        <w:spacing w:before="3" w:line="275" w:lineRule="exact"/>
        <w:rPr>
          <w:sz w:val="24"/>
        </w:rPr>
      </w:pPr>
      <w:r>
        <w:rPr>
          <w:sz w:val="24"/>
        </w:rPr>
        <w:t>The</w:t>
      </w:r>
      <w:r>
        <w:rPr>
          <w:spacing w:val="3"/>
          <w:sz w:val="24"/>
        </w:rPr>
        <w:t xml:space="preserve"> </w:t>
      </w:r>
      <w:r>
        <w:rPr>
          <w:spacing w:val="-2"/>
          <w:sz w:val="24"/>
        </w:rPr>
        <w:t>state.</w:t>
      </w:r>
    </w:p>
    <w:p w14:paraId="0DC3A910" w14:textId="77777777" w:rsidR="00661A14" w:rsidRDefault="002B79AE">
      <w:pPr>
        <w:pStyle w:val="ListParagraph"/>
        <w:numPr>
          <w:ilvl w:val="0"/>
          <w:numId w:val="12"/>
        </w:numPr>
        <w:tabs>
          <w:tab w:val="left" w:pos="1920"/>
        </w:tabs>
        <w:spacing w:line="275" w:lineRule="exact"/>
        <w:rPr>
          <w:sz w:val="24"/>
        </w:rPr>
      </w:pPr>
      <w:r>
        <w:rPr>
          <w:sz w:val="24"/>
        </w:rPr>
        <w:t>The</w:t>
      </w:r>
      <w:r>
        <w:rPr>
          <w:spacing w:val="3"/>
          <w:sz w:val="24"/>
        </w:rPr>
        <w:t xml:space="preserve"> </w:t>
      </w:r>
      <w:r>
        <w:rPr>
          <w:spacing w:val="-2"/>
          <w:sz w:val="24"/>
        </w:rPr>
        <w:t>borrower.</w:t>
      </w:r>
    </w:p>
    <w:p w14:paraId="26398FAC" w14:textId="77777777" w:rsidR="00661A14" w:rsidRDefault="00661A14">
      <w:pPr>
        <w:pStyle w:val="BodyText"/>
      </w:pPr>
    </w:p>
    <w:p w14:paraId="0949908E" w14:textId="77777777" w:rsidR="00661A14" w:rsidRDefault="002B79AE">
      <w:pPr>
        <w:pStyle w:val="ListParagraph"/>
        <w:numPr>
          <w:ilvl w:val="0"/>
          <w:numId w:val="17"/>
        </w:numPr>
        <w:tabs>
          <w:tab w:val="left" w:pos="1920"/>
          <w:tab w:val="left" w:pos="5582"/>
        </w:tabs>
        <w:rPr>
          <w:sz w:val="24"/>
        </w:rPr>
      </w:pPr>
      <w:r>
        <w:rPr>
          <w:sz w:val="24"/>
        </w:rPr>
        <w:t>You can give</w:t>
      </w:r>
      <w:r>
        <w:rPr>
          <w:spacing w:val="-1"/>
          <w:sz w:val="24"/>
        </w:rPr>
        <w:t xml:space="preserve"> </w:t>
      </w:r>
      <w:r>
        <w:rPr>
          <w:sz w:val="24"/>
        </w:rPr>
        <w:t>away</w:t>
      </w:r>
      <w:r>
        <w:rPr>
          <w:spacing w:val="1"/>
          <w:sz w:val="24"/>
        </w:rPr>
        <w:t xml:space="preserve"> </w:t>
      </w:r>
      <w:r>
        <w:rPr>
          <w:sz w:val="24"/>
        </w:rPr>
        <w:t>a</w:t>
      </w:r>
      <w:r>
        <w:rPr>
          <w:spacing w:val="-1"/>
          <w:sz w:val="24"/>
        </w:rPr>
        <w:t xml:space="preserve"> </w:t>
      </w:r>
      <w:r>
        <w:rPr>
          <w:sz w:val="24"/>
        </w:rPr>
        <w:t>total of</w:t>
      </w:r>
      <w:r>
        <w:rPr>
          <w:spacing w:val="-2"/>
          <w:sz w:val="24"/>
        </w:rPr>
        <w:t xml:space="preserve"> </w:t>
      </w:r>
      <w:r>
        <w:rPr>
          <w:spacing w:val="-10"/>
          <w:sz w:val="24"/>
        </w:rPr>
        <w:t>$</w:t>
      </w:r>
      <w:r>
        <w:rPr>
          <w:sz w:val="24"/>
          <w:u w:val="single"/>
        </w:rPr>
        <w:tab/>
      </w:r>
      <w:r>
        <w:rPr>
          <w:sz w:val="24"/>
        </w:rPr>
        <w:t xml:space="preserve"> during your</w:t>
      </w:r>
      <w:r>
        <w:rPr>
          <w:spacing w:val="-1"/>
          <w:sz w:val="24"/>
        </w:rPr>
        <w:t xml:space="preserve"> </w:t>
      </w:r>
      <w:r>
        <w:rPr>
          <w:sz w:val="24"/>
        </w:rPr>
        <w:t>lifetime without</w:t>
      </w:r>
      <w:r>
        <w:rPr>
          <w:spacing w:val="-2"/>
          <w:sz w:val="24"/>
        </w:rPr>
        <w:t xml:space="preserve"> </w:t>
      </w:r>
      <w:r>
        <w:rPr>
          <w:sz w:val="24"/>
        </w:rPr>
        <w:t>paying gift taxes?</w:t>
      </w:r>
    </w:p>
    <w:p w14:paraId="663B4D9B" w14:textId="77777777" w:rsidR="00661A14" w:rsidRDefault="00661A14">
      <w:pPr>
        <w:pStyle w:val="BodyText"/>
      </w:pPr>
    </w:p>
    <w:p w14:paraId="0C1D3217" w14:textId="77777777" w:rsidR="00661A14" w:rsidRDefault="002B79AE">
      <w:pPr>
        <w:pStyle w:val="BodyText"/>
        <w:spacing w:line="242" w:lineRule="auto"/>
        <w:ind w:left="1560" w:right="8565"/>
      </w:pPr>
      <w:r>
        <w:t>(a)</w:t>
      </w:r>
      <w:r>
        <w:rPr>
          <w:spacing w:val="9"/>
        </w:rPr>
        <w:t xml:space="preserve"> </w:t>
      </w:r>
      <w:r>
        <w:t>$2</w:t>
      </w:r>
      <w:r>
        <w:rPr>
          <w:spacing w:val="-14"/>
        </w:rPr>
        <w:t xml:space="preserve"> </w:t>
      </w:r>
      <w:r>
        <w:t>million. (b) $500,000.</w:t>
      </w:r>
    </w:p>
    <w:p w14:paraId="57175CB8" w14:textId="77777777" w:rsidR="00661A14" w:rsidRDefault="002B79AE">
      <w:pPr>
        <w:pStyle w:val="ListParagraph"/>
        <w:numPr>
          <w:ilvl w:val="0"/>
          <w:numId w:val="11"/>
        </w:numPr>
        <w:tabs>
          <w:tab w:val="left" w:pos="1920"/>
        </w:tabs>
        <w:spacing w:line="271" w:lineRule="exact"/>
        <w:rPr>
          <w:sz w:val="24"/>
        </w:rPr>
      </w:pPr>
      <w:r>
        <w:rPr>
          <w:sz w:val="24"/>
        </w:rPr>
        <w:t>$1</w:t>
      </w:r>
      <w:r>
        <w:rPr>
          <w:spacing w:val="2"/>
          <w:sz w:val="24"/>
        </w:rPr>
        <w:t xml:space="preserve"> </w:t>
      </w:r>
      <w:r>
        <w:rPr>
          <w:spacing w:val="-2"/>
          <w:sz w:val="24"/>
        </w:rPr>
        <w:t>million.</w:t>
      </w:r>
    </w:p>
    <w:p w14:paraId="364CD9CF" w14:textId="77777777" w:rsidR="00661A14" w:rsidRDefault="002B79AE">
      <w:pPr>
        <w:pStyle w:val="ListParagraph"/>
        <w:numPr>
          <w:ilvl w:val="0"/>
          <w:numId w:val="11"/>
        </w:numPr>
        <w:tabs>
          <w:tab w:val="left" w:pos="1920"/>
        </w:tabs>
        <w:spacing w:before="2"/>
        <w:rPr>
          <w:sz w:val="24"/>
        </w:rPr>
      </w:pPr>
      <w:r>
        <w:rPr>
          <w:sz w:val="24"/>
        </w:rPr>
        <w:t>$3</w:t>
      </w:r>
      <w:r>
        <w:rPr>
          <w:spacing w:val="2"/>
          <w:sz w:val="24"/>
        </w:rPr>
        <w:t xml:space="preserve"> </w:t>
      </w:r>
      <w:r>
        <w:rPr>
          <w:spacing w:val="-2"/>
          <w:sz w:val="24"/>
        </w:rPr>
        <w:t>million.</w:t>
      </w:r>
    </w:p>
    <w:p w14:paraId="3D4CA14F" w14:textId="77777777" w:rsidR="00661A14" w:rsidRDefault="00661A14">
      <w:pPr>
        <w:rPr>
          <w:sz w:val="24"/>
        </w:rPr>
        <w:sectPr w:rsidR="00661A14">
          <w:pgSz w:w="12240" w:h="15840"/>
          <w:pgMar w:top="1380" w:right="240" w:bottom="980" w:left="240" w:header="0" w:footer="787" w:gutter="0"/>
          <w:cols w:space="720"/>
        </w:sectPr>
      </w:pPr>
    </w:p>
    <w:p w14:paraId="3FD515A3" w14:textId="77777777" w:rsidR="00661A14" w:rsidRDefault="002B79AE">
      <w:pPr>
        <w:pStyle w:val="ListParagraph"/>
        <w:numPr>
          <w:ilvl w:val="0"/>
          <w:numId w:val="17"/>
        </w:numPr>
        <w:tabs>
          <w:tab w:val="left" w:pos="1920"/>
        </w:tabs>
        <w:spacing w:before="76"/>
        <w:rPr>
          <w:sz w:val="24"/>
        </w:rPr>
      </w:pPr>
      <w:r>
        <w:rPr>
          <w:sz w:val="24"/>
        </w:rPr>
        <w:lastRenderedPageBreak/>
        <w:t>What</w:t>
      </w:r>
      <w:r>
        <w:rPr>
          <w:spacing w:val="-2"/>
          <w:sz w:val="24"/>
        </w:rPr>
        <w:t xml:space="preserve"> </w:t>
      </w:r>
      <w:r>
        <w:rPr>
          <w:sz w:val="24"/>
        </w:rPr>
        <w:t>is</w:t>
      </w:r>
      <w:r>
        <w:rPr>
          <w:spacing w:val="-1"/>
          <w:sz w:val="24"/>
        </w:rPr>
        <w:t xml:space="preserve"> </w:t>
      </w:r>
      <w:r>
        <w:rPr>
          <w:sz w:val="24"/>
        </w:rPr>
        <w:t>one</w:t>
      </w:r>
      <w:r>
        <w:rPr>
          <w:spacing w:val="-1"/>
          <w:sz w:val="24"/>
        </w:rPr>
        <w:t xml:space="preserve"> </w:t>
      </w:r>
      <w:r>
        <w:rPr>
          <w:sz w:val="24"/>
        </w:rPr>
        <w:t>of</w:t>
      </w:r>
      <w:r>
        <w:rPr>
          <w:spacing w:val="-2"/>
          <w:sz w:val="24"/>
        </w:rPr>
        <w:t xml:space="preserve"> </w:t>
      </w:r>
      <w:r>
        <w:rPr>
          <w:sz w:val="24"/>
        </w:rPr>
        <w:t xml:space="preserve">the best </w:t>
      </w:r>
      <w:proofErr w:type="gramStart"/>
      <w:r>
        <w:rPr>
          <w:sz w:val="24"/>
        </w:rPr>
        <w:t>trust</w:t>
      </w:r>
      <w:proofErr w:type="gramEnd"/>
      <w:r>
        <w:rPr>
          <w:spacing w:val="-3"/>
          <w:sz w:val="24"/>
        </w:rPr>
        <w:t xml:space="preserve"> </w:t>
      </w:r>
      <w:r>
        <w:rPr>
          <w:sz w:val="24"/>
        </w:rPr>
        <w:t>for</w:t>
      </w:r>
      <w:r>
        <w:rPr>
          <w:spacing w:val="-2"/>
          <w:sz w:val="24"/>
        </w:rPr>
        <w:t xml:space="preserve"> </w:t>
      </w:r>
      <w:r>
        <w:rPr>
          <w:sz w:val="24"/>
        </w:rPr>
        <w:t>married</w:t>
      </w:r>
      <w:r>
        <w:rPr>
          <w:spacing w:val="1"/>
          <w:sz w:val="24"/>
        </w:rPr>
        <w:t xml:space="preserve"> </w:t>
      </w:r>
      <w:r>
        <w:rPr>
          <w:spacing w:val="-2"/>
          <w:sz w:val="24"/>
        </w:rPr>
        <w:t>people?</w:t>
      </w:r>
    </w:p>
    <w:p w14:paraId="6CABE20F" w14:textId="77777777" w:rsidR="00661A14" w:rsidRDefault="00661A14">
      <w:pPr>
        <w:pStyle w:val="BodyText"/>
      </w:pPr>
    </w:p>
    <w:p w14:paraId="190C3D1B" w14:textId="77777777" w:rsidR="00661A14" w:rsidRDefault="002B79AE">
      <w:pPr>
        <w:pStyle w:val="ListParagraph"/>
        <w:numPr>
          <w:ilvl w:val="0"/>
          <w:numId w:val="10"/>
        </w:numPr>
        <w:tabs>
          <w:tab w:val="left" w:pos="1920"/>
        </w:tabs>
        <w:spacing w:line="275" w:lineRule="exact"/>
        <w:rPr>
          <w:sz w:val="24"/>
        </w:rPr>
      </w:pPr>
      <w:r>
        <w:rPr>
          <w:sz w:val="24"/>
        </w:rPr>
        <w:t>Living</w:t>
      </w:r>
      <w:r>
        <w:rPr>
          <w:spacing w:val="-3"/>
          <w:sz w:val="24"/>
        </w:rPr>
        <w:t xml:space="preserve"> </w:t>
      </w:r>
      <w:r>
        <w:rPr>
          <w:spacing w:val="-2"/>
          <w:sz w:val="24"/>
        </w:rPr>
        <w:t>Trust.</w:t>
      </w:r>
    </w:p>
    <w:p w14:paraId="0590FEC4" w14:textId="77777777" w:rsidR="00661A14" w:rsidRDefault="002B79AE">
      <w:pPr>
        <w:pStyle w:val="ListParagraph"/>
        <w:numPr>
          <w:ilvl w:val="0"/>
          <w:numId w:val="10"/>
        </w:numPr>
        <w:tabs>
          <w:tab w:val="left" w:pos="1920"/>
        </w:tabs>
        <w:spacing w:line="275" w:lineRule="exact"/>
        <w:rPr>
          <w:sz w:val="24"/>
        </w:rPr>
      </w:pPr>
      <w:r>
        <w:rPr>
          <w:sz w:val="24"/>
        </w:rPr>
        <w:t>AB</w:t>
      </w:r>
      <w:r>
        <w:rPr>
          <w:spacing w:val="-3"/>
          <w:sz w:val="24"/>
        </w:rPr>
        <w:t xml:space="preserve"> </w:t>
      </w:r>
      <w:r>
        <w:rPr>
          <w:spacing w:val="-2"/>
          <w:sz w:val="24"/>
        </w:rPr>
        <w:t>Trust.</w:t>
      </w:r>
    </w:p>
    <w:p w14:paraId="268A6365" w14:textId="77777777" w:rsidR="00661A14" w:rsidRDefault="002B79AE">
      <w:pPr>
        <w:pStyle w:val="ListParagraph"/>
        <w:numPr>
          <w:ilvl w:val="0"/>
          <w:numId w:val="10"/>
        </w:numPr>
        <w:tabs>
          <w:tab w:val="left" w:pos="1920"/>
        </w:tabs>
        <w:spacing w:before="3" w:line="275" w:lineRule="exact"/>
        <w:rPr>
          <w:sz w:val="24"/>
        </w:rPr>
      </w:pPr>
      <w:r>
        <w:rPr>
          <w:sz w:val="24"/>
        </w:rPr>
        <w:t>Living</w:t>
      </w:r>
      <w:r>
        <w:rPr>
          <w:spacing w:val="-3"/>
          <w:sz w:val="24"/>
        </w:rPr>
        <w:t xml:space="preserve"> </w:t>
      </w:r>
      <w:r>
        <w:rPr>
          <w:spacing w:val="-2"/>
          <w:sz w:val="24"/>
        </w:rPr>
        <w:t>Trust.</w:t>
      </w:r>
    </w:p>
    <w:p w14:paraId="2613EA64" w14:textId="77777777" w:rsidR="00661A14" w:rsidRDefault="002B79AE">
      <w:pPr>
        <w:pStyle w:val="ListParagraph"/>
        <w:numPr>
          <w:ilvl w:val="0"/>
          <w:numId w:val="10"/>
        </w:numPr>
        <w:tabs>
          <w:tab w:val="left" w:pos="1920"/>
        </w:tabs>
        <w:spacing w:line="275" w:lineRule="exact"/>
        <w:rPr>
          <w:sz w:val="24"/>
        </w:rPr>
      </w:pPr>
      <w:r>
        <w:rPr>
          <w:sz w:val="24"/>
        </w:rPr>
        <w:t>Sprinkling</w:t>
      </w:r>
      <w:r>
        <w:rPr>
          <w:spacing w:val="-2"/>
          <w:sz w:val="24"/>
        </w:rPr>
        <w:t xml:space="preserve"> Trust.</w:t>
      </w:r>
    </w:p>
    <w:p w14:paraId="6513C9DB" w14:textId="77777777" w:rsidR="00661A14" w:rsidRDefault="00661A14">
      <w:pPr>
        <w:pStyle w:val="BodyText"/>
      </w:pPr>
    </w:p>
    <w:p w14:paraId="4333B3FF" w14:textId="77777777" w:rsidR="00661A14" w:rsidRDefault="002B79AE">
      <w:pPr>
        <w:pStyle w:val="ListParagraph"/>
        <w:numPr>
          <w:ilvl w:val="0"/>
          <w:numId w:val="17"/>
        </w:numPr>
        <w:tabs>
          <w:tab w:val="left" w:pos="1920"/>
          <w:tab w:val="left" w:pos="7617"/>
        </w:tabs>
        <w:rPr>
          <w:sz w:val="24"/>
        </w:rPr>
      </w:pPr>
      <w:r>
        <w:rPr>
          <w:sz w:val="24"/>
        </w:rPr>
        <w:t>A Charitable Remainder</w:t>
      </w:r>
      <w:r>
        <w:rPr>
          <w:spacing w:val="3"/>
          <w:sz w:val="24"/>
        </w:rPr>
        <w:t xml:space="preserve"> </w:t>
      </w:r>
      <w:r>
        <w:rPr>
          <w:sz w:val="24"/>
        </w:rPr>
        <w:t>Unitrust can</w:t>
      </w:r>
      <w:r>
        <w:rPr>
          <w:spacing w:val="-4"/>
          <w:sz w:val="24"/>
        </w:rPr>
        <w:t xml:space="preserve"> </w:t>
      </w:r>
      <w:r>
        <w:rPr>
          <w:sz w:val="24"/>
        </w:rPr>
        <w:t>be used as</w:t>
      </w:r>
      <w:r>
        <w:rPr>
          <w:spacing w:val="-1"/>
          <w:sz w:val="24"/>
        </w:rPr>
        <w:t xml:space="preserve"> </w:t>
      </w:r>
      <w:proofErr w:type="spellStart"/>
      <w:r>
        <w:rPr>
          <w:sz w:val="24"/>
        </w:rPr>
        <w:t>a</w:t>
      </w:r>
      <w:proofErr w:type="spellEnd"/>
      <w:r>
        <w:rPr>
          <w:spacing w:val="-5"/>
          <w:sz w:val="24"/>
        </w:rPr>
        <w:t xml:space="preserve"> </w:t>
      </w:r>
      <w:r>
        <w:rPr>
          <w:sz w:val="24"/>
          <w:u w:val="single"/>
        </w:rPr>
        <w:tab/>
      </w:r>
      <w:r>
        <w:rPr>
          <w:sz w:val="24"/>
        </w:rPr>
        <w:t xml:space="preserve"> against inflation?</w:t>
      </w:r>
    </w:p>
    <w:p w14:paraId="318D0485" w14:textId="77777777" w:rsidR="00661A14" w:rsidRDefault="00661A14">
      <w:pPr>
        <w:pStyle w:val="BodyText"/>
      </w:pPr>
    </w:p>
    <w:p w14:paraId="09F335B7" w14:textId="77777777" w:rsidR="00661A14" w:rsidRDefault="002B79AE">
      <w:pPr>
        <w:pStyle w:val="ListParagraph"/>
        <w:numPr>
          <w:ilvl w:val="0"/>
          <w:numId w:val="9"/>
        </w:numPr>
        <w:tabs>
          <w:tab w:val="left" w:pos="1920"/>
        </w:tabs>
        <w:rPr>
          <w:sz w:val="24"/>
        </w:rPr>
      </w:pPr>
      <w:r>
        <w:rPr>
          <w:spacing w:val="-2"/>
          <w:sz w:val="24"/>
        </w:rPr>
        <w:t>Bond.</w:t>
      </w:r>
    </w:p>
    <w:p w14:paraId="52606753" w14:textId="77777777" w:rsidR="00661A14" w:rsidRDefault="002B79AE">
      <w:pPr>
        <w:pStyle w:val="ListParagraph"/>
        <w:numPr>
          <w:ilvl w:val="0"/>
          <w:numId w:val="9"/>
        </w:numPr>
        <w:tabs>
          <w:tab w:val="left" w:pos="1920"/>
        </w:tabs>
        <w:spacing w:before="2" w:line="275" w:lineRule="exact"/>
        <w:rPr>
          <w:sz w:val="24"/>
        </w:rPr>
      </w:pPr>
      <w:r>
        <w:rPr>
          <w:spacing w:val="-2"/>
          <w:sz w:val="24"/>
        </w:rPr>
        <w:t>Appreciation.</w:t>
      </w:r>
    </w:p>
    <w:p w14:paraId="5768BDAF" w14:textId="77777777" w:rsidR="00661A14" w:rsidRDefault="002B79AE">
      <w:pPr>
        <w:pStyle w:val="ListParagraph"/>
        <w:numPr>
          <w:ilvl w:val="0"/>
          <w:numId w:val="9"/>
        </w:numPr>
        <w:tabs>
          <w:tab w:val="left" w:pos="1920"/>
        </w:tabs>
        <w:spacing w:line="275" w:lineRule="exact"/>
        <w:rPr>
          <w:sz w:val="24"/>
        </w:rPr>
      </w:pPr>
      <w:r>
        <w:rPr>
          <w:spacing w:val="-2"/>
          <w:sz w:val="24"/>
        </w:rPr>
        <w:t>Hedge.</w:t>
      </w:r>
    </w:p>
    <w:p w14:paraId="6841B6F1" w14:textId="77777777" w:rsidR="00661A14" w:rsidRDefault="002B79AE">
      <w:pPr>
        <w:pStyle w:val="ListParagraph"/>
        <w:numPr>
          <w:ilvl w:val="0"/>
          <w:numId w:val="9"/>
        </w:numPr>
        <w:tabs>
          <w:tab w:val="left" w:pos="1920"/>
        </w:tabs>
        <w:spacing w:before="3"/>
        <w:rPr>
          <w:sz w:val="24"/>
        </w:rPr>
      </w:pPr>
      <w:r>
        <w:rPr>
          <w:spacing w:val="-2"/>
          <w:sz w:val="24"/>
        </w:rPr>
        <w:t>Defer.</w:t>
      </w:r>
    </w:p>
    <w:p w14:paraId="3C14299F" w14:textId="77777777" w:rsidR="00661A14" w:rsidRDefault="00661A14">
      <w:pPr>
        <w:pStyle w:val="BodyText"/>
      </w:pPr>
    </w:p>
    <w:p w14:paraId="6C8D8C14" w14:textId="77777777" w:rsidR="00661A14" w:rsidRDefault="002B79AE">
      <w:pPr>
        <w:pStyle w:val="ListParagraph"/>
        <w:numPr>
          <w:ilvl w:val="0"/>
          <w:numId w:val="17"/>
        </w:numPr>
        <w:tabs>
          <w:tab w:val="left" w:pos="1920"/>
        </w:tabs>
        <w:rPr>
          <w:sz w:val="24"/>
        </w:rPr>
      </w:pPr>
      <w:r>
        <w:rPr>
          <w:sz w:val="24"/>
        </w:rPr>
        <w:t>The “5</w:t>
      </w:r>
      <w:r>
        <w:rPr>
          <w:spacing w:val="1"/>
          <w:sz w:val="24"/>
        </w:rPr>
        <w:t xml:space="preserve"> </w:t>
      </w:r>
      <w:r>
        <w:rPr>
          <w:sz w:val="24"/>
        </w:rPr>
        <w:t>and</w:t>
      </w:r>
      <w:r>
        <w:rPr>
          <w:spacing w:val="1"/>
          <w:sz w:val="24"/>
        </w:rPr>
        <w:t xml:space="preserve"> </w:t>
      </w:r>
      <w:r>
        <w:rPr>
          <w:sz w:val="24"/>
        </w:rPr>
        <w:t>5”</w:t>
      </w:r>
      <w:r>
        <w:rPr>
          <w:spacing w:val="-5"/>
          <w:sz w:val="24"/>
        </w:rPr>
        <w:t xml:space="preserve"> </w:t>
      </w:r>
      <w:r>
        <w:rPr>
          <w:sz w:val="24"/>
        </w:rPr>
        <w:t>power</w:t>
      </w:r>
      <w:r>
        <w:rPr>
          <w:spacing w:val="4"/>
          <w:sz w:val="24"/>
        </w:rPr>
        <w:t xml:space="preserve"> </w:t>
      </w:r>
      <w:r>
        <w:rPr>
          <w:sz w:val="24"/>
        </w:rPr>
        <w:t>can</w:t>
      </w:r>
      <w:r>
        <w:rPr>
          <w:spacing w:val="1"/>
          <w:sz w:val="24"/>
        </w:rPr>
        <w:t xml:space="preserve"> </w:t>
      </w:r>
      <w:r>
        <w:rPr>
          <w:sz w:val="24"/>
        </w:rPr>
        <w:t>be</w:t>
      </w:r>
      <w:r>
        <w:rPr>
          <w:spacing w:val="-5"/>
          <w:sz w:val="24"/>
        </w:rPr>
        <w:t xml:space="preserve"> </w:t>
      </w:r>
      <w:r>
        <w:rPr>
          <w:sz w:val="24"/>
        </w:rPr>
        <w:t>used</w:t>
      </w:r>
      <w:r>
        <w:rPr>
          <w:spacing w:val="1"/>
          <w:sz w:val="24"/>
        </w:rPr>
        <w:t xml:space="preserve"> </w:t>
      </w:r>
      <w:r>
        <w:rPr>
          <w:sz w:val="24"/>
        </w:rPr>
        <w:t>for</w:t>
      </w:r>
      <w:r>
        <w:rPr>
          <w:spacing w:val="-1"/>
          <w:sz w:val="24"/>
        </w:rPr>
        <w:t xml:space="preserve"> </w:t>
      </w:r>
      <w:r>
        <w:rPr>
          <w:spacing w:val="-4"/>
          <w:sz w:val="24"/>
        </w:rPr>
        <w:t>what?</w:t>
      </w:r>
    </w:p>
    <w:p w14:paraId="0D43DADF" w14:textId="77777777" w:rsidR="00661A14" w:rsidRDefault="00661A14">
      <w:pPr>
        <w:pStyle w:val="BodyText"/>
      </w:pPr>
    </w:p>
    <w:p w14:paraId="7F305D5F" w14:textId="77777777" w:rsidR="00661A14" w:rsidRDefault="002B79AE">
      <w:pPr>
        <w:pStyle w:val="ListParagraph"/>
        <w:numPr>
          <w:ilvl w:val="0"/>
          <w:numId w:val="8"/>
        </w:numPr>
        <w:tabs>
          <w:tab w:val="left" w:pos="1920"/>
        </w:tabs>
        <w:spacing w:line="275" w:lineRule="exact"/>
        <w:rPr>
          <w:sz w:val="24"/>
        </w:rPr>
      </w:pPr>
      <w:r>
        <w:rPr>
          <w:sz w:val="24"/>
        </w:rPr>
        <w:t>Collecting</w:t>
      </w:r>
      <w:r>
        <w:rPr>
          <w:spacing w:val="-2"/>
          <w:sz w:val="24"/>
        </w:rPr>
        <w:t xml:space="preserve"> debts.</w:t>
      </w:r>
    </w:p>
    <w:p w14:paraId="7D7B06D6" w14:textId="77777777" w:rsidR="00661A14" w:rsidRDefault="002B79AE">
      <w:pPr>
        <w:pStyle w:val="ListParagraph"/>
        <w:numPr>
          <w:ilvl w:val="0"/>
          <w:numId w:val="8"/>
        </w:numPr>
        <w:tabs>
          <w:tab w:val="left" w:pos="1920"/>
        </w:tabs>
        <w:spacing w:line="275" w:lineRule="exact"/>
        <w:rPr>
          <w:sz w:val="24"/>
        </w:rPr>
      </w:pPr>
      <w:r>
        <w:rPr>
          <w:spacing w:val="-2"/>
          <w:sz w:val="24"/>
        </w:rPr>
        <w:t>Disputes.</w:t>
      </w:r>
    </w:p>
    <w:p w14:paraId="73C22D5C" w14:textId="77777777" w:rsidR="00661A14" w:rsidRDefault="002B79AE">
      <w:pPr>
        <w:pStyle w:val="ListParagraph"/>
        <w:numPr>
          <w:ilvl w:val="0"/>
          <w:numId w:val="8"/>
        </w:numPr>
        <w:tabs>
          <w:tab w:val="left" w:pos="1920"/>
        </w:tabs>
        <w:spacing w:before="2" w:line="275" w:lineRule="exact"/>
        <w:rPr>
          <w:sz w:val="24"/>
        </w:rPr>
      </w:pPr>
      <w:r>
        <w:rPr>
          <w:sz w:val="24"/>
        </w:rPr>
        <w:t xml:space="preserve">Handling </w:t>
      </w:r>
      <w:r>
        <w:rPr>
          <w:spacing w:val="-2"/>
          <w:sz w:val="24"/>
        </w:rPr>
        <w:t>arbitration.</w:t>
      </w:r>
    </w:p>
    <w:p w14:paraId="7B5318BB" w14:textId="77777777" w:rsidR="00661A14" w:rsidRDefault="002B79AE">
      <w:pPr>
        <w:pStyle w:val="ListParagraph"/>
        <w:numPr>
          <w:ilvl w:val="0"/>
          <w:numId w:val="8"/>
        </w:numPr>
        <w:tabs>
          <w:tab w:val="left" w:pos="1920"/>
        </w:tabs>
        <w:spacing w:line="275" w:lineRule="exact"/>
        <w:rPr>
          <w:sz w:val="24"/>
        </w:rPr>
      </w:pPr>
      <w:r>
        <w:rPr>
          <w:sz w:val="24"/>
        </w:rPr>
        <w:t>Invade</w:t>
      </w:r>
      <w:r>
        <w:rPr>
          <w:spacing w:val="-3"/>
          <w:sz w:val="24"/>
        </w:rPr>
        <w:t xml:space="preserve"> </w:t>
      </w:r>
      <w:r>
        <w:rPr>
          <w:sz w:val="24"/>
        </w:rPr>
        <w:t>the trust</w:t>
      </w:r>
      <w:r>
        <w:rPr>
          <w:spacing w:val="-4"/>
          <w:sz w:val="24"/>
        </w:rPr>
        <w:t xml:space="preserve"> </w:t>
      </w:r>
      <w:r>
        <w:rPr>
          <w:sz w:val="24"/>
        </w:rPr>
        <w:t>principal</w:t>
      </w:r>
      <w:r>
        <w:rPr>
          <w:spacing w:val="1"/>
          <w:sz w:val="24"/>
        </w:rPr>
        <w:t xml:space="preserve"> </w:t>
      </w:r>
      <w:r>
        <w:rPr>
          <w:sz w:val="24"/>
        </w:rPr>
        <w:t>annually</w:t>
      </w:r>
      <w:r>
        <w:rPr>
          <w:spacing w:val="-5"/>
          <w:sz w:val="24"/>
        </w:rPr>
        <w:t xml:space="preserve"> </w:t>
      </w:r>
      <w:r>
        <w:rPr>
          <w:sz w:val="24"/>
        </w:rPr>
        <w:t>for</w:t>
      </w:r>
      <w:r>
        <w:rPr>
          <w:spacing w:val="-2"/>
          <w:sz w:val="24"/>
        </w:rPr>
        <w:t xml:space="preserve"> </w:t>
      </w:r>
      <w:r>
        <w:rPr>
          <w:sz w:val="24"/>
        </w:rPr>
        <w:t>one</w:t>
      </w:r>
      <w:r>
        <w:rPr>
          <w:spacing w:val="-1"/>
          <w:sz w:val="24"/>
        </w:rPr>
        <w:t xml:space="preserve"> </w:t>
      </w:r>
      <w:r>
        <w:rPr>
          <w:sz w:val="24"/>
        </w:rPr>
        <w:t>or</w:t>
      </w:r>
      <w:r>
        <w:rPr>
          <w:spacing w:val="3"/>
          <w:sz w:val="24"/>
        </w:rPr>
        <w:t xml:space="preserve"> </w:t>
      </w:r>
      <w:r>
        <w:rPr>
          <w:sz w:val="24"/>
        </w:rPr>
        <w:t>more</w:t>
      </w:r>
      <w:r>
        <w:rPr>
          <w:spacing w:val="-5"/>
          <w:sz w:val="24"/>
        </w:rPr>
        <w:t xml:space="preserve"> </w:t>
      </w:r>
      <w:r>
        <w:rPr>
          <w:spacing w:val="-2"/>
          <w:sz w:val="24"/>
        </w:rPr>
        <w:t>beneficiaries.</w:t>
      </w:r>
    </w:p>
    <w:p w14:paraId="3DE8B6F1" w14:textId="77777777" w:rsidR="00661A14" w:rsidRDefault="00661A14">
      <w:pPr>
        <w:pStyle w:val="BodyText"/>
      </w:pPr>
    </w:p>
    <w:p w14:paraId="23BF22E1" w14:textId="77777777" w:rsidR="00661A14" w:rsidRDefault="002B79AE">
      <w:pPr>
        <w:pStyle w:val="ListParagraph"/>
        <w:numPr>
          <w:ilvl w:val="0"/>
          <w:numId w:val="17"/>
        </w:numPr>
        <w:tabs>
          <w:tab w:val="left" w:pos="1920"/>
        </w:tabs>
        <w:rPr>
          <w:sz w:val="24"/>
        </w:rPr>
      </w:pPr>
      <w:r>
        <w:rPr>
          <w:sz w:val="24"/>
        </w:rPr>
        <w:t>A</w:t>
      </w:r>
      <w:r>
        <w:rPr>
          <w:spacing w:val="-2"/>
          <w:sz w:val="24"/>
        </w:rPr>
        <w:t xml:space="preserve"> </w:t>
      </w:r>
      <w:r>
        <w:rPr>
          <w:sz w:val="24"/>
        </w:rPr>
        <w:t>Generation-Skipping</w:t>
      </w:r>
      <w:r>
        <w:rPr>
          <w:spacing w:val="-1"/>
          <w:sz w:val="24"/>
        </w:rPr>
        <w:t xml:space="preserve"> </w:t>
      </w:r>
      <w:r>
        <w:rPr>
          <w:sz w:val="24"/>
        </w:rPr>
        <w:t>Trust</w:t>
      </w:r>
      <w:r>
        <w:rPr>
          <w:spacing w:val="-4"/>
          <w:sz w:val="24"/>
        </w:rPr>
        <w:t xml:space="preserve"> </w:t>
      </w:r>
      <w:r>
        <w:rPr>
          <w:sz w:val="24"/>
        </w:rPr>
        <w:t>can</w:t>
      </w:r>
      <w:r>
        <w:rPr>
          <w:spacing w:val="-1"/>
          <w:sz w:val="24"/>
        </w:rPr>
        <w:t xml:space="preserve"> </w:t>
      </w:r>
      <w:r>
        <w:rPr>
          <w:sz w:val="24"/>
        </w:rPr>
        <w:t>be</w:t>
      </w:r>
      <w:r>
        <w:rPr>
          <w:spacing w:val="-1"/>
          <w:sz w:val="24"/>
        </w:rPr>
        <w:t xml:space="preserve"> </w:t>
      </w:r>
      <w:r>
        <w:rPr>
          <w:sz w:val="24"/>
        </w:rPr>
        <w:t>used</w:t>
      </w:r>
      <w:r>
        <w:rPr>
          <w:spacing w:val="-1"/>
          <w:sz w:val="24"/>
        </w:rPr>
        <w:t xml:space="preserve"> </w:t>
      </w:r>
      <w:r>
        <w:rPr>
          <w:sz w:val="24"/>
        </w:rPr>
        <w:t>for</w:t>
      </w:r>
      <w:r>
        <w:rPr>
          <w:spacing w:val="2"/>
          <w:sz w:val="24"/>
        </w:rPr>
        <w:t xml:space="preserve"> </w:t>
      </w:r>
      <w:r>
        <w:rPr>
          <w:spacing w:val="-4"/>
          <w:sz w:val="24"/>
        </w:rPr>
        <w:t>what?</w:t>
      </w:r>
    </w:p>
    <w:p w14:paraId="76A9D7B8" w14:textId="77777777" w:rsidR="00661A14" w:rsidRDefault="00661A14">
      <w:pPr>
        <w:pStyle w:val="BodyText"/>
      </w:pPr>
    </w:p>
    <w:p w14:paraId="6CC5A0B5" w14:textId="77777777" w:rsidR="00661A14" w:rsidRDefault="002B79AE">
      <w:pPr>
        <w:pStyle w:val="ListParagraph"/>
        <w:numPr>
          <w:ilvl w:val="0"/>
          <w:numId w:val="7"/>
        </w:numPr>
        <w:tabs>
          <w:tab w:val="left" w:pos="1920"/>
        </w:tabs>
        <w:rPr>
          <w:sz w:val="24"/>
        </w:rPr>
      </w:pPr>
      <w:r>
        <w:rPr>
          <w:sz w:val="24"/>
        </w:rPr>
        <w:t>To</w:t>
      </w:r>
      <w:r>
        <w:rPr>
          <w:spacing w:val="1"/>
          <w:sz w:val="24"/>
        </w:rPr>
        <w:t xml:space="preserve"> </w:t>
      </w:r>
      <w:r>
        <w:rPr>
          <w:sz w:val="24"/>
        </w:rPr>
        <w:t>provide</w:t>
      </w:r>
      <w:r>
        <w:rPr>
          <w:spacing w:val="-4"/>
          <w:sz w:val="24"/>
        </w:rPr>
        <w:t xml:space="preserve"> </w:t>
      </w:r>
      <w:r>
        <w:rPr>
          <w:sz w:val="24"/>
        </w:rPr>
        <w:t>income to</w:t>
      </w:r>
      <w:r>
        <w:rPr>
          <w:spacing w:val="-3"/>
          <w:sz w:val="24"/>
        </w:rPr>
        <w:t xml:space="preserve"> </w:t>
      </w:r>
      <w:r>
        <w:rPr>
          <w:sz w:val="24"/>
        </w:rPr>
        <w:t>the middle</w:t>
      </w:r>
      <w:r>
        <w:rPr>
          <w:spacing w:val="1"/>
          <w:sz w:val="24"/>
        </w:rPr>
        <w:t xml:space="preserve"> </w:t>
      </w:r>
      <w:r>
        <w:rPr>
          <w:spacing w:val="-2"/>
          <w:sz w:val="24"/>
        </w:rPr>
        <w:t>generation,</w:t>
      </w:r>
    </w:p>
    <w:p w14:paraId="74B32B20" w14:textId="77777777" w:rsidR="00661A14" w:rsidRDefault="002B79AE">
      <w:pPr>
        <w:pStyle w:val="ListParagraph"/>
        <w:numPr>
          <w:ilvl w:val="0"/>
          <w:numId w:val="7"/>
        </w:numPr>
        <w:tabs>
          <w:tab w:val="left" w:pos="1920"/>
        </w:tabs>
        <w:spacing w:before="3" w:line="275" w:lineRule="exact"/>
        <w:rPr>
          <w:sz w:val="24"/>
        </w:rPr>
      </w:pPr>
      <w:r>
        <w:rPr>
          <w:sz w:val="24"/>
        </w:rPr>
        <w:t>And</w:t>
      </w:r>
      <w:r>
        <w:rPr>
          <w:spacing w:val="-3"/>
          <w:sz w:val="24"/>
        </w:rPr>
        <w:t xml:space="preserve"> </w:t>
      </w:r>
      <w:r>
        <w:rPr>
          <w:sz w:val="24"/>
        </w:rPr>
        <w:t>then</w:t>
      </w:r>
      <w:r>
        <w:rPr>
          <w:spacing w:val="-1"/>
          <w:sz w:val="24"/>
        </w:rPr>
        <w:t xml:space="preserve"> </w:t>
      </w:r>
      <w:r>
        <w:rPr>
          <w:sz w:val="24"/>
        </w:rPr>
        <w:t>leave</w:t>
      </w:r>
      <w:r>
        <w:rPr>
          <w:spacing w:val="-2"/>
          <w:sz w:val="24"/>
        </w:rPr>
        <w:t xml:space="preserve"> </w:t>
      </w:r>
      <w:r>
        <w:rPr>
          <w:sz w:val="24"/>
        </w:rPr>
        <w:t>the</w:t>
      </w:r>
      <w:r>
        <w:rPr>
          <w:spacing w:val="-2"/>
          <w:sz w:val="24"/>
        </w:rPr>
        <w:t xml:space="preserve"> </w:t>
      </w:r>
      <w:r>
        <w:rPr>
          <w:sz w:val="24"/>
        </w:rPr>
        <w:t>trust</w:t>
      </w:r>
      <w:r>
        <w:rPr>
          <w:spacing w:val="-1"/>
          <w:sz w:val="24"/>
        </w:rPr>
        <w:t xml:space="preserve"> </w:t>
      </w:r>
      <w:r>
        <w:rPr>
          <w:sz w:val="24"/>
        </w:rPr>
        <w:t>property outright</w:t>
      </w:r>
      <w:r>
        <w:rPr>
          <w:spacing w:val="-1"/>
          <w:sz w:val="24"/>
        </w:rPr>
        <w:t xml:space="preserve"> </w:t>
      </w:r>
      <w:r>
        <w:rPr>
          <w:sz w:val="24"/>
        </w:rPr>
        <w:t>to</w:t>
      </w:r>
      <w:r>
        <w:rPr>
          <w:spacing w:val="-6"/>
          <w:sz w:val="24"/>
        </w:rPr>
        <w:t xml:space="preserve"> </w:t>
      </w:r>
      <w:r>
        <w:rPr>
          <w:sz w:val="24"/>
        </w:rPr>
        <w:t>the</w:t>
      </w:r>
      <w:r>
        <w:rPr>
          <w:spacing w:val="-2"/>
          <w:sz w:val="24"/>
        </w:rPr>
        <w:t xml:space="preserve"> </w:t>
      </w:r>
      <w:r>
        <w:rPr>
          <w:sz w:val="24"/>
        </w:rPr>
        <w:t xml:space="preserve">third </w:t>
      </w:r>
      <w:r>
        <w:rPr>
          <w:spacing w:val="-2"/>
          <w:sz w:val="24"/>
        </w:rPr>
        <w:t>generation.</w:t>
      </w:r>
    </w:p>
    <w:p w14:paraId="188A4FB5" w14:textId="77777777" w:rsidR="00661A14" w:rsidRDefault="002B79AE">
      <w:pPr>
        <w:pStyle w:val="ListParagraph"/>
        <w:numPr>
          <w:ilvl w:val="0"/>
          <w:numId w:val="7"/>
        </w:numPr>
        <w:tabs>
          <w:tab w:val="left" w:pos="1920"/>
        </w:tabs>
        <w:spacing w:line="242" w:lineRule="auto"/>
        <w:ind w:right="1554"/>
        <w:rPr>
          <w:sz w:val="24"/>
        </w:rPr>
      </w:pPr>
      <w:r>
        <w:rPr>
          <w:sz w:val="24"/>
        </w:rPr>
        <w:t>To provide income to the third generation, and then leave the trust property outright</w:t>
      </w:r>
      <w:r>
        <w:rPr>
          <w:spacing w:val="40"/>
          <w:sz w:val="24"/>
        </w:rPr>
        <w:t xml:space="preserve"> </w:t>
      </w:r>
      <w:r>
        <w:rPr>
          <w:sz w:val="24"/>
        </w:rPr>
        <w:t>to the middle generation.</w:t>
      </w:r>
    </w:p>
    <w:p w14:paraId="0D208795" w14:textId="77777777" w:rsidR="00661A14" w:rsidRDefault="002B79AE">
      <w:pPr>
        <w:pStyle w:val="ListParagraph"/>
        <w:numPr>
          <w:ilvl w:val="0"/>
          <w:numId w:val="7"/>
        </w:numPr>
        <w:tabs>
          <w:tab w:val="left" w:pos="1920"/>
        </w:tabs>
        <w:spacing w:line="271" w:lineRule="exact"/>
        <w:rPr>
          <w:sz w:val="24"/>
        </w:rPr>
      </w:pPr>
      <w:r>
        <w:rPr>
          <w:spacing w:val="-2"/>
          <w:sz w:val="24"/>
        </w:rPr>
        <w:t>Business.</w:t>
      </w:r>
    </w:p>
    <w:p w14:paraId="33FE14C7" w14:textId="77777777" w:rsidR="00661A14" w:rsidRDefault="00661A14">
      <w:pPr>
        <w:pStyle w:val="BodyText"/>
        <w:spacing w:before="3"/>
      </w:pPr>
    </w:p>
    <w:p w14:paraId="356FF23B" w14:textId="77777777" w:rsidR="00661A14" w:rsidRDefault="002B79AE">
      <w:pPr>
        <w:pStyle w:val="ListParagraph"/>
        <w:numPr>
          <w:ilvl w:val="0"/>
          <w:numId w:val="17"/>
        </w:numPr>
        <w:tabs>
          <w:tab w:val="left" w:pos="1920"/>
        </w:tabs>
        <w:spacing w:line="550" w:lineRule="atLeast"/>
        <w:ind w:left="1560" w:right="5411" w:firstLine="0"/>
        <w:rPr>
          <w:sz w:val="24"/>
        </w:rPr>
      </w:pPr>
      <w:r>
        <w:rPr>
          <w:sz w:val="24"/>
        </w:rPr>
        <w:t>The</w:t>
      </w:r>
      <w:r>
        <w:rPr>
          <w:spacing w:val="-5"/>
          <w:sz w:val="24"/>
        </w:rPr>
        <w:t xml:space="preserve"> </w:t>
      </w:r>
      <w:r>
        <w:rPr>
          <w:sz w:val="24"/>
        </w:rPr>
        <w:t>GSTT</w:t>
      </w:r>
      <w:r>
        <w:rPr>
          <w:spacing w:val="-2"/>
          <w:sz w:val="24"/>
        </w:rPr>
        <w:t xml:space="preserve"> </w:t>
      </w:r>
      <w:r>
        <w:rPr>
          <w:sz w:val="24"/>
        </w:rPr>
        <w:t>exemption</w:t>
      </w:r>
      <w:r>
        <w:rPr>
          <w:spacing w:val="-9"/>
          <w:sz w:val="24"/>
        </w:rPr>
        <w:t xml:space="preserve"> </w:t>
      </w:r>
      <w:r>
        <w:rPr>
          <w:sz w:val="24"/>
        </w:rPr>
        <w:t>is</w:t>
      </w:r>
      <w:r>
        <w:rPr>
          <w:spacing w:val="-6"/>
          <w:sz w:val="24"/>
        </w:rPr>
        <w:t xml:space="preserve"> </w:t>
      </w:r>
      <w:r>
        <w:rPr>
          <w:sz w:val="24"/>
        </w:rPr>
        <w:t>currently</w:t>
      </w:r>
      <w:r>
        <w:rPr>
          <w:spacing w:val="-9"/>
          <w:sz w:val="24"/>
        </w:rPr>
        <w:t xml:space="preserve"> </w:t>
      </w:r>
      <w:r>
        <w:rPr>
          <w:sz w:val="24"/>
        </w:rPr>
        <w:t>how</w:t>
      </w:r>
      <w:r>
        <w:rPr>
          <w:spacing w:val="-9"/>
          <w:sz w:val="24"/>
        </w:rPr>
        <w:t xml:space="preserve"> </w:t>
      </w:r>
      <w:r>
        <w:rPr>
          <w:sz w:val="24"/>
        </w:rPr>
        <w:t>much? (a) $11,580,000</w:t>
      </w:r>
    </w:p>
    <w:p w14:paraId="22AC9668" w14:textId="77777777" w:rsidR="00661A14" w:rsidRDefault="002B79AE">
      <w:pPr>
        <w:pStyle w:val="ListParagraph"/>
        <w:numPr>
          <w:ilvl w:val="0"/>
          <w:numId w:val="6"/>
        </w:numPr>
        <w:tabs>
          <w:tab w:val="left" w:pos="1920"/>
        </w:tabs>
        <w:spacing w:line="276" w:lineRule="exact"/>
        <w:rPr>
          <w:sz w:val="24"/>
        </w:rPr>
      </w:pPr>
      <w:r>
        <w:rPr>
          <w:sz w:val="24"/>
        </w:rPr>
        <w:t>$1</w:t>
      </w:r>
      <w:r>
        <w:rPr>
          <w:spacing w:val="2"/>
          <w:sz w:val="24"/>
        </w:rPr>
        <w:t xml:space="preserve"> </w:t>
      </w:r>
      <w:r>
        <w:rPr>
          <w:spacing w:val="-2"/>
          <w:sz w:val="24"/>
        </w:rPr>
        <w:t>million.</w:t>
      </w:r>
    </w:p>
    <w:p w14:paraId="5212C682" w14:textId="77777777" w:rsidR="00661A14" w:rsidRDefault="002B79AE">
      <w:pPr>
        <w:pStyle w:val="ListParagraph"/>
        <w:numPr>
          <w:ilvl w:val="0"/>
          <w:numId w:val="6"/>
        </w:numPr>
        <w:tabs>
          <w:tab w:val="left" w:pos="1920"/>
        </w:tabs>
        <w:spacing w:before="3" w:line="275" w:lineRule="exact"/>
        <w:rPr>
          <w:sz w:val="24"/>
        </w:rPr>
      </w:pPr>
      <w:r>
        <w:rPr>
          <w:sz w:val="24"/>
        </w:rPr>
        <w:t>$2</w:t>
      </w:r>
      <w:r>
        <w:rPr>
          <w:spacing w:val="2"/>
          <w:sz w:val="24"/>
        </w:rPr>
        <w:t xml:space="preserve"> </w:t>
      </w:r>
      <w:r>
        <w:rPr>
          <w:spacing w:val="-2"/>
          <w:sz w:val="24"/>
        </w:rPr>
        <w:t>million.</w:t>
      </w:r>
    </w:p>
    <w:p w14:paraId="355641F1" w14:textId="77777777" w:rsidR="00661A14" w:rsidRDefault="002B79AE">
      <w:pPr>
        <w:pStyle w:val="ListParagraph"/>
        <w:numPr>
          <w:ilvl w:val="0"/>
          <w:numId w:val="6"/>
        </w:numPr>
        <w:tabs>
          <w:tab w:val="left" w:pos="1906"/>
        </w:tabs>
        <w:spacing w:line="275" w:lineRule="exact"/>
        <w:ind w:left="1905" w:hanging="346"/>
        <w:rPr>
          <w:sz w:val="24"/>
        </w:rPr>
      </w:pPr>
      <w:r>
        <w:rPr>
          <w:sz w:val="24"/>
        </w:rPr>
        <w:t>$2.5</w:t>
      </w:r>
      <w:r>
        <w:rPr>
          <w:spacing w:val="-3"/>
          <w:sz w:val="24"/>
        </w:rPr>
        <w:t xml:space="preserve"> </w:t>
      </w:r>
      <w:r>
        <w:rPr>
          <w:spacing w:val="-2"/>
          <w:sz w:val="24"/>
        </w:rPr>
        <w:t>million.</w:t>
      </w:r>
    </w:p>
    <w:p w14:paraId="492C96CA" w14:textId="77777777" w:rsidR="00661A14" w:rsidRDefault="00661A14">
      <w:pPr>
        <w:pStyle w:val="BodyText"/>
        <w:spacing w:before="11"/>
        <w:rPr>
          <w:sz w:val="23"/>
        </w:rPr>
      </w:pPr>
    </w:p>
    <w:p w14:paraId="4EA18DDC" w14:textId="77777777" w:rsidR="00661A14" w:rsidRDefault="002B79AE">
      <w:pPr>
        <w:pStyle w:val="ListParagraph"/>
        <w:numPr>
          <w:ilvl w:val="0"/>
          <w:numId w:val="17"/>
        </w:numPr>
        <w:tabs>
          <w:tab w:val="left" w:pos="1920"/>
        </w:tabs>
        <w:rPr>
          <w:sz w:val="24"/>
        </w:rPr>
      </w:pPr>
      <w:r>
        <w:rPr>
          <w:sz w:val="24"/>
        </w:rPr>
        <w:t>How</w:t>
      </w:r>
      <w:r>
        <w:rPr>
          <w:spacing w:val="-4"/>
          <w:sz w:val="24"/>
        </w:rPr>
        <w:t xml:space="preserve"> </w:t>
      </w:r>
      <w:r>
        <w:rPr>
          <w:sz w:val="24"/>
        </w:rPr>
        <w:t>can you add more</w:t>
      </w:r>
      <w:r>
        <w:rPr>
          <w:spacing w:val="-1"/>
          <w:sz w:val="24"/>
        </w:rPr>
        <w:t xml:space="preserve"> </w:t>
      </w:r>
      <w:r>
        <w:rPr>
          <w:sz w:val="24"/>
        </w:rPr>
        <w:t>property into</w:t>
      </w:r>
      <w:r>
        <w:rPr>
          <w:spacing w:val="-5"/>
          <w:sz w:val="24"/>
        </w:rPr>
        <w:t xml:space="preserve"> </w:t>
      </w:r>
      <w:r>
        <w:rPr>
          <w:sz w:val="24"/>
        </w:rPr>
        <w:t>a</w:t>
      </w:r>
      <w:r>
        <w:rPr>
          <w:spacing w:val="-1"/>
          <w:sz w:val="24"/>
        </w:rPr>
        <w:t xml:space="preserve"> </w:t>
      </w:r>
      <w:r>
        <w:rPr>
          <w:sz w:val="24"/>
        </w:rPr>
        <w:t>Charitable</w:t>
      </w:r>
      <w:r>
        <w:rPr>
          <w:spacing w:val="-10"/>
          <w:sz w:val="24"/>
        </w:rPr>
        <w:t xml:space="preserve"> </w:t>
      </w:r>
      <w:r>
        <w:rPr>
          <w:sz w:val="24"/>
        </w:rPr>
        <w:t>Remainder</w:t>
      </w:r>
      <w:r>
        <w:rPr>
          <w:spacing w:val="2"/>
          <w:sz w:val="24"/>
        </w:rPr>
        <w:t xml:space="preserve"> </w:t>
      </w:r>
      <w:r>
        <w:rPr>
          <w:spacing w:val="-2"/>
          <w:sz w:val="24"/>
        </w:rPr>
        <w:t>Unitrust?</w:t>
      </w:r>
    </w:p>
    <w:p w14:paraId="26CC1FE4" w14:textId="77777777" w:rsidR="00661A14" w:rsidRDefault="00661A14">
      <w:pPr>
        <w:pStyle w:val="BodyText"/>
      </w:pPr>
    </w:p>
    <w:p w14:paraId="7FF0480A" w14:textId="77777777" w:rsidR="00661A14" w:rsidRDefault="002B79AE">
      <w:pPr>
        <w:pStyle w:val="ListParagraph"/>
        <w:numPr>
          <w:ilvl w:val="0"/>
          <w:numId w:val="5"/>
        </w:numPr>
        <w:tabs>
          <w:tab w:val="left" w:pos="1920"/>
        </w:tabs>
        <w:rPr>
          <w:sz w:val="24"/>
        </w:rPr>
      </w:pPr>
      <w:r>
        <w:rPr>
          <w:sz w:val="24"/>
        </w:rPr>
        <w:t>Having</w:t>
      </w:r>
      <w:r>
        <w:rPr>
          <w:spacing w:val="-2"/>
          <w:sz w:val="24"/>
        </w:rPr>
        <w:t xml:space="preserve"> </w:t>
      </w:r>
      <w:r>
        <w:rPr>
          <w:sz w:val="24"/>
        </w:rPr>
        <w:t>the</w:t>
      </w:r>
      <w:r>
        <w:rPr>
          <w:spacing w:val="-1"/>
          <w:sz w:val="24"/>
        </w:rPr>
        <w:t xml:space="preserve"> </w:t>
      </w:r>
      <w:r>
        <w:rPr>
          <w:sz w:val="24"/>
        </w:rPr>
        <w:t>county</w:t>
      </w:r>
      <w:r>
        <w:rPr>
          <w:spacing w:val="1"/>
          <w:sz w:val="24"/>
        </w:rPr>
        <w:t xml:space="preserve"> </w:t>
      </w:r>
      <w:r>
        <w:rPr>
          <w:sz w:val="24"/>
        </w:rPr>
        <w:t>clerk</w:t>
      </w:r>
      <w:r>
        <w:rPr>
          <w:spacing w:val="-4"/>
          <w:sz w:val="24"/>
        </w:rPr>
        <w:t xml:space="preserve"> </w:t>
      </w:r>
      <w:r>
        <w:rPr>
          <w:sz w:val="24"/>
        </w:rPr>
        <w:t>add it</w:t>
      </w:r>
      <w:r>
        <w:rPr>
          <w:spacing w:val="-3"/>
          <w:sz w:val="24"/>
        </w:rPr>
        <w:t xml:space="preserve"> </w:t>
      </w:r>
      <w:r>
        <w:rPr>
          <w:sz w:val="24"/>
        </w:rPr>
        <w:t>to your</w:t>
      </w:r>
      <w:r>
        <w:rPr>
          <w:spacing w:val="2"/>
          <w:sz w:val="24"/>
        </w:rPr>
        <w:t xml:space="preserve"> </w:t>
      </w:r>
      <w:r>
        <w:rPr>
          <w:sz w:val="24"/>
        </w:rPr>
        <w:t>property</w:t>
      </w:r>
      <w:r>
        <w:rPr>
          <w:spacing w:val="-4"/>
          <w:sz w:val="24"/>
        </w:rPr>
        <w:t xml:space="preserve"> </w:t>
      </w:r>
      <w:r>
        <w:rPr>
          <w:sz w:val="24"/>
        </w:rPr>
        <w:t>tax</w:t>
      </w:r>
      <w:r>
        <w:rPr>
          <w:spacing w:val="1"/>
          <w:sz w:val="24"/>
        </w:rPr>
        <w:t xml:space="preserve"> </w:t>
      </w:r>
      <w:r>
        <w:rPr>
          <w:spacing w:val="-2"/>
          <w:sz w:val="24"/>
        </w:rPr>
        <w:t>bill.</w:t>
      </w:r>
    </w:p>
    <w:p w14:paraId="40089C26" w14:textId="77777777" w:rsidR="00661A14" w:rsidRDefault="002B79AE">
      <w:pPr>
        <w:pStyle w:val="ListParagraph"/>
        <w:numPr>
          <w:ilvl w:val="0"/>
          <w:numId w:val="5"/>
        </w:numPr>
        <w:tabs>
          <w:tab w:val="left" w:pos="1920"/>
        </w:tabs>
        <w:spacing w:before="3" w:line="275" w:lineRule="exact"/>
        <w:rPr>
          <w:sz w:val="24"/>
        </w:rPr>
      </w:pPr>
      <w:r>
        <w:rPr>
          <w:sz w:val="24"/>
        </w:rPr>
        <w:t>Record your</w:t>
      </w:r>
      <w:r>
        <w:rPr>
          <w:spacing w:val="2"/>
          <w:sz w:val="24"/>
        </w:rPr>
        <w:t xml:space="preserve"> </w:t>
      </w:r>
      <w:r>
        <w:rPr>
          <w:sz w:val="24"/>
        </w:rPr>
        <w:t>request on</w:t>
      </w:r>
      <w:r>
        <w:rPr>
          <w:spacing w:val="-4"/>
          <w:sz w:val="24"/>
        </w:rPr>
        <w:t xml:space="preserve"> </w:t>
      </w:r>
      <w:r>
        <w:rPr>
          <w:spacing w:val="-2"/>
          <w:sz w:val="24"/>
        </w:rPr>
        <w:t>audio.</w:t>
      </w:r>
    </w:p>
    <w:p w14:paraId="255B22AA" w14:textId="77777777" w:rsidR="00661A14" w:rsidRDefault="002B79AE">
      <w:pPr>
        <w:pStyle w:val="ListParagraph"/>
        <w:numPr>
          <w:ilvl w:val="0"/>
          <w:numId w:val="5"/>
        </w:numPr>
        <w:tabs>
          <w:tab w:val="left" w:pos="1920"/>
        </w:tabs>
        <w:spacing w:line="275" w:lineRule="exact"/>
        <w:rPr>
          <w:sz w:val="24"/>
        </w:rPr>
      </w:pPr>
      <w:r>
        <w:rPr>
          <w:sz w:val="24"/>
        </w:rPr>
        <w:t>Create</w:t>
      </w:r>
      <w:r>
        <w:rPr>
          <w:spacing w:val="-4"/>
          <w:sz w:val="24"/>
        </w:rPr>
        <w:t xml:space="preserve"> </w:t>
      </w:r>
      <w:r>
        <w:rPr>
          <w:sz w:val="24"/>
        </w:rPr>
        <w:t>a</w:t>
      </w:r>
      <w:r>
        <w:rPr>
          <w:spacing w:val="-1"/>
          <w:sz w:val="24"/>
        </w:rPr>
        <w:t xml:space="preserve"> </w:t>
      </w:r>
      <w:r>
        <w:rPr>
          <w:sz w:val="24"/>
        </w:rPr>
        <w:t xml:space="preserve">promissory </w:t>
      </w:r>
      <w:r>
        <w:rPr>
          <w:spacing w:val="-4"/>
          <w:sz w:val="24"/>
        </w:rPr>
        <w:t>note.</w:t>
      </w:r>
    </w:p>
    <w:p w14:paraId="344DAAD3" w14:textId="77777777" w:rsidR="00661A14" w:rsidRDefault="002B79AE">
      <w:pPr>
        <w:pStyle w:val="ListParagraph"/>
        <w:numPr>
          <w:ilvl w:val="0"/>
          <w:numId w:val="5"/>
        </w:numPr>
        <w:tabs>
          <w:tab w:val="left" w:pos="1920"/>
        </w:tabs>
        <w:spacing w:before="4" w:line="237" w:lineRule="auto"/>
        <w:ind w:right="1553"/>
        <w:rPr>
          <w:sz w:val="24"/>
        </w:rPr>
      </w:pPr>
      <w:r>
        <w:rPr>
          <w:sz w:val="24"/>
        </w:rPr>
        <w:t xml:space="preserve">The original trust document must expressly include that the trust </w:t>
      </w:r>
      <w:proofErr w:type="gramStart"/>
      <w:r>
        <w:rPr>
          <w:sz w:val="24"/>
        </w:rPr>
        <w:t>have</w:t>
      </w:r>
      <w:proofErr w:type="gramEnd"/>
      <w:r>
        <w:rPr>
          <w:sz w:val="24"/>
        </w:rPr>
        <w:t xml:space="preserve"> the power to</w:t>
      </w:r>
      <w:r>
        <w:rPr>
          <w:spacing w:val="80"/>
          <w:sz w:val="24"/>
        </w:rPr>
        <w:t xml:space="preserve"> </w:t>
      </w:r>
      <w:r>
        <w:rPr>
          <w:sz w:val="24"/>
        </w:rPr>
        <w:t>make additional gifts.</w:t>
      </w:r>
    </w:p>
    <w:p w14:paraId="229F3D0B" w14:textId="77777777" w:rsidR="00661A14" w:rsidRDefault="00661A14">
      <w:pPr>
        <w:spacing w:line="237" w:lineRule="auto"/>
        <w:rPr>
          <w:sz w:val="24"/>
        </w:rPr>
        <w:sectPr w:rsidR="00661A14">
          <w:pgSz w:w="12240" w:h="15840"/>
          <w:pgMar w:top="1360" w:right="240" w:bottom="980" w:left="240" w:header="0" w:footer="787" w:gutter="0"/>
          <w:cols w:space="720"/>
        </w:sectPr>
      </w:pPr>
    </w:p>
    <w:p w14:paraId="51F5810C" w14:textId="77777777" w:rsidR="00661A14" w:rsidRDefault="00661A14">
      <w:pPr>
        <w:pStyle w:val="BodyText"/>
        <w:spacing w:before="5"/>
        <w:rPr>
          <w:sz w:val="10"/>
        </w:rPr>
      </w:pPr>
    </w:p>
    <w:p w14:paraId="52649016" w14:textId="77777777" w:rsidR="00661A14" w:rsidRDefault="002B79AE">
      <w:pPr>
        <w:pStyle w:val="ListParagraph"/>
        <w:numPr>
          <w:ilvl w:val="0"/>
          <w:numId w:val="17"/>
        </w:numPr>
        <w:tabs>
          <w:tab w:val="left" w:pos="1920"/>
        </w:tabs>
        <w:spacing w:before="90"/>
        <w:rPr>
          <w:sz w:val="24"/>
        </w:rPr>
      </w:pPr>
      <w:r>
        <w:rPr>
          <w:sz w:val="24"/>
        </w:rPr>
        <w:t>Creating two Generation-Skipping</w:t>
      </w:r>
      <w:r>
        <w:rPr>
          <w:spacing w:val="-4"/>
          <w:sz w:val="24"/>
        </w:rPr>
        <w:t xml:space="preserve"> </w:t>
      </w:r>
      <w:r>
        <w:rPr>
          <w:sz w:val="24"/>
        </w:rPr>
        <w:t>Trusts</w:t>
      </w:r>
      <w:r>
        <w:rPr>
          <w:spacing w:val="-2"/>
          <w:sz w:val="24"/>
        </w:rPr>
        <w:t xml:space="preserve"> </w:t>
      </w:r>
      <w:r>
        <w:rPr>
          <w:sz w:val="24"/>
        </w:rPr>
        <w:t>are good</w:t>
      </w:r>
      <w:r>
        <w:rPr>
          <w:spacing w:val="-5"/>
          <w:sz w:val="24"/>
        </w:rPr>
        <w:t xml:space="preserve"> </w:t>
      </w:r>
      <w:r>
        <w:rPr>
          <w:sz w:val="24"/>
        </w:rPr>
        <w:t>for</w:t>
      </w:r>
      <w:r>
        <w:rPr>
          <w:spacing w:val="-2"/>
          <w:sz w:val="24"/>
        </w:rPr>
        <w:t xml:space="preserve"> </w:t>
      </w:r>
      <w:r>
        <w:rPr>
          <w:spacing w:val="-4"/>
          <w:sz w:val="24"/>
        </w:rPr>
        <w:t>who?</w:t>
      </w:r>
    </w:p>
    <w:p w14:paraId="76F876F4" w14:textId="77777777" w:rsidR="00661A14" w:rsidRDefault="00661A14">
      <w:pPr>
        <w:pStyle w:val="BodyText"/>
      </w:pPr>
    </w:p>
    <w:p w14:paraId="34F85C1D" w14:textId="77777777" w:rsidR="00661A14" w:rsidRDefault="002B79AE">
      <w:pPr>
        <w:pStyle w:val="ListParagraph"/>
        <w:numPr>
          <w:ilvl w:val="0"/>
          <w:numId w:val="4"/>
        </w:numPr>
        <w:tabs>
          <w:tab w:val="left" w:pos="1920"/>
        </w:tabs>
        <w:rPr>
          <w:sz w:val="24"/>
        </w:rPr>
      </w:pPr>
      <w:r>
        <w:rPr>
          <w:sz w:val="24"/>
        </w:rPr>
        <w:t>An</w:t>
      </w:r>
      <w:r>
        <w:rPr>
          <w:spacing w:val="1"/>
          <w:sz w:val="24"/>
        </w:rPr>
        <w:t xml:space="preserve"> </w:t>
      </w:r>
      <w:r>
        <w:rPr>
          <w:spacing w:val="-2"/>
          <w:sz w:val="24"/>
        </w:rPr>
        <w:t>individual.</w:t>
      </w:r>
    </w:p>
    <w:p w14:paraId="36F2868C" w14:textId="77777777" w:rsidR="00661A14" w:rsidRDefault="002B79AE">
      <w:pPr>
        <w:pStyle w:val="ListParagraph"/>
        <w:numPr>
          <w:ilvl w:val="0"/>
          <w:numId w:val="4"/>
        </w:numPr>
        <w:tabs>
          <w:tab w:val="left" w:pos="1920"/>
        </w:tabs>
        <w:spacing w:before="3" w:line="275" w:lineRule="exact"/>
        <w:rPr>
          <w:sz w:val="24"/>
        </w:rPr>
      </w:pPr>
      <w:r>
        <w:rPr>
          <w:sz w:val="24"/>
        </w:rPr>
        <w:t>A married</w:t>
      </w:r>
      <w:r>
        <w:rPr>
          <w:spacing w:val="2"/>
          <w:sz w:val="24"/>
        </w:rPr>
        <w:t xml:space="preserve"> </w:t>
      </w:r>
      <w:r>
        <w:rPr>
          <w:sz w:val="24"/>
        </w:rPr>
        <w:t>couple</w:t>
      </w:r>
      <w:r>
        <w:rPr>
          <w:spacing w:val="-4"/>
          <w:sz w:val="24"/>
        </w:rPr>
        <w:t xml:space="preserve"> </w:t>
      </w:r>
      <w:r>
        <w:rPr>
          <w:sz w:val="24"/>
        </w:rPr>
        <w:t>with</w:t>
      </w:r>
      <w:r>
        <w:rPr>
          <w:spacing w:val="1"/>
          <w:sz w:val="24"/>
        </w:rPr>
        <w:t xml:space="preserve"> </w:t>
      </w:r>
      <w:r>
        <w:rPr>
          <w:sz w:val="24"/>
        </w:rPr>
        <w:t>a</w:t>
      </w:r>
      <w:r>
        <w:rPr>
          <w:spacing w:val="-4"/>
          <w:sz w:val="24"/>
        </w:rPr>
        <w:t xml:space="preserve"> </w:t>
      </w:r>
      <w:proofErr w:type="gramStart"/>
      <w:r>
        <w:rPr>
          <w:sz w:val="24"/>
        </w:rPr>
        <w:t>lot</w:t>
      </w:r>
      <w:proofErr w:type="gramEnd"/>
      <w:r>
        <w:rPr>
          <w:spacing w:val="2"/>
          <w:sz w:val="24"/>
        </w:rPr>
        <w:t xml:space="preserve"> </w:t>
      </w:r>
      <w:r>
        <w:rPr>
          <w:spacing w:val="-2"/>
          <w:sz w:val="24"/>
        </w:rPr>
        <w:t>wealth.</w:t>
      </w:r>
    </w:p>
    <w:p w14:paraId="112083AD" w14:textId="77777777" w:rsidR="00661A14" w:rsidRDefault="002B79AE">
      <w:pPr>
        <w:pStyle w:val="ListParagraph"/>
        <w:numPr>
          <w:ilvl w:val="0"/>
          <w:numId w:val="4"/>
        </w:numPr>
        <w:tabs>
          <w:tab w:val="left" w:pos="1920"/>
        </w:tabs>
        <w:spacing w:line="275" w:lineRule="exact"/>
        <w:rPr>
          <w:sz w:val="24"/>
        </w:rPr>
      </w:pPr>
      <w:r>
        <w:rPr>
          <w:sz w:val="24"/>
        </w:rPr>
        <w:t>A</w:t>
      </w:r>
      <w:r>
        <w:rPr>
          <w:spacing w:val="1"/>
          <w:sz w:val="24"/>
        </w:rPr>
        <w:t xml:space="preserve"> </w:t>
      </w:r>
      <w:r>
        <w:rPr>
          <w:spacing w:val="-2"/>
          <w:sz w:val="24"/>
        </w:rPr>
        <w:t>family.</w:t>
      </w:r>
    </w:p>
    <w:p w14:paraId="27683D05" w14:textId="77777777" w:rsidR="00661A14" w:rsidRDefault="002B79AE">
      <w:pPr>
        <w:pStyle w:val="ListParagraph"/>
        <w:numPr>
          <w:ilvl w:val="0"/>
          <w:numId w:val="4"/>
        </w:numPr>
        <w:tabs>
          <w:tab w:val="left" w:pos="1920"/>
        </w:tabs>
        <w:spacing w:before="2"/>
        <w:rPr>
          <w:sz w:val="24"/>
        </w:rPr>
      </w:pPr>
      <w:r>
        <w:rPr>
          <w:sz w:val="24"/>
        </w:rPr>
        <w:t>A</w:t>
      </w:r>
      <w:r>
        <w:rPr>
          <w:spacing w:val="1"/>
          <w:sz w:val="24"/>
        </w:rPr>
        <w:t xml:space="preserve"> </w:t>
      </w:r>
      <w:r>
        <w:rPr>
          <w:spacing w:val="-2"/>
          <w:sz w:val="24"/>
        </w:rPr>
        <w:t>corporation.</w:t>
      </w:r>
    </w:p>
    <w:p w14:paraId="64F9B2FE" w14:textId="77777777" w:rsidR="00661A14" w:rsidRDefault="00661A14">
      <w:pPr>
        <w:pStyle w:val="BodyText"/>
        <w:spacing w:before="2"/>
      </w:pPr>
    </w:p>
    <w:p w14:paraId="5A54B3BB" w14:textId="77777777" w:rsidR="00661A14" w:rsidRDefault="002B79AE">
      <w:pPr>
        <w:pStyle w:val="ListParagraph"/>
        <w:numPr>
          <w:ilvl w:val="0"/>
          <w:numId w:val="17"/>
        </w:numPr>
        <w:tabs>
          <w:tab w:val="left" w:pos="1920"/>
        </w:tabs>
        <w:spacing w:line="237" w:lineRule="auto"/>
        <w:ind w:right="1558"/>
        <w:rPr>
          <w:sz w:val="24"/>
        </w:rPr>
      </w:pPr>
      <w:r>
        <w:rPr>
          <w:sz w:val="24"/>
        </w:rPr>
        <w:t xml:space="preserve">Why is it best to create a written declaration and durable power of attorney for health </w:t>
      </w:r>
      <w:r>
        <w:rPr>
          <w:spacing w:val="-2"/>
          <w:sz w:val="24"/>
        </w:rPr>
        <w:t>care?</w:t>
      </w:r>
    </w:p>
    <w:p w14:paraId="7E7FF7A1" w14:textId="77777777" w:rsidR="00661A14" w:rsidRDefault="00661A14">
      <w:pPr>
        <w:pStyle w:val="BodyText"/>
        <w:spacing w:before="1"/>
      </w:pPr>
    </w:p>
    <w:p w14:paraId="0E4BCE82" w14:textId="77777777" w:rsidR="00661A14" w:rsidRDefault="002B79AE">
      <w:pPr>
        <w:pStyle w:val="ListParagraph"/>
        <w:numPr>
          <w:ilvl w:val="0"/>
          <w:numId w:val="3"/>
        </w:numPr>
        <w:tabs>
          <w:tab w:val="left" w:pos="1920"/>
        </w:tabs>
        <w:spacing w:line="242" w:lineRule="auto"/>
        <w:ind w:right="1559"/>
        <w:rPr>
          <w:sz w:val="24"/>
        </w:rPr>
      </w:pPr>
      <w:r>
        <w:rPr>
          <w:sz w:val="24"/>
        </w:rPr>
        <w:t>To</w:t>
      </w:r>
      <w:r>
        <w:rPr>
          <w:spacing w:val="40"/>
          <w:sz w:val="24"/>
        </w:rPr>
        <w:t xml:space="preserve"> </w:t>
      </w:r>
      <w:r>
        <w:rPr>
          <w:sz w:val="24"/>
        </w:rPr>
        <w:t>relieve</w:t>
      </w:r>
      <w:r>
        <w:rPr>
          <w:spacing w:val="40"/>
          <w:sz w:val="24"/>
        </w:rPr>
        <w:t xml:space="preserve"> </w:t>
      </w:r>
      <w:r>
        <w:rPr>
          <w:sz w:val="24"/>
        </w:rPr>
        <w:t>family</w:t>
      </w:r>
      <w:r>
        <w:rPr>
          <w:spacing w:val="40"/>
          <w:sz w:val="24"/>
        </w:rPr>
        <w:t xml:space="preserve"> </w:t>
      </w:r>
      <w:r>
        <w:rPr>
          <w:sz w:val="24"/>
        </w:rPr>
        <w:t>members</w:t>
      </w:r>
      <w:r>
        <w:rPr>
          <w:spacing w:val="40"/>
          <w:sz w:val="24"/>
        </w:rPr>
        <w:t xml:space="preserve"> </w:t>
      </w:r>
      <w:r>
        <w:rPr>
          <w:sz w:val="24"/>
        </w:rPr>
        <w:t>from</w:t>
      </w:r>
      <w:r>
        <w:rPr>
          <w:spacing w:val="40"/>
          <w:sz w:val="24"/>
        </w:rPr>
        <w:t xml:space="preserve"> </w:t>
      </w:r>
      <w:r>
        <w:rPr>
          <w:sz w:val="24"/>
        </w:rPr>
        <w:t>making</w:t>
      </w:r>
      <w:r>
        <w:rPr>
          <w:spacing w:val="40"/>
          <w:sz w:val="24"/>
        </w:rPr>
        <w:t xml:space="preserve"> </w:t>
      </w:r>
      <w:r>
        <w:rPr>
          <w:sz w:val="24"/>
        </w:rPr>
        <w:t>agonizing</w:t>
      </w:r>
      <w:r>
        <w:rPr>
          <w:spacing w:val="40"/>
          <w:sz w:val="24"/>
        </w:rPr>
        <w:t xml:space="preserve"> </w:t>
      </w:r>
      <w:r>
        <w:rPr>
          <w:sz w:val="24"/>
        </w:rPr>
        <w:t>decisions</w:t>
      </w:r>
      <w:r>
        <w:rPr>
          <w:spacing w:val="40"/>
          <w:sz w:val="24"/>
        </w:rPr>
        <w:t xml:space="preserve"> </w:t>
      </w:r>
      <w:r>
        <w:rPr>
          <w:sz w:val="24"/>
        </w:rPr>
        <w:t>about</w:t>
      </w:r>
      <w:r>
        <w:rPr>
          <w:spacing w:val="40"/>
          <w:sz w:val="24"/>
        </w:rPr>
        <w:t xml:space="preserve"> </w:t>
      </w:r>
      <w:r>
        <w:rPr>
          <w:sz w:val="24"/>
        </w:rPr>
        <w:t>what</w:t>
      </w:r>
      <w:r>
        <w:rPr>
          <w:spacing w:val="40"/>
          <w:sz w:val="24"/>
        </w:rPr>
        <w:t xml:space="preserve"> </w:t>
      </w:r>
      <w:r>
        <w:rPr>
          <w:sz w:val="24"/>
        </w:rPr>
        <w:t>kind</w:t>
      </w:r>
      <w:r>
        <w:rPr>
          <w:spacing w:val="40"/>
          <w:sz w:val="24"/>
        </w:rPr>
        <w:t xml:space="preserve"> </w:t>
      </w:r>
      <w:r>
        <w:rPr>
          <w:sz w:val="24"/>
        </w:rPr>
        <w:t>of treatment you would want.</w:t>
      </w:r>
    </w:p>
    <w:p w14:paraId="0D3DFDD0" w14:textId="77777777" w:rsidR="00661A14" w:rsidRDefault="002B79AE">
      <w:pPr>
        <w:pStyle w:val="ListParagraph"/>
        <w:numPr>
          <w:ilvl w:val="0"/>
          <w:numId w:val="3"/>
        </w:numPr>
        <w:tabs>
          <w:tab w:val="left" w:pos="1920"/>
        </w:tabs>
        <w:spacing w:line="271" w:lineRule="exact"/>
        <w:rPr>
          <w:sz w:val="24"/>
        </w:rPr>
      </w:pPr>
      <w:r>
        <w:rPr>
          <w:sz w:val="24"/>
        </w:rPr>
        <w:t>To protect</w:t>
      </w:r>
      <w:r>
        <w:rPr>
          <w:spacing w:val="-2"/>
          <w:sz w:val="24"/>
        </w:rPr>
        <w:t xml:space="preserve"> </w:t>
      </w:r>
      <w:r>
        <w:rPr>
          <w:sz w:val="24"/>
        </w:rPr>
        <w:t>you</w:t>
      </w:r>
      <w:r>
        <w:rPr>
          <w:spacing w:val="1"/>
          <w:sz w:val="24"/>
        </w:rPr>
        <w:t xml:space="preserve"> </w:t>
      </w:r>
      <w:r>
        <w:rPr>
          <w:sz w:val="24"/>
        </w:rPr>
        <w:t>against</w:t>
      </w:r>
      <w:r>
        <w:rPr>
          <w:spacing w:val="1"/>
          <w:sz w:val="24"/>
        </w:rPr>
        <w:t xml:space="preserve"> </w:t>
      </w:r>
      <w:r>
        <w:rPr>
          <w:spacing w:val="-2"/>
          <w:sz w:val="24"/>
        </w:rPr>
        <w:t>fraud.</w:t>
      </w:r>
    </w:p>
    <w:p w14:paraId="1E3ECAF6" w14:textId="77777777" w:rsidR="00661A14" w:rsidRDefault="002B79AE">
      <w:pPr>
        <w:pStyle w:val="ListParagraph"/>
        <w:numPr>
          <w:ilvl w:val="0"/>
          <w:numId w:val="3"/>
        </w:numPr>
        <w:tabs>
          <w:tab w:val="left" w:pos="1920"/>
        </w:tabs>
        <w:spacing w:before="3" w:line="275" w:lineRule="exact"/>
        <w:rPr>
          <w:sz w:val="24"/>
        </w:rPr>
      </w:pPr>
      <w:proofErr w:type="gramStart"/>
      <w:r>
        <w:rPr>
          <w:sz w:val="24"/>
        </w:rPr>
        <w:t>So</w:t>
      </w:r>
      <w:proofErr w:type="gramEnd"/>
      <w:r>
        <w:rPr>
          <w:sz w:val="24"/>
        </w:rPr>
        <w:t xml:space="preserve"> you can live </w:t>
      </w:r>
      <w:r>
        <w:rPr>
          <w:spacing w:val="-2"/>
          <w:sz w:val="24"/>
        </w:rPr>
        <w:t>longer.</w:t>
      </w:r>
    </w:p>
    <w:p w14:paraId="69FD1442" w14:textId="77777777" w:rsidR="00661A14" w:rsidRDefault="002B79AE">
      <w:pPr>
        <w:pStyle w:val="ListParagraph"/>
        <w:numPr>
          <w:ilvl w:val="0"/>
          <w:numId w:val="3"/>
        </w:numPr>
        <w:tabs>
          <w:tab w:val="left" w:pos="1920"/>
        </w:tabs>
        <w:spacing w:line="275" w:lineRule="exact"/>
        <w:rPr>
          <w:sz w:val="24"/>
        </w:rPr>
      </w:pPr>
      <w:proofErr w:type="gramStart"/>
      <w:r>
        <w:rPr>
          <w:sz w:val="24"/>
        </w:rPr>
        <w:t>So</w:t>
      </w:r>
      <w:proofErr w:type="gramEnd"/>
      <w:r>
        <w:rPr>
          <w:spacing w:val="1"/>
          <w:sz w:val="24"/>
        </w:rPr>
        <w:t xml:space="preserve"> </w:t>
      </w:r>
      <w:r>
        <w:rPr>
          <w:sz w:val="24"/>
        </w:rPr>
        <w:t>your</w:t>
      </w:r>
      <w:r>
        <w:rPr>
          <w:spacing w:val="-1"/>
          <w:sz w:val="24"/>
        </w:rPr>
        <w:t xml:space="preserve"> </w:t>
      </w:r>
      <w:r>
        <w:rPr>
          <w:sz w:val="24"/>
        </w:rPr>
        <w:t>property</w:t>
      </w:r>
      <w:r>
        <w:rPr>
          <w:spacing w:val="-3"/>
          <w:sz w:val="24"/>
        </w:rPr>
        <w:t xml:space="preserve"> </w:t>
      </w:r>
      <w:r>
        <w:rPr>
          <w:sz w:val="24"/>
        </w:rPr>
        <w:t>can</w:t>
      </w:r>
      <w:r>
        <w:rPr>
          <w:spacing w:val="2"/>
          <w:sz w:val="24"/>
        </w:rPr>
        <w:t xml:space="preserve"> </w:t>
      </w:r>
      <w:r>
        <w:rPr>
          <w:sz w:val="24"/>
        </w:rPr>
        <w:t>go</w:t>
      </w:r>
      <w:r>
        <w:rPr>
          <w:spacing w:val="2"/>
          <w:sz w:val="24"/>
        </w:rPr>
        <w:t xml:space="preserve"> </w:t>
      </w:r>
      <w:r>
        <w:rPr>
          <w:sz w:val="24"/>
        </w:rPr>
        <w:t>to</w:t>
      </w:r>
      <w:r>
        <w:rPr>
          <w:spacing w:val="-3"/>
          <w:sz w:val="24"/>
        </w:rPr>
        <w:t xml:space="preserve"> </w:t>
      </w:r>
      <w:r>
        <w:rPr>
          <w:sz w:val="24"/>
        </w:rPr>
        <w:t>your</w:t>
      </w:r>
      <w:r>
        <w:rPr>
          <w:spacing w:val="-1"/>
          <w:sz w:val="24"/>
        </w:rPr>
        <w:t xml:space="preserve"> </w:t>
      </w:r>
      <w:r>
        <w:rPr>
          <w:spacing w:val="-2"/>
          <w:sz w:val="24"/>
        </w:rPr>
        <w:t>family.</w:t>
      </w:r>
    </w:p>
    <w:p w14:paraId="2CFF2076" w14:textId="77777777" w:rsidR="00661A14" w:rsidRDefault="00661A14">
      <w:pPr>
        <w:pStyle w:val="BodyText"/>
        <w:spacing w:before="11"/>
        <w:rPr>
          <w:sz w:val="23"/>
        </w:rPr>
      </w:pPr>
    </w:p>
    <w:p w14:paraId="528D2BB4" w14:textId="77777777" w:rsidR="00661A14" w:rsidRDefault="002B79AE">
      <w:pPr>
        <w:pStyle w:val="ListParagraph"/>
        <w:numPr>
          <w:ilvl w:val="0"/>
          <w:numId w:val="17"/>
        </w:numPr>
        <w:tabs>
          <w:tab w:val="left" w:pos="1920"/>
        </w:tabs>
        <w:rPr>
          <w:sz w:val="24"/>
        </w:rPr>
      </w:pPr>
      <w:r>
        <w:rPr>
          <w:sz w:val="24"/>
        </w:rPr>
        <w:t>You should</w:t>
      </w:r>
      <w:r>
        <w:rPr>
          <w:spacing w:val="1"/>
          <w:sz w:val="24"/>
        </w:rPr>
        <w:t xml:space="preserve"> </w:t>
      </w:r>
      <w:r>
        <w:rPr>
          <w:sz w:val="24"/>
        </w:rPr>
        <w:t>give your</w:t>
      </w:r>
      <w:r>
        <w:rPr>
          <w:spacing w:val="-3"/>
          <w:sz w:val="24"/>
        </w:rPr>
        <w:t xml:space="preserve"> </w:t>
      </w:r>
      <w:r>
        <w:rPr>
          <w:sz w:val="24"/>
        </w:rPr>
        <w:t>wishes</w:t>
      </w:r>
      <w:r>
        <w:rPr>
          <w:spacing w:val="-1"/>
          <w:sz w:val="24"/>
        </w:rPr>
        <w:t xml:space="preserve"> </w:t>
      </w:r>
      <w:r>
        <w:rPr>
          <w:sz w:val="24"/>
        </w:rPr>
        <w:t>regarding</w:t>
      </w:r>
      <w:r>
        <w:rPr>
          <w:spacing w:val="1"/>
          <w:sz w:val="24"/>
        </w:rPr>
        <w:t xml:space="preserve"> </w:t>
      </w:r>
      <w:r>
        <w:rPr>
          <w:sz w:val="24"/>
        </w:rPr>
        <w:t>the</w:t>
      </w:r>
      <w:r>
        <w:rPr>
          <w:spacing w:val="-5"/>
          <w:sz w:val="24"/>
        </w:rPr>
        <w:t xml:space="preserve"> </w:t>
      </w:r>
      <w:r>
        <w:rPr>
          <w:sz w:val="24"/>
        </w:rPr>
        <w:t>disposition of</w:t>
      </w:r>
      <w:r>
        <w:rPr>
          <w:spacing w:val="-2"/>
          <w:sz w:val="24"/>
        </w:rPr>
        <w:t xml:space="preserve"> </w:t>
      </w:r>
      <w:r>
        <w:rPr>
          <w:sz w:val="24"/>
        </w:rPr>
        <w:t>your</w:t>
      </w:r>
      <w:r>
        <w:rPr>
          <w:spacing w:val="3"/>
          <w:sz w:val="24"/>
        </w:rPr>
        <w:t xml:space="preserve"> </w:t>
      </w:r>
      <w:r>
        <w:rPr>
          <w:sz w:val="24"/>
        </w:rPr>
        <w:t>body</w:t>
      </w:r>
      <w:r>
        <w:rPr>
          <w:spacing w:val="-4"/>
          <w:sz w:val="24"/>
        </w:rPr>
        <w:t xml:space="preserve"> </w:t>
      </w:r>
      <w:r>
        <w:rPr>
          <w:sz w:val="24"/>
        </w:rPr>
        <w:t>to</w:t>
      </w:r>
      <w:r>
        <w:rPr>
          <w:spacing w:val="-4"/>
          <w:sz w:val="24"/>
        </w:rPr>
        <w:t xml:space="preserve"> </w:t>
      </w:r>
      <w:r>
        <w:rPr>
          <w:spacing w:val="-2"/>
          <w:sz w:val="24"/>
        </w:rPr>
        <w:t>whom?</w:t>
      </w:r>
    </w:p>
    <w:p w14:paraId="0CD27442" w14:textId="77777777" w:rsidR="00661A14" w:rsidRDefault="00661A14">
      <w:pPr>
        <w:pStyle w:val="BodyText"/>
      </w:pPr>
    </w:p>
    <w:p w14:paraId="00C2AF9E" w14:textId="77777777" w:rsidR="00661A14" w:rsidRDefault="002B79AE">
      <w:pPr>
        <w:pStyle w:val="ListParagraph"/>
        <w:numPr>
          <w:ilvl w:val="0"/>
          <w:numId w:val="2"/>
        </w:numPr>
        <w:tabs>
          <w:tab w:val="left" w:pos="1920"/>
        </w:tabs>
        <w:rPr>
          <w:sz w:val="24"/>
        </w:rPr>
      </w:pPr>
      <w:r>
        <w:rPr>
          <w:sz w:val="24"/>
        </w:rPr>
        <w:t>The</w:t>
      </w:r>
      <w:r>
        <w:rPr>
          <w:spacing w:val="1"/>
          <w:sz w:val="24"/>
        </w:rPr>
        <w:t xml:space="preserve"> </w:t>
      </w:r>
      <w:r>
        <w:rPr>
          <w:sz w:val="24"/>
        </w:rPr>
        <w:t>local</w:t>
      </w:r>
      <w:r>
        <w:rPr>
          <w:spacing w:val="2"/>
          <w:sz w:val="24"/>
        </w:rPr>
        <w:t xml:space="preserve"> </w:t>
      </w:r>
      <w:r>
        <w:rPr>
          <w:spacing w:val="-2"/>
          <w:sz w:val="24"/>
        </w:rPr>
        <w:t>newspaper.</w:t>
      </w:r>
    </w:p>
    <w:p w14:paraId="47D7F73F" w14:textId="77777777" w:rsidR="00661A14" w:rsidRDefault="002B79AE">
      <w:pPr>
        <w:pStyle w:val="ListParagraph"/>
        <w:numPr>
          <w:ilvl w:val="0"/>
          <w:numId w:val="2"/>
        </w:numPr>
        <w:tabs>
          <w:tab w:val="left" w:pos="1920"/>
        </w:tabs>
        <w:spacing w:before="3" w:line="275" w:lineRule="exact"/>
        <w:rPr>
          <w:sz w:val="24"/>
        </w:rPr>
      </w:pPr>
      <w:r>
        <w:rPr>
          <w:spacing w:val="-2"/>
          <w:sz w:val="24"/>
        </w:rPr>
        <w:t>Obituary.</w:t>
      </w:r>
    </w:p>
    <w:p w14:paraId="4335043A" w14:textId="77777777" w:rsidR="00661A14" w:rsidRDefault="002B79AE">
      <w:pPr>
        <w:pStyle w:val="ListParagraph"/>
        <w:numPr>
          <w:ilvl w:val="0"/>
          <w:numId w:val="2"/>
        </w:numPr>
        <w:tabs>
          <w:tab w:val="left" w:pos="1920"/>
        </w:tabs>
        <w:spacing w:line="275" w:lineRule="exact"/>
        <w:rPr>
          <w:sz w:val="24"/>
        </w:rPr>
      </w:pPr>
      <w:r>
        <w:rPr>
          <w:sz w:val="24"/>
        </w:rPr>
        <w:t>The</w:t>
      </w:r>
      <w:r>
        <w:rPr>
          <w:spacing w:val="-1"/>
          <w:sz w:val="24"/>
        </w:rPr>
        <w:t xml:space="preserve"> </w:t>
      </w:r>
      <w:r>
        <w:rPr>
          <w:sz w:val="24"/>
        </w:rPr>
        <w:t>person responsible for</w:t>
      </w:r>
      <w:r>
        <w:rPr>
          <w:spacing w:val="2"/>
          <w:sz w:val="24"/>
        </w:rPr>
        <w:t xml:space="preserve"> </w:t>
      </w:r>
      <w:r>
        <w:rPr>
          <w:sz w:val="24"/>
        </w:rPr>
        <w:t>carrying</w:t>
      </w:r>
      <w:r>
        <w:rPr>
          <w:spacing w:val="-4"/>
          <w:sz w:val="24"/>
        </w:rPr>
        <w:t xml:space="preserve"> </w:t>
      </w:r>
      <w:r>
        <w:rPr>
          <w:sz w:val="24"/>
        </w:rPr>
        <w:t>out</w:t>
      </w:r>
      <w:r>
        <w:rPr>
          <w:spacing w:val="-4"/>
          <w:sz w:val="24"/>
        </w:rPr>
        <w:t xml:space="preserve"> </w:t>
      </w:r>
      <w:r>
        <w:rPr>
          <w:sz w:val="24"/>
        </w:rPr>
        <w:t>your</w:t>
      </w:r>
      <w:r>
        <w:rPr>
          <w:spacing w:val="3"/>
          <w:sz w:val="24"/>
        </w:rPr>
        <w:t xml:space="preserve"> </w:t>
      </w:r>
      <w:r>
        <w:rPr>
          <w:spacing w:val="-2"/>
          <w:sz w:val="24"/>
        </w:rPr>
        <w:t>desires.</w:t>
      </w:r>
    </w:p>
    <w:p w14:paraId="63F0104A" w14:textId="77777777" w:rsidR="00661A14" w:rsidRDefault="002B79AE">
      <w:pPr>
        <w:pStyle w:val="ListParagraph"/>
        <w:numPr>
          <w:ilvl w:val="0"/>
          <w:numId w:val="2"/>
        </w:numPr>
        <w:tabs>
          <w:tab w:val="left" w:pos="1920"/>
        </w:tabs>
        <w:spacing w:before="2"/>
        <w:rPr>
          <w:sz w:val="24"/>
        </w:rPr>
      </w:pPr>
      <w:r>
        <w:rPr>
          <w:sz w:val="24"/>
        </w:rPr>
        <w:t>Your</w:t>
      </w:r>
      <w:r>
        <w:rPr>
          <w:spacing w:val="1"/>
          <w:sz w:val="24"/>
        </w:rPr>
        <w:t xml:space="preserve"> </w:t>
      </w:r>
      <w:r>
        <w:rPr>
          <w:sz w:val="24"/>
        </w:rPr>
        <w:t>defense</w:t>
      </w:r>
      <w:r>
        <w:rPr>
          <w:spacing w:val="-1"/>
          <w:sz w:val="24"/>
        </w:rPr>
        <w:t xml:space="preserve"> </w:t>
      </w:r>
      <w:r>
        <w:rPr>
          <w:spacing w:val="-2"/>
          <w:sz w:val="24"/>
        </w:rPr>
        <w:t>attorney.</w:t>
      </w:r>
    </w:p>
    <w:p w14:paraId="0BADE451" w14:textId="77777777" w:rsidR="00661A14" w:rsidRDefault="00661A14">
      <w:pPr>
        <w:rPr>
          <w:sz w:val="24"/>
        </w:rPr>
        <w:sectPr w:rsidR="00661A14">
          <w:pgSz w:w="12240" w:h="15840"/>
          <w:pgMar w:top="1500" w:right="240" w:bottom="980" w:left="240" w:header="0" w:footer="787" w:gutter="0"/>
          <w:cols w:space="720"/>
        </w:sectPr>
      </w:pPr>
    </w:p>
    <w:p w14:paraId="291CAD73" w14:textId="77777777" w:rsidR="00661A14" w:rsidRDefault="002B79AE">
      <w:pPr>
        <w:spacing w:before="79" w:line="515" w:lineRule="exact"/>
        <w:ind w:left="405" w:right="402"/>
        <w:jc w:val="center"/>
        <w:rPr>
          <w:rFonts w:ascii="Cambria"/>
          <w:b/>
          <w:sz w:val="44"/>
        </w:rPr>
      </w:pPr>
      <w:bookmarkStart w:id="160" w:name="WEEKLY_REFLECTION"/>
      <w:bookmarkEnd w:id="160"/>
      <w:r>
        <w:rPr>
          <w:rFonts w:ascii="Cambria"/>
          <w:b/>
          <w:sz w:val="44"/>
        </w:rPr>
        <w:lastRenderedPageBreak/>
        <w:t>FINANCIAL</w:t>
      </w:r>
      <w:r>
        <w:rPr>
          <w:rFonts w:ascii="Cambria"/>
          <w:b/>
          <w:spacing w:val="-11"/>
          <w:sz w:val="44"/>
        </w:rPr>
        <w:t xml:space="preserve"> </w:t>
      </w:r>
      <w:r>
        <w:rPr>
          <w:rFonts w:ascii="Cambria"/>
          <w:b/>
          <w:spacing w:val="-2"/>
          <w:sz w:val="44"/>
        </w:rPr>
        <w:t>LITERACY</w:t>
      </w:r>
    </w:p>
    <w:p w14:paraId="4C36ED31" w14:textId="77777777" w:rsidR="00661A14" w:rsidRDefault="002B79AE">
      <w:pPr>
        <w:pStyle w:val="Heading1"/>
        <w:spacing w:before="0" w:line="468" w:lineRule="exact"/>
        <w:ind w:left="402"/>
      </w:pPr>
      <w:r>
        <w:t>WEEKLY</w:t>
      </w:r>
      <w:r>
        <w:rPr>
          <w:spacing w:val="-16"/>
        </w:rPr>
        <w:t xml:space="preserve"> </w:t>
      </w:r>
      <w:r>
        <w:rPr>
          <w:spacing w:val="-2"/>
        </w:rPr>
        <w:t>REFLECTION</w:t>
      </w:r>
    </w:p>
    <w:p w14:paraId="72365786" w14:textId="77777777" w:rsidR="00661A14" w:rsidRDefault="00661A14">
      <w:pPr>
        <w:pStyle w:val="BodyText"/>
        <w:spacing w:before="1"/>
        <w:rPr>
          <w:rFonts w:ascii="Cambria"/>
          <w:b/>
          <w:sz w:val="40"/>
        </w:rPr>
      </w:pPr>
    </w:p>
    <w:p w14:paraId="29C8B102" w14:textId="77777777" w:rsidR="00661A14" w:rsidRDefault="002B79AE">
      <w:pPr>
        <w:spacing w:before="1"/>
        <w:ind w:left="405" w:right="402"/>
        <w:jc w:val="center"/>
        <w:rPr>
          <w:rFonts w:ascii="Cambria"/>
          <w:b/>
          <w:sz w:val="24"/>
        </w:rPr>
      </w:pPr>
      <w:r>
        <w:rPr>
          <w:rFonts w:ascii="Cambria"/>
          <w:b/>
          <w:sz w:val="24"/>
        </w:rPr>
        <w:t>Please</w:t>
      </w:r>
      <w:r>
        <w:rPr>
          <w:rFonts w:ascii="Cambria"/>
          <w:b/>
          <w:spacing w:val="-2"/>
          <w:sz w:val="24"/>
        </w:rPr>
        <w:t xml:space="preserve"> </w:t>
      </w:r>
      <w:r>
        <w:rPr>
          <w:rFonts w:ascii="Cambria"/>
          <w:b/>
          <w:sz w:val="24"/>
        </w:rPr>
        <w:t>write about</w:t>
      </w:r>
      <w:r>
        <w:rPr>
          <w:rFonts w:ascii="Cambria"/>
          <w:b/>
          <w:spacing w:val="-4"/>
          <w:sz w:val="24"/>
        </w:rPr>
        <w:t xml:space="preserve"> </w:t>
      </w:r>
      <w:r>
        <w:rPr>
          <w:rFonts w:ascii="Cambria"/>
          <w:b/>
          <w:sz w:val="24"/>
        </w:rPr>
        <w:t>what</w:t>
      </w:r>
      <w:r>
        <w:rPr>
          <w:rFonts w:ascii="Cambria"/>
          <w:b/>
          <w:spacing w:val="-4"/>
          <w:sz w:val="24"/>
        </w:rPr>
        <w:t xml:space="preserve"> </w:t>
      </w:r>
      <w:r>
        <w:rPr>
          <w:rFonts w:ascii="Cambria"/>
          <w:b/>
          <w:sz w:val="24"/>
        </w:rPr>
        <w:t>you</w:t>
      </w:r>
      <w:r>
        <w:rPr>
          <w:rFonts w:ascii="Cambria"/>
          <w:b/>
          <w:spacing w:val="-1"/>
          <w:sz w:val="24"/>
        </w:rPr>
        <w:t xml:space="preserve"> </w:t>
      </w:r>
      <w:r>
        <w:rPr>
          <w:rFonts w:ascii="Cambria"/>
          <w:b/>
          <w:sz w:val="24"/>
        </w:rPr>
        <w:t>learned</w:t>
      </w:r>
      <w:r>
        <w:rPr>
          <w:rFonts w:ascii="Cambria"/>
          <w:b/>
          <w:spacing w:val="-2"/>
          <w:sz w:val="24"/>
        </w:rPr>
        <w:t xml:space="preserve"> </w:t>
      </w:r>
      <w:r>
        <w:rPr>
          <w:rFonts w:ascii="Cambria"/>
          <w:b/>
          <w:sz w:val="24"/>
        </w:rPr>
        <w:t>from this</w:t>
      </w:r>
      <w:r>
        <w:rPr>
          <w:rFonts w:ascii="Cambria"/>
          <w:b/>
          <w:spacing w:val="-2"/>
          <w:sz w:val="24"/>
        </w:rPr>
        <w:t xml:space="preserve"> </w:t>
      </w:r>
      <w:r>
        <w:rPr>
          <w:rFonts w:ascii="Cambria"/>
          <w:b/>
          <w:sz w:val="24"/>
        </w:rPr>
        <w:t xml:space="preserve">week </w:t>
      </w:r>
      <w:r>
        <w:rPr>
          <w:rFonts w:ascii="Cambria"/>
          <w:b/>
          <w:spacing w:val="-2"/>
          <w:sz w:val="24"/>
        </w:rPr>
        <w:t>assignment.</w:t>
      </w:r>
    </w:p>
    <w:sectPr w:rsidR="00661A14">
      <w:footerReference w:type="even" r:id="rId107"/>
      <w:pgSz w:w="12240" w:h="15840"/>
      <w:pgMar w:top="1360" w:right="240" w:bottom="280" w:left="2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0DC1A" w14:textId="77777777" w:rsidR="00B82999" w:rsidRDefault="00B82999">
      <w:r>
        <w:separator/>
      </w:r>
    </w:p>
  </w:endnote>
  <w:endnote w:type="continuationSeparator" w:id="0">
    <w:p w14:paraId="4381B380" w14:textId="77777777" w:rsidR="00B82999" w:rsidRDefault="00B829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otype Corsiva">
    <w:altName w:val="Monotype Corsiva"/>
    <w:panose1 w:val="03010101010201010101"/>
    <w:charset w:val="00"/>
    <w:family w:val="script"/>
    <w:pitch w:val="variable"/>
    <w:sig w:usb0="00000287" w:usb1="00000000" w:usb2="00000000" w:usb3="00000000" w:csb0="0000009F" w:csb1="00000000"/>
  </w:font>
  <w:font w:name="Arial Rounded MT Bold">
    <w:altName w:val="Arial Rounded MT Bold"/>
    <w:panose1 w:val="020F0704030504030204"/>
    <w:charset w:val="00"/>
    <w:family w:val="swiss"/>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EBB8B" w14:textId="77777777" w:rsidR="00661A14" w:rsidRDefault="00661A14">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D1403" w14:textId="77777777" w:rsidR="00661A14" w:rsidRDefault="00B82999">
    <w:pPr>
      <w:pStyle w:val="BodyText"/>
      <w:spacing w:line="14" w:lineRule="auto"/>
      <w:rPr>
        <w:sz w:val="20"/>
      </w:rPr>
    </w:pPr>
    <w:r>
      <w:pict w14:anchorId="084A6D91">
        <v:shapetype id="_x0000_t202" coordsize="21600,21600" o:spt="202" path="m,l,21600r21600,l21600,xe">
          <v:stroke joinstyle="miter"/>
          <v:path gradientshapeok="t" o:connecttype="rect"/>
        </v:shapetype>
        <v:shape id="docshape31" o:spid="_x0000_s1055" type="#_x0000_t202" style="position:absolute;margin-left:89pt;margin-top:741.65pt;width:247.9pt;height:15.3pt;z-index:-19068928;mso-position-horizontal-relative:page;mso-position-vertical-relative:page" filled="f" stroked="f">
          <v:textbox inset="0,0,0,0">
            <w:txbxContent>
              <w:p w14:paraId="5D3EC34B" w14:textId="77777777" w:rsidR="00661A14" w:rsidRDefault="002B79AE">
                <w:pPr>
                  <w:pStyle w:val="BodyText"/>
                  <w:spacing w:before="10"/>
                  <w:ind w:left="20"/>
                </w:pPr>
                <w:r>
                  <w:t>Page</w:t>
                </w:r>
                <w:r>
                  <w:rPr>
                    <w:spacing w:val="-2"/>
                  </w:rPr>
                  <w:t xml:space="preserve"> </w:t>
                </w:r>
                <w:r>
                  <w:fldChar w:fldCharType="begin"/>
                </w:r>
                <w:r>
                  <w:instrText xml:space="preserve"> PAGE </w:instrText>
                </w:r>
                <w:r>
                  <w:fldChar w:fldCharType="separate"/>
                </w:r>
                <w:r>
                  <w:t>10</w:t>
                </w:r>
                <w:r>
                  <w:fldChar w:fldCharType="end"/>
                </w:r>
                <w:r>
                  <w:t xml:space="preserve"> of</w:t>
                </w:r>
                <w:r>
                  <w:rPr>
                    <w:spacing w:val="-3"/>
                  </w:rPr>
                  <w:t xml:space="preserve"> </w:t>
                </w:r>
                <w:r>
                  <w:t>14</w:t>
                </w:r>
                <w:r>
                  <w:rPr>
                    <w:spacing w:val="-1"/>
                  </w:rPr>
                  <w:t xml:space="preserve"> </w:t>
                </w:r>
                <w:r>
                  <w:t xml:space="preserve">Financial Literacy Workshop </w:t>
                </w:r>
                <w:r>
                  <w:rPr>
                    <w:spacing w:val="-2"/>
                  </w:rPr>
                  <w:t>Topics</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3FFFA" w14:textId="77777777" w:rsidR="00661A14" w:rsidRDefault="00B82999">
    <w:pPr>
      <w:pStyle w:val="BodyText"/>
      <w:spacing w:line="14" w:lineRule="auto"/>
      <w:rPr>
        <w:sz w:val="20"/>
      </w:rPr>
    </w:pPr>
    <w:r>
      <w:pict w14:anchorId="2A5A1697">
        <v:shapetype id="_x0000_t202" coordsize="21600,21600" o:spt="202" path="m,l,21600r21600,l21600,xe">
          <v:stroke joinstyle="miter"/>
          <v:path gradientshapeok="t" o:connecttype="rect"/>
        </v:shapetype>
        <v:shape id="docshape30" o:spid="_x0000_s1056" type="#_x0000_t202" style="position:absolute;margin-left:89pt;margin-top:741.65pt;width:247.9pt;height:15.3pt;z-index:-19069440;mso-position-horizontal-relative:page;mso-position-vertical-relative:page" filled="f" stroked="f">
          <v:textbox inset="0,0,0,0">
            <w:txbxContent>
              <w:p w14:paraId="0DE6AC00" w14:textId="77777777" w:rsidR="00661A14" w:rsidRDefault="002B79AE">
                <w:pPr>
                  <w:pStyle w:val="BodyText"/>
                  <w:spacing w:before="10"/>
                  <w:ind w:left="20"/>
                </w:pPr>
                <w:r>
                  <w:t>Page</w:t>
                </w:r>
                <w:r>
                  <w:rPr>
                    <w:spacing w:val="-2"/>
                  </w:rPr>
                  <w:t xml:space="preserve"> </w:t>
                </w:r>
                <w:r>
                  <w:fldChar w:fldCharType="begin"/>
                </w:r>
                <w:r>
                  <w:instrText xml:space="preserve"> PAGE </w:instrText>
                </w:r>
                <w:r>
                  <w:fldChar w:fldCharType="separate"/>
                </w:r>
                <w:r>
                  <w:t>11</w:t>
                </w:r>
                <w:r>
                  <w:fldChar w:fldCharType="end"/>
                </w:r>
                <w:r>
                  <w:t xml:space="preserve"> of</w:t>
                </w:r>
                <w:r>
                  <w:rPr>
                    <w:spacing w:val="-3"/>
                  </w:rPr>
                  <w:t xml:space="preserve"> </w:t>
                </w:r>
                <w:r>
                  <w:t>14</w:t>
                </w:r>
                <w:r>
                  <w:rPr>
                    <w:spacing w:val="-1"/>
                  </w:rPr>
                  <w:t xml:space="preserve"> </w:t>
                </w:r>
                <w:r>
                  <w:t xml:space="preserve">Financial Literacy Workshop </w:t>
                </w:r>
                <w:r>
                  <w:rPr>
                    <w:spacing w:val="-2"/>
                  </w:rPr>
                  <w:t>Topics</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2734F" w14:textId="77777777" w:rsidR="00661A14" w:rsidRDefault="00661A14">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27A8C" w14:textId="77777777" w:rsidR="00661A14" w:rsidRDefault="00661A14">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001B4" w14:textId="77777777" w:rsidR="00661A14" w:rsidRDefault="00661A14">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E27D94" w14:textId="77777777" w:rsidR="00661A14" w:rsidRDefault="00B82999">
    <w:pPr>
      <w:pStyle w:val="BodyText"/>
      <w:spacing w:line="14" w:lineRule="auto"/>
      <w:rPr>
        <w:sz w:val="20"/>
      </w:rPr>
    </w:pPr>
    <w:r>
      <w:pict w14:anchorId="5D215A32">
        <v:shapetype id="_x0000_t202" coordsize="21600,21600" o:spt="202" path="m,l,21600r21600,l21600,xe">
          <v:stroke joinstyle="miter"/>
          <v:path gradientshapeok="t" o:connecttype="rect"/>
        </v:shapetype>
        <v:shape id="docshape33" o:spid="_x0000_s1053" type="#_x0000_t202" style="position:absolute;margin-left:89pt;margin-top:738.65pt;width:367.85pt;height:18.35pt;z-index:-19067904;mso-position-horizontal-relative:page;mso-position-vertical-relative:page" filled="f" stroked="f">
          <v:textbox inset="0,0,0,0">
            <w:txbxContent>
              <w:p w14:paraId="0C141AF0" w14:textId="77777777" w:rsidR="00661A14" w:rsidRDefault="002B79AE">
                <w:pPr>
                  <w:spacing w:before="18"/>
                  <w:ind w:left="20"/>
                  <w:rPr>
                    <w:rFonts w:ascii="Cambria"/>
                    <w:sz w:val="28"/>
                  </w:rPr>
                </w:pPr>
                <w:r>
                  <w:rPr>
                    <w:rFonts w:ascii="Cambria"/>
                    <w:sz w:val="28"/>
                  </w:rPr>
                  <w:t>Page</w:t>
                </w:r>
                <w:r>
                  <w:rPr>
                    <w:rFonts w:ascii="Cambria"/>
                    <w:spacing w:val="-7"/>
                    <w:sz w:val="28"/>
                  </w:rPr>
                  <w:t xml:space="preserve"> </w:t>
                </w:r>
                <w:r>
                  <w:rPr>
                    <w:rFonts w:ascii="Cambria"/>
                    <w:sz w:val="28"/>
                  </w:rPr>
                  <w:fldChar w:fldCharType="begin"/>
                </w:r>
                <w:r>
                  <w:rPr>
                    <w:rFonts w:ascii="Cambria"/>
                    <w:sz w:val="28"/>
                  </w:rPr>
                  <w:instrText xml:space="preserve"> PAGE </w:instrText>
                </w:r>
                <w:r>
                  <w:rPr>
                    <w:rFonts w:ascii="Cambria"/>
                    <w:sz w:val="28"/>
                  </w:rPr>
                  <w:fldChar w:fldCharType="separate"/>
                </w:r>
                <w:r>
                  <w:rPr>
                    <w:rFonts w:ascii="Cambria"/>
                    <w:sz w:val="28"/>
                  </w:rPr>
                  <w:t>10</w:t>
                </w:r>
                <w:r>
                  <w:rPr>
                    <w:rFonts w:ascii="Cambria"/>
                    <w:sz w:val="28"/>
                  </w:rPr>
                  <w:fldChar w:fldCharType="end"/>
                </w:r>
                <w:r>
                  <w:rPr>
                    <w:rFonts w:ascii="Cambria"/>
                    <w:spacing w:val="-6"/>
                    <w:sz w:val="28"/>
                  </w:rPr>
                  <w:t xml:space="preserve"> </w:t>
                </w:r>
                <w:r>
                  <w:rPr>
                    <w:rFonts w:ascii="Cambria"/>
                    <w:sz w:val="28"/>
                  </w:rPr>
                  <w:t>of</w:t>
                </w:r>
                <w:r>
                  <w:rPr>
                    <w:rFonts w:ascii="Cambria"/>
                    <w:spacing w:val="-4"/>
                    <w:sz w:val="28"/>
                  </w:rPr>
                  <w:t xml:space="preserve"> </w:t>
                </w:r>
                <w:r>
                  <w:rPr>
                    <w:rFonts w:ascii="Cambria"/>
                    <w:sz w:val="28"/>
                  </w:rPr>
                  <w:t>10</w:t>
                </w:r>
                <w:r>
                  <w:rPr>
                    <w:rFonts w:ascii="Cambria"/>
                    <w:spacing w:val="-6"/>
                    <w:sz w:val="28"/>
                  </w:rPr>
                  <w:t xml:space="preserve"> </w:t>
                </w:r>
                <w:r>
                  <w:rPr>
                    <w:rFonts w:ascii="Cambria"/>
                    <w:sz w:val="28"/>
                  </w:rPr>
                  <w:t>UHURU</w:t>
                </w:r>
                <w:r>
                  <w:rPr>
                    <w:rFonts w:ascii="Cambria"/>
                    <w:spacing w:val="-4"/>
                    <w:sz w:val="28"/>
                  </w:rPr>
                  <w:t xml:space="preserve"> </w:t>
                </w:r>
                <w:r>
                  <w:rPr>
                    <w:rFonts w:ascii="Cambria"/>
                    <w:sz w:val="28"/>
                  </w:rPr>
                  <w:t>SASA</w:t>
                </w:r>
                <w:r>
                  <w:rPr>
                    <w:rFonts w:ascii="Cambria"/>
                    <w:spacing w:val="-6"/>
                    <w:sz w:val="28"/>
                  </w:rPr>
                  <w:t xml:space="preserve"> </w:t>
                </w:r>
                <w:r>
                  <w:rPr>
                    <w:rFonts w:ascii="Cambria"/>
                    <w:sz w:val="28"/>
                  </w:rPr>
                  <w:t>FINANCIAL</w:t>
                </w:r>
                <w:r>
                  <w:rPr>
                    <w:rFonts w:ascii="Cambria"/>
                    <w:spacing w:val="-5"/>
                    <w:sz w:val="28"/>
                  </w:rPr>
                  <w:t xml:space="preserve"> </w:t>
                </w:r>
                <w:r>
                  <w:rPr>
                    <w:rFonts w:ascii="Cambria"/>
                    <w:sz w:val="28"/>
                  </w:rPr>
                  <w:t>LITERACY</w:t>
                </w:r>
                <w:r>
                  <w:rPr>
                    <w:rFonts w:ascii="Cambria"/>
                    <w:spacing w:val="-6"/>
                    <w:sz w:val="28"/>
                  </w:rPr>
                  <w:t xml:space="preserve"> </w:t>
                </w:r>
                <w:r>
                  <w:rPr>
                    <w:rFonts w:ascii="Cambria"/>
                    <w:spacing w:val="-2"/>
                    <w:sz w:val="28"/>
                  </w:rPr>
                  <w:t>PROGRAM</w:t>
                </w: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2EB94" w14:textId="77777777" w:rsidR="00661A14" w:rsidRDefault="00B82999">
    <w:pPr>
      <w:pStyle w:val="BodyText"/>
      <w:spacing w:line="14" w:lineRule="auto"/>
      <w:rPr>
        <w:sz w:val="20"/>
      </w:rPr>
    </w:pPr>
    <w:r>
      <w:pict w14:anchorId="638E2AF8">
        <v:shapetype id="_x0000_t202" coordsize="21600,21600" o:spt="202" path="m,l,21600r21600,l21600,xe">
          <v:stroke joinstyle="miter"/>
          <v:path gradientshapeok="t" o:connecttype="rect"/>
        </v:shapetype>
        <v:shape id="docshape32" o:spid="_x0000_s1054" type="#_x0000_t202" style="position:absolute;margin-left:89pt;margin-top:738.65pt;width:360.2pt;height:18.35pt;z-index:-19068416;mso-position-horizontal-relative:page;mso-position-vertical-relative:page" filled="f" stroked="f">
          <v:textbox inset="0,0,0,0">
            <w:txbxContent>
              <w:p w14:paraId="0F13F832" w14:textId="04F12252" w:rsidR="00661A14" w:rsidRDefault="00661A14" w:rsidP="009514F9">
                <w:pPr>
                  <w:spacing w:before="18"/>
                  <w:rPr>
                    <w:rFonts w:ascii="Cambria"/>
                    <w:sz w:val="28"/>
                  </w:rPr>
                </w:pPr>
              </w:p>
            </w:txbxContent>
          </v:textbox>
          <w10:wrap anchorx="page" anchory="page"/>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13FBC0" w14:textId="77777777" w:rsidR="00661A14" w:rsidRDefault="00B82999">
    <w:pPr>
      <w:pStyle w:val="BodyText"/>
      <w:spacing w:line="14" w:lineRule="auto"/>
      <w:rPr>
        <w:sz w:val="20"/>
      </w:rPr>
    </w:pPr>
    <w:r>
      <w:pict w14:anchorId="60136121">
        <v:shapetype id="_x0000_t202" coordsize="21600,21600" o:spt="202" path="m,l,21600r21600,l21600,xe">
          <v:stroke joinstyle="miter"/>
          <v:path gradientshapeok="t" o:connecttype="rect"/>
        </v:shapetype>
        <v:shape id="docshape38" o:spid="_x0000_s1051" type="#_x0000_t202" style="position:absolute;margin-left:89pt;margin-top:741.65pt;width:259.55pt;height:15.3pt;z-index:-19066880;mso-position-horizontal-relative:page;mso-position-vertical-relative:page" filled="f" stroked="f">
          <v:textbox inset="0,0,0,0">
            <w:txbxContent>
              <w:p w14:paraId="33E8BAD9" w14:textId="77777777" w:rsidR="00661A14" w:rsidRDefault="002B79AE">
                <w:pPr>
                  <w:pStyle w:val="BodyText"/>
                  <w:spacing w:before="10"/>
                  <w:ind w:left="20"/>
                </w:pPr>
                <w:r>
                  <w:t>Page</w:t>
                </w:r>
                <w:r>
                  <w:rPr>
                    <w:spacing w:val="-2"/>
                  </w:rPr>
                  <w:t xml:space="preserve"> </w:t>
                </w:r>
                <w:r>
                  <w:t>2 of</w:t>
                </w:r>
                <w:r>
                  <w:rPr>
                    <w:spacing w:val="-3"/>
                  </w:rPr>
                  <w:t xml:space="preserve"> </w:t>
                </w:r>
                <w:r>
                  <w:t>3</w:t>
                </w:r>
                <w:r>
                  <w:rPr>
                    <w:spacing w:val="-1"/>
                  </w:rPr>
                  <w:t xml:space="preserve"> </w:t>
                </w:r>
                <w:r>
                  <w:t xml:space="preserve">Financial Literacy workshop </w:t>
                </w:r>
                <w:r>
                  <w:rPr>
                    <w:spacing w:val="-2"/>
                  </w:rPr>
                  <w:t>Introduction</w:t>
                </w:r>
              </w:p>
            </w:txbxContent>
          </v:textbox>
          <w10:wrap anchorx="page" anchory="page"/>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75D394" w14:textId="77777777" w:rsidR="00661A14" w:rsidRDefault="00B82999">
    <w:pPr>
      <w:pStyle w:val="BodyText"/>
      <w:spacing w:line="14" w:lineRule="auto"/>
      <w:rPr>
        <w:sz w:val="20"/>
      </w:rPr>
    </w:pPr>
    <w:r>
      <w:pict w14:anchorId="6282248D">
        <v:shapetype id="_x0000_t202" coordsize="21600,21600" o:spt="202" path="m,l,21600r21600,l21600,xe">
          <v:stroke joinstyle="miter"/>
          <v:path gradientshapeok="t" o:connecttype="rect"/>
        </v:shapetype>
        <v:shape id="docshape37" o:spid="_x0000_s1052" type="#_x0000_t202" style="position:absolute;margin-left:89pt;margin-top:741.65pt;width:259.55pt;height:15.3pt;z-index:-19067392;mso-position-horizontal-relative:page;mso-position-vertical-relative:page" filled="f" stroked="f">
          <v:textbox inset="0,0,0,0">
            <w:txbxContent>
              <w:p w14:paraId="6D2761A5" w14:textId="77777777" w:rsidR="00661A14" w:rsidRDefault="002B79AE">
                <w:pPr>
                  <w:pStyle w:val="BodyText"/>
                  <w:spacing w:before="10"/>
                  <w:ind w:left="20"/>
                </w:pPr>
                <w:r>
                  <w:t>Page</w:t>
                </w:r>
                <w:r>
                  <w:rPr>
                    <w:spacing w:val="-2"/>
                  </w:rPr>
                  <w:t xml:space="preserve"> </w:t>
                </w:r>
                <w:r>
                  <w:fldChar w:fldCharType="begin"/>
                </w:r>
                <w:r>
                  <w:instrText xml:space="preserve"> PAGE </w:instrText>
                </w:r>
                <w:r>
                  <w:fldChar w:fldCharType="separate"/>
                </w:r>
                <w:r>
                  <w:t>1</w:t>
                </w:r>
                <w:r>
                  <w:fldChar w:fldCharType="end"/>
                </w:r>
                <w:r>
                  <w:t xml:space="preserve"> of</w:t>
                </w:r>
                <w:r>
                  <w:rPr>
                    <w:spacing w:val="-3"/>
                  </w:rPr>
                  <w:t xml:space="preserve"> </w:t>
                </w:r>
                <w:r>
                  <w:t>3</w:t>
                </w:r>
                <w:r>
                  <w:rPr>
                    <w:spacing w:val="-1"/>
                  </w:rPr>
                  <w:t xml:space="preserve"> </w:t>
                </w:r>
                <w:r>
                  <w:t xml:space="preserve">Financial Literacy workshop </w:t>
                </w:r>
                <w:r>
                  <w:rPr>
                    <w:spacing w:val="-2"/>
                  </w:rPr>
                  <w:t>Introduction</w:t>
                </w:r>
              </w:p>
            </w:txbxContent>
          </v:textbox>
          <w10:wrap anchorx="page" anchory="page"/>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C1992" w14:textId="77777777" w:rsidR="00661A14" w:rsidRDefault="00B82999">
    <w:pPr>
      <w:pStyle w:val="BodyText"/>
      <w:spacing w:line="14" w:lineRule="auto"/>
      <w:rPr>
        <w:sz w:val="20"/>
      </w:rPr>
    </w:pPr>
    <w:r>
      <w:pict w14:anchorId="35C10ED6">
        <v:shapetype id="_x0000_t202" coordsize="21600,21600" o:spt="202" path="m,l,21600r21600,l21600,xe">
          <v:stroke joinstyle="miter"/>
          <v:path gradientshapeok="t" o:connecttype="rect"/>
        </v:shapetype>
        <v:shape id="docshape40" o:spid="_x0000_s1049" type="#_x0000_t202" style="position:absolute;margin-left:89pt;margin-top:741.65pt;width:239.35pt;height:15.3pt;z-index:-19065856;mso-position-horizontal-relative:page;mso-position-vertical-relative:page" filled="f" stroked="f">
          <v:textbox inset="0,0,0,0">
            <w:txbxContent>
              <w:p w14:paraId="665DD1B4" w14:textId="77777777" w:rsidR="00661A14" w:rsidRDefault="002B79AE">
                <w:pPr>
                  <w:pStyle w:val="BodyText"/>
                  <w:spacing w:before="10"/>
                  <w:ind w:left="20"/>
                </w:pPr>
                <w:r>
                  <w:t>Page</w:t>
                </w:r>
                <w:r>
                  <w:rPr>
                    <w:spacing w:val="-3"/>
                  </w:rPr>
                  <w:t xml:space="preserve"> </w:t>
                </w:r>
                <w:r>
                  <w:fldChar w:fldCharType="begin"/>
                </w:r>
                <w:r>
                  <w:instrText xml:space="preserve"> PAGE </w:instrText>
                </w:r>
                <w:r>
                  <w:fldChar w:fldCharType="separate"/>
                </w:r>
                <w:r>
                  <w:t>2</w:t>
                </w:r>
                <w:r>
                  <w:fldChar w:fldCharType="end"/>
                </w:r>
                <w:r>
                  <w:rPr>
                    <w:spacing w:val="1"/>
                  </w:rPr>
                  <w:t xml:space="preserve"> </w:t>
                </w:r>
                <w:r>
                  <w:t>of</w:t>
                </w:r>
                <w:r>
                  <w:rPr>
                    <w:spacing w:val="-2"/>
                  </w:rPr>
                  <w:t xml:space="preserve"> </w:t>
                </w:r>
                <w:r>
                  <w:t>8</w:t>
                </w:r>
                <w:r>
                  <w:rPr>
                    <w:spacing w:val="-3"/>
                  </w:rPr>
                  <w:t xml:space="preserve"> </w:t>
                </w:r>
                <w:r>
                  <w:t>The Importance of</w:t>
                </w:r>
                <w:r>
                  <w:rPr>
                    <w:spacing w:val="-2"/>
                  </w:rPr>
                  <w:t xml:space="preserve"> </w:t>
                </w:r>
                <w:r>
                  <w:t>Financial</w:t>
                </w:r>
                <w:r>
                  <w:rPr>
                    <w:spacing w:val="1"/>
                  </w:rPr>
                  <w:t xml:space="preserve"> </w:t>
                </w:r>
                <w:r>
                  <w:rPr>
                    <w:spacing w:val="-2"/>
                  </w:rPr>
                  <w:t>Literacy</w:t>
                </w:r>
              </w:p>
            </w:txbxContent>
          </v:textbox>
          <w10:wrap anchorx="page" anchory="page"/>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0519F5" w14:textId="77777777" w:rsidR="00661A14" w:rsidRDefault="00B82999">
    <w:pPr>
      <w:pStyle w:val="BodyText"/>
      <w:spacing w:line="14" w:lineRule="auto"/>
      <w:rPr>
        <w:sz w:val="20"/>
      </w:rPr>
    </w:pPr>
    <w:r>
      <w:pict w14:anchorId="4A630ADF">
        <v:shapetype id="_x0000_t202" coordsize="21600,21600" o:spt="202" path="m,l,21600r21600,l21600,xe">
          <v:stroke joinstyle="miter"/>
          <v:path gradientshapeok="t" o:connecttype="rect"/>
        </v:shapetype>
        <v:shape id="docshape39" o:spid="_x0000_s1050" type="#_x0000_t202" style="position:absolute;margin-left:89pt;margin-top:741.65pt;width:239.35pt;height:15.3pt;z-index:-19066368;mso-position-horizontal-relative:page;mso-position-vertical-relative:page" filled="f" stroked="f">
          <v:textbox inset="0,0,0,0">
            <w:txbxContent>
              <w:p w14:paraId="0F656AE0" w14:textId="77777777" w:rsidR="00661A14" w:rsidRDefault="002B79AE">
                <w:pPr>
                  <w:pStyle w:val="BodyText"/>
                  <w:spacing w:before="10"/>
                  <w:ind w:left="20"/>
                </w:pPr>
                <w:r>
                  <w:t>Page</w:t>
                </w:r>
                <w:r>
                  <w:rPr>
                    <w:spacing w:val="-3"/>
                  </w:rPr>
                  <w:t xml:space="preserve"> </w:t>
                </w:r>
                <w:r>
                  <w:fldChar w:fldCharType="begin"/>
                </w:r>
                <w:r>
                  <w:instrText xml:space="preserve"> PAGE </w:instrText>
                </w:r>
                <w:r>
                  <w:fldChar w:fldCharType="separate"/>
                </w:r>
                <w:r>
                  <w:t>1</w:t>
                </w:r>
                <w:r>
                  <w:fldChar w:fldCharType="end"/>
                </w:r>
                <w:r>
                  <w:rPr>
                    <w:spacing w:val="1"/>
                  </w:rPr>
                  <w:t xml:space="preserve"> </w:t>
                </w:r>
                <w:r>
                  <w:t>of</w:t>
                </w:r>
                <w:r>
                  <w:rPr>
                    <w:spacing w:val="-2"/>
                  </w:rPr>
                  <w:t xml:space="preserve"> </w:t>
                </w:r>
                <w:r>
                  <w:t>8</w:t>
                </w:r>
                <w:r>
                  <w:rPr>
                    <w:spacing w:val="-3"/>
                  </w:rPr>
                  <w:t xml:space="preserve"> </w:t>
                </w:r>
                <w:r>
                  <w:t>The Importance of</w:t>
                </w:r>
                <w:r>
                  <w:rPr>
                    <w:spacing w:val="-2"/>
                  </w:rPr>
                  <w:t xml:space="preserve"> </w:t>
                </w:r>
                <w:r>
                  <w:t>Financial</w:t>
                </w:r>
                <w:r>
                  <w:rPr>
                    <w:spacing w:val="1"/>
                  </w:rPr>
                  <w:t xml:space="preserve"> </w:t>
                </w:r>
                <w:r>
                  <w:rPr>
                    <w:spacing w:val="-2"/>
                  </w:rPr>
                  <w:t>Literacy</w:t>
                </w:r>
              </w:p>
            </w:txbxContent>
          </v:textbox>
          <w10:wrap anchorx="page" anchory="page"/>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21F12" w14:textId="77777777" w:rsidR="00661A14" w:rsidRDefault="00B82999">
    <w:pPr>
      <w:pStyle w:val="BodyText"/>
      <w:spacing w:line="14" w:lineRule="auto"/>
      <w:rPr>
        <w:sz w:val="20"/>
      </w:rPr>
    </w:pPr>
    <w:r>
      <w:pict w14:anchorId="54A4F2C3">
        <v:shapetype id="_x0000_t202" coordsize="21600,21600" o:spt="202" path="m,l,21600r21600,l21600,xe">
          <v:stroke joinstyle="miter"/>
          <v:path gradientshapeok="t" o:connecttype="rect"/>
        </v:shapetype>
        <v:shape id="docshape42" o:spid="_x0000_s1047" type="#_x0000_t202" style="position:absolute;margin-left:89pt;margin-top:741.65pt;width:263.35pt;height:15.3pt;z-index:-19064832;mso-position-horizontal-relative:page;mso-position-vertical-relative:page" filled="f" stroked="f">
          <v:textbox inset="0,0,0,0">
            <w:txbxContent>
              <w:p w14:paraId="6DC6167C" w14:textId="77777777" w:rsidR="00661A14" w:rsidRDefault="002B79AE">
                <w:pPr>
                  <w:pStyle w:val="BodyText"/>
                  <w:spacing w:before="10"/>
                  <w:ind w:left="20"/>
                </w:pPr>
                <w:r>
                  <w:t>Page</w:t>
                </w:r>
                <w:r>
                  <w:rPr>
                    <w:spacing w:val="-3"/>
                  </w:rPr>
                  <w:t xml:space="preserve"> </w:t>
                </w:r>
                <w:r>
                  <w:fldChar w:fldCharType="begin"/>
                </w:r>
                <w:r>
                  <w:instrText xml:space="preserve"> PAGE </w:instrText>
                </w:r>
                <w:r>
                  <w:fldChar w:fldCharType="separate"/>
                </w:r>
                <w:r>
                  <w:t>2</w:t>
                </w:r>
                <w:r>
                  <w:fldChar w:fldCharType="end"/>
                </w:r>
                <w:r>
                  <w:t xml:space="preserve"> of</w:t>
                </w:r>
                <w:r>
                  <w:rPr>
                    <w:spacing w:val="-3"/>
                  </w:rPr>
                  <w:t xml:space="preserve"> </w:t>
                </w:r>
                <w:r>
                  <w:t>9</w:t>
                </w:r>
                <w:r>
                  <w:rPr>
                    <w:spacing w:val="-4"/>
                  </w:rPr>
                  <w:t xml:space="preserve"> </w:t>
                </w:r>
                <w:r>
                  <w:t>Establishing and Maintaining Great</w:t>
                </w:r>
                <w:r>
                  <w:rPr>
                    <w:spacing w:val="1"/>
                  </w:rPr>
                  <w:t xml:space="preserve"> </w:t>
                </w:r>
                <w:r>
                  <w:rPr>
                    <w:spacing w:val="-2"/>
                  </w:rPr>
                  <w:t>Credit</w:t>
                </w:r>
              </w:p>
            </w:txbxContent>
          </v:textbox>
          <w10:wrap anchorx="page" anchory="page"/>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533C11" w14:textId="77777777" w:rsidR="00661A14" w:rsidRDefault="00B82999">
    <w:pPr>
      <w:pStyle w:val="BodyText"/>
      <w:spacing w:line="14" w:lineRule="auto"/>
      <w:rPr>
        <w:sz w:val="20"/>
      </w:rPr>
    </w:pPr>
    <w:r>
      <w:pict w14:anchorId="5702164E">
        <v:shapetype id="_x0000_t202" coordsize="21600,21600" o:spt="202" path="m,l,21600r21600,l21600,xe">
          <v:stroke joinstyle="miter"/>
          <v:path gradientshapeok="t" o:connecttype="rect"/>
        </v:shapetype>
        <v:shape id="docshape41" o:spid="_x0000_s1048" type="#_x0000_t202" style="position:absolute;margin-left:89pt;margin-top:741.65pt;width:263.35pt;height:15.3pt;z-index:-19065344;mso-position-horizontal-relative:page;mso-position-vertical-relative:page" filled="f" stroked="f">
          <v:textbox inset="0,0,0,0">
            <w:txbxContent>
              <w:p w14:paraId="75B293A2" w14:textId="77777777" w:rsidR="00661A14" w:rsidRDefault="002B79AE">
                <w:pPr>
                  <w:pStyle w:val="BodyText"/>
                  <w:spacing w:before="10"/>
                  <w:ind w:left="20"/>
                </w:pPr>
                <w:r>
                  <w:t>Page</w:t>
                </w:r>
                <w:r>
                  <w:rPr>
                    <w:spacing w:val="-3"/>
                  </w:rPr>
                  <w:t xml:space="preserve"> </w:t>
                </w:r>
                <w:r>
                  <w:fldChar w:fldCharType="begin"/>
                </w:r>
                <w:r>
                  <w:instrText xml:space="preserve"> PAGE </w:instrText>
                </w:r>
                <w:r>
                  <w:fldChar w:fldCharType="separate"/>
                </w:r>
                <w:r>
                  <w:t>1</w:t>
                </w:r>
                <w:r>
                  <w:fldChar w:fldCharType="end"/>
                </w:r>
                <w:r>
                  <w:t xml:space="preserve"> of</w:t>
                </w:r>
                <w:r>
                  <w:rPr>
                    <w:spacing w:val="-3"/>
                  </w:rPr>
                  <w:t xml:space="preserve"> </w:t>
                </w:r>
                <w:r>
                  <w:t>9</w:t>
                </w:r>
                <w:r>
                  <w:rPr>
                    <w:spacing w:val="-4"/>
                  </w:rPr>
                  <w:t xml:space="preserve"> </w:t>
                </w:r>
                <w:r>
                  <w:t>Establishing and Maintaining Great</w:t>
                </w:r>
                <w:r>
                  <w:rPr>
                    <w:spacing w:val="1"/>
                  </w:rPr>
                  <w:t xml:space="preserve"> </w:t>
                </w:r>
                <w:r>
                  <w:rPr>
                    <w:spacing w:val="-2"/>
                  </w:rPr>
                  <w:t>Credit</w:t>
                </w:r>
              </w:p>
            </w:txbxContent>
          </v:textbox>
          <w10:wrap anchorx="page" anchory="page"/>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A14C7B" w14:textId="77777777" w:rsidR="00661A14" w:rsidRDefault="00B82999">
    <w:pPr>
      <w:pStyle w:val="BodyText"/>
      <w:spacing w:line="14" w:lineRule="auto"/>
      <w:rPr>
        <w:sz w:val="20"/>
      </w:rPr>
    </w:pPr>
    <w:r>
      <w:pict w14:anchorId="061E84A8">
        <v:shapetype id="_x0000_t202" coordsize="21600,21600" o:spt="202" path="m,l,21600r21600,l21600,xe">
          <v:stroke joinstyle="miter"/>
          <v:path gradientshapeok="t" o:connecttype="rect"/>
        </v:shapetype>
        <v:shape id="docshape44" o:spid="_x0000_s1045" type="#_x0000_t202" style="position:absolute;margin-left:89pt;margin-top:741.65pt;width:176.75pt;height:15.3pt;z-index:-19063808;mso-position-horizontal-relative:page;mso-position-vertical-relative:page" filled="f" stroked="f">
          <v:textbox inset="0,0,0,0">
            <w:txbxContent>
              <w:p w14:paraId="3093F3C8" w14:textId="77777777" w:rsidR="00661A14" w:rsidRDefault="002B79AE">
                <w:pPr>
                  <w:pStyle w:val="BodyText"/>
                  <w:spacing w:before="10"/>
                  <w:ind w:left="20"/>
                </w:pPr>
                <w:r>
                  <w:t>Page</w:t>
                </w:r>
                <w:r>
                  <w:rPr>
                    <w:spacing w:val="-1"/>
                  </w:rPr>
                  <w:t xml:space="preserve"> </w:t>
                </w:r>
                <w:r>
                  <w:t>2</w:t>
                </w:r>
                <w:r>
                  <w:rPr>
                    <w:spacing w:val="1"/>
                  </w:rPr>
                  <w:t xml:space="preserve"> </w:t>
                </w:r>
                <w:r>
                  <w:t>of</w:t>
                </w:r>
                <w:r>
                  <w:rPr>
                    <w:spacing w:val="-2"/>
                  </w:rPr>
                  <w:t xml:space="preserve"> </w:t>
                </w:r>
                <w:r>
                  <w:t>3 Loan</w:t>
                </w:r>
                <w:r>
                  <w:rPr>
                    <w:spacing w:val="1"/>
                  </w:rPr>
                  <w:t xml:space="preserve"> </w:t>
                </w:r>
                <w:r>
                  <w:t>Agreement</w:t>
                </w:r>
                <w:r>
                  <w:rPr>
                    <w:spacing w:val="1"/>
                  </w:rPr>
                  <w:t xml:space="preserve"> </w:t>
                </w:r>
                <w:r>
                  <w:rPr>
                    <w:spacing w:val="-2"/>
                  </w:rPr>
                  <w:t>Option</w:t>
                </w:r>
              </w:p>
            </w:txbxContent>
          </v:textbox>
          <w10:wrap anchorx="page" anchory="page"/>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0FEA2" w14:textId="77777777" w:rsidR="00661A14" w:rsidRDefault="00B82999">
    <w:pPr>
      <w:pStyle w:val="BodyText"/>
      <w:spacing w:line="14" w:lineRule="auto"/>
      <w:rPr>
        <w:sz w:val="20"/>
      </w:rPr>
    </w:pPr>
    <w:r>
      <w:pict w14:anchorId="5BD3DE19">
        <v:shapetype id="_x0000_t202" coordsize="21600,21600" o:spt="202" path="m,l,21600r21600,l21600,xe">
          <v:stroke joinstyle="miter"/>
          <v:path gradientshapeok="t" o:connecttype="rect"/>
        </v:shapetype>
        <v:shape id="docshape43" o:spid="_x0000_s1046" type="#_x0000_t202" style="position:absolute;margin-left:89pt;margin-top:741.65pt;width:176.75pt;height:15.3pt;z-index:-19064320;mso-position-horizontal-relative:page;mso-position-vertical-relative:page" filled="f" stroked="f">
          <v:textbox inset="0,0,0,0">
            <w:txbxContent>
              <w:p w14:paraId="7C030C22" w14:textId="77777777" w:rsidR="00661A14" w:rsidRDefault="002B79AE">
                <w:pPr>
                  <w:pStyle w:val="BodyText"/>
                  <w:spacing w:before="10"/>
                  <w:ind w:left="20"/>
                </w:pPr>
                <w:r>
                  <w:t>Page</w:t>
                </w:r>
                <w:r>
                  <w:rPr>
                    <w:spacing w:val="-1"/>
                  </w:rPr>
                  <w:t xml:space="preserve"> </w:t>
                </w:r>
                <w:r>
                  <w:fldChar w:fldCharType="begin"/>
                </w:r>
                <w:r>
                  <w:instrText xml:space="preserve"> PAGE </w:instrText>
                </w:r>
                <w:r>
                  <w:fldChar w:fldCharType="separate"/>
                </w:r>
                <w:r>
                  <w:t>1</w:t>
                </w:r>
                <w:r>
                  <w:fldChar w:fldCharType="end"/>
                </w:r>
                <w:r>
                  <w:rPr>
                    <w:spacing w:val="1"/>
                  </w:rPr>
                  <w:t xml:space="preserve"> </w:t>
                </w:r>
                <w:r>
                  <w:t>of</w:t>
                </w:r>
                <w:r>
                  <w:rPr>
                    <w:spacing w:val="-2"/>
                  </w:rPr>
                  <w:t xml:space="preserve"> </w:t>
                </w:r>
                <w:r>
                  <w:t>3 Loan</w:t>
                </w:r>
                <w:r>
                  <w:rPr>
                    <w:spacing w:val="1"/>
                  </w:rPr>
                  <w:t xml:space="preserve"> </w:t>
                </w:r>
                <w:r>
                  <w:t>Agreement</w:t>
                </w:r>
                <w:r>
                  <w:rPr>
                    <w:spacing w:val="1"/>
                  </w:rPr>
                  <w:t xml:space="preserve"> </w:t>
                </w:r>
                <w:r>
                  <w:rPr>
                    <w:spacing w:val="-2"/>
                  </w:rPr>
                  <w:t>Option</w:t>
                </w:r>
              </w:p>
            </w:txbxContent>
          </v:textbox>
          <w10:wrap anchorx="page" anchory="page"/>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1F73B" w14:textId="77777777" w:rsidR="00661A14" w:rsidRDefault="00B82999">
    <w:pPr>
      <w:pStyle w:val="BodyText"/>
      <w:spacing w:line="14" w:lineRule="auto"/>
      <w:rPr>
        <w:sz w:val="20"/>
      </w:rPr>
    </w:pPr>
    <w:r>
      <w:pict w14:anchorId="69FC4058">
        <v:shapetype id="_x0000_t202" coordsize="21600,21600" o:spt="202" path="m,l,21600r21600,l21600,xe">
          <v:stroke joinstyle="miter"/>
          <v:path gradientshapeok="t" o:connecttype="rect"/>
        </v:shapetype>
        <v:shape id="docshape48" o:spid="_x0000_s1043" type="#_x0000_t202" style="position:absolute;margin-left:89pt;margin-top:741.65pt;width:216.75pt;height:15.3pt;z-index:-19062784;mso-position-horizontal-relative:page;mso-position-vertical-relative:page" filled="f" stroked="f">
          <v:textbox inset="0,0,0,0">
            <w:txbxContent>
              <w:p w14:paraId="67DB9C63" w14:textId="77777777" w:rsidR="00661A14" w:rsidRDefault="002B79AE">
                <w:pPr>
                  <w:pStyle w:val="BodyText"/>
                  <w:spacing w:before="10"/>
                  <w:ind w:left="20"/>
                </w:pPr>
                <w:r>
                  <w:t>Page</w:t>
                </w:r>
                <w:r>
                  <w:rPr>
                    <w:spacing w:val="1"/>
                  </w:rPr>
                  <w:t xml:space="preserve"> </w:t>
                </w:r>
                <w:r>
                  <w:fldChar w:fldCharType="begin"/>
                </w:r>
                <w:r>
                  <w:instrText xml:space="preserve"> PAGE </w:instrText>
                </w:r>
                <w:r>
                  <w:fldChar w:fldCharType="separate"/>
                </w:r>
                <w:r>
                  <w:t>2</w:t>
                </w:r>
                <w:r>
                  <w:fldChar w:fldCharType="end"/>
                </w:r>
                <w:r>
                  <w:rPr>
                    <w:spacing w:val="2"/>
                  </w:rPr>
                  <w:t xml:space="preserve"> </w:t>
                </w:r>
                <w:r>
                  <w:t>of</w:t>
                </w:r>
                <w:r>
                  <w:rPr>
                    <w:spacing w:val="-1"/>
                  </w:rPr>
                  <w:t xml:space="preserve"> </w:t>
                </w:r>
                <w:r>
                  <w:t>5</w:t>
                </w:r>
                <w:r>
                  <w:rPr>
                    <w:spacing w:val="-3"/>
                  </w:rPr>
                  <w:t xml:space="preserve"> </w:t>
                </w:r>
                <w:r>
                  <w:t>Employee, Employer</w:t>
                </w:r>
                <w:r>
                  <w:rPr>
                    <w:spacing w:val="-1"/>
                  </w:rPr>
                  <w:t xml:space="preserve"> </w:t>
                </w:r>
                <w:r>
                  <w:t>or</w:t>
                </w:r>
                <w:r>
                  <w:rPr>
                    <w:spacing w:val="-1"/>
                  </w:rPr>
                  <w:t xml:space="preserve"> </w:t>
                </w:r>
                <w:r>
                  <w:rPr>
                    <w:spacing w:val="-2"/>
                  </w:rPr>
                  <w:t>Investor</w:t>
                </w:r>
              </w:p>
            </w:txbxContent>
          </v:textbox>
          <w10:wrap anchorx="page" anchory="page"/>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85585A" w14:textId="77777777" w:rsidR="00661A14" w:rsidRDefault="00B82999">
    <w:pPr>
      <w:pStyle w:val="BodyText"/>
      <w:spacing w:line="14" w:lineRule="auto"/>
      <w:rPr>
        <w:sz w:val="20"/>
      </w:rPr>
    </w:pPr>
    <w:r>
      <w:pict w14:anchorId="0D3D52F4">
        <v:shapetype id="_x0000_t202" coordsize="21600,21600" o:spt="202" path="m,l,21600r21600,l21600,xe">
          <v:stroke joinstyle="miter"/>
          <v:path gradientshapeok="t" o:connecttype="rect"/>
        </v:shapetype>
        <v:shape id="docshape47" o:spid="_x0000_s1044" type="#_x0000_t202" style="position:absolute;margin-left:89pt;margin-top:741.65pt;width:216.75pt;height:15.3pt;z-index:-19063296;mso-position-horizontal-relative:page;mso-position-vertical-relative:page" filled="f" stroked="f">
          <v:textbox inset="0,0,0,0">
            <w:txbxContent>
              <w:p w14:paraId="000C1315" w14:textId="77777777" w:rsidR="00661A14" w:rsidRDefault="002B79AE">
                <w:pPr>
                  <w:pStyle w:val="BodyText"/>
                  <w:spacing w:before="10"/>
                  <w:ind w:left="20"/>
                </w:pPr>
                <w:r>
                  <w:t>Page</w:t>
                </w:r>
                <w:r>
                  <w:rPr>
                    <w:spacing w:val="1"/>
                  </w:rPr>
                  <w:t xml:space="preserve"> </w:t>
                </w:r>
                <w:r>
                  <w:fldChar w:fldCharType="begin"/>
                </w:r>
                <w:r>
                  <w:instrText xml:space="preserve"> PAGE </w:instrText>
                </w:r>
                <w:r>
                  <w:fldChar w:fldCharType="separate"/>
                </w:r>
                <w:r>
                  <w:t>1</w:t>
                </w:r>
                <w:r>
                  <w:fldChar w:fldCharType="end"/>
                </w:r>
                <w:r>
                  <w:rPr>
                    <w:spacing w:val="2"/>
                  </w:rPr>
                  <w:t xml:space="preserve"> </w:t>
                </w:r>
                <w:r>
                  <w:t>of</w:t>
                </w:r>
                <w:r>
                  <w:rPr>
                    <w:spacing w:val="-1"/>
                  </w:rPr>
                  <w:t xml:space="preserve"> </w:t>
                </w:r>
                <w:r>
                  <w:t>5</w:t>
                </w:r>
                <w:r>
                  <w:rPr>
                    <w:spacing w:val="-3"/>
                  </w:rPr>
                  <w:t xml:space="preserve"> </w:t>
                </w:r>
                <w:r>
                  <w:t>Employee, Employer</w:t>
                </w:r>
                <w:r>
                  <w:rPr>
                    <w:spacing w:val="-1"/>
                  </w:rPr>
                  <w:t xml:space="preserve"> </w:t>
                </w:r>
                <w:r>
                  <w:t>or</w:t>
                </w:r>
                <w:r>
                  <w:rPr>
                    <w:spacing w:val="-1"/>
                  </w:rPr>
                  <w:t xml:space="preserve"> </w:t>
                </w:r>
                <w:r>
                  <w:rPr>
                    <w:spacing w:val="-2"/>
                  </w:rPr>
                  <w:t>Investor</w:t>
                </w:r>
              </w:p>
            </w:txbxContent>
          </v:textbox>
          <w10:wrap anchorx="page" anchory="page"/>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F765F" w14:textId="77777777" w:rsidR="00661A14" w:rsidRDefault="00B82999">
    <w:pPr>
      <w:pStyle w:val="BodyText"/>
      <w:spacing w:line="14" w:lineRule="auto"/>
      <w:rPr>
        <w:sz w:val="20"/>
      </w:rPr>
    </w:pPr>
    <w:r>
      <w:pict w14:anchorId="04A40C19">
        <v:shapetype id="_x0000_t202" coordsize="21600,21600" o:spt="202" path="m,l,21600r21600,l21600,xe">
          <v:stroke joinstyle="miter"/>
          <v:path gradientshapeok="t" o:connecttype="rect"/>
        </v:shapetype>
        <v:shape id="docshape50" o:spid="_x0000_s1041" type="#_x0000_t202" style="position:absolute;margin-left:89pt;margin-top:741.65pt;width:246.85pt;height:15.3pt;z-index:-19061760;mso-position-horizontal-relative:page;mso-position-vertical-relative:page" filled="f" stroked="f">
          <v:textbox inset="0,0,0,0">
            <w:txbxContent>
              <w:p w14:paraId="6A3B1022" w14:textId="77777777" w:rsidR="00661A14" w:rsidRDefault="002B79AE">
                <w:pPr>
                  <w:pStyle w:val="BodyText"/>
                  <w:spacing w:before="10"/>
                  <w:ind w:left="20"/>
                </w:pPr>
                <w:r>
                  <w:t>Page</w:t>
                </w:r>
                <w:r>
                  <w:rPr>
                    <w:spacing w:val="-4"/>
                  </w:rPr>
                  <w:t xml:space="preserve"> </w:t>
                </w:r>
                <w:r>
                  <w:fldChar w:fldCharType="begin"/>
                </w:r>
                <w:r>
                  <w:instrText xml:space="preserve"> PAGE </w:instrText>
                </w:r>
                <w:r>
                  <w:fldChar w:fldCharType="separate"/>
                </w:r>
                <w:r>
                  <w:t>10</w:t>
                </w:r>
                <w:r>
                  <w:fldChar w:fldCharType="end"/>
                </w:r>
                <w:r>
                  <w:t xml:space="preserve"> of</w:t>
                </w:r>
                <w:r>
                  <w:rPr>
                    <w:spacing w:val="-3"/>
                  </w:rPr>
                  <w:t xml:space="preserve"> </w:t>
                </w:r>
                <w:r>
                  <w:t>13 Financial</w:t>
                </w:r>
                <w:r>
                  <w:rPr>
                    <w:spacing w:val="-1"/>
                  </w:rPr>
                  <w:t xml:space="preserve"> </w:t>
                </w:r>
                <w:r>
                  <w:t>Statements</w:t>
                </w:r>
                <w:r>
                  <w:rPr>
                    <w:spacing w:val="-2"/>
                  </w:rPr>
                  <w:t xml:space="preserve"> </w:t>
                </w:r>
                <w:r>
                  <w:t xml:space="preserve">and Cash </w:t>
                </w:r>
                <w:r>
                  <w:rPr>
                    <w:spacing w:val="-4"/>
                  </w:rPr>
                  <w:t>Flow</w:t>
                </w:r>
              </w:p>
            </w:txbxContent>
          </v:textbox>
          <w10:wrap anchorx="page" anchory="page"/>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17F3E" w14:textId="77777777" w:rsidR="00661A14" w:rsidRDefault="00B82999">
    <w:pPr>
      <w:pStyle w:val="BodyText"/>
      <w:spacing w:line="14" w:lineRule="auto"/>
      <w:rPr>
        <w:sz w:val="20"/>
      </w:rPr>
    </w:pPr>
    <w:r>
      <w:pict w14:anchorId="2470CA10">
        <v:shapetype id="_x0000_t202" coordsize="21600,21600" o:spt="202" path="m,l,21600r21600,l21600,xe">
          <v:stroke joinstyle="miter"/>
          <v:path gradientshapeok="t" o:connecttype="rect"/>
        </v:shapetype>
        <v:shape id="docshape49" o:spid="_x0000_s1042" type="#_x0000_t202" style="position:absolute;margin-left:89pt;margin-top:741.65pt;width:246.85pt;height:15.3pt;z-index:-19062272;mso-position-horizontal-relative:page;mso-position-vertical-relative:page" filled="f" stroked="f">
          <v:textbox inset="0,0,0,0">
            <w:txbxContent>
              <w:p w14:paraId="27A75C21" w14:textId="77777777" w:rsidR="00661A14" w:rsidRDefault="002B79AE">
                <w:pPr>
                  <w:pStyle w:val="BodyText"/>
                  <w:spacing w:before="10"/>
                  <w:ind w:left="20"/>
                </w:pPr>
                <w:r>
                  <w:t>Page</w:t>
                </w:r>
                <w:r>
                  <w:rPr>
                    <w:spacing w:val="-4"/>
                  </w:rPr>
                  <w:t xml:space="preserve"> </w:t>
                </w:r>
                <w:r>
                  <w:fldChar w:fldCharType="begin"/>
                </w:r>
                <w:r>
                  <w:instrText xml:space="preserve"> PAGE </w:instrText>
                </w:r>
                <w:r>
                  <w:fldChar w:fldCharType="separate"/>
                </w:r>
                <w:r>
                  <w:t>11</w:t>
                </w:r>
                <w:r>
                  <w:fldChar w:fldCharType="end"/>
                </w:r>
                <w:r>
                  <w:t xml:space="preserve"> of</w:t>
                </w:r>
                <w:r>
                  <w:rPr>
                    <w:spacing w:val="-3"/>
                  </w:rPr>
                  <w:t xml:space="preserve"> </w:t>
                </w:r>
                <w:r>
                  <w:t>13 Financial</w:t>
                </w:r>
                <w:r>
                  <w:rPr>
                    <w:spacing w:val="-1"/>
                  </w:rPr>
                  <w:t xml:space="preserve"> </w:t>
                </w:r>
                <w:r>
                  <w:t>Statements</w:t>
                </w:r>
                <w:r>
                  <w:rPr>
                    <w:spacing w:val="-2"/>
                  </w:rPr>
                  <w:t xml:space="preserve"> </w:t>
                </w:r>
                <w:r>
                  <w:t xml:space="preserve">and Cash </w:t>
                </w:r>
                <w:r>
                  <w:rPr>
                    <w:spacing w:val="-4"/>
                  </w:rPr>
                  <w:t>Flow</w:t>
                </w:r>
              </w:p>
            </w:txbxContent>
          </v:textbox>
          <w10:wrap anchorx="page" anchory="page"/>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B47ADE" w14:textId="77777777" w:rsidR="00661A14" w:rsidRDefault="00B82999">
    <w:pPr>
      <w:pStyle w:val="BodyText"/>
      <w:spacing w:line="14" w:lineRule="auto"/>
      <w:rPr>
        <w:sz w:val="20"/>
      </w:rPr>
    </w:pPr>
    <w:r>
      <w:pict w14:anchorId="16049D62">
        <v:shapetype id="_x0000_t202" coordsize="21600,21600" o:spt="202" path="m,l,21600r21600,l21600,xe">
          <v:stroke joinstyle="miter"/>
          <v:path gradientshapeok="t" o:connecttype="rect"/>
        </v:shapetype>
        <v:shape id="docshape71" o:spid="_x0000_s1039" type="#_x0000_t202" style="position:absolute;margin-left:89pt;margin-top:741.65pt;width:177.2pt;height:15.3pt;z-index:-19060736;mso-position-horizontal-relative:page;mso-position-vertical-relative:page" filled="f" stroked="f">
          <v:textbox inset="0,0,0,0">
            <w:txbxContent>
              <w:p w14:paraId="67807725" w14:textId="77777777" w:rsidR="00661A14" w:rsidRDefault="002B79AE">
                <w:pPr>
                  <w:pStyle w:val="BodyText"/>
                  <w:spacing w:before="10"/>
                  <w:ind w:left="20"/>
                </w:pPr>
                <w:r>
                  <w:t>Page</w:t>
                </w:r>
                <w:r>
                  <w:rPr>
                    <w:spacing w:val="-1"/>
                  </w:rPr>
                  <w:t xml:space="preserve"> </w:t>
                </w:r>
                <w:r>
                  <w:fldChar w:fldCharType="begin"/>
                </w:r>
                <w:r>
                  <w:instrText xml:space="preserve"> PAGE </w:instrText>
                </w:r>
                <w:r>
                  <w:fldChar w:fldCharType="separate"/>
                </w:r>
                <w:r>
                  <w:t>2</w:t>
                </w:r>
                <w:r>
                  <w:fldChar w:fldCharType="end"/>
                </w:r>
                <w:r>
                  <w:rPr>
                    <w:spacing w:val="1"/>
                  </w:rPr>
                  <w:t xml:space="preserve"> </w:t>
                </w:r>
                <w:r>
                  <w:t>of</w:t>
                </w:r>
                <w:r>
                  <w:rPr>
                    <w:spacing w:val="-3"/>
                  </w:rPr>
                  <w:t xml:space="preserve"> </w:t>
                </w:r>
                <w:r>
                  <w:t>8</w:t>
                </w:r>
                <w:r>
                  <w:rPr>
                    <w:spacing w:val="1"/>
                  </w:rPr>
                  <w:t xml:space="preserve"> </w:t>
                </w:r>
                <w:r>
                  <w:t>Basic</w:t>
                </w:r>
                <w:r>
                  <w:rPr>
                    <w:spacing w:val="-1"/>
                  </w:rPr>
                  <w:t xml:space="preserve"> </w:t>
                </w:r>
                <w:r>
                  <w:t>Rules</w:t>
                </w:r>
                <w:r>
                  <w:rPr>
                    <w:spacing w:val="-1"/>
                  </w:rPr>
                  <w:t xml:space="preserve"> </w:t>
                </w:r>
                <w:r>
                  <w:t>of</w:t>
                </w:r>
                <w:r>
                  <w:rPr>
                    <w:spacing w:val="3"/>
                  </w:rPr>
                  <w:t xml:space="preserve"> </w:t>
                </w:r>
                <w:r>
                  <w:rPr>
                    <w:spacing w:val="-2"/>
                  </w:rPr>
                  <w:t>Investing</w:t>
                </w:r>
              </w:p>
            </w:txbxContent>
          </v:textbox>
          <w10:wrap anchorx="page" anchory="page"/>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47E3FE" w14:textId="77777777" w:rsidR="00661A14" w:rsidRDefault="00B82999">
    <w:pPr>
      <w:pStyle w:val="BodyText"/>
      <w:spacing w:line="14" w:lineRule="auto"/>
      <w:rPr>
        <w:sz w:val="20"/>
      </w:rPr>
    </w:pPr>
    <w:r>
      <w:pict w14:anchorId="4A167CB6">
        <v:shapetype id="_x0000_t202" coordsize="21600,21600" o:spt="202" path="m,l,21600r21600,l21600,xe">
          <v:stroke joinstyle="miter"/>
          <v:path gradientshapeok="t" o:connecttype="rect"/>
        </v:shapetype>
        <v:shape id="docshape70" o:spid="_x0000_s1040" type="#_x0000_t202" style="position:absolute;margin-left:89pt;margin-top:741.65pt;width:177.2pt;height:15.3pt;z-index:-19061248;mso-position-horizontal-relative:page;mso-position-vertical-relative:page" filled="f" stroked="f">
          <v:textbox inset="0,0,0,0">
            <w:txbxContent>
              <w:p w14:paraId="11B9B52D" w14:textId="77777777" w:rsidR="00661A14" w:rsidRDefault="002B79AE">
                <w:pPr>
                  <w:pStyle w:val="BodyText"/>
                  <w:spacing w:before="10"/>
                  <w:ind w:left="20"/>
                </w:pPr>
                <w:r>
                  <w:t>Page</w:t>
                </w:r>
                <w:r>
                  <w:rPr>
                    <w:spacing w:val="-1"/>
                  </w:rPr>
                  <w:t xml:space="preserve"> </w:t>
                </w:r>
                <w:r>
                  <w:fldChar w:fldCharType="begin"/>
                </w:r>
                <w:r>
                  <w:instrText xml:space="preserve"> PAGE </w:instrText>
                </w:r>
                <w:r>
                  <w:fldChar w:fldCharType="separate"/>
                </w:r>
                <w:r>
                  <w:t>1</w:t>
                </w:r>
                <w:r>
                  <w:fldChar w:fldCharType="end"/>
                </w:r>
                <w:r>
                  <w:rPr>
                    <w:spacing w:val="1"/>
                  </w:rPr>
                  <w:t xml:space="preserve"> </w:t>
                </w:r>
                <w:r>
                  <w:t>of</w:t>
                </w:r>
                <w:r>
                  <w:rPr>
                    <w:spacing w:val="-3"/>
                  </w:rPr>
                  <w:t xml:space="preserve"> </w:t>
                </w:r>
                <w:r>
                  <w:t>8</w:t>
                </w:r>
                <w:r>
                  <w:rPr>
                    <w:spacing w:val="1"/>
                  </w:rPr>
                  <w:t xml:space="preserve"> </w:t>
                </w:r>
                <w:r>
                  <w:t>Basic</w:t>
                </w:r>
                <w:r>
                  <w:rPr>
                    <w:spacing w:val="-1"/>
                  </w:rPr>
                  <w:t xml:space="preserve"> </w:t>
                </w:r>
                <w:r>
                  <w:t>Rules</w:t>
                </w:r>
                <w:r>
                  <w:rPr>
                    <w:spacing w:val="-1"/>
                  </w:rPr>
                  <w:t xml:space="preserve"> </w:t>
                </w:r>
                <w:r>
                  <w:t>of</w:t>
                </w:r>
                <w:r>
                  <w:rPr>
                    <w:spacing w:val="3"/>
                  </w:rPr>
                  <w:t xml:space="preserve"> </w:t>
                </w:r>
                <w:r>
                  <w:rPr>
                    <w:spacing w:val="-2"/>
                  </w:rPr>
                  <w:t>Investing</w:t>
                </w:r>
              </w:p>
            </w:txbxContent>
          </v:textbox>
          <w10:wrap anchorx="page" anchory="page"/>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2EDD60" w14:textId="77777777" w:rsidR="00661A14" w:rsidRDefault="00B82999">
    <w:pPr>
      <w:pStyle w:val="BodyText"/>
      <w:spacing w:line="14" w:lineRule="auto"/>
      <w:rPr>
        <w:sz w:val="20"/>
      </w:rPr>
    </w:pPr>
    <w:r>
      <w:pict w14:anchorId="5BBB303A">
        <v:shapetype id="_x0000_t202" coordsize="21600,21600" o:spt="202" path="m,l,21600r21600,l21600,xe">
          <v:stroke joinstyle="miter"/>
          <v:path gradientshapeok="t" o:connecttype="rect"/>
        </v:shapetype>
        <v:shape id="docshape101" o:spid="_x0000_s1037" type="#_x0000_t202" style="position:absolute;margin-left:89pt;margin-top:741.65pt;width:217.9pt;height:15.3pt;z-index:-19059712;mso-position-horizontal-relative:page;mso-position-vertical-relative:page" filled="f" stroked="f">
          <v:textbox inset="0,0,0,0">
            <w:txbxContent>
              <w:p w14:paraId="3A370CE6" w14:textId="77777777" w:rsidR="00661A14" w:rsidRDefault="002B79AE">
                <w:pPr>
                  <w:pStyle w:val="BodyText"/>
                  <w:spacing w:before="10"/>
                  <w:ind w:left="20"/>
                </w:pPr>
                <w:r>
                  <w:t>Page</w:t>
                </w:r>
                <w:r>
                  <w:rPr>
                    <w:spacing w:val="-1"/>
                  </w:rPr>
                  <w:t xml:space="preserve"> </w:t>
                </w:r>
                <w:r>
                  <w:fldChar w:fldCharType="begin"/>
                </w:r>
                <w:r>
                  <w:instrText xml:space="preserve"> PAGE </w:instrText>
                </w:r>
                <w:r>
                  <w:fldChar w:fldCharType="separate"/>
                </w:r>
                <w:r>
                  <w:t>10</w:t>
                </w:r>
                <w:r>
                  <w:fldChar w:fldCharType="end"/>
                </w:r>
                <w:r>
                  <w:t xml:space="preserve"> of</w:t>
                </w:r>
                <w:r>
                  <w:rPr>
                    <w:spacing w:val="-3"/>
                  </w:rPr>
                  <w:t xml:space="preserve"> </w:t>
                </w:r>
                <w:r>
                  <w:t>12 Stock Investing For</w:t>
                </w:r>
                <w:r>
                  <w:rPr>
                    <w:spacing w:val="2"/>
                  </w:rPr>
                  <w:t xml:space="preserve"> </w:t>
                </w:r>
                <w:r>
                  <w:rPr>
                    <w:spacing w:val="-2"/>
                  </w:rPr>
                  <w:t>Beginners</w:t>
                </w:r>
              </w:p>
            </w:txbxContent>
          </v:textbox>
          <w10:wrap anchorx="page" anchory="page"/>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69894" w14:textId="77777777" w:rsidR="00661A14" w:rsidRDefault="00B82999">
    <w:pPr>
      <w:pStyle w:val="BodyText"/>
      <w:spacing w:line="14" w:lineRule="auto"/>
      <w:rPr>
        <w:sz w:val="20"/>
      </w:rPr>
    </w:pPr>
    <w:r>
      <w:pict w14:anchorId="3736004E">
        <v:shapetype id="_x0000_t202" coordsize="21600,21600" o:spt="202" path="m,l,21600r21600,l21600,xe">
          <v:stroke joinstyle="miter"/>
          <v:path gradientshapeok="t" o:connecttype="rect"/>
        </v:shapetype>
        <v:shape id="docshape100" o:spid="_x0000_s1038" type="#_x0000_t202" style="position:absolute;margin-left:89pt;margin-top:741.65pt;width:217.9pt;height:15.3pt;z-index:-19060224;mso-position-horizontal-relative:page;mso-position-vertical-relative:page" filled="f" stroked="f">
          <v:textbox inset="0,0,0,0">
            <w:txbxContent>
              <w:p w14:paraId="14E948E0" w14:textId="77777777" w:rsidR="00661A14" w:rsidRDefault="002B79AE">
                <w:pPr>
                  <w:pStyle w:val="BodyText"/>
                  <w:spacing w:before="10"/>
                  <w:ind w:left="20"/>
                </w:pPr>
                <w:r>
                  <w:t>Page</w:t>
                </w:r>
                <w:r>
                  <w:rPr>
                    <w:spacing w:val="-1"/>
                  </w:rPr>
                  <w:t xml:space="preserve"> </w:t>
                </w:r>
                <w:r>
                  <w:fldChar w:fldCharType="begin"/>
                </w:r>
                <w:r>
                  <w:instrText xml:space="preserve"> PAGE </w:instrText>
                </w:r>
                <w:r>
                  <w:fldChar w:fldCharType="separate"/>
                </w:r>
                <w:r>
                  <w:t>11</w:t>
                </w:r>
                <w:r>
                  <w:fldChar w:fldCharType="end"/>
                </w:r>
                <w:r>
                  <w:t xml:space="preserve"> of</w:t>
                </w:r>
                <w:r>
                  <w:rPr>
                    <w:spacing w:val="-3"/>
                  </w:rPr>
                  <w:t xml:space="preserve"> </w:t>
                </w:r>
                <w:r>
                  <w:t>12 Stock Investing For</w:t>
                </w:r>
                <w:r>
                  <w:rPr>
                    <w:spacing w:val="2"/>
                  </w:rPr>
                  <w:t xml:space="preserve"> </w:t>
                </w:r>
                <w:r>
                  <w:rPr>
                    <w:spacing w:val="-2"/>
                  </w:rPr>
                  <w:t>Beginners</w:t>
                </w:r>
              </w:p>
            </w:txbxContent>
          </v:textbox>
          <w10:wrap anchorx="page" anchory="page"/>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F305BD" w14:textId="77777777" w:rsidR="00661A14" w:rsidRDefault="00B82999">
    <w:pPr>
      <w:pStyle w:val="BodyText"/>
      <w:spacing w:line="14" w:lineRule="auto"/>
      <w:rPr>
        <w:sz w:val="20"/>
      </w:rPr>
    </w:pPr>
    <w:r>
      <w:pict w14:anchorId="2DB68502">
        <v:shapetype id="_x0000_t202" coordsize="21600,21600" o:spt="202" path="m,l,21600r21600,l21600,xe">
          <v:stroke joinstyle="miter"/>
          <v:path gradientshapeok="t" o:connecttype="rect"/>
        </v:shapetype>
        <v:shape id="docshape117" o:spid="_x0000_s1035" type="#_x0000_t202" style="position:absolute;margin-left:89pt;margin-top:741.65pt;width:409.5pt;height:15.3pt;z-index:-19058688;mso-position-horizontal-relative:page;mso-position-vertical-relative:page" filled="f" stroked="f">
          <v:textbox inset="0,0,0,0">
            <w:txbxContent>
              <w:p w14:paraId="4D06AF04" w14:textId="77777777" w:rsidR="00661A14" w:rsidRDefault="002B79AE">
                <w:pPr>
                  <w:pStyle w:val="BodyText"/>
                  <w:spacing w:before="10"/>
                  <w:ind w:left="20"/>
                </w:pPr>
                <w:r>
                  <w:t>Page</w:t>
                </w:r>
                <w:r>
                  <w:rPr>
                    <w:spacing w:val="-2"/>
                  </w:rPr>
                  <w:t xml:space="preserve"> </w:t>
                </w:r>
                <w:r>
                  <w:fldChar w:fldCharType="begin"/>
                </w:r>
                <w:r>
                  <w:instrText xml:space="preserve"> PAGE </w:instrText>
                </w:r>
                <w:r>
                  <w:fldChar w:fldCharType="separate"/>
                </w:r>
                <w:r>
                  <w:t>10</w:t>
                </w:r>
                <w:r>
                  <w:fldChar w:fldCharType="end"/>
                </w:r>
                <w:r>
                  <w:t xml:space="preserve"> of</w:t>
                </w:r>
                <w:r>
                  <w:rPr>
                    <w:spacing w:val="-3"/>
                  </w:rPr>
                  <w:t xml:space="preserve"> </w:t>
                </w:r>
                <w:r>
                  <w:t>21</w:t>
                </w:r>
                <w:r>
                  <w:rPr>
                    <w:spacing w:val="-1"/>
                  </w:rPr>
                  <w:t xml:space="preserve"> </w:t>
                </w:r>
                <w:r>
                  <w:t>Real</w:t>
                </w:r>
                <w:r>
                  <w:rPr>
                    <w:spacing w:val="-4"/>
                  </w:rPr>
                  <w:t xml:space="preserve"> </w:t>
                </w:r>
                <w:r>
                  <w:t>Estate</w:t>
                </w:r>
                <w:r>
                  <w:rPr>
                    <w:spacing w:val="-1"/>
                  </w:rPr>
                  <w:t xml:space="preserve"> </w:t>
                </w:r>
                <w:r>
                  <w:t>Investment</w:t>
                </w:r>
                <w:r>
                  <w:rPr>
                    <w:spacing w:val="-1"/>
                  </w:rPr>
                  <w:t xml:space="preserve"> </w:t>
                </w:r>
                <w:r>
                  <w:t>Options/Creating Your</w:t>
                </w:r>
                <w:r>
                  <w:rPr>
                    <w:spacing w:val="1"/>
                  </w:rPr>
                  <w:t xml:space="preserve"> </w:t>
                </w:r>
                <w:r>
                  <w:t>Own</w:t>
                </w:r>
                <w:r>
                  <w:rPr>
                    <w:spacing w:val="-5"/>
                  </w:rPr>
                  <w:t xml:space="preserve"> </w:t>
                </w:r>
                <w:r>
                  <w:t>Real Estate</w:t>
                </w:r>
                <w:r>
                  <w:rPr>
                    <w:spacing w:val="-1"/>
                  </w:rPr>
                  <w:t xml:space="preserve"> </w:t>
                </w:r>
                <w:r>
                  <w:rPr>
                    <w:spacing w:val="-4"/>
                  </w:rPr>
                  <w:t>Team</w:t>
                </w:r>
              </w:p>
            </w:txbxContent>
          </v:textbox>
          <w10:wrap anchorx="page" anchory="page"/>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16E04" w14:textId="77777777" w:rsidR="00661A14" w:rsidRDefault="00B82999">
    <w:pPr>
      <w:pStyle w:val="BodyText"/>
      <w:spacing w:line="14" w:lineRule="auto"/>
      <w:rPr>
        <w:sz w:val="20"/>
      </w:rPr>
    </w:pPr>
    <w:r>
      <w:pict w14:anchorId="4E195AF1">
        <v:shapetype id="_x0000_t202" coordsize="21600,21600" o:spt="202" path="m,l,21600r21600,l21600,xe">
          <v:stroke joinstyle="miter"/>
          <v:path gradientshapeok="t" o:connecttype="rect"/>
        </v:shapetype>
        <v:shape id="docshape116" o:spid="_x0000_s1036" type="#_x0000_t202" style="position:absolute;margin-left:89pt;margin-top:741.65pt;width:409.5pt;height:15.3pt;z-index:-19059200;mso-position-horizontal-relative:page;mso-position-vertical-relative:page" filled="f" stroked="f">
          <v:textbox inset="0,0,0,0">
            <w:txbxContent>
              <w:p w14:paraId="4B5330CC" w14:textId="77777777" w:rsidR="00661A14" w:rsidRDefault="002B79AE">
                <w:pPr>
                  <w:pStyle w:val="BodyText"/>
                  <w:spacing w:before="10"/>
                  <w:ind w:left="20"/>
                </w:pPr>
                <w:r>
                  <w:t>Page</w:t>
                </w:r>
                <w:r>
                  <w:rPr>
                    <w:spacing w:val="-2"/>
                  </w:rPr>
                  <w:t xml:space="preserve"> </w:t>
                </w:r>
                <w:r>
                  <w:fldChar w:fldCharType="begin"/>
                </w:r>
                <w:r>
                  <w:instrText xml:space="preserve"> PAGE </w:instrText>
                </w:r>
                <w:r>
                  <w:fldChar w:fldCharType="separate"/>
                </w:r>
                <w:r>
                  <w:t>11</w:t>
                </w:r>
                <w:r>
                  <w:fldChar w:fldCharType="end"/>
                </w:r>
                <w:r>
                  <w:t xml:space="preserve"> of</w:t>
                </w:r>
                <w:r>
                  <w:rPr>
                    <w:spacing w:val="-3"/>
                  </w:rPr>
                  <w:t xml:space="preserve"> </w:t>
                </w:r>
                <w:r>
                  <w:t>21</w:t>
                </w:r>
                <w:r>
                  <w:rPr>
                    <w:spacing w:val="-1"/>
                  </w:rPr>
                  <w:t xml:space="preserve"> </w:t>
                </w:r>
                <w:r>
                  <w:t>Real</w:t>
                </w:r>
                <w:r>
                  <w:rPr>
                    <w:spacing w:val="-4"/>
                  </w:rPr>
                  <w:t xml:space="preserve"> </w:t>
                </w:r>
                <w:r>
                  <w:t>Estate</w:t>
                </w:r>
                <w:r>
                  <w:rPr>
                    <w:spacing w:val="-1"/>
                  </w:rPr>
                  <w:t xml:space="preserve"> </w:t>
                </w:r>
                <w:r>
                  <w:t>Investment</w:t>
                </w:r>
                <w:r>
                  <w:rPr>
                    <w:spacing w:val="-1"/>
                  </w:rPr>
                  <w:t xml:space="preserve"> </w:t>
                </w:r>
                <w:r>
                  <w:t>Options/Creating Your</w:t>
                </w:r>
                <w:r>
                  <w:rPr>
                    <w:spacing w:val="1"/>
                  </w:rPr>
                  <w:t xml:space="preserve"> </w:t>
                </w:r>
                <w:r>
                  <w:t>Own</w:t>
                </w:r>
                <w:r>
                  <w:rPr>
                    <w:spacing w:val="-5"/>
                  </w:rPr>
                  <w:t xml:space="preserve"> </w:t>
                </w:r>
                <w:r>
                  <w:t>Real Estate</w:t>
                </w:r>
                <w:r>
                  <w:rPr>
                    <w:spacing w:val="-1"/>
                  </w:rPr>
                  <w:t xml:space="preserve"> </w:t>
                </w:r>
                <w:r>
                  <w:rPr>
                    <w:spacing w:val="-4"/>
                  </w:rPr>
                  <w:t>Team</w:t>
                </w:r>
              </w:p>
            </w:txbxContent>
          </v:textbox>
          <w10:wrap anchorx="page" anchory="page"/>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715DC" w14:textId="77777777" w:rsidR="00661A14" w:rsidRDefault="00B82999">
    <w:pPr>
      <w:pStyle w:val="BodyText"/>
      <w:spacing w:line="14" w:lineRule="auto"/>
      <w:rPr>
        <w:sz w:val="20"/>
      </w:rPr>
    </w:pPr>
    <w:r>
      <w:pict w14:anchorId="3DC2B8C0">
        <v:shapetype id="_x0000_t202" coordsize="21600,21600" o:spt="202" path="m,l,21600r21600,l21600,xe">
          <v:stroke joinstyle="miter"/>
          <v:path gradientshapeok="t" o:connecttype="rect"/>
        </v:shapetype>
        <v:shape id="docshape122" o:spid="_x0000_s1033" type="#_x0000_t202" style="position:absolute;margin-left:89pt;margin-top:741.65pt;width:240.2pt;height:15.3pt;z-index:-19057664;mso-position-horizontal-relative:page;mso-position-vertical-relative:page" filled="f" stroked="f">
          <v:textbox inset="0,0,0,0">
            <w:txbxContent>
              <w:p w14:paraId="72677CC2" w14:textId="77777777" w:rsidR="00661A14" w:rsidRDefault="002B79AE">
                <w:pPr>
                  <w:pStyle w:val="BodyText"/>
                  <w:spacing w:before="10"/>
                  <w:ind w:left="20"/>
                </w:pPr>
                <w:r>
                  <w:t>Page</w:t>
                </w:r>
                <w:r>
                  <w:rPr>
                    <w:spacing w:val="-3"/>
                  </w:rPr>
                  <w:t xml:space="preserve"> </w:t>
                </w:r>
                <w:r>
                  <w:fldChar w:fldCharType="begin"/>
                </w:r>
                <w:r>
                  <w:instrText xml:space="preserve"> PAGE </w:instrText>
                </w:r>
                <w:r>
                  <w:fldChar w:fldCharType="separate"/>
                </w:r>
                <w:r>
                  <w:t>2</w:t>
                </w:r>
                <w:r>
                  <w:fldChar w:fldCharType="end"/>
                </w:r>
                <w:r>
                  <w:rPr>
                    <w:spacing w:val="1"/>
                  </w:rPr>
                  <w:t xml:space="preserve"> </w:t>
                </w:r>
                <w:r>
                  <w:t>of</w:t>
                </w:r>
                <w:r>
                  <w:rPr>
                    <w:spacing w:val="-2"/>
                  </w:rPr>
                  <w:t xml:space="preserve"> </w:t>
                </w:r>
                <w:r>
                  <w:t>9</w:t>
                </w:r>
                <w:r>
                  <w:rPr>
                    <w:spacing w:val="1"/>
                  </w:rPr>
                  <w:t xml:space="preserve"> </w:t>
                </w:r>
                <w:r>
                  <w:t>Accredited</w:t>
                </w:r>
                <w:r>
                  <w:rPr>
                    <w:spacing w:val="-4"/>
                  </w:rPr>
                  <w:t xml:space="preserve"> </w:t>
                </w:r>
                <w:r>
                  <w:t>Investing</w:t>
                </w:r>
                <w:r>
                  <w:rPr>
                    <w:spacing w:val="1"/>
                  </w:rPr>
                  <w:t xml:space="preserve"> </w:t>
                </w:r>
                <w:r>
                  <w:t>In</w:t>
                </w:r>
                <w:r>
                  <w:rPr>
                    <w:spacing w:val="-4"/>
                  </w:rPr>
                  <w:t xml:space="preserve"> </w:t>
                </w:r>
                <w:r>
                  <w:t>Debt</w:t>
                </w:r>
                <w:r>
                  <w:rPr>
                    <w:spacing w:val="1"/>
                  </w:rPr>
                  <w:t xml:space="preserve"> </w:t>
                </w:r>
                <w:r>
                  <w:rPr>
                    <w:spacing w:val="-2"/>
                  </w:rPr>
                  <w:t>Options</w:t>
                </w:r>
              </w:p>
            </w:txbxContent>
          </v:textbox>
          <w10:wrap anchorx="page" anchory="page"/>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882F05" w14:textId="77777777" w:rsidR="00661A14" w:rsidRDefault="00B82999">
    <w:pPr>
      <w:pStyle w:val="BodyText"/>
      <w:spacing w:line="14" w:lineRule="auto"/>
      <w:rPr>
        <w:sz w:val="20"/>
      </w:rPr>
    </w:pPr>
    <w:r>
      <w:pict w14:anchorId="7236787C">
        <v:shapetype id="_x0000_t202" coordsize="21600,21600" o:spt="202" path="m,l,21600r21600,l21600,xe">
          <v:stroke joinstyle="miter"/>
          <v:path gradientshapeok="t" o:connecttype="rect"/>
        </v:shapetype>
        <v:shape id="docshape121" o:spid="_x0000_s1034" type="#_x0000_t202" style="position:absolute;margin-left:89pt;margin-top:741.65pt;width:240.2pt;height:15.3pt;z-index:-19058176;mso-position-horizontal-relative:page;mso-position-vertical-relative:page" filled="f" stroked="f">
          <v:textbox inset="0,0,0,0">
            <w:txbxContent>
              <w:p w14:paraId="67430B24" w14:textId="77777777" w:rsidR="00661A14" w:rsidRDefault="002B79AE">
                <w:pPr>
                  <w:pStyle w:val="BodyText"/>
                  <w:spacing w:before="10"/>
                  <w:ind w:left="20"/>
                </w:pPr>
                <w:r>
                  <w:t>Page</w:t>
                </w:r>
                <w:r>
                  <w:rPr>
                    <w:spacing w:val="-3"/>
                  </w:rPr>
                  <w:t xml:space="preserve"> </w:t>
                </w:r>
                <w:r>
                  <w:fldChar w:fldCharType="begin"/>
                </w:r>
                <w:r>
                  <w:instrText xml:space="preserve"> PAGE </w:instrText>
                </w:r>
                <w:r>
                  <w:fldChar w:fldCharType="separate"/>
                </w:r>
                <w:r>
                  <w:t>1</w:t>
                </w:r>
                <w:r>
                  <w:fldChar w:fldCharType="end"/>
                </w:r>
                <w:r>
                  <w:rPr>
                    <w:spacing w:val="1"/>
                  </w:rPr>
                  <w:t xml:space="preserve"> </w:t>
                </w:r>
                <w:r>
                  <w:t>of</w:t>
                </w:r>
                <w:r>
                  <w:rPr>
                    <w:spacing w:val="-2"/>
                  </w:rPr>
                  <w:t xml:space="preserve"> </w:t>
                </w:r>
                <w:r>
                  <w:t>9</w:t>
                </w:r>
                <w:r>
                  <w:rPr>
                    <w:spacing w:val="1"/>
                  </w:rPr>
                  <w:t xml:space="preserve"> </w:t>
                </w:r>
                <w:r>
                  <w:t>Accredited</w:t>
                </w:r>
                <w:r>
                  <w:rPr>
                    <w:spacing w:val="-4"/>
                  </w:rPr>
                  <w:t xml:space="preserve"> </w:t>
                </w:r>
                <w:r>
                  <w:t>Investing</w:t>
                </w:r>
                <w:r>
                  <w:rPr>
                    <w:spacing w:val="1"/>
                  </w:rPr>
                  <w:t xml:space="preserve"> </w:t>
                </w:r>
                <w:r>
                  <w:t>In</w:t>
                </w:r>
                <w:r>
                  <w:rPr>
                    <w:spacing w:val="-4"/>
                  </w:rPr>
                  <w:t xml:space="preserve"> </w:t>
                </w:r>
                <w:r>
                  <w:t>Debt</w:t>
                </w:r>
                <w:r>
                  <w:rPr>
                    <w:spacing w:val="1"/>
                  </w:rPr>
                  <w:t xml:space="preserve"> </w:t>
                </w:r>
                <w:r>
                  <w:rPr>
                    <w:spacing w:val="-2"/>
                  </w:rPr>
                  <w:t>Options</w:t>
                </w:r>
              </w:p>
            </w:txbxContent>
          </v:textbox>
          <w10:wrap anchorx="page" anchory="page"/>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A97D8" w14:textId="77777777" w:rsidR="00661A14" w:rsidRDefault="00B82999">
    <w:pPr>
      <w:pStyle w:val="BodyText"/>
      <w:spacing w:line="14" w:lineRule="auto"/>
      <w:rPr>
        <w:sz w:val="20"/>
      </w:rPr>
    </w:pPr>
    <w:r>
      <w:pict w14:anchorId="2EB92BFA">
        <v:shapetype id="_x0000_t202" coordsize="21600,21600" o:spt="202" path="m,l,21600r21600,l21600,xe">
          <v:stroke joinstyle="miter"/>
          <v:path gradientshapeok="t" o:connecttype="rect"/>
        </v:shapetype>
        <v:shape id="docshape124" o:spid="_x0000_s1031" type="#_x0000_t202" style="position:absolute;margin-left:89pt;margin-top:741.65pt;width:266.25pt;height:15.3pt;z-index:-19056640;mso-position-horizontal-relative:page;mso-position-vertical-relative:page" filled="f" stroked="f">
          <v:textbox inset="0,0,0,0">
            <w:txbxContent>
              <w:p w14:paraId="7A84F2E7" w14:textId="77777777" w:rsidR="00661A14" w:rsidRDefault="002B79AE">
                <w:pPr>
                  <w:pStyle w:val="BodyText"/>
                  <w:spacing w:before="10"/>
                  <w:ind w:left="20"/>
                </w:pPr>
                <w:r>
                  <w:t>Page</w:t>
                </w:r>
                <w:r>
                  <w:rPr>
                    <w:spacing w:val="-3"/>
                  </w:rPr>
                  <w:t xml:space="preserve"> </w:t>
                </w:r>
                <w:r>
                  <w:fldChar w:fldCharType="begin"/>
                </w:r>
                <w:r>
                  <w:instrText xml:space="preserve"> PAGE </w:instrText>
                </w:r>
                <w:r>
                  <w:fldChar w:fldCharType="separate"/>
                </w:r>
                <w:r>
                  <w:t>2</w:t>
                </w:r>
                <w:r>
                  <w:fldChar w:fldCharType="end"/>
                </w:r>
                <w:r>
                  <w:rPr>
                    <w:spacing w:val="1"/>
                  </w:rPr>
                  <w:t xml:space="preserve"> </w:t>
                </w:r>
                <w:r>
                  <w:t>of</w:t>
                </w:r>
                <w:r>
                  <w:rPr>
                    <w:spacing w:val="-2"/>
                  </w:rPr>
                  <w:t xml:space="preserve"> </w:t>
                </w:r>
                <w:r>
                  <w:t>8 Hiring</w:t>
                </w:r>
                <w:r>
                  <w:rPr>
                    <w:spacing w:val="1"/>
                  </w:rPr>
                  <w:t xml:space="preserve"> </w:t>
                </w:r>
                <w:r>
                  <w:t>A</w:t>
                </w:r>
                <w:r>
                  <w:rPr>
                    <w:spacing w:val="-4"/>
                  </w:rPr>
                  <w:t xml:space="preserve"> </w:t>
                </w:r>
                <w:r>
                  <w:t>Financial Planner</w:t>
                </w:r>
                <w:r>
                  <w:rPr>
                    <w:spacing w:val="-2"/>
                  </w:rPr>
                  <w:t xml:space="preserve"> </w:t>
                </w:r>
                <w:r>
                  <w:t>and</w:t>
                </w:r>
                <w:r>
                  <w:rPr>
                    <w:spacing w:val="1"/>
                  </w:rPr>
                  <w:t xml:space="preserve"> </w:t>
                </w:r>
                <w:r>
                  <w:rPr>
                    <w:spacing w:val="-2"/>
                  </w:rPr>
                  <w:t>Retirement</w:t>
                </w:r>
              </w:p>
            </w:txbxContent>
          </v:textbox>
          <w10:wrap anchorx="page" anchory="page"/>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9D3B7" w14:textId="77777777" w:rsidR="00661A14" w:rsidRDefault="00B82999">
    <w:pPr>
      <w:pStyle w:val="BodyText"/>
      <w:spacing w:line="14" w:lineRule="auto"/>
      <w:rPr>
        <w:sz w:val="20"/>
      </w:rPr>
    </w:pPr>
    <w:r>
      <w:pict w14:anchorId="10D8E446">
        <v:shapetype id="_x0000_t202" coordsize="21600,21600" o:spt="202" path="m,l,21600r21600,l21600,xe">
          <v:stroke joinstyle="miter"/>
          <v:path gradientshapeok="t" o:connecttype="rect"/>
        </v:shapetype>
        <v:shape id="docshape123" o:spid="_x0000_s1032" type="#_x0000_t202" style="position:absolute;margin-left:89pt;margin-top:741.65pt;width:266.25pt;height:15.3pt;z-index:-19057152;mso-position-horizontal-relative:page;mso-position-vertical-relative:page" filled="f" stroked="f">
          <v:textbox inset="0,0,0,0">
            <w:txbxContent>
              <w:p w14:paraId="745B1CCD" w14:textId="77777777" w:rsidR="00661A14" w:rsidRDefault="002B79AE">
                <w:pPr>
                  <w:pStyle w:val="BodyText"/>
                  <w:spacing w:before="10"/>
                  <w:ind w:left="20"/>
                </w:pPr>
                <w:r>
                  <w:t>Page</w:t>
                </w:r>
                <w:r>
                  <w:rPr>
                    <w:spacing w:val="-3"/>
                  </w:rPr>
                  <w:t xml:space="preserve"> </w:t>
                </w:r>
                <w:r>
                  <w:fldChar w:fldCharType="begin"/>
                </w:r>
                <w:r>
                  <w:instrText xml:space="preserve"> PAGE </w:instrText>
                </w:r>
                <w:r>
                  <w:fldChar w:fldCharType="separate"/>
                </w:r>
                <w:r>
                  <w:t>1</w:t>
                </w:r>
                <w:r>
                  <w:fldChar w:fldCharType="end"/>
                </w:r>
                <w:r>
                  <w:rPr>
                    <w:spacing w:val="1"/>
                  </w:rPr>
                  <w:t xml:space="preserve"> </w:t>
                </w:r>
                <w:r>
                  <w:t>of</w:t>
                </w:r>
                <w:r>
                  <w:rPr>
                    <w:spacing w:val="-2"/>
                  </w:rPr>
                  <w:t xml:space="preserve"> </w:t>
                </w:r>
                <w:r>
                  <w:t>8 Hiring</w:t>
                </w:r>
                <w:r>
                  <w:rPr>
                    <w:spacing w:val="1"/>
                  </w:rPr>
                  <w:t xml:space="preserve"> </w:t>
                </w:r>
                <w:r>
                  <w:t>A</w:t>
                </w:r>
                <w:r>
                  <w:rPr>
                    <w:spacing w:val="-4"/>
                  </w:rPr>
                  <w:t xml:space="preserve"> </w:t>
                </w:r>
                <w:r>
                  <w:t>Financial Planner</w:t>
                </w:r>
                <w:r>
                  <w:rPr>
                    <w:spacing w:val="-2"/>
                  </w:rPr>
                  <w:t xml:space="preserve"> </w:t>
                </w:r>
                <w:r>
                  <w:t>and</w:t>
                </w:r>
                <w:r>
                  <w:rPr>
                    <w:spacing w:val="1"/>
                  </w:rPr>
                  <w:t xml:space="preserve"> </w:t>
                </w:r>
                <w:r>
                  <w:rPr>
                    <w:spacing w:val="-2"/>
                  </w:rPr>
                  <w:t>Retirement</w:t>
                </w:r>
              </w:p>
            </w:txbxContent>
          </v:textbox>
          <w10:wrap anchorx="page" anchory="page"/>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F2B08" w14:textId="77777777" w:rsidR="00661A14" w:rsidRDefault="00B82999">
    <w:pPr>
      <w:pStyle w:val="BodyText"/>
      <w:spacing w:line="14" w:lineRule="auto"/>
      <w:rPr>
        <w:sz w:val="20"/>
      </w:rPr>
    </w:pPr>
    <w:r>
      <w:pict w14:anchorId="6BBA0BB9">
        <v:shapetype id="_x0000_t202" coordsize="21600,21600" o:spt="202" path="m,l,21600r21600,l21600,xe">
          <v:stroke joinstyle="miter"/>
          <v:path gradientshapeok="t" o:connecttype="rect"/>
        </v:shapetype>
        <v:shape id="docshape126" o:spid="_x0000_s1029" type="#_x0000_t202" style="position:absolute;margin-left:89pt;margin-top:741.65pt;width:112.2pt;height:15.3pt;z-index:-19055616;mso-position-horizontal-relative:page;mso-position-vertical-relative:page" filled="f" stroked="f">
          <v:textbox inset="0,0,0,0">
            <w:txbxContent>
              <w:p w14:paraId="060AC061" w14:textId="77777777" w:rsidR="00661A14" w:rsidRDefault="002B79AE">
                <w:pPr>
                  <w:pStyle w:val="BodyText"/>
                  <w:spacing w:before="10"/>
                  <w:ind w:left="20"/>
                </w:pPr>
                <w:r>
                  <w:t xml:space="preserve">Page </w:t>
                </w:r>
                <w:r>
                  <w:fldChar w:fldCharType="begin"/>
                </w:r>
                <w:r>
                  <w:instrText xml:space="preserve"> PAGE </w:instrText>
                </w:r>
                <w:r>
                  <w:fldChar w:fldCharType="separate"/>
                </w:r>
                <w:r>
                  <w:t>10</w:t>
                </w:r>
                <w:r>
                  <w:fldChar w:fldCharType="end"/>
                </w:r>
                <w:r>
                  <w:rPr>
                    <w:spacing w:val="2"/>
                  </w:rPr>
                  <w:t xml:space="preserve"> </w:t>
                </w:r>
                <w:r>
                  <w:t>of</w:t>
                </w:r>
                <w:r>
                  <w:rPr>
                    <w:spacing w:val="-1"/>
                  </w:rPr>
                  <w:t xml:space="preserve"> </w:t>
                </w:r>
                <w:r>
                  <w:t>18</w:t>
                </w:r>
                <w:r>
                  <w:rPr>
                    <w:spacing w:val="2"/>
                  </w:rPr>
                  <w:t xml:space="preserve"> </w:t>
                </w:r>
                <w:r>
                  <w:rPr>
                    <w:spacing w:val="-2"/>
                  </w:rPr>
                  <w:t>Banking</w:t>
                </w:r>
              </w:p>
            </w:txbxContent>
          </v:textbox>
          <w10:wrap anchorx="page" anchory="page"/>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AB8B6" w14:textId="77777777" w:rsidR="00661A14" w:rsidRDefault="00B82999">
    <w:pPr>
      <w:pStyle w:val="BodyText"/>
      <w:spacing w:line="14" w:lineRule="auto"/>
      <w:rPr>
        <w:sz w:val="20"/>
      </w:rPr>
    </w:pPr>
    <w:r>
      <w:pict w14:anchorId="5B609E2F">
        <v:shapetype id="_x0000_t202" coordsize="21600,21600" o:spt="202" path="m,l,21600r21600,l21600,xe">
          <v:stroke joinstyle="miter"/>
          <v:path gradientshapeok="t" o:connecttype="rect"/>
        </v:shapetype>
        <v:shape id="docshape125" o:spid="_x0000_s1030" type="#_x0000_t202" style="position:absolute;margin-left:89pt;margin-top:741.65pt;width:112.2pt;height:15.3pt;z-index:-19056128;mso-position-horizontal-relative:page;mso-position-vertical-relative:page" filled="f" stroked="f">
          <v:textbox inset="0,0,0,0">
            <w:txbxContent>
              <w:p w14:paraId="75A6EA85" w14:textId="77777777" w:rsidR="00661A14" w:rsidRDefault="002B79AE">
                <w:pPr>
                  <w:pStyle w:val="BodyText"/>
                  <w:spacing w:before="10"/>
                  <w:ind w:left="20"/>
                </w:pPr>
                <w:r>
                  <w:t xml:space="preserve">Page </w:t>
                </w:r>
                <w:r>
                  <w:fldChar w:fldCharType="begin"/>
                </w:r>
                <w:r>
                  <w:instrText xml:space="preserve"> PAGE </w:instrText>
                </w:r>
                <w:r>
                  <w:fldChar w:fldCharType="separate"/>
                </w:r>
                <w:r>
                  <w:t>11</w:t>
                </w:r>
                <w:r>
                  <w:fldChar w:fldCharType="end"/>
                </w:r>
                <w:r>
                  <w:rPr>
                    <w:spacing w:val="2"/>
                  </w:rPr>
                  <w:t xml:space="preserve"> </w:t>
                </w:r>
                <w:r>
                  <w:t>of</w:t>
                </w:r>
                <w:r>
                  <w:rPr>
                    <w:spacing w:val="-1"/>
                  </w:rPr>
                  <w:t xml:space="preserve"> </w:t>
                </w:r>
                <w:r>
                  <w:t>18</w:t>
                </w:r>
                <w:r>
                  <w:rPr>
                    <w:spacing w:val="2"/>
                  </w:rPr>
                  <w:t xml:space="preserve"> </w:t>
                </w:r>
                <w:r>
                  <w:rPr>
                    <w:spacing w:val="-2"/>
                  </w:rPr>
                  <w:t>Banking</w:t>
                </w:r>
              </w:p>
            </w:txbxContent>
          </v:textbox>
          <w10:wrap anchorx="page" anchory="page"/>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F014A" w14:textId="77777777" w:rsidR="00661A14" w:rsidRDefault="00B82999">
    <w:pPr>
      <w:pStyle w:val="BodyText"/>
      <w:spacing w:line="14" w:lineRule="auto"/>
      <w:rPr>
        <w:sz w:val="20"/>
      </w:rPr>
    </w:pPr>
    <w:r>
      <w:pict w14:anchorId="24A15328">
        <v:shapetype id="_x0000_t202" coordsize="21600,21600" o:spt="202" path="m,l,21600r21600,l21600,xe">
          <v:stroke joinstyle="miter"/>
          <v:path gradientshapeok="t" o:connecttype="rect"/>
        </v:shapetype>
        <v:shape id="docshape150" o:spid="_x0000_s1027" type="#_x0000_t202" style="position:absolute;margin-left:89pt;margin-top:738.65pt;width:366.55pt;height:18.35pt;z-index:-19054592;mso-position-horizontal-relative:page;mso-position-vertical-relative:page" filled="f" stroked="f">
          <v:textbox inset="0,0,0,0">
            <w:txbxContent>
              <w:p w14:paraId="4B177EC5" w14:textId="77777777" w:rsidR="00661A14" w:rsidRDefault="002B79AE">
                <w:pPr>
                  <w:spacing w:before="18"/>
                  <w:ind w:left="20"/>
                  <w:rPr>
                    <w:rFonts w:ascii="Cambria"/>
                    <w:sz w:val="28"/>
                  </w:rPr>
                </w:pPr>
                <w:r>
                  <w:rPr>
                    <w:rFonts w:ascii="Cambria"/>
                    <w:sz w:val="28"/>
                  </w:rPr>
                  <w:t>Page</w:t>
                </w:r>
                <w:r>
                  <w:rPr>
                    <w:rFonts w:ascii="Cambria"/>
                    <w:spacing w:val="-7"/>
                    <w:sz w:val="28"/>
                  </w:rPr>
                  <w:t xml:space="preserve"> </w:t>
                </w:r>
                <w:r>
                  <w:rPr>
                    <w:rFonts w:ascii="Cambria"/>
                    <w:sz w:val="28"/>
                  </w:rPr>
                  <w:fldChar w:fldCharType="begin"/>
                </w:r>
                <w:r>
                  <w:rPr>
                    <w:rFonts w:ascii="Cambria"/>
                    <w:sz w:val="28"/>
                  </w:rPr>
                  <w:instrText xml:space="preserve"> PAGE </w:instrText>
                </w:r>
                <w:r>
                  <w:rPr>
                    <w:rFonts w:ascii="Cambria"/>
                    <w:sz w:val="28"/>
                  </w:rPr>
                  <w:fldChar w:fldCharType="separate"/>
                </w:r>
                <w:r>
                  <w:rPr>
                    <w:rFonts w:ascii="Cambria"/>
                    <w:sz w:val="28"/>
                  </w:rPr>
                  <w:t>10</w:t>
                </w:r>
                <w:r>
                  <w:rPr>
                    <w:rFonts w:ascii="Cambria"/>
                    <w:sz w:val="28"/>
                  </w:rPr>
                  <w:fldChar w:fldCharType="end"/>
                </w:r>
                <w:r>
                  <w:rPr>
                    <w:rFonts w:ascii="Cambria"/>
                    <w:spacing w:val="-6"/>
                    <w:sz w:val="28"/>
                  </w:rPr>
                  <w:t xml:space="preserve"> </w:t>
                </w:r>
                <w:r>
                  <w:rPr>
                    <w:rFonts w:ascii="Cambria"/>
                    <w:sz w:val="28"/>
                  </w:rPr>
                  <w:t>of</w:t>
                </w:r>
                <w:r>
                  <w:rPr>
                    <w:rFonts w:ascii="Cambria"/>
                    <w:spacing w:val="-4"/>
                    <w:sz w:val="28"/>
                  </w:rPr>
                  <w:t xml:space="preserve"> </w:t>
                </w:r>
                <w:r>
                  <w:rPr>
                    <w:rFonts w:ascii="Cambria"/>
                    <w:sz w:val="28"/>
                  </w:rPr>
                  <w:t>15</w:t>
                </w:r>
                <w:r>
                  <w:rPr>
                    <w:rFonts w:ascii="Cambria"/>
                    <w:spacing w:val="-3"/>
                    <w:sz w:val="28"/>
                  </w:rPr>
                  <w:t xml:space="preserve"> </w:t>
                </w:r>
                <w:r>
                  <w:rPr>
                    <w:rFonts w:ascii="Cambria"/>
                    <w:sz w:val="28"/>
                  </w:rPr>
                  <w:t>TAX</w:t>
                </w:r>
                <w:r>
                  <w:rPr>
                    <w:rFonts w:ascii="Cambria"/>
                    <w:spacing w:val="-2"/>
                    <w:sz w:val="28"/>
                  </w:rPr>
                  <w:t xml:space="preserve"> </w:t>
                </w:r>
                <w:r>
                  <w:rPr>
                    <w:rFonts w:ascii="Cambria"/>
                    <w:sz w:val="28"/>
                  </w:rPr>
                  <w:t>DEDUCTIONS,</w:t>
                </w:r>
                <w:r>
                  <w:rPr>
                    <w:rFonts w:ascii="Cambria"/>
                    <w:spacing w:val="-5"/>
                    <w:sz w:val="28"/>
                  </w:rPr>
                  <w:t xml:space="preserve"> </w:t>
                </w:r>
                <w:r>
                  <w:rPr>
                    <w:rFonts w:ascii="Cambria"/>
                    <w:sz w:val="28"/>
                  </w:rPr>
                  <w:t>CREDITS</w:t>
                </w:r>
                <w:r>
                  <w:rPr>
                    <w:rFonts w:ascii="Cambria"/>
                    <w:spacing w:val="-5"/>
                    <w:sz w:val="28"/>
                  </w:rPr>
                  <w:t xml:space="preserve"> </w:t>
                </w:r>
                <w:r>
                  <w:rPr>
                    <w:rFonts w:ascii="Cambria"/>
                    <w:sz w:val="28"/>
                  </w:rPr>
                  <w:t>AND</w:t>
                </w:r>
                <w:r>
                  <w:rPr>
                    <w:rFonts w:ascii="Cambria"/>
                    <w:spacing w:val="-8"/>
                    <w:sz w:val="28"/>
                  </w:rPr>
                  <w:t xml:space="preserve"> </w:t>
                </w:r>
                <w:r>
                  <w:rPr>
                    <w:rFonts w:ascii="Cambria"/>
                    <w:spacing w:val="-2"/>
                    <w:sz w:val="28"/>
                  </w:rPr>
                  <w:t>EXCLUSIONS</w:t>
                </w:r>
              </w:p>
            </w:txbxContent>
          </v:textbox>
          <w10:wrap anchorx="page" anchory="page"/>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0BCF4" w14:textId="77777777" w:rsidR="00661A14" w:rsidRDefault="00B82999">
    <w:pPr>
      <w:pStyle w:val="BodyText"/>
      <w:spacing w:line="14" w:lineRule="auto"/>
      <w:rPr>
        <w:sz w:val="20"/>
      </w:rPr>
    </w:pPr>
    <w:r>
      <w:pict w14:anchorId="5BFFF674">
        <v:shapetype id="_x0000_t202" coordsize="21600,21600" o:spt="202" path="m,l,21600r21600,l21600,xe">
          <v:stroke joinstyle="miter"/>
          <v:path gradientshapeok="t" o:connecttype="rect"/>
        </v:shapetype>
        <v:shape id="docshape149" o:spid="_x0000_s1028" type="#_x0000_t202" style="position:absolute;margin-left:89pt;margin-top:738.65pt;width:366.55pt;height:18.35pt;z-index:-19055104;mso-position-horizontal-relative:page;mso-position-vertical-relative:page" filled="f" stroked="f">
          <v:textbox inset="0,0,0,0">
            <w:txbxContent>
              <w:p w14:paraId="6F8FCE58" w14:textId="77777777" w:rsidR="00661A14" w:rsidRDefault="002B79AE">
                <w:pPr>
                  <w:spacing w:before="18"/>
                  <w:ind w:left="20"/>
                  <w:rPr>
                    <w:rFonts w:ascii="Cambria"/>
                    <w:sz w:val="28"/>
                  </w:rPr>
                </w:pPr>
                <w:r>
                  <w:rPr>
                    <w:rFonts w:ascii="Cambria"/>
                    <w:sz w:val="28"/>
                  </w:rPr>
                  <w:t>Page</w:t>
                </w:r>
                <w:r>
                  <w:rPr>
                    <w:rFonts w:ascii="Cambria"/>
                    <w:spacing w:val="-7"/>
                    <w:sz w:val="28"/>
                  </w:rPr>
                  <w:t xml:space="preserve"> </w:t>
                </w:r>
                <w:r>
                  <w:rPr>
                    <w:rFonts w:ascii="Cambria"/>
                    <w:sz w:val="28"/>
                  </w:rPr>
                  <w:fldChar w:fldCharType="begin"/>
                </w:r>
                <w:r>
                  <w:rPr>
                    <w:rFonts w:ascii="Cambria"/>
                    <w:sz w:val="28"/>
                  </w:rPr>
                  <w:instrText xml:space="preserve"> PAGE </w:instrText>
                </w:r>
                <w:r>
                  <w:rPr>
                    <w:rFonts w:ascii="Cambria"/>
                    <w:sz w:val="28"/>
                  </w:rPr>
                  <w:fldChar w:fldCharType="separate"/>
                </w:r>
                <w:r>
                  <w:rPr>
                    <w:rFonts w:ascii="Cambria"/>
                    <w:sz w:val="28"/>
                  </w:rPr>
                  <w:t>11</w:t>
                </w:r>
                <w:r>
                  <w:rPr>
                    <w:rFonts w:ascii="Cambria"/>
                    <w:sz w:val="28"/>
                  </w:rPr>
                  <w:fldChar w:fldCharType="end"/>
                </w:r>
                <w:r>
                  <w:rPr>
                    <w:rFonts w:ascii="Cambria"/>
                    <w:spacing w:val="-6"/>
                    <w:sz w:val="28"/>
                  </w:rPr>
                  <w:t xml:space="preserve"> </w:t>
                </w:r>
                <w:r>
                  <w:rPr>
                    <w:rFonts w:ascii="Cambria"/>
                    <w:sz w:val="28"/>
                  </w:rPr>
                  <w:t>of</w:t>
                </w:r>
                <w:r>
                  <w:rPr>
                    <w:rFonts w:ascii="Cambria"/>
                    <w:spacing w:val="-4"/>
                    <w:sz w:val="28"/>
                  </w:rPr>
                  <w:t xml:space="preserve"> </w:t>
                </w:r>
                <w:r>
                  <w:rPr>
                    <w:rFonts w:ascii="Cambria"/>
                    <w:sz w:val="28"/>
                  </w:rPr>
                  <w:t>15</w:t>
                </w:r>
                <w:r>
                  <w:rPr>
                    <w:rFonts w:ascii="Cambria"/>
                    <w:spacing w:val="-3"/>
                    <w:sz w:val="28"/>
                  </w:rPr>
                  <w:t xml:space="preserve"> </w:t>
                </w:r>
                <w:r>
                  <w:rPr>
                    <w:rFonts w:ascii="Cambria"/>
                    <w:sz w:val="28"/>
                  </w:rPr>
                  <w:t>TAX</w:t>
                </w:r>
                <w:r>
                  <w:rPr>
                    <w:rFonts w:ascii="Cambria"/>
                    <w:spacing w:val="-2"/>
                    <w:sz w:val="28"/>
                  </w:rPr>
                  <w:t xml:space="preserve"> </w:t>
                </w:r>
                <w:r>
                  <w:rPr>
                    <w:rFonts w:ascii="Cambria"/>
                    <w:sz w:val="28"/>
                  </w:rPr>
                  <w:t>DEDUCTIONS,</w:t>
                </w:r>
                <w:r>
                  <w:rPr>
                    <w:rFonts w:ascii="Cambria"/>
                    <w:spacing w:val="-5"/>
                    <w:sz w:val="28"/>
                  </w:rPr>
                  <w:t xml:space="preserve"> </w:t>
                </w:r>
                <w:r>
                  <w:rPr>
                    <w:rFonts w:ascii="Cambria"/>
                    <w:sz w:val="28"/>
                  </w:rPr>
                  <w:t>CREDITS</w:t>
                </w:r>
                <w:r>
                  <w:rPr>
                    <w:rFonts w:ascii="Cambria"/>
                    <w:spacing w:val="-5"/>
                    <w:sz w:val="28"/>
                  </w:rPr>
                  <w:t xml:space="preserve"> </w:t>
                </w:r>
                <w:r>
                  <w:rPr>
                    <w:rFonts w:ascii="Cambria"/>
                    <w:sz w:val="28"/>
                  </w:rPr>
                  <w:t>AND</w:t>
                </w:r>
                <w:r>
                  <w:rPr>
                    <w:rFonts w:ascii="Cambria"/>
                    <w:spacing w:val="-8"/>
                    <w:sz w:val="28"/>
                  </w:rPr>
                  <w:t xml:space="preserve"> </w:t>
                </w:r>
                <w:r>
                  <w:rPr>
                    <w:rFonts w:ascii="Cambria"/>
                    <w:spacing w:val="-2"/>
                    <w:sz w:val="28"/>
                  </w:rPr>
                  <w:t>EXCLUSIONS</w:t>
                </w:r>
              </w:p>
            </w:txbxContent>
          </v:textbox>
          <w10:wrap anchorx="page" anchory="page"/>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1953F" w14:textId="77777777" w:rsidR="00661A14" w:rsidRDefault="00B82999">
    <w:pPr>
      <w:pStyle w:val="BodyText"/>
      <w:spacing w:line="14" w:lineRule="auto"/>
      <w:rPr>
        <w:sz w:val="20"/>
      </w:rPr>
    </w:pPr>
    <w:r>
      <w:pict w14:anchorId="059EA094">
        <v:shapetype id="_x0000_t202" coordsize="21600,21600" o:spt="202" path="m,l,21600r21600,l21600,xe">
          <v:stroke joinstyle="miter"/>
          <v:path gradientshapeok="t" o:connecttype="rect"/>
        </v:shapetype>
        <v:shape id="docshape152" o:spid="_x0000_s1025" type="#_x0000_t202" style="position:absolute;margin-left:89pt;margin-top:741.65pt;width:146.5pt;height:15.3pt;z-index:-19053568;mso-position-horizontal-relative:page;mso-position-vertical-relative:page" filled="f" stroked="f">
          <v:textbox inset="0,0,0,0">
            <w:txbxContent>
              <w:p w14:paraId="51A1EC16" w14:textId="77777777" w:rsidR="00661A14" w:rsidRDefault="002B79AE">
                <w:pPr>
                  <w:pStyle w:val="BodyText"/>
                  <w:spacing w:before="10"/>
                  <w:ind w:left="20"/>
                </w:pPr>
                <w:r>
                  <w:t>Page</w:t>
                </w:r>
                <w:r>
                  <w:rPr>
                    <w:spacing w:val="-2"/>
                  </w:rPr>
                  <w:t xml:space="preserve"> </w:t>
                </w:r>
                <w:r>
                  <w:fldChar w:fldCharType="begin"/>
                </w:r>
                <w:r>
                  <w:instrText xml:space="preserve"> PAGE </w:instrText>
                </w:r>
                <w:r>
                  <w:fldChar w:fldCharType="separate"/>
                </w:r>
                <w:r>
                  <w:t>10</w:t>
                </w:r>
                <w:r>
                  <w:fldChar w:fldCharType="end"/>
                </w:r>
                <w:r>
                  <w:rPr>
                    <w:spacing w:val="1"/>
                  </w:rPr>
                  <w:t xml:space="preserve"> </w:t>
                </w:r>
                <w:r>
                  <w:t>of</w:t>
                </w:r>
                <w:r>
                  <w:rPr>
                    <w:spacing w:val="-1"/>
                  </w:rPr>
                  <w:t xml:space="preserve"> </w:t>
                </w:r>
                <w:r>
                  <w:t>29</w:t>
                </w:r>
                <w:r>
                  <w:rPr>
                    <w:spacing w:val="-4"/>
                  </w:rPr>
                  <w:t xml:space="preserve"> </w:t>
                </w:r>
                <w:r>
                  <w:t>Estate</w:t>
                </w:r>
                <w:r>
                  <w:rPr>
                    <w:spacing w:val="1"/>
                  </w:rPr>
                  <w:t xml:space="preserve"> </w:t>
                </w:r>
                <w:r>
                  <w:rPr>
                    <w:spacing w:val="-2"/>
                  </w:rPr>
                  <w:t>Planning</w:t>
                </w:r>
              </w:p>
            </w:txbxContent>
          </v:textbox>
          <w10:wrap anchorx="page" anchory="page"/>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F701D" w14:textId="77777777" w:rsidR="00661A14" w:rsidRDefault="00B82999">
    <w:pPr>
      <w:pStyle w:val="BodyText"/>
      <w:spacing w:line="14" w:lineRule="auto"/>
      <w:rPr>
        <w:sz w:val="20"/>
      </w:rPr>
    </w:pPr>
    <w:r>
      <w:pict w14:anchorId="3182F87A">
        <v:shapetype id="_x0000_t202" coordsize="21600,21600" o:spt="202" path="m,l,21600r21600,l21600,xe">
          <v:stroke joinstyle="miter"/>
          <v:path gradientshapeok="t" o:connecttype="rect"/>
        </v:shapetype>
        <v:shape id="docshape151" o:spid="_x0000_s1026" type="#_x0000_t202" style="position:absolute;margin-left:89pt;margin-top:741.65pt;width:146.5pt;height:15.3pt;z-index:-19054080;mso-position-horizontal-relative:page;mso-position-vertical-relative:page" filled="f" stroked="f">
          <v:textbox inset="0,0,0,0">
            <w:txbxContent>
              <w:p w14:paraId="127D5F2E" w14:textId="77777777" w:rsidR="00661A14" w:rsidRDefault="002B79AE">
                <w:pPr>
                  <w:pStyle w:val="BodyText"/>
                  <w:spacing w:before="10"/>
                  <w:ind w:left="20"/>
                </w:pPr>
                <w:r>
                  <w:t>Page</w:t>
                </w:r>
                <w:r>
                  <w:rPr>
                    <w:spacing w:val="-2"/>
                  </w:rPr>
                  <w:t xml:space="preserve"> </w:t>
                </w:r>
                <w:r>
                  <w:fldChar w:fldCharType="begin"/>
                </w:r>
                <w:r>
                  <w:instrText xml:space="preserve"> PAGE </w:instrText>
                </w:r>
                <w:r>
                  <w:fldChar w:fldCharType="separate"/>
                </w:r>
                <w:r>
                  <w:t>11</w:t>
                </w:r>
                <w:r>
                  <w:fldChar w:fldCharType="end"/>
                </w:r>
                <w:r>
                  <w:rPr>
                    <w:spacing w:val="1"/>
                  </w:rPr>
                  <w:t xml:space="preserve"> </w:t>
                </w:r>
                <w:r>
                  <w:t>of</w:t>
                </w:r>
                <w:r>
                  <w:rPr>
                    <w:spacing w:val="-1"/>
                  </w:rPr>
                  <w:t xml:space="preserve"> </w:t>
                </w:r>
                <w:r>
                  <w:t>29</w:t>
                </w:r>
                <w:r>
                  <w:rPr>
                    <w:spacing w:val="-4"/>
                  </w:rPr>
                  <w:t xml:space="preserve"> </w:t>
                </w:r>
                <w:r>
                  <w:t>Estate</w:t>
                </w:r>
                <w:r>
                  <w:rPr>
                    <w:spacing w:val="1"/>
                  </w:rPr>
                  <w:t xml:space="preserve"> </w:t>
                </w:r>
                <w:r>
                  <w:rPr>
                    <w:spacing w:val="-2"/>
                  </w:rPr>
                  <w:t>Planning</w:t>
                </w:r>
              </w:p>
            </w:txbxContent>
          </v:textbox>
          <w10:wrap anchorx="page" anchory="page"/>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5F66F" w14:textId="77777777" w:rsidR="00661A14" w:rsidRDefault="00661A14">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A231BA" w14:textId="77777777" w:rsidR="00B82999" w:rsidRDefault="00B82999">
      <w:r>
        <w:separator/>
      </w:r>
    </w:p>
  </w:footnote>
  <w:footnote w:type="continuationSeparator" w:id="0">
    <w:p w14:paraId="78CBBA78" w14:textId="77777777" w:rsidR="00B82999" w:rsidRDefault="00B829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42538"/>
    <w:multiLevelType w:val="hybridMultilevel"/>
    <w:tmpl w:val="0BC61FF6"/>
    <w:lvl w:ilvl="0" w:tplc="9F82DA2A">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F5D81D38">
      <w:numFmt w:val="bullet"/>
      <w:lvlText w:val="•"/>
      <w:lvlJc w:val="left"/>
      <w:pPr>
        <w:ind w:left="2904" w:hanging="360"/>
      </w:pPr>
      <w:rPr>
        <w:rFonts w:hint="default"/>
      </w:rPr>
    </w:lvl>
    <w:lvl w:ilvl="2" w:tplc="6D9C7B92">
      <w:numFmt w:val="bullet"/>
      <w:lvlText w:val="•"/>
      <w:lvlJc w:val="left"/>
      <w:pPr>
        <w:ind w:left="3888" w:hanging="360"/>
      </w:pPr>
      <w:rPr>
        <w:rFonts w:hint="default"/>
      </w:rPr>
    </w:lvl>
    <w:lvl w:ilvl="3" w:tplc="157A605E">
      <w:numFmt w:val="bullet"/>
      <w:lvlText w:val="•"/>
      <w:lvlJc w:val="left"/>
      <w:pPr>
        <w:ind w:left="4872" w:hanging="360"/>
      </w:pPr>
      <w:rPr>
        <w:rFonts w:hint="default"/>
      </w:rPr>
    </w:lvl>
    <w:lvl w:ilvl="4" w:tplc="4C6C530A">
      <w:numFmt w:val="bullet"/>
      <w:lvlText w:val="•"/>
      <w:lvlJc w:val="left"/>
      <w:pPr>
        <w:ind w:left="5856" w:hanging="360"/>
      </w:pPr>
      <w:rPr>
        <w:rFonts w:hint="default"/>
      </w:rPr>
    </w:lvl>
    <w:lvl w:ilvl="5" w:tplc="0CC64D3C">
      <w:numFmt w:val="bullet"/>
      <w:lvlText w:val="•"/>
      <w:lvlJc w:val="left"/>
      <w:pPr>
        <w:ind w:left="6840" w:hanging="360"/>
      </w:pPr>
      <w:rPr>
        <w:rFonts w:hint="default"/>
      </w:rPr>
    </w:lvl>
    <w:lvl w:ilvl="6" w:tplc="49B651FC">
      <w:numFmt w:val="bullet"/>
      <w:lvlText w:val="•"/>
      <w:lvlJc w:val="left"/>
      <w:pPr>
        <w:ind w:left="7824" w:hanging="360"/>
      </w:pPr>
      <w:rPr>
        <w:rFonts w:hint="default"/>
      </w:rPr>
    </w:lvl>
    <w:lvl w:ilvl="7" w:tplc="7F9886E4">
      <w:numFmt w:val="bullet"/>
      <w:lvlText w:val="•"/>
      <w:lvlJc w:val="left"/>
      <w:pPr>
        <w:ind w:left="8808" w:hanging="360"/>
      </w:pPr>
      <w:rPr>
        <w:rFonts w:hint="default"/>
      </w:rPr>
    </w:lvl>
    <w:lvl w:ilvl="8" w:tplc="57FE1B0C">
      <w:numFmt w:val="bullet"/>
      <w:lvlText w:val="•"/>
      <w:lvlJc w:val="left"/>
      <w:pPr>
        <w:ind w:left="9792" w:hanging="360"/>
      </w:pPr>
      <w:rPr>
        <w:rFonts w:hint="default"/>
      </w:rPr>
    </w:lvl>
  </w:abstractNum>
  <w:abstractNum w:abstractNumId="1" w15:restartNumberingAfterBreak="0">
    <w:nsid w:val="002A03B6"/>
    <w:multiLevelType w:val="hybridMultilevel"/>
    <w:tmpl w:val="3260E462"/>
    <w:lvl w:ilvl="0" w:tplc="0C7C4C04">
      <w:start w:val="1"/>
      <w:numFmt w:val="decimal"/>
      <w:lvlText w:val="%1."/>
      <w:lvlJc w:val="left"/>
      <w:pPr>
        <w:ind w:left="1742" w:hanging="365"/>
        <w:jc w:val="left"/>
      </w:pPr>
      <w:rPr>
        <w:rFonts w:ascii="Times New Roman" w:eastAsia="Times New Roman" w:hAnsi="Times New Roman" w:cs="Times New Roman" w:hint="default"/>
        <w:b w:val="0"/>
        <w:bCs w:val="0"/>
        <w:i w:val="0"/>
        <w:iCs w:val="0"/>
        <w:w w:val="100"/>
        <w:sz w:val="24"/>
        <w:szCs w:val="24"/>
      </w:rPr>
    </w:lvl>
    <w:lvl w:ilvl="1" w:tplc="97A41004">
      <w:numFmt w:val="bullet"/>
      <w:lvlText w:val="•"/>
      <w:lvlJc w:val="left"/>
      <w:pPr>
        <w:ind w:left="2742" w:hanging="365"/>
      </w:pPr>
      <w:rPr>
        <w:rFonts w:hint="default"/>
      </w:rPr>
    </w:lvl>
    <w:lvl w:ilvl="2" w:tplc="DB84F1E0">
      <w:numFmt w:val="bullet"/>
      <w:lvlText w:val="•"/>
      <w:lvlJc w:val="left"/>
      <w:pPr>
        <w:ind w:left="3744" w:hanging="365"/>
      </w:pPr>
      <w:rPr>
        <w:rFonts w:hint="default"/>
      </w:rPr>
    </w:lvl>
    <w:lvl w:ilvl="3" w:tplc="C42685E2">
      <w:numFmt w:val="bullet"/>
      <w:lvlText w:val="•"/>
      <w:lvlJc w:val="left"/>
      <w:pPr>
        <w:ind w:left="4746" w:hanging="365"/>
      </w:pPr>
      <w:rPr>
        <w:rFonts w:hint="default"/>
      </w:rPr>
    </w:lvl>
    <w:lvl w:ilvl="4" w:tplc="9364CEEC">
      <w:numFmt w:val="bullet"/>
      <w:lvlText w:val="•"/>
      <w:lvlJc w:val="left"/>
      <w:pPr>
        <w:ind w:left="5748" w:hanging="365"/>
      </w:pPr>
      <w:rPr>
        <w:rFonts w:hint="default"/>
      </w:rPr>
    </w:lvl>
    <w:lvl w:ilvl="5" w:tplc="C5E6BD60">
      <w:numFmt w:val="bullet"/>
      <w:lvlText w:val="•"/>
      <w:lvlJc w:val="left"/>
      <w:pPr>
        <w:ind w:left="6750" w:hanging="365"/>
      </w:pPr>
      <w:rPr>
        <w:rFonts w:hint="default"/>
      </w:rPr>
    </w:lvl>
    <w:lvl w:ilvl="6" w:tplc="A2820206">
      <w:numFmt w:val="bullet"/>
      <w:lvlText w:val="•"/>
      <w:lvlJc w:val="left"/>
      <w:pPr>
        <w:ind w:left="7752" w:hanging="365"/>
      </w:pPr>
      <w:rPr>
        <w:rFonts w:hint="default"/>
      </w:rPr>
    </w:lvl>
    <w:lvl w:ilvl="7" w:tplc="1CD44BDC">
      <w:numFmt w:val="bullet"/>
      <w:lvlText w:val="•"/>
      <w:lvlJc w:val="left"/>
      <w:pPr>
        <w:ind w:left="8754" w:hanging="365"/>
      </w:pPr>
      <w:rPr>
        <w:rFonts w:hint="default"/>
      </w:rPr>
    </w:lvl>
    <w:lvl w:ilvl="8" w:tplc="C70CC292">
      <w:numFmt w:val="bullet"/>
      <w:lvlText w:val="•"/>
      <w:lvlJc w:val="left"/>
      <w:pPr>
        <w:ind w:left="9756" w:hanging="365"/>
      </w:pPr>
      <w:rPr>
        <w:rFonts w:hint="default"/>
      </w:rPr>
    </w:lvl>
  </w:abstractNum>
  <w:abstractNum w:abstractNumId="2" w15:restartNumberingAfterBreak="0">
    <w:nsid w:val="01BF3CF6"/>
    <w:multiLevelType w:val="hybridMultilevel"/>
    <w:tmpl w:val="DEAC0DAC"/>
    <w:lvl w:ilvl="0" w:tplc="DE7CE252">
      <w:start w:val="1"/>
      <w:numFmt w:val="lowerLetter"/>
      <w:lvlText w:val="(%1)"/>
      <w:lvlJc w:val="left"/>
      <w:pPr>
        <w:ind w:left="1920" w:hanging="360"/>
        <w:jc w:val="left"/>
      </w:pPr>
      <w:rPr>
        <w:rFonts w:ascii="Cambria" w:eastAsia="Cambria" w:hAnsi="Cambria" w:cs="Cambria" w:hint="default"/>
        <w:b w:val="0"/>
        <w:bCs w:val="0"/>
        <w:i w:val="0"/>
        <w:iCs w:val="0"/>
        <w:spacing w:val="-2"/>
        <w:w w:val="100"/>
        <w:sz w:val="24"/>
        <w:szCs w:val="24"/>
      </w:rPr>
    </w:lvl>
    <w:lvl w:ilvl="1" w:tplc="E52EADBE">
      <w:numFmt w:val="bullet"/>
      <w:lvlText w:val="•"/>
      <w:lvlJc w:val="left"/>
      <w:pPr>
        <w:ind w:left="2904" w:hanging="360"/>
      </w:pPr>
      <w:rPr>
        <w:rFonts w:hint="default"/>
      </w:rPr>
    </w:lvl>
    <w:lvl w:ilvl="2" w:tplc="D452D444">
      <w:numFmt w:val="bullet"/>
      <w:lvlText w:val="•"/>
      <w:lvlJc w:val="left"/>
      <w:pPr>
        <w:ind w:left="3888" w:hanging="360"/>
      </w:pPr>
      <w:rPr>
        <w:rFonts w:hint="default"/>
      </w:rPr>
    </w:lvl>
    <w:lvl w:ilvl="3" w:tplc="C4BE3D40">
      <w:numFmt w:val="bullet"/>
      <w:lvlText w:val="•"/>
      <w:lvlJc w:val="left"/>
      <w:pPr>
        <w:ind w:left="4872" w:hanging="360"/>
      </w:pPr>
      <w:rPr>
        <w:rFonts w:hint="default"/>
      </w:rPr>
    </w:lvl>
    <w:lvl w:ilvl="4" w:tplc="2A50ADB2">
      <w:numFmt w:val="bullet"/>
      <w:lvlText w:val="•"/>
      <w:lvlJc w:val="left"/>
      <w:pPr>
        <w:ind w:left="5856" w:hanging="360"/>
      </w:pPr>
      <w:rPr>
        <w:rFonts w:hint="default"/>
      </w:rPr>
    </w:lvl>
    <w:lvl w:ilvl="5" w:tplc="1B607DD6">
      <w:numFmt w:val="bullet"/>
      <w:lvlText w:val="•"/>
      <w:lvlJc w:val="left"/>
      <w:pPr>
        <w:ind w:left="6840" w:hanging="360"/>
      </w:pPr>
      <w:rPr>
        <w:rFonts w:hint="default"/>
      </w:rPr>
    </w:lvl>
    <w:lvl w:ilvl="6" w:tplc="E1F86D94">
      <w:numFmt w:val="bullet"/>
      <w:lvlText w:val="•"/>
      <w:lvlJc w:val="left"/>
      <w:pPr>
        <w:ind w:left="7824" w:hanging="360"/>
      </w:pPr>
      <w:rPr>
        <w:rFonts w:hint="default"/>
      </w:rPr>
    </w:lvl>
    <w:lvl w:ilvl="7" w:tplc="3618C7BE">
      <w:numFmt w:val="bullet"/>
      <w:lvlText w:val="•"/>
      <w:lvlJc w:val="left"/>
      <w:pPr>
        <w:ind w:left="8808" w:hanging="360"/>
      </w:pPr>
      <w:rPr>
        <w:rFonts w:hint="default"/>
      </w:rPr>
    </w:lvl>
    <w:lvl w:ilvl="8" w:tplc="527CC474">
      <w:numFmt w:val="bullet"/>
      <w:lvlText w:val="•"/>
      <w:lvlJc w:val="left"/>
      <w:pPr>
        <w:ind w:left="9792" w:hanging="360"/>
      </w:pPr>
      <w:rPr>
        <w:rFonts w:hint="default"/>
      </w:rPr>
    </w:lvl>
  </w:abstractNum>
  <w:abstractNum w:abstractNumId="3" w15:restartNumberingAfterBreak="0">
    <w:nsid w:val="01CB0528"/>
    <w:multiLevelType w:val="hybridMultilevel"/>
    <w:tmpl w:val="FD24FE0A"/>
    <w:lvl w:ilvl="0" w:tplc="4BC65138">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50DEC5F8">
      <w:numFmt w:val="bullet"/>
      <w:lvlText w:val="•"/>
      <w:lvlJc w:val="left"/>
      <w:pPr>
        <w:ind w:left="2904" w:hanging="360"/>
      </w:pPr>
      <w:rPr>
        <w:rFonts w:hint="default"/>
      </w:rPr>
    </w:lvl>
    <w:lvl w:ilvl="2" w:tplc="7792A258">
      <w:numFmt w:val="bullet"/>
      <w:lvlText w:val="•"/>
      <w:lvlJc w:val="left"/>
      <w:pPr>
        <w:ind w:left="3888" w:hanging="360"/>
      </w:pPr>
      <w:rPr>
        <w:rFonts w:hint="default"/>
      </w:rPr>
    </w:lvl>
    <w:lvl w:ilvl="3" w:tplc="7E867B6A">
      <w:numFmt w:val="bullet"/>
      <w:lvlText w:val="•"/>
      <w:lvlJc w:val="left"/>
      <w:pPr>
        <w:ind w:left="4872" w:hanging="360"/>
      </w:pPr>
      <w:rPr>
        <w:rFonts w:hint="default"/>
      </w:rPr>
    </w:lvl>
    <w:lvl w:ilvl="4" w:tplc="EC9E1FA2">
      <w:numFmt w:val="bullet"/>
      <w:lvlText w:val="•"/>
      <w:lvlJc w:val="left"/>
      <w:pPr>
        <w:ind w:left="5856" w:hanging="360"/>
      </w:pPr>
      <w:rPr>
        <w:rFonts w:hint="default"/>
      </w:rPr>
    </w:lvl>
    <w:lvl w:ilvl="5" w:tplc="D8283460">
      <w:numFmt w:val="bullet"/>
      <w:lvlText w:val="•"/>
      <w:lvlJc w:val="left"/>
      <w:pPr>
        <w:ind w:left="6840" w:hanging="360"/>
      </w:pPr>
      <w:rPr>
        <w:rFonts w:hint="default"/>
      </w:rPr>
    </w:lvl>
    <w:lvl w:ilvl="6" w:tplc="B0D0AA1E">
      <w:numFmt w:val="bullet"/>
      <w:lvlText w:val="•"/>
      <w:lvlJc w:val="left"/>
      <w:pPr>
        <w:ind w:left="7824" w:hanging="360"/>
      </w:pPr>
      <w:rPr>
        <w:rFonts w:hint="default"/>
      </w:rPr>
    </w:lvl>
    <w:lvl w:ilvl="7" w:tplc="F51E3704">
      <w:numFmt w:val="bullet"/>
      <w:lvlText w:val="•"/>
      <w:lvlJc w:val="left"/>
      <w:pPr>
        <w:ind w:left="8808" w:hanging="360"/>
      </w:pPr>
      <w:rPr>
        <w:rFonts w:hint="default"/>
      </w:rPr>
    </w:lvl>
    <w:lvl w:ilvl="8" w:tplc="01A6A62C">
      <w:numFmt w:val="bullet"/>
      <w:lvlText w:val="•"/>
      <w:lvlJc w:val="left"/>
      <w:pPr>
        <w:ind w:left="9792" w:hanging="360"/>
      </w:pPr>
      <w:rPr>
        <w:rFonts w:hint="default"/>
      </w:rPr>
    </w:lvl>
  </w:abstractNum>
  <w:abstractNum w:abstractNumId="4" w15:restartNumberingAfterBreak="0">
    <w:nsid w:val="01E85705"/>
    <w:multiLevelType w:val="hybridMultilevel"/>
    <w:tmpl w:val="50DA44C6"/>
    <w:lvl w:ilvl="0" w:tplc="C750E734">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32AEB7A2">
      <w:numFmt w:val="bullet"/>
      <w:lvlText w:val="•"/>
      <w:lvlJc w:val="left"/>
      <w:pPr>
        <w:ind w:left="2904" w:hanging="360"/>
      </w:pPr>
      <w:rPr>
        <w:rFonts w:hint="default"/>
      </w:rPr>
    </w:lvl>
    <w:lvl w:ilvl="2" w:tplc="596C0E0C">
      <w:numFmt w:val="bullet"/>
      <w:lvlText w:val="•"/>
      <w:lvlJc w:val="left"/>
      <w:pPr>
        <w:ind w:left="3888" w:hanging="360"/>
      </w:pPr>
      <w:rPr>
        <w:rFonts w:hint="default"/>
      </w:rPr>
    </w:lvl>
    <w:lvl w:ilvl="3" w:tplc="3254091E">
      <w:numFmt w:val="bullet"/>
      <w:lvlText w:val="•"/>
      <w:lvlJc w:val="left"/>
      <w:pPr>
        <w:ind w:left="4872" w:hanging="360"/>
      </w:pPr>
      <w:rPr>
        <w:rFonts w:hint="default"/>
      </w:rPr>
    </w:lvl>
    <w:lvl w:ilvl="4" w:tplc="111A905E">
      <w:numFmt w:val="bullet"/>
      <w:lvlText w:val="•"/>
      <w:lvlJc w:val="left"/>
      <w:pPr>
        <w:ind w:left="5856" w:hanging="360"/>
      </w:pPr>
      <w:rPr>
        <w:rFonts w:hint="default"/>
      </w:rPr>
    </w:lvl>
    <w:lvl w:ilvl="5" w:tplc="DDC21CC2">
      <w:numFmt w:val="bullet"/>
      <w:lvlText w:val="•"/>
      <w:lvlJc w:val="left"/>
      <w:pPr>
        <w:ind w:left="6840" w:hanging="360"/>
      </w:pPr>
      <w:rPr>
        <w:rFonts w:hint="default"/>
      </w:rPr>
    </w:lvl>
    <w:lvl w:ilvl="6" w:tplc="92344B70">
      <w:numFmt w:val="bullet"/>
      <w:lvlText w:val="•"/>
      <w:lvlJc w:val="left"/>
      <w:pPr>
        <w:ind w:left="7824" w:hanging="360"/>
      </w:pPr>
      <w:rPr>
        <w:rFonts w:hint="default"/>
      </w:rPr>
    </w:lvl>
    <w:lvl w:ilvl="7" w:tplc="98FCA0F4">
      <w:numFmt w:val="bullet"/>
      <w:lvlText w:val="•"/>
      <w:lvlJc w:val="left"/>
      <w:pPr>
        <w:ind w:left="8808" w:hanging="360"/>
      </w:pPr>
      <w:rPr>
        <w:rFonts w:hint="default"/>
      </w:rPr>
    </w:lvl>
    <w:lvl w:ilvl="8" w:tplc="4BAC5F08">
      <w:numFmt w:val="bullet"/>
      <w:lvlText w:val="•"/>
      <w:lvlJc w:val="left"/>
      <w:pPr>
        <w:ind w:left="9792" w:hanging="360"/>
      </w:pPr>
      <w:rPr>
        <w:rFonts w:hint="default"/>
      </w:rPr>
    </w:lvl>
  </w:abstractNum>
  <w:abstractNum w:abstractNumId="5" w15:restartNumberingAfterBreak="0">
    <w:nsid w:val="02227156"/>
    <w:multiLevelType w:val="hybridMultilevel"/>
    <w:tmpl w:val="69F0BE7E"/>
    <w:lvl w:ilvl="0" w:tplc="6A94273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F42020B4">
      <w:numFmt w:val="bullet"/>
      <w:lvlText w:val="•"/>
      <w:lvlJc w:val="left"/>
      <w:pPr>
        <w:ind w:left="2904" w:hanging="360"/>
      </w:pPr>
      <w:rPr>
        <w:rFonts w:hint="default"/>
      </w:rPr>
    </w:lvl>
    <w:lvl w:ilvl="2" w:tplc="1B0CF970">
      <w:numFmt w:val="bullet"/>
      <w:lvlText w:val="•"/>
      <w:lvlJc w:val="left"/>
      <w:pPr>
        <w:ind w:left="3888" w:hanging="360"/>
      </w:pPr>
      <w:rPr>
        <w:rFonts w:hint="default"/>
      </w:rPr>
    </w:lvl>
    <w:lvl w:ilvl="3" w:tplc="EF82FA34">
      <w:numFmt w:val="bullet"/>
      <w:lvlText w:val="•"/>
      <w:lvlJc w:val="left"/>
      <w:pPr>
        <w:ind w:left="4872" w:hanging="360"/>
      </w:pPr>
      <w:rPr>
        <w:rFonts w:hint="default"/>
      </w:rPr>
    </w:lvl>
    <w:lvl w:ilvl="4" w:tplc="60E235B6">
      <w:numFmt w:val="bullet"/>
      <w:lvlText w:val="•"/>
      <w:lvlJc w:val="left"/>
      <w:pPr>
        <w:ind w:left="5856" w:hanging="360"/>
      </w:pPr>
      <w:rPr>
        <w:rFonts w:hint="default"/>
      </w:rPr>
    </w:lvl>
    <w:lvl w:ilvl="5" w:tplc="D90678CE">
      <w:numFmt w:val="bullet"/>
      <w:lvlText w:val="•"/>
      <w:lvlJc w:val="left"/>
      <w:pPr>
        <w:ind w:left="6840" w:hanging="360"/>
      </w:pPr>
      <w:rPr>
        <w:rFonts w:hint="default"/>
      </w:rPr>
    </w:lvl>
    <w:lvl w:ilvl="6" w:tplc="DCA2EB52">
      <w:numFmt w:val="bullet"/>
      <w:lvlText w:val="•"/>
      <w:lvlJc w:val="left"/>
      <w:pPr>
        <w:ind w:left="7824" w:hanging="360"/>
      </w:pPr>
      <w:rPr>
        <w:rFonts w:hint="default"/>
      </w:rPr>
    </w:lvl>
    <w:lvl w:ilvl="7" w:tplc="29FAADF4">
      <w:numFmt w:val="bullet"/>
      <w:lvlText w:val="•"/>
      <w:lvlJc w:val="left"/>
      <w:pPr>
        <w:ind w:left="8808" w:hanging="360"/>
      </w:pPr>
      <w:rPr>
        <w:rFonts w:hint="default"/>
      </w:rPr>
    </w:lvl>
    <w:lvl w:ilvl="8" w:tplc="0E541C74">
      <w:numFmt w:val="bullet"/>
      <w:lvlText w:val="•"/>
      <w:lvlJc w:val="left"/>
      <w:pPr>
        <w:ind w:left="9792" w:hanging="360"/>
      </w:pPr>
      <w:rPr>
        <w:rFonts w:hint="default"/>
      </w:rPr>
    </w:lvl>
  </w:abstractNum>
  <w:abstractNum w:abstractNumId="6" w15:restartNumberingAfterBreak="0">
    <w:nsid w:val="04335200"/>
    <w:multiLevelType w:val="hybridMultilevel"/>
    <w:tmpl w:val="076E715C"/>
    <w:lvl w:ilvl="0" w:tplc="32BCE7BA">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7AAA4D4A">
      <w:numFmt w:val="bullet"/>
      <w:lvlText w:val="•"/>
      <w:lvlJc w:val="left"/>
      <w:pPr>
        <w:ind w:left="2904" w:hanging="360"/>
      </w:pPr>
      <w:rPr>
        <w:rFonts w:hint="default"/>
      </w:rPr>
    </w:lvl>
    <w:lvl w:ilvl="2" w:tplc="9C444784">
      <w:numFmt w:val="bullet"/>
      <w:lvlText w:val="•"/>
      <w:lvlJc w:val="left"/>
      <w:pPr>
        <w:ind w:left="3888" w:hanging="360"/>
      </w:pPr>
      <w:rPr>
        <w:rFonts w:hint="default"/>
      </w:rPr>
    </w:lvl>
    <w:lvl w:ilvl="3" w:tplc="FBAA4CDC">
      <w:numFmt w:val="bullet"/>
      <w:lvlText w:val="•"/>
      <w:lvlJc w:val="left"/>
      <w:pPr>
        <w:ind w:left="4872" w:hanging="360"/>
      </w:pPr>
      <w:rPr>
        <w:rFonts w:hint="default"/>
      </w:rPr>
    </w:lvl>
    <w:lvl w:ilvl="4" w:tplc="17F0C936">
      <w:numFmt w:val="bullet"/>
      <w:lvlText w:val="•"/>
      <w:lvlJc w:val="left"/>
      <w:pPr>
        <w:ind w:left="5856" w:hanging="360"/>
      </w:pPr>
      <w:rPr>
        <w:rFonts w:hint="default"/>
      </w:rPr>
    </w:lvl>
    <w:lvl w:ilvl="5" w:tplc="B686D9AA">
      <w:numFmt w:val="bullet"/>
      <w:lvlText w:val="•"/>
      <w:lvlJc w:val="left"/>
      <w:pPr>
        <w:ind w:left="6840" w:hanging="360"/>
      </w:pPr>
      <w:rPr>
        <w:rFonts w:hint="default"/>
      </w:rPr>
    </w:lvl>
    <w:lvl w:ilvl="6" w:tplc="09D46D66">
      <w:numFmt w:val="bullet"/>
      <w:lvlText w:val="•"/>
      <w:lvlJc w:val="left"/>
      <w:pPr>
        <w:ind w:left="7824" w:hanging="360"/>
      </w:pPr>
      <w:rPr>
        <w:rFonts w:hint="default"/>
      </w:rPr>
    </w:lvl>
    <w:lvl w:ilvl="7" w:tplc="70B2F2D2">
      <w:numFmt w:val="bullet"/>
      <w:lvlText w:val="•"/>
      <w:lvlJc w:val="left"/>
      <w:pPr>
        <w:ind w:left="8808" w:hanging="360"/>
      </w:pPr>
      <w:rPr>
        <w:rFonts w:hint="default"/>
      </w:rPr>
    </w:lvl>
    <w:lvl w:ilvl="8" w:tplc="280232B2">
      <w:numFmt w:val="bullet"/>
      <w:lvlText w:val="•"/>
      <w:lvlJc w:val="left"/>
      <w:pPr>
        <w:ind w:left="9792" w:hanging="360"/>
      </w:pPr>
      <w:rPr>
        <w:rFonts w:hint="default"/>
      </w:rPr>
    </w:lvl>
  </w:abstractNum>
  <w:abstractNum w:abstractNumId="7" w15:restartNumberingAfterBreak="0">
    <w:nsid w:val="06285DAF"/>
    <w:multiLevelType w:val="hybridMultilevel"/>
    <w:tmpl w:val="BDA025D2"/>
    <w:lvl w:ilvl="0" w:tplc="742895D6">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E0A80D92">
      <w:numFmt w:val="bullet"/>
      <w:lvlText w:val="•"/>
      <w:lvlJc w:val="left"/>
      <w:pPr>
        <w:ind w:left="2904" w:hanging="360"/>
      </w:pPr>
      <w:rPr>
        <w:rFonts w:hint="default"/>
      </w:rPr>
    </w:lvl>
    <w:lvl w:ilvl="2" w:tplc="DF6A7A70">
      <w:numFmt w:val="bullet"/>
      <w:lvlText w:val="•"/>
      <w:lvlJc w:val="left"/>
      <w:pPr>
        <w:ind w:left="3888" w:hanging="360"/>
      </w:pPr>
      <w:rPr>
        <w:rFonts w:hint="default"/>
      </w:rPr>
    </w:lvl>
    <w:lvl w:ilvl="3" w:tplc="96804572">
      <w:numFmt w:val="bullet"/>
      <w:lvlText w:val="•"/>
      <w:lvlJc w:val="left"/>
      <w:pPr>
        <w:ind w:left="4872" w:hanging="360"/>
      </w:pPr>
      <w:rPr>
        <w:rFonts w:hint="default"/>
      </w:rPr>
    </w:lvl>
    <w:lvl w:ilvl="4" w:tplc="9C6C5EA0">
      <w:numFmt w:val="bullet"/>
      <w:lvlText w:val="•"/>
      <w:lvlJc w:val="left"/>
      <w:pPr>
        <w:ind w:left="5856" w:hanging="360"/>
      </w:pPr>
      <w:rPr>
        <w:rFonts w:hint="default"/>
      </w:rPr>
    </w:lvl>
    <w:lvl w:ilvl="5" w:tplc="7B3C4D0A">
      <w:numFmt w:val="bullet"/>
      <w:lvlText w:val="•"/>
      <w:lvlJc w:val="left"/>
      <w:pPr>
        <w:ind w:left="6840" w:hanging="360"/>
      </w:pPr>
      <w:rPr>
        <w:rFonts w:hint="default"/>
      </w:rPr>
    </w:lvl>
    <w:lvl w:ilvl="6" w:tplc="09AA33C2">
      <w:numFmt w:val="bullet"/>
      <w:lvlText w:val="•"/>
      <w:lvlJc w:val="left"/>
      <w:pPr>
        <w:ind w:left="7824" w:hanging="360"/>
      </w:pPr>
      <w:rPr>
        <w:rFonts w:hint="default"/>
      </w:rPr>
    </w:lvl>
    <w:lvl w:ilvl="7" w:tplc="2312F5A8">
      <w:numFmt w:val="bullet"/>
      <w:lvlText w:val="•"/>
      <w:lvlJc w:val="left"/>
      <w:pPr>
        <w:ind w:left="8808" w:hanging="360"/>
      </w:pPr>
      <w:rPr>
        <w:rFonts w:hint="default"/>
      </w:rPr>
    </w:lvl>
    <w:lvl w:ilvl="8" w:tplc="D496014A">
      <w:numFmt w:val="bullet"/>
      <w:lvlText w:val="•"/>
      <w:lvlJc w:val="left"/>
      <w:pPr>
        <w:ind w:left="9792" w:hanging="360"/>
      </w:pPr>
      <w:rPr>
        <w:rFonts w:hint="default"/>
      </w:rPr>
    </w:lvl>
  </w:abstractNum>
  <w:abstractNum w:abstractNumId="8" w15:restartNumberingAfterBreak="0">
    <w:nsid w:val="068E2902"/>
    <w:multiLevelType w:val="hybridMultilevel"/>
    <w:tmpl w:val="DCE0FF50"/>
    <w:lvl w:ilvl="0" w:tplc="49A24754">
      <w:numFmt w:val="bullet"/>
      <w:lvlText w:val="-"/>
      <w:lvlJc w:val="left"/>
      <w:pPr>
        <w:ind w:left="1920" w:hanging="360"/>
      </w:pPr>
      <w:rPr>
        <w:rFonts w:ascii="Times New Roman" w:eastAsia="Times New Roman" w:hAnsi="Times New Roman" w:cs="Times New Roman" w:hint="default"/>
        <w:b w:val="0"/>
        <w:bCs w:val="0"/>
        <w:i w:val="0"/>
        <w:iCs w:val="0"/>
        <w:w w:val="100"/>
        <w:sz w:val="24"/>
        <w:szCs w:val="24"/>
      </w:rPr>
    </w:lvl>
    <w:lvl w:ilvl="1" w:tplc="D82E1E96">
      <w:numFmt w:val="bullet"/>
      <w:lvlText w:val="-"/>
      <w:lvlJc w:val="left"/>
      <w:pPr>
        <w:ind w:left="1924" w:hanging="360"/>
      </w:pPr>
      <w:rPr>
        <w:rFonts w:ascii="Times New Roman" w:eastAsia="Times New Roman" w:hAnsi="Times New Roman" w:cs="Times New Roman" w:hint="default"/>
        <w:b w:val="0"/>
        <w:bCs w:val="0"/>
        <w:i w:val="0"/>
        <w:iCs w:val="0"/>
        <w:w w:val="100"/>
        <w:sz w:val="24"/>
        <w:szCs w:val="24"/>
      </w:rPr>
    </w:lvl>
    <w:lvl w:ilvl="2" w:tplc="E0DE46EC">
      <w:numFmt w:val="bullet"/>
      <w:lvlText w:val="•"/>
      <w:lvlJc w:val="left"/>
      <w:pPr>
        <w:ind w:left="3888" w:hanging="360"/>
      </w:pPr>
      <w:rPr>
        <w:rFonts w:hint="default"/>
      </w:rPr>
    </w:lvl>
    <w:lvl w:ilvl="3" w:tplc="4644ED24">
      <w:numFmt w:val="bullet"/>
      <w:lvlText w:val="•"/>
      <w:lvlJc w:val="left"/>
      <w:pPr>
        <w:ind w:left="4872" w:hanging="360"/>
      </w:pPr>
      <w:rPr>
        <w:rFonts w:hint="default"/>
      </w:rPr>
    </w:lvl>
    <w:lvl w:ilvl="4" w:tplc="2CCE3B0C">
      <w:numFmt w:val="bullet"/>
      <w:lvlText w:val="•"/>
      <w:lvlJc w:val="left"/>
      <w:pPr>
        <w:ind w:left="5856" w:hanging="360"/>
      </w:pPr>
      <w:rPr>
        <w:rFonts w:hint="default"/>
      </w:rPr>
    </w:lvl>
    <w:lvl w:ilvl="5" w:tplc="9B82643A">
      <w:numFmt w:val="bullet"/>
      <w:lvlText w:val="•"/>
      <w:lvlJc w:val="left"/>
      <w:pPr>
        <w:ind w:left="6840" w:hanging="360"/>
      </w:pPr>
      <w:rPr>
        <w:rFonts w:hint="default"/>
      </w:rPr>
    </w:lvl>
    <w:lvl w:ilvl="6" w:tplc="5C720900">
      <w:numFmt w:val="bullet"/>
      <w:lvlText w:val="•"/>
      <w:lvlJc w:val="left"/>
      <w:pPr>
        <w:ind w:left="7824" w:hanging="360"/>
      </w:pPr>
      <w:rPr>
        <w:rFonts w:hint="default"/>
      </w:rPr>
    </w:lvl>
    <w:lvl w:ilvl="7" w:tplc="BF6E70B4">
      <w:numFmt w:val="bullet"/>
      <w:lvlText w:val="•"/>
      <w:lvlJc w:val="left"/>
      <w:pPr>
        <w:ind w:left="8808" w:hanging="360"/>
      </w:pPr>
      <w:rPr>
        <w:rFonts w:hint="default"/>
      </w:rPr>
    </w:lvl>
    <w:lvl w:ilvl="8" w:tplc="22568176">
      <w:numFmt w:val="bullet"/>
      <w:lvlText w:val="•"/>
      <w:lvlJc w:val="left"/>
      <w:pPr>
        <w:ind w:left="9792" w:hanging="360"/>
      </w:pPr>
      <w:rPr>
        <w:rFonts w:hint="default"/>
      </w:rPr>
    </w:lvl>
  </w:abstractNum>
  <w:abstractNum w:abstractNumId="9" w15:restartNumberingAfterBreak="0">
    <w:nsid w:val="077961AC"/>
    <w:multiLevelType w:val="hybridMultilevel"/>
    <w:tmpl w:val="C1BE4608"/>
    <w:lvl w:ilvl="0" w:tplc="F52882A0">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D4D82130">
      <w:numFmt w:val="bullet"/>
      <w:lvlText w:val="•"/>
      <w:lvlJc w:val="left"/>
      <w:pPr>
        <w:ind w:left="2904" w:hanging="360"/>
      </w:pPr>
      <w:rPr>
        <w:rFonts w:hint="default"/>
      </w:rPr>
    </w:lvl>
    <w:lvl w:ilvl="2" w:tplc="94FADDB4">
      <w:numFmt w:val="bullet"/>
      <w:lvlText w:val="•"/>
      <w:lvlJc w:val="left"/>
      <w:pPr>
        <w:ind w:left="3888" w:hanging="360"/>
      </w:pPr>
      <w:rPr>
        <w:rFonts w:hint="default"/>
      </w:rPr>
    </w:lvl>
    <w:lvl w:ilvl="3" w:tplc="EB28FF00">
      <w:numFmt w:val="bullet"/>
      <w:lvlText w:val="•"/>
      <w:lvlJc w:val="left"/>
      <w:pPr>
        <w:ind w:left="4872" w:hanging="360"/>
      </w:pPr>
      <w:rPr>
        <w:rFonts w:hint="default"/>
      </w:rPr>
    </w:lvl>
    <w:lvl w:ilvl="4" w:tplc="26F00F20">
      <w:numFmt w:val="bullet"/>
      <w:lvlText w:val="•"/>
      <w:lvlJc w:val="left"/>
      <w:pPr>
        <w:ind w:left="5856" w:hanging="360"/>
      </w:pPr>
      <w:rPr>
        <w:rFonts w:hint="default"/>
      </w:rPr>
    </w:lvl>
    <w:lvl w:ilvl="5" w:tplc="8DB28EC2">
      <w:numFmt w:val="bullet"/>
      <w:lvlText w:val="•"/>
      <w:lvlJc w:val="left"/>
      <w:pPr>
        <w:ind w:left="6840" w:hanging="360"/>
      </w:pPr>
      <w:rPr>
        <w:rFonts w:hint="default"/>
      </w:rPr>
    </w:lvl>
    <w:lvl w:ilvl="6" w:tplc="34805C28">
      <w:numFmt w:val="bullet"/>
      <w:lvlText w:val="•"/>
      <w:lvlJc w:val="left"/>
      <w:pPr>
        <w:ind w:left="7824" w:hanging="360"/>
      </w:pPr>
      <w:rPr>
        <w:rFonts w:hint="default"/>
      </w:rPr>
    </w:lvl>
    <w:lvl w:ilvl="7" w:tplc="DE1C730A">
      <w:numFmt w:val="bullet"/>
      <w:lvlText w:val="•"/>
      <w:lvlJc w:val="left"/>
      <w:pPr>
        <w:ind w:left="8808" w:hanging="360"/>
      </w:pPr>
      <w:rPr>
        <w:rFonts w:hint="default"/>
      </w:rPr>
    </w:lvl>
    <w:lvl w:ilvl="8" w:tplc="E55C99C4">
      <w:numFmt w:val="bullet"/>
      <w:lvlText w:val="•"/>
      <w:lvlJc w:val="left"/>
      <w:pPr>
        <w:ind w:left="9792" w:hanging="360"/>
      </w:pPr>
      <w:rPr>
        <w:rFonts w:hint="default"/>
      </w:rPr>
    </w:lvl>
  </w:abstractNum>
  <w:abstractNum w:abstractNumId="10" w15:restartNumberingAfterBreak="0">
    <w:nsid w:val="090C3306"/>
    <w:multiLevelType w:val="hybridMultilevel"/>
    <w:tmpl w:val="7270C2D4"/>
    <w:lvl w:ilvl="0" w:tplc="B8A084B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01F6B8A8">
      <w:numFmt w:val="bullet"/>
      <w:lvlText w:val="•"/>
      <w:lvlJc w:val="left"/>
      <w:pPr>
        <w:ind w:left="2904" w:hanging="360"/>
      </w:pPr>
      <w:rPr>
        <w:rFonts w:hint="default"/>
      </w:rPr>
    </w:lvl>
    <w:lvl w:ilvl="2" w:tplc="B85042CA">
      <w:numFmt w:val="bullet"/>
      <w:lvlText w:val="•"/>
      <w:lvlJc w:val="left"/>
      <w:pPr>
        <w:ind w:left="3888" w:hanging="360"/>
      </w:pPr>
      <w:rPr>
        <w:rFonts w:hint="default"/>
      </w:rPr>
    </w:lvl>
    <w:lvl w:ilvl="3" w:tplc="C4C0A262">
      <w:numFmt w:val="bullet"/>
      <w:lvlText w:val="•"/>
      <w:lvlJc w:val="left"/>
      <w:pPr>
        <w:ind w:left="4872" w:hanging="360"/>
      </w:pPr>
      <w:rPr>
        <w:rFonts w:hint="default"/>
      </w:rPr>
    </w:lvl>
    <w:lvl w:ilvl="4" w:tplc="2FEE19AE">
      <w:numFmt w:val="bullet"/>
      <w:lvlText w:val="•"/>
      <w:lvlJc w:val="left"/>
      <w:pPr>
        <w:ind w:left="5856" w:hanging="360"/>
      </w:pPr>
      <w:rPr>
        <w:rFonts w:hint="default"/>
      </w:rPr>
    </w:lvl>
    <w:lvl w:ilvl="5" w:tplc="A7C6DFD0">
      <w:numFmt w:val="bullet"/>
      <w:lvlText w:val="•"/>
      <w:lvlJc w:val="left"/>
      <w:pPr>
        <w:ind w:left="6840" w:hanging="360"/>
      </w:pPr>
      <w:rPr>
        <w:rFonts w:hint="default"/>
      </w:rPr>
    </w:lvl>
    <w:lvl w:ilvl="6" w:tplc="B868F6EE">
      <w:numFmt w:val="bullet"/>
      <w:lvlText w:val="•"/>
      <w:lvlJc w:val="left"/>
      <w:pPr>
        <w:ind w:left="7824" w:hanging="360"/>
      </w:pPr>
      <w:rPr>
        <w:rFonts w:hint="default"/>
      </w:rPr>
    </w:lvl>
    <w:lvl w:ilvl="7" w:tplc="ABFC7DFE">
      <w:numFmt w:val="bullet"/>
      <w:lvlText w:val="•"/>
      <w:lvlJc w:val="left"/>
      <w:pPr>
        <w:ind w:left="8808" w:hanging="360"/>
      </w:pPr>
      <w:rPr>
        <w:rFonts w:hint="default"/>
      </w:rPr>
    </w:lvl>
    <w:lvl w:ilvl="8" w:tplc="08FE79FC">
      <w:numFmt w:val="bullet"/>
      <w:lvlText w:val="•"/>
      <w:lvlJc w:val="left"/>
      <w:pPr>
        <w:ind w:left="9792" w:hanging="360"/>
      </w:pPr>
      <w:rPr>
        <w:rFonts w:hint="default"/>
      </w:rPr>
    </w:lvl>
  </w:abstractNum>
  <w:abstractNum w:abstractNumId="11" w15:restartNumberingAfterBreak="0">
    <w:nsid w:val="096F18F4"/>
    <w:multiLevelType w:val="hybridMultilevel"/>
    <w:tmpl w:val="1D721B64"/>
    <w:lvl w:ilvl="0" w:tplc="2DDA6AEE">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CCC4F690">
      <w:numFmt w:val="bullet"/>
      <w:lvlText w:val="•"/>
      <w:lvlJc w:val="left"/>
      <w:pPr>
        <w:ind w:left="2904" w:hanging="360"/>
      </w:pPr>
      <w:rPr>
        <w:rFonts w:hint="default"/>
      </w:rPr>
    </w:lvl>
    <w:lvl w:ilvl="2" w:tplc="9B72D9EE">
      <w:numFmt w:val="bullet"/>
      <w:lvlText w:val="•"/>
      <w:lvlJc w:val="left"/>
      <w:pPr>
        <w:ind w:left="3888" w:hanging="360"/>
      </w:pPr>
      <w:rPr>
        <w:rFonts w:hint="default"/>
      </w:rPr>
    </w:lvl>
    <w:lvl w:ilvl="3" w:tplc="02C226D0">
      <w:numFmt w:val="bullet"/>
      <w:lvlText w:val="•"/>
      <w:lvlJc w:val="left"/>
      <w:pPr>
        <w:ind w:left="4872" w:hanging="360"/>
      </w:pPr>
      <w:rPr>
        <w:rFonts w:hint="default"/>
      </w:rPr>
    </w:lvl>
    <w:lvl w:ilvl="4" w:tplc="4B8EFB86">
      <w:numFmt w:val="bullet"/>
      <w:lvlText w:val="•"/>
      <w:lvlJc w:val="left"/>
      <w:pPr>
        <w:ind w:left="5856" w:hanging="360"/>
      </w:pPr>
      <w:rPr>
        <w:rFonts w:hint="default"/>
      </w:rPr>
    </w:lvl>
    <w:lvl w:ilvl="5" w:tplc="CB8C6EF8">
      <w:numFmt w:val="bullet"/>
      <w:lvlText w:val="•"/>
      <w:lvlJc w:val="left"/>
      <w:pPr>
        <w:ind w:left="6840" w:hanging="360"/>
      </w:pPr>
      <w:rPr>
        <w:rFonts w:hint="default"/>
      </w:rPr>
    </w:lvl>
    <w:lvl w:ilvl="6" w:tplc="9D42839C">
      <w:numFmt w:val="bullet"/>
      <w:lvlText w:val="•"/>
      <w:lvlJc w:val="left"/>
      <w:pPr>
        <w:ind w:left="7824" w:hanging="360"/>
      </w:pPr>
      <w:rPr>
        <w:rFonts w:hint="default"/>
      </w:rPr>
    </w:lvl>
    <w:lvl w:ilvl="7" w:tplc="86FCDDF2">
      <w:numFmt w:val="bullet"/>
      <w:lvlText w:val="•"/>
      <w:lvlJc w:val="left"/>
      <w:pPr>
        <w:ind w:left="8808" w:hanging="360"/>
      </w:pPr>
      <w:rPr>
        <w:rFonts w:hint="default"/>
      </w:rPr>
    </w:lvl>
    <w:lvl w:ilvl="8" w:tplc="2C900566">
      <w:numFmt w:val="bullet"/>
      <w:lvlText w:val="•"/>
      <w:lvlJc w:val="left"/>
      <w:pPr>
        <w:ind w:left="9792" w:hanging="360"/>
      </w:pPr>
      <w:rPr>
        <w:rFonts w:hint="default"/>
      </w:rPr>
    </w:lvl>
  </w:abstractNum>
  <w:abstractNum w:abstractNumId="12" w15:restartNumberingAfterBreak="0">
    <w:nsid w:val="0A271989"/>
    <w:multiLevelType w:val="hybridMultilevel"/>
    <w:tmpl w:val="C2C6B3B4"/>
    <w:lvl w:ilvl="0" w:tplc="88EAFCEA">
      <w:start w:val="1"/>
      <w:numFmt w:val="decimal"/>
      <w:lvlText w:val="%1."/>
      <w:lvlJc w:val="left"/>
      <w:pPr>
        <w:ind w:left="3062" w:hanging="360"/>
        <w:jc w:val="left"/>
      </w:pPr>
      <w:rPr>
        <w:rFonts w:ascii="Times New Roman" w:eastAsia="Times New Roman" w:hAnsi="Times New Roman" w:cs="Times New Roman" w:hint="default"/>
        <w:b w:val="0"/>
        <w:bCs w:val="0"/>
        <w:i w:val="0"/>
        <w:iCs w:val="0"/>
        <w:w w:val="100"/>
        <w:sz w:val="24"/>
        <w:szCs w:val="24"/>
      </w:rPr>
    </w:lvl>
    <w:lvl w:ilvl="1" w:tplc="286AD10C">
      <w:numFmt w:val="bullet"/>
      <w:lvlText w:val="•"/>
      <w:lvlJc w:val="left"/>
      <w:pPr>
        <w:ind w:left="3930" w:hanging="360"/>
      </w:pPr>
      <w:rPr>
        <w:rFonts w:hint="default"/>
      </w:rPr>
    </w:lvl>
    <w:lvl w:ilvl="2" w:tplc="6C8CD6AA">
      <w:numFmt w:val="bullet"/>
      <w:lvlText w:val="•"/>
      <w:lvlJc w:val="left"/>
      <w:pPr>
        <w:ind w:left="4800" w:hanging="360"/>
      </w:pPr>
      <w:rPr>
        <w:rFonts w:hint="default"/>
      </w:rPr>
    </w:lvl>
    <w:lvl w:ilvl="3" w:tplc="F03007E2">
      <w:numFmt w:val="bullet"/>
      <w:lvlText w:val="•"/>
      <w:lvlJc w:val="left"/>
      <w:pPr>
        <w:ind w:left="5670" w:hanging="360"/>
      </w:pPr>
      <w:rPr>
        <w:rFonts w:hint="default"/>
      </w:rPr>
    </w:lvl>
    <w:lvl w:ilvl="4" w:tplc="AB44FB1A">
      <w:numFmt w:val="bullet"/>
      <w:lvlText w:val="•"/>
      <w:lvlJc w:val="left"/>
      <w:pPr>
        <w:ind w:left="6540" w:hanging="360"/>
      </w:pPr>
      <w:rPr>
        <w:rFonts w:hint="default"/>
      </w:rPr>
    </w:lvl>
    <w:lvl w:ilvl="5" w:tplc="C07CD72C">
      <w:numFmt w:val="bullet"/>
      <w:lvlText w:val="•"/>
      <w:lvlJc w:val="left"/>
      <w:pPr>
        <w:ind w:left="7410" w:hanging="360"/>
      </w:pPr>
      <w:rPr>
        <w:rFonts w:hint="default"/>
      </w:rPr>
    </w:lvl>
    <w:lvl w:ilvl="6" w:tplc="5E462B54">
      <w:numFmt w:val="bullet"/>
      <w:lvlText w:val="•"/>
      <w:lvlJc w:val="left"/>
      <w:pPr>
        <w:ind w:left="8280" w:hanging="360"/>
      </w:pPr>
      <w:rPr>
        <w:rFonts w:hint="default"/>
      </w:rPr>
    </w:lvl>
    <w:lvl w:ilvl="7" w:tplc="7C589D74">
      <w:numFmt w:val="bullet"/>
      <w:lvlText w:val="•"/>
      <w:lvlJc w:val="left"/>
      <w:pPr>
        <w:ind w:left="9150" w:hanging="360"/>
      </w:pPr>
      <w:rPr>
        <w:rFonts w:hint="default"/>
      </w:rPr>
    </w:lvl>
    <w:lvl w:ilvl="8" w:tplc="0D18D35A">
      <w:numFmt w:val="bullet"/>
      <w:lvlText w:val="•"/>
      <w:lvlJc w:val="left"/>
      <w:pPr>
        <w:ind w:left="10020" w:hanging="360"/>
      </w:pPr>
      <w:rPr>
        <w:rFonts w:hint="default"/>
      </w:rPr>
    </w:lvl>
  </w:abstractNum>
  <w:abstractNum w:abstractNumId="13" w15:restartNumberingAfterBreak="0">
    <w:nsid w:val="0A547236"/>
    <w:multiLevelType w:val="hybridMultilevel"/>
    <w:tmpl w:val="A266D14C"/>
    <w:lvl w:ilvl="0" w:tplc="DB1C391E">
      <w:start w:val="1"/>
      <w:numFmt w:val="lowerLetter"/>
      <w:lvlText w:val="(%1)"/>
      <w:lvlJc w:val="left"/>
      <w:pPr>
        <w:ind w:left="1920" w:hanging="360"/>
        <w:jc w:val="left"/>
      </w:pPr>
      <w:rPr>
        <w:rFonts w:ascii="Cambria" w:eastAsia="Cambria" w:hAnsi="Cambria" w:cs="Cambria" w:hint="default"/>
        <w:b w:val="0"/>
        <w:bCs w:val="0"/>
        <w:i w:val="0"/>
        <w:iCs w:val="0"/>
        <w:spacing w:val="-2"/>
        <w:w w:val="100"/>
        <w:sz w:val="24"/>
        <w:szCs w:val="24"/>
      </w:rPr>
    </w:lvl>
    <w:lvl w:ilvl="1" w:tplc="8342DF98">
      <w:numFmt w:val="bullet"/>
      <w:lvlText w:val="•"/>
      <w:lvlJc w:val="left"/>
      <w:pPr>
        <w:ind w:left="2904" w:hanging="360"/>
      </w:pPr>
      <w:rPr>
        <w:rFonts w:hint="default"/>
      </w:rPr>
    </w:lvl>
    <w:lvl w:ilvl="2" w:tplc="5A5A8270">
      <w:numFmt w:val="bullet"/>
      <w:lvlText w:val="•"/>
      <w:lvlJc w:val="left"/>
      <w:pPr>
        <w:ind w:left="3888" w:hanging="360"/>
      </w:pPr>
      <w:rPr>
        <w:rFonts w:hint="default"/>
      </w:rPr>
    </w:lvl>
    <w:lvl w:ilvl="3" w:tplc="8B5A97C6">
      <w:numFmt w:val="bullet"/>
      <w:lvlText w:val="•"/>
      <w:lvlJc w:val="left"/>
      <w:pPr>
        <w:ind w:left="4872" w:hanging="360"/>
      </w:pPr>
      <w:rPr>
        <w:rFonts w:hint="default"/>
      </w:rPr>
    </w:lvl>
    <w:lvl w:ilvl="4" w:tplc="ECFE919A">
      <w:numFmt w:val="bullet"/>
      <w:lvlText w:val="•"/>
      <w:lvlJc w:val="left"/>
      <w:pPr>
        <w:ind w:left="5856" w:hanging="360"/>
      </w:pPr>
      <w:rPr>
        <w:rFonts w:hint="default"/>
      </w:rPr>
    </w:lvl>
    <w:lvl w:ilvl="5" w:tplc="3A9AA2B8">
      <w:numFmt w:val="bullet"/>
      <w:lvlText w:val="•"/>
      <w:lvlJc w:val="left"/>
      <w:pPr>
        <w:ind w:left="6840" w:hanging="360"/>
      </w:pPr>
      <w:rPr>
        <w:rFonts w:hint="default"/>
      </w:rPr>
    </w:lvl>
    <w:lvl w:ilvl="6" w:tplc="09DC9EAE">
      <w:numFmt w:val="bullet"/>
      <w:lvlText w:val="•"/>
      <w:lvlJc w:val="left"/>
      <w:pPr>
        <w:ind w:left="7824" w:hanging="360"/>
      </w:pPr>
      <w:rPr>
        <w:rFonts w:hint="default"/>
      </w:rPr>
    </w:lvl>
    <w:lvl w:ilvl="7" w:tplc="F016321E">
      <w:numFmt w:val="bullet"/>
      <w:lvlText w:val="•"/>
      <w:lvlJc w:val="left"/>
      <w:pPr>
        <w:ind w:left="8808" w:hanging="360"/>
      </w:pPr>
      <w:rPr>
        <w:rFonts w:hint="default"/>
      </w:rPr>
    </w:lvl>
    <w:lvl w:ilvl="8" w:tplc="2C2639A6">
      <w:numFmt w:val="bullet"/>
      <w:lvlText w:val="•"/>
      <w:lvlJc w:val="left"/>
      <w:pPr>
        <w:ind w:left="9792" w:hanging="360"/>
      </w:pPr>
      <w:rPr>
        <w:rFonts w:hint="default"/>
      </w:rPr>
    </w:lvl>
  </w:abstractNum>
  <w:abstractNum w:abstractNumId="14" w15:restartNumberingAfterBreak="0">
    <w:nsid w:val="0A771B13"/>
    <w:multiLevelType w:val="hybridMultilevel"/>
    <w:tmpl w:val="C044A05C"/>
    <w:lvl w:ilvl="0" w:tplc="5E4E4152">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78EEDAC2">
      <w:numFmt w:val="bullet"/>
      <w:lvlText w:val="•"/>
      <w:lvlJc w:val="left"/>
      <w:pPr>
        <w:ind w:left="2904" w:hanging="360"/>
      </w:pPr>
      <w:rPr>
        <w:rFonts w:hint="default"/>
      </w:rPr>
    </w:lvl>
    <w:lvl w:ilvl="2" w:tplc="CD469D1A">
      <w:numFmt w:val="bullet"/>
      <w:lvlText w:val="•"/>
      <w:lvlJc w:val="left"/>
      <w:pPr>
        <w:ind w:left="3888" w:hanging="360"/>
      </w:pPr>
      <w:rPr>
        <w:rFonts w:hint="default"/>
      </w:rPr>
    </w:lvl>
    <w:lvl w:ilvl="3" w:tplc="618A644C">
      <w:numFmt w:val="bullet"/>
      <w:lvlText w:val="•"/>
      <w:lvlJc w:val="left"/>
      <w:pPr>
        <w:ind w:left="4872" w:hanging="360"/>
      </w:pPr>
      <w:rPr>
        <w:rFonts w:hint="default"/>
      </w:rPr>
    </w:lvl>
    <w:lvl w:ilvl="4" w:tplc="57DE3E7C">
      <w:numFmt w:val="bullet"/>
      <w:lvlText w:val="•"/>
      <w:lvlJc w:val="left"/>
      <w:pPr>
        <w:ind w:left="5856" w:hanging="360"/>
      </w:pPr>
      <w:rPr>
        <w:rFonts w:hint="default"/>
      </w:rPr>
    </w:lvl>
    <w:lvl w:ilvl="5" w:tplc="8A765274">
      <w:numFmt w:val="bullet"/>
      <w:lvlText w:val="•"/>
      <w:lvlJc w:val="left"/>
      <w:pPr>
        <w:ind w:left="6840" w:hanging="360"/>
      </w:pPr>
      <w:rPr>
        <w:rFonts w:hint="default"/>
      </w:rPr>
    </w:lvl>
    <w:lvl w:ilvl="6" w:tplc="93325092">
      <w:numFmt w:val="bullet"/>
      <w:lvlText w:val="•"/>
      <w:lvlJc w:val="left"/>
      <w:pPr>
        <w:ind w:left="7824" w:hanging="360"/>
      </w:pPr>
      <w:rPr>
        <w:rFonts w:hint="default"/>
      </w:rPr>
    </w:lvl>
    <w:lvl w:ilvl="7" w:tplc="5D00207C">
      <w:numFmt w:val="bullet"/>
      <w:lvlText w:val="•"/>
      <w:lvlJc w:val="left"/>
      <w:pPr>
        <w:ind w:left="8808" w:hanging="360"/>
      </w:pPr>
      <w:rPr>
        <w:rFonts w:hint="default"/>
      </w:rPr>
    </w:lvl>
    <w:lvl w:ilvl="8" w:tplc="B5F4D49C">
      <w:numFmt w:val="bullet"/>
      <w:lvlText w:val="•"/>
      <w:lvlJc w:val="left"/>
      <w:pPr>
        <w:ind w:left="9792" w:hanging="360"/>
      </w:pPr>
      <w:rPr>
        <w:rFonts w:hint="default"/>
      </w:rPr>
    </w:lvl>
  </w:abstractNum>
  <w:abstractNum w:abstractNumId="15" w15:restartNumberingAfterBreak="0">
    <w:nsid w:val="0B8E6D2F"/>
    <w:multiLevelType w:val="hybridMultilevel"/>
    <w:tmpl w:val="C7B880B8"/>
    <w:lvl w:ilvl="0" w:tplc="9814AABA">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37A4D6D6">
      <w:numFmt w:val="bullet"/>
      <w:lvlText w:val="•"/>
      <w:lvlJc w:val="left"/>
      <w:pPr>
        <w:ind w:left="2904" w:hanging="360"/>
      </w:pPr>
      <w:rPr>
        <w:rFonts w:hint="default"/>
      </w:rPr>
    </w:lvl>
    <w:lvl w:ilvl="2" w:tplc="754C8588">
      <w:numFmt w:val="bullet"/>
      <w:lvlText w:val="•"/>
      <w:lvlJc w:val="left"/>
      <w:pPr>
        <w:ind w:left="3888" w:hanging="360"/>
      </w:pPr>
      <w:rPr>
        <w:rFonts w:hint="default"/>
      </w:rPr>
    </w:lvl>
    <w:lvl w:ilvl="3" w:tplc="4B2E9BB8">
      <w:numFmt w:val="bullet"/>
      <w:lvlText w:val="•"/>
      <w:lvlJc w:val="left"/>
      <w:pPr>
        <w:ind w:left="4872" w:hanging="360"/>
      </w:pPr>
      <w:rPr>
        <w:rFonts w:hint="default"/>
      </w:rPr>
    </w:lvl>
    <w:lvl w:ilvl="4" w:tplc="85FA68A4">
      <w:numFmt w:val="bullet"/>
      <w:lvlText w:val="•"/>
      <w:lvlJc w:val="left"/>
      <w:pPr>
        <w:ind w:left="5856" w:hanging="360"/>
      </w:pPr>
      <w:rPr>
        <w:rFonts w:hint="default"/>
      </w:rPr>
    </w:lvl>
    <w:lvl w:ilvl="5" w:tplc="C50255F8">
      <w:numFmt w:val="bullet"/>
      <w:lvlText w:val="•"/>
      <w:lvlJc w:val="left"/>
      <w:pPr>
        <w:ind w:left="6840" w:hanging="360"/>
      </w:pPr>
      <w:rPr>
        <w:rFonts w:hint="default"/>
      </w:rPr>
    </w:lvl>
    <w:lvl w:ilvl="6" w:tplc="648A74F2">
      <w:numFmt w:val="bullet"/>
      <w:lvlText w:val="•"/>
      <w:lvlJc w:val="left"/>
      <w:pPr>
        <w:ind w:left="7824" w:hanging="360"/>
      </w:pPr>
      <w:rPr>
        <w:rFonts w:hint="default"/>
      </w:rPr>
    </w:lvl>
    <w:lvl w:ilvl="7" w:tplc="D530480C">
      <w:numFmt w:val="bullet"/>
      <w:lvlText w:val="•"/>
      <w:lvlJc w:val="left"/>
      <w:pPr>
        <w:ind w:left="8808" w:hanging="360"/>
      </w:pPr>
      <w:rPr>
        <w:rFonts w:hint="default"/>
      </w:rPr>
    </w:lvl>
    <w:lvl w:ilvl="8" w:tplc="486CC482">
      <w:numFmt w:val="bullet"/>
      <w:lvlText w:val="•"/>
      <w:lvlJc w:val="left"/>
      <w:pPr>
        <w:ind w:left="9792" w:hanging="360"/>
      </w:pPr>
      <w:rPr>
        <w:rFonts w:hint="default"/>
      </w:rPr>
    </w:lvl>
  </w:abstractNum>
  <w:abstractNum w:abstractNumId="16" w15:restartNumberingAfterBreak="0">
    <w:nsid w:val="0D702F6F"/>
    <w:multiLevelType w:val="hybridMultilevel"/>
    <w:tmpl w:val="FB185B2C"/>
    <w:lvl w:ilvl="0" w:tplc="281C3D8E">
      <w:numFmt w:val="bullet"/>
      <w:lvlText w:val="-"/>
      <w:lvlJc w:val="left"/>
      <w:pPr>
        <w:ind w:left="2040" w:hanging="360"/>
      </w:pPr>
      <w:rPr>
        <w:rFonts w:ascii="Times New Roman" w:eastAsia="Times New Roman" w:hAnsi="Times New Roman" w:cs="Times New Roman" w:hint="default"/>
        <w:b w:val="0"/>
        <w:bCs w:val="0"/>
        <w:i w:val="0"/>
        <w:iCs w:val="0"/>
        <w:w w:val="100"/>
        <w:sz w:val="24"/>
        <w:szCs w:val="24"/>
      </w:rPr>
    </w:lvl>
    <w:lvl w:ilvl="1" w:tplc="D7E28278">
      <w:numFmt w:val="bullet"/>
      <w:lvlText w:val="•"/>
      <w:lvlJc w:val="left"/>
      <w:pPr>
        <w:ind w:left="3012" w:hanging="360"/>
      </w:pPr>
      <w:rPr>
        <w:rFonts w:hint="default"/>
      </w:rPr>
    </w:lvl>
    <w:lvl w:ilvl="2" w:tplc="D6E0F24E">
      <w:numFmt w:val="bullet"/>
      <w:lvlText w:val="•"/>
      <w:lvlJc w:val="left"/>
      <w:pPr>
        <w:ind w:left="3984" w:hanging="360"/>
      </w:pPr>
      <w:rPr>
        <w:rFonts w:hint="default"/>
      </w:rPr>
    </w:lvl>
    <w:lvl w:ilvl="3" w:tplc="2F2C2D3A">
      <w:numFmt w:val="bullet"/>
      <w:lvlText w:val="•"/>
      <w:lvlJc w:val="left"/>
      <w:pPr>
        <w:ind w:left="4956" w:hanging="360"/>
      </w:pPr>
      <w:rPr>
        <w:rFonts w:hint="default"/>
      </w:rPr>
    </w:lvl>
    <w:lvl w:ilvl="4" w:tplc="8B6E9A1E">
      <w:numFmt w:val="bullet"/>
      <w:lvlText w:val="•"/>
      <w:lvlJc w:val="left"/>
      <w:pPr>
        <w:ind w:left="5928" w:hanging="360"/>
      </w:pPr>
      <w:rPr>
        <w:rFonts w:hint="default"/>
      </w:rPr>
    </w:lvl>
    <w:lvl w:ilvl="5" w:tplc="0F768276">
      <w:numFmt w:val="bullet"/>
      <w:lvlText w:val="•"/>
      <w:lvlJc w:val="left"/>
      <w:pPr>
        <w:ind w:left="6900" w:hanging="360"/>
      </w:pPr>
      <w:rPr>
        <w:rFonts w:hint="default"/>
      </w:rPr>
    </w:lvl>
    <w:lvl w:ilvl="6" w:tplc="58648150">
      <w:numFmt w:val="bullet"/>
      <w:lvlText w:val="•"/>
      <w:lvlJc w:val="left"/>
      <w:pPr>
        <w:ind w:left="7872" w:hanging="360"/>
      </w:pPr>
      <w:rPr>
        <w:rFonts w:hint="default"/>
      </w:rPr>
    </w:lvl>
    <w:lvl w:ilvl="7" w:tplc="473AF1DC">
      <w:numFmt w:val="bullet"/>
      <w:lvlText w:val="•"/>
      <w:lvlJc w:val="left"/>
      <w:pPr>
        <w:ind w:left="8844" w:hanging="360"/>
      </w:pPr>
      <w:rPr>
        <w:rFonts w:hint="default"/>
      </w:rPr>
    </w:lvl>
    <w:lvl w:ilvl="8" w:tplc="1A2AFF88">
      <w:numFmt w:val="bullet"/>
      <w:lvlText w:val="•"/>
      <w:lvlJc w:val="left"/>
      <w:pPr>
        <w:ind w:left="9816" w:hanging="360"/>
      </w:pPr>
      <w:rPr>
        <w:rFonts w:hint="default"/>
      </w:rPr>
    </w:lvl>
  </w:abstractNum>
  <w:abstractNum w:abstractNumId="17" w15:restartNumberingAfterBreak="0">
    <w:nsid w:val="0D800825"/>
    <w:multiLevelType w:val="hybridMultilevel"/>
    <w:tmpl w:val="26E209B4"/>
    <w:lvl w:ilvl="0" w:tplc="88AE000C">
      <w:start w:val="1"/>
      <w:numFmt w:val="lowerLetter"/>
      <w:lvlText w:val="(%1)"/>
      <w:lvlJc w:val="left"/>
      <w:pPr>
        <w:ind w:left="1920" w:hanging="360"/>
        <w:jc w:val="left"/>
      </w:pPr>
      <w:rPr>
        <w:rFonts w:ascii="Cambria" w:eastAsia="Cambria" w:hAnsi="Cambria" w:cs="Cambria" w:hint="default"/>
        <w:b w:val="0"/>
        <w:bCs w:val="0"/>
        <w:i w:val="0"/>
        <w:iCs w:val="0"/>
        <w:spacing w:val="-2"/>
        <w:w w:val="100"/>
        <w:sz w:val="24"/>
        <w:szCs w:val="24"/>
      </w:rPr>
    </w:lvl>
    <w:lvl w:ilvl="1" w:tplc="4EC66366">
      <w:numFmt w:val="bullet"/>
      <w:lvlText w:val="•"/>
      <w:lvlJc w:val="left"/>
      <w:pPr>
        <w:ind w:left="2904" w:hanging="360"/>
      </w:pPr>
      <w:rPr>
        <w:rFonts w:hint="default"/>
      </w:rPr>
    </w:lvl>
    <w:lvl w:ilvl="2" w:tplc="C21ADF02">
      <w:numFmt w:val="bullet"/>
      <w:lvlText w:val="•"/>
      <w:lvlJc w:val="left"/>
      <w:pPr>
        <w:ind w:left="3888" w:hanging="360"/>
      </w:pPr>
      <w:rPr>
        <w:rFonts w:hint="default"/>
      </w:rPr>
    </w:lvl>
    <w:lvl w:ilvl="3" w:tplc="F3E422E6">
      <w:numFmt w:val="bullet"/>
      <w:lvlText w:val="•"/>
      <w:lvlJc w:val="left"/>
      <w:pPr>
        <w:ind w:left="4872" w:hanging="360"/>
      </w:pPr>
      <w:rPr>
        <w:rFonts w:hint="default"/>
      </w:rPr>
    </w:lvl>
    <w:lvl w:ilvl="4" w:tplc="39888BC8">
      <w:numFmt w:val="bullet"/>
      <w:lvlText w:val="•"/>
      <w:lvlJc w:val="left"/>
      <w:pPr>
        <w:ind w:left="5856" w:hanging="360"/>
      </w:pPr>
      <w:rPr>
        <w:rFonts w:hint="default"/>
      </w:rPr>
    </w:lvl>
    <w:lvl w:ilvl="5" w:tplc="1BDE90B2">
      <w:numFmt w:val="bullet"/>
      <w:lvlText w:val="•"/>
      <w:lvlJc w:val="left"/>
      <w:pPr>
        <w:ind w:left="6840" w:hanging="360"/>
      </w:pPr>
      <w:rPr>
        <w:rFonts w:hint="default"/>
      </w:rPr>
    </w:lvl>
    <w:lvl w:ilvl="6" w:tplc="5FF00CFA">
      <w:numFmt w:val="bullet"/>
      <w:lvlText w:val="•"/>
      <w:lvlJc w:val="left"/>
      <w:pPr>
        <w:ind w:left="7824" w:hanging="360"/>
      </w:pPr>
      <w:rPr>
        <w:rFonts w:hint="default"/>
      </w:rPr>
    </w:lvl>
    <w:lvl w:ilvl="7" w:tplc="21B0DD9E">
      <w:numFmt w:val="bullet"/>
      <w:lvlText w:val="•"/>
      <w:lvlJc w:val="left"/>
      <w:pPr>
        <w:ind w:left="8808" w:hanging="360"/>
      </w:pPr>
      <w:rPr>
        <w:rFonts w:hint="default"/>
      </w:rPr>
    </w:lvl>
    <w:lvl w:ilvl="8" w:tplc="B50C1526">
      <w:numFmt w:val="bullet"/>
      <w:lvlText w:val="•"/>
      <w:lvlJc w:val="left"/>
      <w:pPr>
        <w:ind w:left="9792" w:hanging="360"/>
      </w:pPr>
      <w:rPr>
        <w:rFonts w:hint="default"/>
      </w:rPr>
    </w:lvl>
  </w:abstractNum>
  <w:abstractNum w:abstractNumId="18" w15:restartNumberingAfterBreak="0">
    <w:nsid w:val="0E050421"/>
    <w:multiLevelType w:val="hybridMultilevel"/>
    <w:tmpl w:val="2990C9A0"/>
    <w:lvl w:ilvl="0" w:tplc="7F78C61C">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93E07796">
      <w:numFmt w:val="bullet"/>
      <w:lvlText w:val="•"/>
      <w:lvlJc w:val="left"/>
      <w:pPr>
        <w:ind w:left="2904" w:hanging="360"/>
      </w:pPr>
      <w:rPr>
        <w:rFonts w:hint="default"/>
      </w:rPr>
    </w:lvl>
    <w:lvl w:ilvl="2" w:tplc="4186132C">
      <w:numFmt w:val="bullet"/>
      <w:lvlText w:val="•"/>
      <w:lvlJc w:val="left"/>
      <w:pPr>
        <w:ind w:left="3888" w:hanging="360"/>
      </w:pPr>
      <w:rPr>
        <w:rFonts w:hint="default"/>
      </w:rPr>
    </w:lvl>
    <w:lvl w:ilvl="3" w:tplc="F1A035E6">
      <w:numFmt w:val="bullet"/>
      <w:lvlText w:val="•"/>
      <w:lvlJc w:val="left"/>
      <w:pPr>
        <w:ind w:left="4872" w:hanging="360"/>
      </w:pPr>
      <w:rPr>
        <w:rFonts w:hint="default"/>
      </w:rPr>
    </w:lvl>
    <w:lvl w:ilvl="4" w:tplc="04907006">
      <w:numFmt w:val="bullet"/>
      <w:lvlText w:val="•"/>
      <w:lvlJc w:val="left"/>
      <w:pPr>
        <w:ind w:left="5856" w:hanging="360"/>
      </w:pPr>
      <w:rPr>
        <w:rFonts w:hint="default"/>
      </w:rPr>
    </w:lvl>
    <w:lvl w:ilvl="5" w:tplc="F6EC8810">
      <w:numFmt w:val="bullet"/>
      <w:lvlText w:val="•"/>
      <w:lvlJc w:val="left"/>
      <w:pPr>
        <w:ind w:left="6840" w:hanging="360"/>
      </w:pPr>
      <w:rPr>
        <w:rFonts w:hint="default"/>
      </w:rPr>
    </w:lvl>
    <w:lvl w:ilvl="6" w:tplc="6AC6A7F2">
      <w:numFmt w:val="bullet"/>
      <w:lvlText w:val="•"/>
      <w:lvlJc w:val="left"/>
      <w:pPr>
        <w:ind w:left="7824" w:hanging="360"/>
      </w:pPr>
      <w:rPr>
        <w:rFonts w:hint="default"/>
      </w:rPr>
    </w:lvl>
    <w:lvl w:ilvl="7" w:tplc="68947032">
      <w:numFmt w:val="bullet"/>
      <w:lvlText w:val="•"/>
      <w:lvlJc w:val="left"/>
      <w:pPr>
        <w:ind w:left="8808" w:hanging="360"/>
      </w:pPr>
      <w:rPr>
        <w:rFonts w:hint="default"/>
      </w:rPr>
    </w:lvl>
    <w:lvl w:ilvl="8" w:tplc="97869B20">
      <w:numFmt w:val="bullet"/>
      <w:lvlText w:val="•"/>
      <w:lvlJc w:val="left"/>
      <w:pPr>
        <w:ind w:left="9792" w:hanging="360"/>
      </w:pPr>
      <w:rPr>
        <w:rFonts w:hint="default"/>
      </w:rPr>
    </w:lvl>
  </w:abstractNum>
  <w:abstractNum w:abstractNumId="19" w15:restartNumberingAfterBreak="0">
    <w:nsid w:val="0E6E4E74"/>
    <w:multiLevelType w:val="hybridMultilevel"/>
    <w:tmpl w:val="D7EACBCA"/>
    <w:lvl w:ilvl="0" w:tplc="BAFE2990">
      <w:start w:val="1"/>
      <w:numFmt w:val="decimal"/>
      <w:lvlText w:val="%1."/>
      <w:lvlJc w:val="left"/>
      <w:pPr>
        <w:ind w:left="2035" w:hanging="365"/>
        <w:jc w:val="left"/>
      </w:pPr>
      <w:rPr>
        <w:rFonts w:ascii="Times New Roman" w:eastAsia="Times New Roman" w:hAnsi="Times New Roman" w:cs="Times New Roman" w:hint="default"/>
        <w:b w:val="0"/>
        <w:bCs w:val="0"/>
        <w:i w:val="0"/>
        <w:iCs w:val="0"/>
        <w:w w:val="100"/>
        <w:sz w:val="24"/>
        <w:szCs w:val="24"/>
      </w:rPr>
    </w:lvl>
    <w:lvl w:ilvl="1" w:tplc="F3A6B65A">
      <w:numFmt w:val="bullet"/>
      <w:lvlText w:val="•"/>
      <w:lvlJc w:val="left"/>
      <w:pPr>
        <w:ind w:left="3012" w:hanging="365"/>
      </w:pPr>
      <w:rPr>
        <w:rFonts w:hint="default"/>
      </w:rPr>
    </w:lvl>
    <w:lvl w:ilvl="2" w:tplc="455089FA">
      <w:numFmt w:val="bullet"/>
      <w:lvlText w:val="•"/>
      <w:lvlJc w:val="left"/>
      <w:pPr>
        <w:ind w:left="3984" w:hanging="365"/>
      </w:pPr>
      <w:rPr>
        <w:rFonts w:hint="default"/>
      </w:rPr>
    </w:lvl>
    <w:lvl w:ilvl="3" w:tplc="C254B4B0">
      <w:numFmt w:val="bullet"/>
      <w:lvlText w:val="•"/>
      <w:lvlJc w:val="left"/>
      <w:pPr>
        <w:ind w:left="4956" w:hanging="365"/>
      </w:pPr>
      <w:rPr>
        <w:rFonts w:hint="default"/>
      </w:rPr>
    </w:lvl>
    <w:lvl w:ilvl="4" w:tplc="68BC4CE4">
      <w:numFmt w:val="bullet"/>
      <w:lvlText w:val="•"/>
      <w:lvlJc w:val="left"/>
      <w:pPr>
        <w:ind w:left="5928" w:hanging="365"/>
      </w:pPr>
      <w:rPr>
        <w:rFonts w:hint="default"/>
      </w:rPr>
    </w:lvl>
    <w:lvl w:ilvl="5" w:tplc="59B27B66">
      <w:numFmt w:val="bullet"/>
      <w:lvlText w:val="•"/>
      <w:lvlJc w:val="left"/>
      <w:pPr>
        <w:ind w:left="6900" w:hanging="365"/>
      </w:pPr>
      <w:rPr>
        <w:rFonts w:hint="default"/>
      </w:rPr>
    </w:lvl>
    <w:lvl w:ilvl="6" w:tplc="977CDA14">
      <w:numFmt w:val="bullet"/>
      <w:lvlText w:val="•"/>
      <w:lvlJc w:val="left"/>
      <w:pPr>
        <w:ind w:left="7872" w:hanging="365"/>
      </w:pPr>
      <w:rPr>
        <w:rFonts w:hint="default"/>
      </w:rPr>
    </w:lvl>
    <w:lvl w:ilvl="7" w:tplc="B9E4F142">
      <w:numFmt w:val="bullet"/>
      <w:lvlText w:val="•"/>
      <w:lvlJc w:val="left"/>
      <w:pPr>
        <w:ind w:left="8844" w:hanging="365"/>
      </w:pPr>
      <w:rPr>
        <w:rFonts w:hint="default"/>
      </w:rPr>
    </w:lvl>
    <w:lvl w:ilvl="8" w:tplc="FD00959A">
      <w:numFmt w:val="bullet"/>
      <w:lvlText w:val="•"/>
      <w:lvlJc w:val="left"/>
      <w:pPr>
        <w:ind w:left="9816" w:hanging="365"/>
      </w:pPr>
      <w:rPr>
        <w:rFonts w:hint="default"/>
      </w:rPr>
    </w:lvl>
  </w:abstractNum>
  <w:abstractNum w:abstractNumId="20" w15:restartNumberingAfterBreak="0">
    <w:nsid w:val="0EE2231A"/>
    <w:multiLevelType w:val="hybridMultilevel"/>
    <w:tmpl w:val="C66002CC"/>
    <w:lvl w:ilvl="0" w:tplc="9ABEF848">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8D64B3D6">
      <w:numFmt w:val="bullet"/>
      <w:lvlText w:val="•"/>
      <w:lvlJc w:val="left"/>
      <w:pPr>
        <w:ind w:left="2904" w:hanging="360"/>
      </w:pPr>
      <w:rPr>
        <w:rFonts w:hint="default"/>
      </w:rPr>
    </w:lvl>
    <w:lvl w:ilvl="2" w:tplc="AFA4A28A">
      <w:numFmt w:val="bullet"/>
      <w:lvlText w:val="•"/>
      <w:lvlJc w:val="left"/>
      <w:pPr>
        <w:ind w:left="3888" w:hanging="360"/>
      </w:pPr>
      <w:rPr>
        <w:rFonts w:hint="default"/>
      </w:rPr>
    </w:lvl>
    <w:lvl w:ilvl="3" w:tplc="37C618C4">
      <w:numFmt w:val="bullet"/>
      <w:lvlText w:val="•"/>
      <w:lvlJc w:val="left"/>
      <w:pPr>
        <w:ind w:left="4872" w:hanging="360"/>
      </w:pPr>
      <w:rPr>
        <w:rFonts w:hint="default"/>
      </w:rPr>
    </w:lvl>
    <w:lvl w:ilvl="4" w:tplc="6700CD2E">
      <w:numFmt w:val="bullet"/>
      <w:lvlText w:val="•"/>
      <w:lvlJc w:val="left"/>
      <w:pPr>
        <w:ind w:left="5856" w:hanging="360"/>
      </w:pPr>
      <w:rPr>
        <w:rFonts w:hint="default"/>
      </w:rPr>
    </w:lvl>
    <w:lvl w:ilvl="5" w:tplc="DC82F676">
      <w:numFmt w:val="bullet"/>
      <w:lvlText w:val="•"/>
      <w:lvlJc w:val="left"/>
      <w:pPr>
        <w:ind w:left="6840" w:hanging="360"/>
      </w:pPr>
      <w:rPr>
        <w:rFonts w:hint="default"/>
      </w:rPr>
    </w:lvl>
    <w:lvl w:ilvl="6" w:tplc="97120422">
      <w:numFmt w:val="bullet"/>
      <w:lvlText w:val="•"/>
      <w:lvlJc w:val="left"/>
      <w:pPr>
        <w:ind w:left="7824" w:hanging="360"/>
      </w:pPr>
      <w:rPr>
        <w:rFonts w:hint="default"/>
      </w:rPr>
    </w:lvl>
    <w:lvl w:ilvl="7" w:tplc="DB3626B6">
      <w:numFmt w:val="bullet"/>
      <w:lvlText w:val="•"/>
      <w:lvlJc w:val="left"/>
      <w:pPr>
        <w:ind w:left="8808" w:hanging="360"/>
      </w:pPr>
      <w:rPr>
        <w:rFonts w:hint="default"/>
      </w:rPr>
    </w:lvl>
    <w:lvl w:ilvl="8" w:tplc="8ED044FE">
      <w:numFmt w:val="bullet"/>
      <w:lvlText w:val="•"/>
      <w:lvlJc w:val="left"/>
      <w:pPr>
        <w:ind w:left="9792" w:hanging="360"/>
      </w:pPr>
      <w:rPr>
        <w:rFonts w:hint="default"/>
      </w:rPr>
    </w:lvl>
  </w:abstractNum>
  <w:abstractNum w:abstractNumId="21" w15:restartNumberingAfterBreak="0">
    <w:nsid w:val="105A0E56"/>
    <w:multiLevelType w:val="hybridMultilevel"/>
    <w:tmpl w:val="3B3E06AA"/>
    <w:lvl w:ilvl="0" w:tplc="F4502F32">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009248E2">
      <w:numFmt w:val="bullet"/>
      <w:lvlText w:val="•"/>
      <w:lvlJc w:val="left"/>
      <w:pPr>
        <w:ind w:left="2904" w:hanging="360"/>
      </w:pPr>
      <w:rPr>
        <w:rFonts w:hint="default"/>
      </w:rPr>
    </w:lvl>
    <w:lvl w:ilvl="2" w:tplc="549C7CB4">
      <w:numFmt w:val="bullet"/>
      <w:lvlText w:val="•"/>
      <w:lvlJc w:val="left"/>
      <w:pPr>
        <w:ind w:left="3888" w:hanging="360"/>
      </w:pPr>
      <w:rPr>
        <w:rFonts w:hint="default"/>
      </w:rPr>
    </w:lvl>
    <w:lvl w:ilvl="3" w:tplc="980EFE6A">
      <w:numFmt w:val="bullet"/>
      <w:lvlText w:val="•"/>
      <w:lvlJc w:val="left"/>
      <w:pPr>
        <w:ind w:left="4872" w:hanging="360"/>
      </w:pPr>
      <w:rPr>
        <w:rFonts w:hint="default"/>
      </w:rPr>
    </w:lvl>
    <w:lvl w:ilvl="4" w:tplc="EBA0E786">
      <w:numFmt w:val="bullet"/>
      <w:lvlText w:val="•"/>
      <w:lvlJc w:val="left"/>
      <w:pPr>
        <w:ind w:left="5856" w:hanging="360"/>
      </w:pPr>
      <w:rPr>
        <w:rFonts w:hint="default"/>
      </w:rPr>
    </w:lvl>
    <w:lvl w:ilvl="5" w:tplc="B53A0BAE">
      <w:numFmt w:val="bullet"/>
      <w:lvlText w:val="•"/>
      <w:lvlJc w:val="left"/>
      <w:pPr>
        <w:ind w:left="6840" w:hanging="360"/>
      </w:pPr>
      <w:rPr>
        <w:rFonts w:hint="default"/>
      </w:rPr>
    </w:lvl>
    <w:lvl w:ilvl="6" w:tplc="6BD651E8">
      <w:numFmt w:val="bullet"/>
      <w:lvlText w:val="•"/>
      <w:lvlJc w:val="left"/>
      <w:pPr>
        <w:ind w:left="7824" w:hanging="360"/>
      </w:pPr>
      <w:rPr>
        <w:rFonts w:hint="default"/>
      </w:rPr>
    </w:lvl>
    <w:lvl w:ilvl="7" w:tplc="ADD6616A">
      <w:numFmt w:val="bullet"/>
      <w:lvlText w:val="•"/>
      <w:lvlJc w:val="left"/>
      <w:pPr>
        <w:ind w:left="8808" w:hanging="360"/>
      </w:pPr>
      <w:rPr>
        <w:rFonts w:hint="default"/>
      </w:rPr>
    </w:lvl>
    <w:lvl w:ilvl="8" w:tplc="B63A6BD2">
      <w:numFmt w:val="bullet"/>
      <w:lvlText w:val="•"/>
      <w:lvlJc w:val="left"/>
      <w:pPr>
        <w:ind w:left="9792" w:hanging="360"/>
      </w:pPr>
      <w:rPr>
        <w:rFonts w:hint="default"/>
      </w:rPr>
    </w:lvl>
  </w:abstractNum>
  <w:abstractNum w:abstractNumId="22" w15:restartNumberingAfterBreak="0">
    <w:nsid w:val="107213FB"/>
    <w:multiLevelType w:val="hybridMultilevel"/>
    <w:tmpl w:val="5606BAF6"/>
    <w:lvl w:ilvl="0" w:tplc="13B6AB64">
      <w:start w:val="1"/>
      <w:numFmt w:val="lowerLetter"/>
      <w:lvlText w:val="(%1)"/>
      <w:lvlJc w:val="left"/>
      <w:pPr>
        <w:ind w:left="2102" w:hanging="360"/>
        <w:jc w:val="left"/>
      </w:pPr>
      <w:rPr>
        <w:rFonts w:ascii="Times New Roman" w:eastAsia="Times New Roman" w:hAnsi="Times New Roman" w:cs="Times New Roman" w:hint="default"/>
        <w:b w:val="0"/>
        <w:bCs w:val="0"/>
        <w:i w:val="0"/>
        <w:iCs w:val="0"/>
        <w:spacing w:val="-1"/>
        <w:w w:val="100"/>
        <w:sz w:val="24"/>
        <w:szCs w:val="24"/>
      </w:rPr>
    </w:lvl>
    <w:lvl w:ilvl="1" w:tplc="A5620EAC">
      <w:numFmt w:val="bullet"/>
      <w:lvlText w:val="•"/>
      <w:lvlJc w:val="left"/>
      <w:pPr>
        <w:ind w:left="3066" w:hanging="360"/>
      </w:pPr>
      <w:rPr>
        <w:rFonts w:hint="default"/>
      </w:rPr>
    </w:lvl>
    <w:lvl w:ilvl="2" w:tplc="20A257BE">
      <w:numFmt w:val="bullet"/>
      <w:lvlText w:val="•"/>
      <w:lvlJc w:val="left"/>
      <w:pPr>
        <w:ind w:left="4032" w:hanging="360"/>
      </w:pPr>
      <w:rPr>
        <w:rFonts w:hint="default"/>
      </w:rPr>
    </w:lvl>
    <w:lvl w:ilvl="3" w:tplc="9CA606D0">
      <w:numFmt w:val="bullet"/>
      <w:lvlText w:val="•"/>
      <w:lvlJc w:val="left"/>
      <w:pPr>
        <w:ind w:left="4998" w:hanging="360"/>
      </w:pPr>
      <w:rPr>
        <w:rFonts w:hint="default"/>
      </w:rPr>
    </w:lvl>
    <w:lvl w:ilvl="4" w:tplc="A3A46820">
      <w:numFmt w:val="bullet"/>
      <w:lvlText w:val="•"/>
      <w:lvlJc w:val="left"/>
      <w:pPr>
        <w:ind w:left="5964" w:hanging="360"/>
      </w:pPr>
      <w:rPr>
        <w:rFonts w:hint="default"/>
      </w:rPr>
    </w:lvl>
    <w:lvl w:ilvl="5" w:tplc="F334BD0A">
      <w:numFmt w:val="bullet"/>
      <w:lvlText w:val="•"/>
      <w:lvlJc w:val="left"/>
      <w:pPr>
        <w:ind w:left="6930" w:hanging="360"/>
      </w:pPr>
      <w:rPr>
        <w:rFonts w:hint="default"/>
      </w:rPr>
    </w:lvl>
    <w:lvl w:ilvl="6" w:tplc="AEF21F04">
      <w:numFmt w:val="bullet"/>
      <w:lvlText w:val="•"/>
      <w:lvlJc w:val="left"/>
      <w:pPr>
        <w:ind w:left="7896" w:hanging="360"/>
      </w:pPr>
      <w:rPr>
        <w:rFonts w:hint="default"/>
      </w:rPr>
    </w:lvl>
    <w:lvl w:ilvl="7" w:tplc="2B40A52E">
      <w:numFmt w:val="bullet"/>
      <w:lvlText w:val="•"/>
      <w:lvlJc w:val="left"/>
      <w:pPr>
        <w:ind w:left="8862" w:hanging="360"/>
      </w:pPr>
      <w:rPr>
        <w:rFonts w:hint="default"/>
      </w:rPr>
    </w:lvl>
    <w:lvl w:ilvl="8" w:tplc="68E2293E">
      <w:numFmt w:val="bullet"/>
      <w:lvlText w:val="•"/>
      <w:lvlJc w:val="left"/>
      <w:pPr>
        <w:ind w:left="9828" w:hanging="360"/>
      </w:pPr>
      <w:rPr>
        <w:rFonts w:hint="default"/>
      </w:rPr>
    </w:lvl>
  </w:abstractNum>
  <w:abstractNum w:abstractNumId="23" w15:restartNumberingAfterBreak="0">
    <w:nsid w:val="10BB1756"/>
    <w:multiLevelType w:val="hybridMultilevel"/>
    <w:tmpl w:val="F9305F26"/>
    <w:lvl w:ilvl="0" w:tplc="B616EB70">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CA56CBAC">
      <w:numFmt w:val="bullet"/>
      <w:lvlText w:val="•"/>
      <w:lvlJc w:val="left"/>
      <w:pPr>
        <w:ind w:left="2904" w:hanging="360"/>
      </w:pPr>
      <w:rPr>
        <w:rFonts w:hint="default"/>
      </w:rPr>
    </w:lvl>
    <w:lvl w:ilvl="2" w:tplc="2166AD26">
      <w:numFmt w:val="bullet"/>
      <w:lvlText w:val="•"/>
      <w:lvlJc w:val="left"/>
      <w:pPr>
        <w:ind w:left="3888" w:hanging="360"/>
      </w:pPr>
      <w:rPr>
        <w:rFonts w:hint="default"/>
      </w:rPr>
    </w:lvl>
    <w:lvl w:ilvl="3" w:tplc="0AEA3464">
      <w:numFmt w:val="bullet"/>
      <w:lvlText w:val="•"/>
      <w:lvlJc w:val="left"/>
      <w:pPr>
        <w:ind w:left="4872" w:hanging="360"/>
      </w:pPr>
      <w:rPr>
        <w:rFonts w:hint="default"/>
      </w:rPr>
    </w:lvl>
    <w:lvl w:ilvl="4" w:tplc="5E986094">
      <w:numFmt w:val="bullet"/>
      <w:lvlText w:val="•"/>
      <w:lvlJc w:val="left"/>
      <w:pPr>
        <w:ind w:left="5856" w:hanging="360"/>
      </w:pPr>
      <w:rPr>
        <w:rFonts w:hint="default"/>
      </w:rPr>
    </w:lvl>
    <w:lvl w:ilvl="5" w:tplc="AABEBF52">
      <w:numFmt w:val="bullet"/>
      <w:lvlText w:val="•"/>
      <w:lvlJc w:val="left"/>
      <w:pPr>
        <w:ind w:left="6840" w:hanging="360"/>
      </w:pPr>
      <w:rPr>
        <w:rFonts w:hint="default"/>
      </w:rPr>
    </w:lvl>
    <w:lvl w:ilvl="6" w:tplc="21FC2CD6">
      <w:numFmt w:val="bullet"/>
      <w:lvlText w:val="•"/>
      <w:lvlJc w:val="left"/>
      <w:pPr>
        <w:ind w:left="7824" w:hanging="360"/>
      </w:pPr>
      <w:rPr>
        <w:rFonts w:hint="default"/>
      </w:rPr>
    </w:lvl>
    <w:lvl w:ilvl="7" w:tplc="8766F0EC">
      <w:numFmt w:val="bullet"/>
      <w:lvlText w:val="•"/>
      <w:lvlJc w:val="left"/>
      <w:pPr>
        <w:ind w:left="8808" w:hanging="360"/>
      </w:pPr>
      <w:rPr>
        <w:rFonts w:hint="default"/>
      </w:rPr>
    </w:lvl>
    <w:lvl w:ilvl="8" w:tplc="102250A2">
      <w:numFmt w:val="bullet"/>
      <w:lvlText w:val="•"/>
      <w:lvlJc w:val="left"/>
      <w:pPr>
        <w:ind w:left="9792" w:hanging="360"/>
      </w:pPr>
      <w:rPr>
        <w:rFonts w:hint="default"/>
      </w:rPr>
    </w:lvl>
  </w:abstractNum>
  <w:abstractNum w:abstractNumId="24" w15:restartNumberingAfterBreak="0">
    <w:nsid w:val="10BF33FE"/>
    <w:multiLevelType w:val="hybridMultilevel"/>
    <w:tmpl w:val="ABE04FC2"/>
    <w:lvl w:ilvl="0" w:tplc="1FA682B8">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33E6570E">
      <w:numFmt w:val="bullet"/>
      <w:lvlText w:val="•"/>
      <w:lvlJc w:val="left"/>
      <w:pPr>
        <w:ind w:left="2904" w:hanging="360"/>
      </w:pPr>
      <w:rPr>
        <w:rFonts w:hint="default"/>
      </w:rPr>
    </w:lvl>
    <w:lvl w:ilvl="2" w:tplc="07243200">
      <w:numFmt w:val="bullet"/>
      <w:lvlText w:val="•"/>
      <w:lvlJc w:val="left"/>
      <w:pPr>
        <w:ind w:left="3888" w:hanging="360"/>
      </w:pPr>
      <w:rPr>
        <w:rFonts w:hint="default"/>
      </w:rPr>
    </w:lvl>
    <w:lvl w:ilvl="3" w:tplc="BADE8A90">
      <w:numFmt w:val="bullet"/>
      <w:lvlText w:val="•"/>
      <w:lvlJc w:val="left"/>
      <w:pPr>
        <w:ind w:left="4872" w:hanging="360"/>
      </w:pPr>
      <w:rPr>
        <w:rFonts w:hint="default"/>
      </w:rPr>
    </w:lvl>
    <w:lvl w:ilvl="4" w:tplc="4FAE5876">
      <w:numFmt w:val="bullet"/>
      <w:lvlText w:val="•"/>
      <w:lvlJc w:val="left"/>
      <w:pPr>
        <w:ind w:left="5856" w:hanging="360"/>
      </w:pPr>
      <w:rPr>
        <w:rFonts w:hint="default"/>
      </w:rPr>
    </w:lvl>
    <w:lvl w:ilvl="5" w:tplc="236C6264">
      <w:numFmt w:val="bullet"/>
      <w:lvlText w:val="•"/>
      <w:lvlJc w:val="left"/>
      <w:pPr>
        <w:ind w:left="6840" w:hanging="360"/>
      </w:pPr>
      <w:rPr>
        <w:rFonts w:hint="default"/>
      </w:rPr>
    </w:lvl>
    <w:lvl w:ilvl="6" w:tplc="FD3A313A">
      <w:numFmt w:val="bullet"/>
      <w:lvlText w:val="•"/>
      <w:lvlJc w:val="left"/>
      <w:pPr>
        <w:ind w:left="7824" w:hanging="360"/>
      </w:pPr>
      <w:rPr>
        <w:rFonts w:hint="default"/>
      </w:rPr>
    </w:lvl>
    <w:lvl w:ilvl="7" w:tplc="C6683978">
      <w:numFmt w:val="bullet"/>
      <w:lvlText w:val="•"/>
      <w:lvlJc w:val="left"/>
      <w:pPr>
        <w:ind w:left="8808" w:hanging="360"/>
      </w:pPr>
      <w:rPr>
        <w:rFonts w:hint="default"/>
      </w:rPr>
    </w:lvl>
    <w:lvl w:ilvl="8" w:tplc="FB603E5A">
      <w:numFmt w:val="bullet"/>
      <w:lvlText w:val="•"/>
      <w:lvlJc w:val="left"/>
      <w:pPr>
        <w:ind w:left="9792" w:hanging="360"/>
      </w:pPr>
      <w:rPr>
        <w:rFonts w:hint="default"/>
      </w:rPr>
    </w:lvl>
  </w:abstractNum>
  <w:abstractNum w:abstractNumId="25" w15:restartNumberingAfterBreak="0">
    <w:nsid w:val="118714CE"/>
    <w:multiLevelType w:val="hybridMultilevel"/>
    <w:tmpl w:val="B516C27E"/>
    <w:lvl w:ilvl="0" w:tplc="02ACB81A">
      <w:start w:val="1"/>
      <w:numFmt w:val="lowerRoman"/>
      <w:lvlText w:val="(%1)"/>
      <w:lvlJc w:val="left"/>
      <w:pPr>
        <w:ind w:left="2030" w:hanging="288"/>
        <w:jc w:val="left"/>
      </w:pPr>
      <w:rPr>
        <w:rFonts w:ascii="Times New Roman" w:eastAsia="Times New Roman" w:hAnsi="Times New Roman" w:cs="Times New Roman" w:hint="default"/>
        <w:b w:val="0"/>
        <w:bCs w:val="0"/>
        <w:i w:val="0"/>
        <w:iCs w:val="0"/>
        <w:spacing w:val="0"/>
        <w:w w:val="100"/>
        <w:sz w:val="24"/>
        <w:szCs w:val="24"/>
      </w:rPr>
    </w:lvl>
    <w:lvl w:ilvl="1" w:tplc="42D2CDB4">
      <w:numFmt w:val="bullet"/>
      <w:lvlText w:val="•"/>
      <w:lvlJc w:val="left"/>
      <w:pPr>
        <w:ind w:left="3012" w:hanging="288"/>
      </w:pPr>
      <w:rPr>
        <w:rFonts w:hint="default"/>
      </w:rPr>
    </w:lvl>
    <w:lvl w:ilvl="2" w:tplc="09D44F0C">
      <w:numFmt w:val="bullet"/>
      <w:lvlText w:val="•"/>
      <w:lvlJc w:val="left"/>
      <w:pPr>
        <w:ind w:left="3984" w:hanging="288"/>
      </w:pPr>
      <w:rPr>
        <w:rFonts w:hint="default"/>
      </w:rPr>
    </w:lvl>
    <w:lvl w:ilvl="3" w:tplc="D068CF4E">
      <w:numFmt w:val="bullet"/>
      <w:lvlText w:val="•"/>
      <w:lvlJc w:val="left"/>
      <w:pPr>
        <w:ind w:left="4956" w:hanging="288"/>
      </w:pPr>
      <w:rPr>
        <w:rFonts w:hint="default"/>
      </w:rPr>
    </w:lvl>
    <w:lvl w:ilvl="4" w:tplc="6AA4765A">
      <w:numFmt w:val="bullet"/>
      <w:lvlText w:val="•"/>
      <w:lvlJc w:val="left"/>
      <w:pPr>
        <w:ind w:left="5928" w:hanging="288"/>
      </w:pPr>
      <w:rPr>
        <w:rFonts w:hint="default"/>
      </w:rPr>
    </w:lvl>
    <w:lvl w:ilvl="5" w:tplc="FCC6C7F8">
      <w:numFmt w:val="bullet"/>
      <w:lvlText w:val="•"/>
      <w:lvlJc w:val="left"/>
      <w:pPr>
        <w:ind w:left="6900" w:hanging="288"/>
      </w:pPr>
      <w:rPr>
        <w:rFonts w:hint="default"/>
      </w:rPr>
    </w:lvl>
    <w:lvl w:ilvl="6" w:tplc="003AF404">
      <w:numFmt w:val="bullet"/>
      <w:lvlText w:val="•"/>
      <w:lvlJc w:val="left"/>
      <w:pPr>
        <w:ind w:left="7872" w:hanging="288"/>
      </w:pPr>
      <w:rPr>
        <w:rFonts w:hint="default"/>
      </w:rPr>
    </w:lvl>
    <w:lvl w:ilvl="7" w:tplc="ED985FAC">
      <w:numFmt w:val="bullet"/>
      <w:lvlText w:val="•"/>
      <w:lvlJc w:val="left"/>
      <w:pPr>
        <w:ind w:left="8844" w:hanging="288"/>
      </w:pPr>
      <w:rPr>
        <w:rFonts w:hint="default"/>
      </w:rPr>
    </w:lvl>
    <w:lvl w:ilvl="8" w:tplc="CC0473A0">
      <w:numFmt w:val="bullet"/>
      <w:lvlText w:val="•"/>
      <w:lvlJc w:val="left"/>
      <w:pPr>
        <w:ind w:left="9816" w:hanging="288"/>
      </w:pPr>
      <w:rPr>
        <w:rFonts w:hint="default"/>
      </w:rPr>
    </w:lvl>
  </w:abstractNum>
  <w:abstractNum w:abstractNumId="26" w15:restartNumberingAfterBreak="0">
    <w:nsid w:val="11BF6D90"/>
    <w:multiLevelType w:val="hybridMultilevel"/>
    <w:tmpl w:val="FEC8FD08"/>
    <w:lvl w:ilvl="0" w:tplc="A49EAE9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4F1A1C08">
      <w:numFmt w:val="bullet"/>
      <w:lvlText w:val="•"/>
      <w:lvlJc w:val="left"/>
      <w:pPr>
        <w:ind w:left="2904" w:hanging="360"/>
      </w:pPr>
      <w:rPr>
        <w:rFonts w:hint="default"/>
      </w:rPr>
    </w:lvl>
    <w:lvl w:ilvl="2" w:tplc="DD2EEF40">
      <w:numFmt w:val="bullet"/>
      <w:lvlText w:val="•"/>
      <w:lvlJc w:val="left"/>
      <w:pPr>
        <w:ind w:left="3888" w:hanging="360"/>
      </w:pPr>
      <w:rPr>
        <w:rFonts w:hint="default"/>
      </w:rPr>
    </w:lvl>
    <w:lvl w:ilvl="3" w:tplc="1B9694CE">
      <w:numFmt w:val="bullet"/>
      <w:lvlText w:val="•"/>
      <w:lvlJc w:val="left"/>
      <w:pPr>
        <w:ind w:left="4872" w:hanging="360"/>
      </w:pPr>
      <w:rPr>
        <w:rFonts w:hint="default"/>
      </w:rPr>
    </w:lvl>
    <w:lvl w:ilvl="4" w:tplc="153A95EC">
      <w:numFmt w:val="bullet"/>
      <w:lvlText w:val="•"/>
      <w:lvlJc w:val="left"/>
      <w:pPr>
        <w:ind w:left="5856" w:hanging="360"/>
      </w:pPr>
      <w:rPr>
        <w:rFonts w:hint="default"/>
      </w:rPr>
    </w:lvl>
    <w:lvl w:ilvl="5" w:tplc="21FAB5E0">
      <w:numFmt w:val="bullet"/>
      <w:lvlText w:val="•"/>
      <w:lvlJc w:val="left"/>
      <w:pPr>
        <w:ind w:left="6840" w:hanging="360"/>
      </w:pPr>
      <w:rPr>
        <w:rFonts w:hint="default"/>
      </w:rPr>
    </w:lvl>
    <w:lvl w:ilvl="6" w:tplc="007CFC44">
      <w:numFmt w:val="bullet"/>
      <w:lvlText w:val="•"/>
      <w:lvlJc w:val="left"/>
      <w:pPr>
        <w:ind w:left="7824" w:hanging="360"/>
      </w:pPr>
      <w:rPr>
        <w:rFonts w:hint="default"/>
      </w:rPr>
    </w:lvl>
    <w:lvl w:ilvl="7" w:tplc="6EFE74E2">
      <w:numFmt w:val="bullet"/>
      <w:lvlText w:val="•"/>
      <w:lvlJc w:val="left"/>
      <w:pPr>
        <w:ind w:left="8808" w:hanging="360"/>
      </w:pPr>
      <w:rPr>
        <w:rFonts w:hint="default"/>
      </w:rPr>
    </w:lvl>
    <w:lvl w:ilvl="8" w:tplc="7982F48A">
      <w:numFmt w:val="bullet"/>
      <w:lvlText w:val="•"/>
      <w:lvlJc w:val="left"/>
      <w:pPr>
        <w:ind w:left="9792" w:hanging="360"/>
      </w:pPr>
      <w:rPr>
        <w:rFonts w:hint="default"/>
      </w:rPr>
    </w:lvl>
  </w:abstractNum>
  <w:abstractNum w:abstractNumId="27" w15:restartNumberingAfterBreak="0">
    <w:nsid w:val="11C84D37"/>
    <w:multiLevelType w:val="hybridMultilevel"/>
    <w:tmpl w:val="F7D8D338"/>
    <w:lvl w:ilvl="0" w:tplc="80EE9EE6">
      <w:start w:val="1"/>
      <w:numFmt w:val="decimal"/>
      <w:lvlText w:val="%1."/>
      <w:lvlJc w:val="left"/>
      <w:pPr>
        <w:ind w:left="1924" w:hanging="240"/>
        <w:jc w:val="left"/>
      </w:pPr>
      <w:rPr>
        <w:rFonts w:ascii="Times New Roman" w:eastAsia="Times New Roman" w:hAnsi="Times New Roman" w:cs="Times New Roman" w:hint="default"/>
        <w:b w:val="0"/>
        <w:bCs w:val="0"/>
        <w:i w:val="0"/>
        <w:iCs w:val="0"/>
        <w:spacing w:val="-5"/>
        <w:w w:val="100"/>
        <w:sz w:val="24"/>
        <w:szCs w:val="24"/>
      </w:rPr>
    </w:lvl>
    <w:lvl w:ilvl="1" w:tplc="7548C08C">
      <w:numFmt w:val="bullet"/>
      <w:lvlText w:val="-"/>
      <w:lvlJc w:val="left"/>
      <w:pPr>
        <w:ind w:left="2702" w:hanging="360"/>
      </w:pPr>
      <w:rPr>
        <w:rFonts w:ascii="Times New Roman" w:eastAsia="Times New Roman" w:hAnsi="Times New Roman" w:cs="Times New Roman" w:hint="default"/>
        <w:b w:val="0"/>
        <w:bCs w:val="0"/>
        <w:i w:val="0"/>
        <w:iCs w:val="0"/>
        <w:w w:val="100"/>
        <w:sz w:val="24"/>
        <w:szCs w:val="24"/>
      </w:rPr>
    </w:lvl>
    <w:lvl w:ilvl="2" w:tplc="5C7C730E">
      <w:numFmt w:val="bullet"/>
      <w:lvlText w:val="•"/>
      <w:lvlJc w:val="left"/>
      <w:pPr>
        <w:ind w:left="3706" w:hanging="360"/>
      </w:pPr>
      <w:rPr>
        <w:rFonts w:hint="default"/>
      </w:rPr>
    </w:lvl>
    <w:lvl w:ilvl="3" w:tplc="80F23F60">
      <w:numFmt w:val="bullet"/>
      <w:lvlText w:val="•"/>
      <w:lvlJc w:val="left"/>
      <w:pPr>
        <w:ind w:left="4713" w:hanging="360"/>
      </w:pPr>
      <w:rPr>
        <w:rFonts w:hint="default"/>
      </w:rPr>
    </w:lvl>
    <w:lvl w:ilvl="4" w:tplc="CE8ED974">
      <w:numFmt w:val="bullet"/>
      <w:lvlText w:val="•"/>
      <w:lvlJc w:val="left"/>
      <w:pPr>
        <w:ind w:left="5720" w:hanging="360"/>
      </w:pPr>
      <w:rPr>
        <w:rFonts w:hint="default"/>
      </w:rPr>
    </w:lvl>
    <w:lvl w:ilvl="5" w:tplc="D384ED92">
      <w:numFmt w:val="bullet"/>
      <w:lvlText w:val="•"/>
      <w:lvlJc w:val="left"/>
      <w:pPr>
        <w:ind w:left="6726" w:hanging="360"/>
      </w:pPr>
      <w:rPr>
        <w:rFonts w:hint="default"/>
      </w:rPr>
    </w:lvl>
    <w:lvl w:ilvl="6" w:tplc="8E48C0F4">
      <w:numFmt w:val="bullet"/>
      <w:lvlText w:val="•"/>
      <w:lvlJc w:val="left"/>
      <w:pPr>
        <w:ind w:left="7733" w:hanging="360"/>
      </w:pPr>
      <w:rPr>
        <w:rFonts w:hint="default"/>
      </w:rPr>
    </w:lvl>
    <w:lvl w:ilvl="7" w:tplc="C2DE507E">
      <w:numFmt w:val="bullet"/>
      <w:lvlText w:val="•"/>
      <w:lvlJc w:val="left"/>
      <w:pPr>
        <w:ind w:left="8740" w:hanging="360"/>
      </w:pPr>
      <w:rPr>
        <w:rFonts w:hint="default"/>
      </w:rPr>
    </w:lvl>
    <w:lvl w:ilvl="8" w:tplc="47A4D0EA">
      <w:numFmt w:val="bullet"/>
      <w:lvlText w:val="•"/>
      <w:lvlJc w:val="left"/>
      <w:pPr>
        <w:ind w:left="9746" w:hanging="360"/>
      </w:pPr>
      <w:rPr>
        <w:rFonts w:hint="default"/>
      </w:rPr>
    </w:lvl>
  </w:abstractNum>
  <w:abstractNum w:abstractNumId="28" w15:restartNumberingAfterBreak="0">
    <w:nsid w:val="11D01949"/>
    <w:multiLevelType w:val="hybridMultilevel"/>
    <w:tmpl w:val="83166FD2"/>
    <w:lvl w:ilvl="0" w:tplc="340E55A4">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DB409FEC">
      <w:numFmt w:val="bullet"/>
      <w:lvlText w:val="•"/>
      <w:lvlJc w:val="left"/>
      <w:pPr>
        <w:ind w:left="2904" w:hanging="360"/>
      </w:pPr>
      <w:rPr>
        <w:rFonts w:hint="default"/>
      </w:rPr>
    </w:lvl>
    <w:lvl w:ilvl="2" w:tplc="B344C60C">
      <w:numFmt w:val="bullet"/>
      <w:lvlText w:val="•"/>
      <w:lvlJc w:val="left"/>
      <w:pPr>
        <w:ind w:left="3888" w:hanging="360"/>
      </w:pPr>
      <w:rPr>
        <w:rFonts w:hint="default"/>
      </w:rPr>
    </w:lvl>
    <w:lvl w:ilvl="3" w:tplc="6D4A1126">
      <w:numFmt w:val="bullet"/>
      <w:lvlText w:val="•"/>
      <w:lvlJc w:val="left"/>
      <w:pPr>
        <w:ind w:left="4872" w:hanging="360"/>
      </w:pPr>
      <w:rPr>
        <w:rFonts w:hint="default"/>
      </w:rPr>
    </w:lvl>
    <w:lvl w:ilvl="4" w:tplc="49BC2E62">
      <w:numFmt w:val="bullet"/>
      <w:lvlText w:val="•"/>
      <w:lvlJc w:val="left"/>
      <w:pPr>
        <w:ind w:left="5856" w:hanging="360"/>
      </w:pPr>
      <w:rPr>
        <w:rFonts w:hint="default"/>
      </w:rPr>
    </w:lvl>
    <w:lvl w:ilvl="5" w:tplc="C8A051BA">
      <w:numFmt w:val="bullet"/>
      <w:lvlText w:val="•"/>
      <w:lvlJc w:val="left"/>
      <w:pPr>
        <w:ind w:left="6840" w:hanging="360"/>
      </w:pPr>
      <w:rPr>
        <w:rFonts w:hint="default"/>
      </w:rPr>
    </w:lvl>
    <w:lvl w:ilvl="6" w:tplc="C836685A">
      <w:numFmt w:val="bullet"/>
      <w:lvlText w:val="•"/>
      <w:lvlJc w:val="left"/>
      <w:pPr>
        <w:ind w:left="7824" w:hanging="360"/>
      </w:pPr>
      <w:rPr>
        <w:rFonts w:hint="default"/>
      </w:rPr>
    </w:lvl>
    <w:lvl w:ilvl="7" w:tplc="D6D649F8">
      <w:numFmt w:val="bullet"/>
      <w:lvlText w:val="•"/>
      <w:lvlJc w:val="left"/>
      <w:pPr>
        <w:ind w:left="8808" w:hanging="360"/>
      </w:pPr>
      <w:rPr>
        <w:rFonts w:hint="default"/>
      </w:rPr>
    </w:lvl>
    <w:lvl w:ilvl="8" w:tplc="3BD8325E">
      <w:numFmt w:val="bullet"/>
      <w:lvlText w:val="•"/>
      <w:lvlJc w:val="left"/>
      <w:pPr>
        <w:ind w:left="9792" w:hanging="360"/>
      </w:pPr>
      <w:rPr>
        <w:rFonts w:hint="default"/>
      </w:rPr>
    </w:lvl>
  </w:abstractNum>
  <w:abstractNum w:abstractNumId="29" w15:restartNumberingAfterBreak="0">
    <w:nsid w:val="11F76F08"/>
    <w:multiLevelType w:val="hybridMultilevel"/>
    <w:tmpl w:val="8D4C2222"/>
    <w:lvl w:ilvl="0" w:tplc="E794D326">
      <w:start w:val="1"/>
      <w:numFmt w:val="lowerLetter"/>
      <w:lvlText w:val="(%1)"/>
      <w:lvlJc w:val="left"/>
      <w:pPr>
        <w:ind w:left="2040" w:hanging="360"/>
        <w:jc w:val="left"/>
      </w:pPr>
      <w:rPr>
        <w:rFonts w:ascii="Times New Roman" w:eastAsia="Times New Roman" w:hAnsi="Times New Roman" w:cs="Times New Roman" w:hint="default"/>
        <w:b w:val="0"/>
        <w:bCs w:val="0"/>
        <w:i w:val="0"/>
        <w:iCs w:val="0"/>
        <w:spacing w:val="-1"/>
        <w:w w:val="100"/>
        <w:sz w:val="24"/>
        <w:szCs w:val="24"/>
      </w:rPr>
    </w:lvl>
    <w:lvl w:ilvl="1" w:tplc="EC7C09F8">
      <w:numFmt w:val="bullet"/>
      <w:lvlText w:val="•"/>
      <w:lvlJc w:val="left"/>
      <w:pPr>
        <w:ind w:left="3012" w:hanging="360"/>
      </w:pPr>
      <w:rPr>
        <w:rFonts w:hint="default"/>
      </w:rPr>
    </w:lvl>
    <w:lvl w:ilvl="2" w:tplc="EDECFE2A">
      <w:numFmt w:val="bullet"/>
      <w:lvlText w:val="•"/>
      <w:lvlJc w:val="left"/>
      <w:pPr>
        <w:ind w:left="3984" w:hanging="360"/>
      </w:pPr>
      <w:rPr>
        <w:rFonts w:hint="default"/>
      </w:rPr>
    </w:lvl>
    <w:lvl w:ilvl="3" w:tplc="39E219D2">
      <w:numFmt w:val="bullet"/>
      <w:lvlText w:val="•"/>
      <w:lvlJc w:val="left"/>
      <w:pPr>
        <w:ind w:left="4956" w:hanging="360"/>
      </w:pPr>
      <w:rPr>
        <w:rFonts w:hint="default"/>
      </w:rPr>
    </w:lvl>
    <w:lvl w:ilvl="4" w:tplc="0B10BDCE">
      <w:numFmt w:val="bullet"/>
      <w:lvlText w:val="•"/>
      <w:lvlJc w:val="left"/>
      <w:pPr>
        <w:ind w:left="5928" w:hanging="360"/>
      </w:pPr>
      <w:rPr>
        <w:rFonts w:hint="default"/>
      </w:rPr>
    </w:lvl>
    <w:lvl w:ilvl="5" w:tplc="17D6F30A">
      <w:numFmt w:val="bullet"/>
      <w:lvlText w:val="•"/>
      <w:lvlJc w:val="left"/>
      <w:pPr>
        <w:ind w:left="6900" w:hanging="360"/>
      </w:pPr>
      <w:rPr>
        <w:rFonts w:hint="default"/>
      </w:rPr>
    </w:lvl>
    <w:lvl w:ilvl="6" w:tplc="55644F00">
      <w:numFmt w:val="bullet"/>
      <w:lvlText w:val="•"/>
      <w:lvlJc w:val="left"/>
      <w:pPr>
        <w:ind w:left="7872" w:hanging="360"/>
      </w:pPr>
      <w:rPr>
        <w:rFonts w:hint="default"/>
      </w:rPr>
    </w:lvl>
    <w:lvl w:ilvl="7" w:tplc="26BEA464">
      <w:numFmt w:val="bullet"/>
      <w:lvlText w:val="•"/>
      <w:lvlJc w:val="left"/>
      <w:pPr>
        <w:ind w:left="8844" w:hanging="360"/>
      </w:pPr>
      <w:rPr>
        <w:rFonts w:hint="default"/>
      </w:rPr>
    </w:lvl>
    <w:lvl w:ilvl="8" w:tplc="2670E7AE">
      <w:numFmt w:val="bullet"/>
      <w:lvlText w:val="•"/>
      <w:lvlJc w:val="left"/>
      <w:pPr>
        <w:ind w:left="9816" w:hanging="360"/>
      </w:pPr>
      <w:rPr>
        <w:rFonts w:hint="default"/>
      </w:rPr>
    </w:lvl>
  </w:abstractNum>
  <w:abstractNum w:abstractNumId="30" w15:restartNumberingAfterBreak="0">
    <w:nsid w:val="138E6A23"/>
    <w:multiLevelType w:val="hybridMultilevel"/>
    <w:tmpl w:val="3AB6E4F6"/>
    <w:lvl w:ilvl="0" w:tplc="75525CA0">
      <w:start w:val="1"/>
      <w:numFmt w:val="decimal"/>
      <w:lvlText w:val="%1."/>
      <w:lvlJc w:val="left"/>
      <w:pPr>
        <w:ind w:left="1924" w:hanging="240"/>
        <w:jc w:val="left"/>
      </w:pPr>
      <w:rPr>
        <w:rFonts w:ascii="Times New Roman" w:eastAsia="Times New Roman" w:hAnsi="Times New Roman" w:cs="Times New Roman" w:hint="default"/>
        <w:b w:val="0"/>
        <w:bCs w:val="0"/>
        <w:i w:val="0"/>
        <w:iCs w:val="0"/>
        <w:spacing w:val="-5"/>
        <w:w w:val="100"/>
        <w:sz w:val="24"/>
        <w:szCs w:val="24"/>
      </w:rPr>
    </w:lvl>
    <w:lvl w:ilvl="1" w:tplc="D7E4F940">
      <w:numFmt w:val="bullet"/>
      <w:lvlText w:val="-"/>
      <w:lvlJc w:val="left"/>
      <w:pPr>
        <w:ind w:left="2760" w:hanging="360"/>
      </w:pPr>
      <w:rPr>
        <w:rFonts w:ascii="Times New Roman" w:eastAsia="Times New Roman" w:hAnsi="Times New Roman" w:cs="Times New Roman" w:hint="default"/>
        <w:b w:val="0"/>
        <w:bCs w:val="0"/>
        <w:i w:val="0"/>
        <w:iCs w:val="0"/>
        <w:w w:val="100"/>
        <w:sz w:val="24"/>
        <w:szCs w:val="24"/>
      </w:rPr>
    </w:lvl>
    <w:lvl w:ilvl="2" w:tplc="8E7CAAC2">
      <w:numFmt w:val="bullet"/>
      <w:lvlText w:val="•"/>
      <w:lvlJc w:val="left"/>
      <w:pPr>
        <w:ind w:left="3760" w:hanging="360"/>
      </w:pPr>
      <w:rPr>
        <w:rFonts w:hint="default"/>
      </w:rPr>
    </w:lvl>
    <w:lvl w:ilvl="3" w:tplc="74AA059C">
      <w:numFmt w:val="bullet"/>
      <w:lvlText w:val="•"/>
      <w:lvlJc w:val="left"/>
      <w:pPr>
        <w:ind w:left="4760" w:hanging="360"/>
      </w:pPr>
      <w:rPr>
        <w:rFonts w:hint="default"/>
      </w:rPr>
    </w:lvl>
    <w:lvl w:ilvl="4" w:tplc="94225D62">
      <w:numFmt w:val="bullet"/>
      <w:lvlText w:val="•"/>
      <w:lvlJc w:val="left"/>
      <w:pPr>
        <w:ind w:left="5760" w:hanging="360"/>
      </w:pPr>
      <w:rPr>
        <w:rFonts w:hint="default"/>
      </w:rPr>
    </w:lvl>
    <w:lvl w:ilvl="5" w:tplc="EFF8A374">
      <w:numFmt w:val="bullet"/>
      <w:lvlText w:val="•"/>
      <w:lvlJc w:val="left"/>
      <w:pPr>
        <w:ind w:left="6760" w:hanging="360"/>
      </w:pPr>
      <w:rPr>
        <w:rFonts w:hint="default"/>
      </w:rPr>
    </w:lvl>
    <w:lvl w:ilvl="6" w:tplc="4BB85D38">
      <w:numFmt w:val="bullet"/>
      <w:lvlText w:val="•"/>
      <w:lvlJc w:val="left"/>
      <w:pPr>
        <w:ind w:left="7760" w:hanging="360"/>
      </w:pPr>
      <w:rPr>
        <w:rFonts w:hint="default"/>
      </w:rPr>
    </w:lvl>
    <w:lvl w:ilvl="7" w:tplc="82FC9690">
      <w:numFmt w:val="bullet"/>
      <w:lvlText w:val="•"/>
      <w:lvlJc w:val="left"/>
      <w:pPr>
        <w:ind w:left="8760" w:hanging="360"/>
      </w:pPr>
      <w:rPr>
        <w:rFonts w:hint="default"/>
      </w:rPr>
    </w:lvl>
    <w:lvl w:ilvl="8" w:tplc="ABBA7BCA">
      <w:numFmt w:val="bullet"/>
      <w:lvlText w:val="•"/>
      <w:lvlJc w:val="left"/>
      <w:pPr>
        <w:ind w:left="9760" w:hanging="360"/>
      </w:pPr>
      <w:rPr>
        <w:rFonts w:hint="default"/>
      </w:rPr>
    </w:lvl>
  </w:abstractNum>
  <w:abstractNum w:abstractNumId="31" w15:restartNumberingAfterBreak="0">
    <w:nsid w:val="13F0084D"/>
    <w:multiLevelType w:val="hybridMultilevel"/>
    <w:tmpl w:val="5644D08C"/>
    <w:lvl w:ilvl="0" w:tplc="1020F6D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4384A7DA">
      <w:numFmt w:val="bullet"/>
      <w:lvlText w:val="•"/>
      <w:lvlJc w:val="left"/>
      <w:pPr>
        <w:ind w:left="2904" w:hanging="360"/>
      </w:pPr>
      <w:rPr>
        <w:rFonts w:hint="default"/>
      </w:rPr>
    </w:lvl>
    <w:lvl w:ilvl="2" w:tplc="E64C9A00">
      <w:numFmt w:val="bullet"/>
      <w:lvlText w:val="•"/>
      <w:lvlJc w:val="left"/>
      <w:pPr>
        <w:ind w:left="3888" w:hanging="360"/>
      </w:pPr>
      <w:rPr>
        <w:rFonts w:hint="default"/>
      </w:rPr>
    </w:lvl>
    <w:lvl w:ilvl="3" w:tplc="8438C48E">
      <w:numFmt w:val="bullet"/>
      <w:lvlText w:val="•"/>
      <w:lvlJc w:val="left"/>
      <w:pPr>
        <w:ind w:left="4872" w:hanging="360"/>
      </w:pPr>
      <w:rPr>
        <w:rFonts w:hint="default"/>
      </w:rPr>
    </w:lvl>
    <w:lvl w:ilvl="4" w:tplc="1FC2C680">
      <w:numFmt w:val="bullet"/>
      <w:lvlText w:val="•"/>
      <w:lvlJc w:val="left"/>
      <w:pPr>
        <w:ind w:left="5856" w:hanging="360"/>
      </w:pPr>
      <w:rPr>
        <w:rFonts w:hint="default"/>
      </w:rPr>
    </w:lvl>
    <w:lvl w:ilvl="5" w:tplc="D8061CD0">
      <w:numFmt w:val="bullet"/>
      <w:lvlText w:val="•"/>
      <w:lvlJc w:val="left"/>
      <w:pPr>
        <w:ind w:left="6840" w:hanging="360"/>
      </w:pPr>
      <w:rPr>
        <w:rFonts w:hint="default"/>
      </w:rPr>
    </w:lvl>
    <w:lvl w:ilvl="6" w:tplc="C6B22DA6">
      <w:numFmt w:val="bullet"/>
      <w:lvlText w:val="•"/>
      <w:lvlJc w:val="left"/>
      <w:pPr>
        <w:ind w:left="7824" w:hanging="360"/>
      </w:pPr>
      <w:rPr>
        <w:rFonts w:hint="default"/>
      </w:rPr>
    </w:lvl>
    <w:lvl w:ilvl="7" w:tplc="832A6016">
      <w:numFmt w:val="bullet"/>
      <w:lvlText w:val="•"/>
      <w:lvlJc w:val="left"/>
      <w:pPr>
        <w:ind w:left="8808" w:hanging="360"/>
      </w:pPr>
      <w:rPr>
        <w:rFonts w:hint="default"/>
      </w:rPr>
    </w:lvl>
    <w:lvl w:ilvl="8" w:tplc="BEB238AE">
      <w:numFmt w:val="bullet"/>
      <w:lvlText w:val="•"/>
      <w:lvlJc w:val="left"/>
      <w:pPr>
        <w:ind w:left="9792" w:hanging="360"/>
      </w:pPr>
      <w:rPr>
        <w:rFonts w:hint="default"/>
      </w:rPr>
    </w:lvl>
  </w:abstractNum>
  <w:abstractNum w:abstractNumId="32" w15:restartNumberingAfterBreak="0">
    <w:nsid w:val="143B5BC5"/>
    <w:multiLevelType w:val="hybridMultilevel"/>
    <w:tmpl w:val="D4CC1676"/>
    <w:lvl w:ilvl="0" w:tplc="292A907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BC082C10">
      <w:numFmt w:val="bullet"/>
      <w:lvlText w:val="•"/>
      <w:lvlJc w:val="left"/>
      <w:pPr>
        <w:ind w:left="2904" w:hanging="360"/>
      </w:pPr>
      <w:rPr>
        <w:rFonts w:hint="default"/>
      </w:rPr>
    </w:lvl>
    <w:lvl w:ilvl="2" w:tplc="D2721A1E">
      <w:numFmt w:val="bullet"/>
      <w:lvlText w:val="•"/>
      <w:lvlJc w:val="left"/>
      <w:pPr>
        <w:ind w:left="3888" w:hanging="360"/>
      </w:pPr>
      <w:rPr>
        <w:rFonts w:hint="default"/>
      </w:rPr>
    </w:lvl>
    <w:lvl w:ilvl="3" w:tplc="4B4893E2">
      <w:numFmt w:val="bullet"/>
      <w:lvlText w:val="•"/>
      <w:lvlJc w:val="left"/>
      <w:pPr>
        <w:ind w:left="4872" w:hanging="360"/>
      </w:pPr>
      <w:rPr>
        <w:rFonts w:hint="default"/>
      </w:rPr>
    </w:lvl>
    <w:lvl w:ilvl="4" w:tplc="C3122A44">
      <w:numFmt w:val="bullet"/>
      <w:lvlText w:val="•"/>
      <w:lvlJc w:val="left"/>
      <w:pPr>
        <w:ind w:left="5856" w:hanging="360"/>
      </w:pPr>
      <w:rPr>
        <w:rFonts w:hint="default"/>
      </w:rPr>
    </w:lvl>
    <w:lvl w:ilvl="5" w:tplc="BE8A2C94">
      <w:numFmt w:val="bullet"/>
      <w:lvlText w:val="•"/>
      <w:lvlJc w:val="left"/>
      <w:pPr>
        <w:ind w:left="6840" w:hanging="360"/>
      </w:pPr>
      <w:rPr>
        <w:rFonts w:hint="default"/>
      </w:rPr>
    </w:lvl>
    <w:lvl w:ilvl="6" w:tplc="91D651C8">
      <w:numFmt w:val="bullet"/>
      <w:lvlText w:val="•"/>
      <w:lvlJc w:val="left"/>
      <w:pPr>
        <w:ind w:left="7824" w:hanging="360"/>
      </w:pPr>
      <w:rPr>
        <w:rFonts w:hint="default"/>
      </w:rPr>
    </w:lvl>
    <w:lvl w:ilvl="7" w:tplc="ECC6E8D4">
      <w:numFmt w:val="bullet"/>
      <w:lvlText w:val="•"/>
      <w:lvlJc w:val="left"/>
      <w:pPr>
        <w:ind w:left="8808" w:hanging="360"/>
      </w:pPr>
      <w:rPr>
        <w:rFonts w:hint="default"/>
      </w:rPr>
    </w:lvl>
    <w:lvl w:ilvl="8" w:tplc="982C7120">
      <w:numFmt w:val="bullet"/>
      <w:lvlText w:val="•"/>
      <w:lvlJc w:val="left"/>
      <w:pPr>
        <w:ind w:left="9792" w:hanging="360"/>
      </w:pPr>
      <w:rPr>
        <w:rFonts w:hint="default"/>
      </w:rPr>
    </w:lvl>
  </w:abstractNum>
  <w:abstractNum w:abstractNumId="33" w15:restartNumberingAfterBreak="0">
    <w:nsid w:val="150B06D8"/>
    <w:multiLevelType w:val="hybridMultilevel"/>
    <w:tmpl w:val="9D426E0E"/>
    <w:lvl w:ilvl="0" w:tplc="89286962">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6F8E2D4A">
      <w:numFmt w:val="bullet"/>
      <w:lvlText w:val="•"/>
      <w:lvlJc w:val="left"/>
      <w:pPr>
        <w:ind w:left="2904" w:hanging="360"/>
      </w:pPr>
      <w:rPr>
        <w:rFonts w:hint="default"/>
      </w:rPr>
    </w:lvl>
    <w:lvl w:ilvl="2" w:tplc="E1E81A86">
      <w:numFmt w:val="bullet"/>
      <w:lvlText w:val="•"/>
      <w:lvlJc w:val="left"/>
      <w:pPr>
        <w:ind w:left="3888" w:hanging="360"/>
      </w:pPr>
      <w:rPr>
        <w:rFonts w:hint="default"/>
      </w:rPr>
    </w:lvl>
    <w:lvl w:ilvl="3" w:tplc="FFCA7C78">
      <w:numFmt w:val="bullet"/>
      <w:lvlText w:val="•"/>
      <w:lvlJc w:val="left"/>
      <w:pPr>
        <w:ind w:left="4872" w:hanging="360"/>
      </w:pPr>
      <w:rPr>
        <w:rFonts w:hint="default"/>
      </w:rPr>
    </w:lvl>
    <w:lvl w:ilvl="4" w:tplc="94E6C270">
      <w:numFmt w:val="bullet"/>
      <w:lvlText w:val="•"/>
      <w:lvlJc w:val="left"/>
      <w:pPr>
        <w:ind w:left="5856" w:hanging="360"/>
      </w:pPr>
      <w:rPr>
        <w:rFonts w:hint="default"/>
      </w:rPr>
    </w:lvl>
    <w:lvl w:ilvl="5" w:tplc="D7987D16">
      <w:numFmt w:val="bullet"/>
      <w:lvlText w:val="•"/>
      <w:lvlJc w:val="left"/>
      <w:pPr>
        <w:ind w:left="6840" w:hanging="360"/>
      </w:pPr>
      <w:rPr>
        <w:rFonts w:hint="default"/>
      </w:rPr>
    </w:lvl>
    <w:lvl w:ilvl="6" w:tplc="42C4E5D6">
      <w:numFmt w:val="bullet"/>
      <w:lvlText w:val="•"/>
      <w:lvlJc w:val="left"/>
      <w:pPr>
        <w:ind w:left="7824" w:hanging="360"/>
      </w:pPr>
      <w:rPr>
        <w:rFonts w:hint="default"/>
      </w:rPr>
    </w:lvl>
    <w:lvl w:ilvl="7" w:tplc="C9262AD4">
      <w:numFmt w:val="bullet"/>
      <w:lvlText w:val="•"/>
      <w:lvlJc w:val="left"/>
      <w:pPr>
        <w:ind w:left="8808" w:hanging="360"/>
      </w:pPr>
      <w:rPr>
        <w:rFonts w:hint="default"/>
      </w:rPr>
    </w:lvl>
    <w:lvl w:ilvl="8" w:tplc="8716FD16">
      <w:numFmt w:val="bullet"/>
      <w:lvlText w:val="•"/>
      <w:lvlJc w:val="left"/>
      <w:pPr>
        <w:ind w:left="9792" w:hanging="360"/>
      </w:pPr>
      <w:rPr>
        <w:rFonts w:hint="default"/>
      </w:rPr>
    </w:lvl>
  </w:abstractNum>
  <w:abstractNum w:abstractNumId="34" w15:restartNumberingAfterBreak="0">
    <w:nsid w:val="157C5D50"/>
    <w:multiLevelType w:val="hybridMultilevel"/>
    <w:tmpl w:val="10225214"/>
    <w:lvl w:ilvl="0" w:tplc="21FC0688">
      <w:start w:val="1"/>
      <w:numFmt w:val="decimal"/>
      <w:lvlText w:val="%1."/>
      <w:lvlJc w:val="left"/>
      <w:pPr>
        <w:ind w:left="2040" w:hanging="365"/>
        <w:jc w:val="right"/>
      </w:pPr>
      <w:rPr>
        <w:rFonts w:ascii="Times New Roman" w:eastAsia="Times New Roman" w:hAnsi="Times New Roman" w:cs="Times New Roman" w:hint="default"/>
        <w:b w:val="0"/>
        <w:bCs w:val="0"/>
        <w:i w:val="0"/>
        <w:iCs w:val="0"/>
        <w:w w:val="100"/>
        <w:sz w:val="24"/>
        <w:szCs w:val="24"/>
      </w:rPr>
    </w:lvl>
    <w:lvl w:ilvl="1" w:tplc="FEACD2AE">
      <w:start w:val="1"/>
      <w:numFmt w:val="lowerLetter"/>
      <w:lvlText w:val="(%2)"/>
      <w:lvlJc w:val="left"/>
      <w:pPr>
        <w:ind w:left="2462" w:hanging="360"/>
        <w:jc w:val="left"/>
      </w:pPr>
      <w:rPr>
        <w:rFonts w:ascii="Times New Roman" w:eastAsia="Times New Roman" w:hAnsi="Times New Roman" w:cs="Times New Roman" w:hint="default"/>
        <w:b w:val="0"/>
        <w:bCs w:val="0"/>
        <w:i w:val="0"/>
        <w:iCs w:val="0"/>
        <w:spacing w:val="-1"/>
        <w:w w:val="100"/>
        <w:sz w:val="24"/>
        <w:szCs w:val="24"/>
      </w:rPr>
    </w:lvl>
    <w:lvl w:ilvl="2" w:tplc="FDD6947A">
      <w:numFmt w:val="bullet"/>
      <w:lvlText w:val="•"/>
      <w:lvlJc w:val="left"/>
      <w:pPr>
        <w:ind w:left="2460" w:hanging="360"/>
      </w:pPr>
      <w:rPr>
        <w:rFonts w:hint="default"/>
      </w:rPr>
    </w:lvl>
    <w:lvl w:ilvl="3" w:tplc="896805BE">
      <w:numFmt w:val="bullet"/>
      <w:lvlText w:val="•"/>
      <w:lvlJc w:val="left"/>
      <w:pPr>
        <w:ind w:left="2500" w:hanging="360"/>
      </w:pPr>
      <w:rPr>
        <w:rFonts w:hint="default"/>
      </w:rPr>
    </w:lvl>
    <w:lvl w:ilvl="4" w:tplc="AD6EC6F4">
      <w:numFmt w:val="bullet"/>
      <w:lvlText w:val="•"/>
      <w:lvlJc w:val="left"/>
      <w:pPr>
        <w:ind w:left="3822" w:hanging="360"/>
      </w:pPr>
      <w:rPr>
        <w:rFonts w:hint="default"/>
      </w:rPr>
    </w:lvl>
    <w:lvl w:ilvl="5" w:tplc="FF0C3938">
      <w:numFmt w:val="bullet"/>
      <w:lvlText w:val="•"/>
      <w:lvlJc w:val="left"/>
      <w:pPr>
        <w:ind w:left="5145" w:hanging="360"/>
      </w:pPr>
      <w:rPr>
        <w:rFonts w:hint="default"/>
      </w:rPr>
    </w:lvl>
    <w:lvl w:ilvl="6" w:tplc="73B0C0A4">
      <w:numFmt w:val="bullet"/>
      <w:lvlText w:val="•"/>
      <w:lvlJc w:val="left"/>
      <w:pPr>
        <w:ind w:left="6468" w:hanging="360"/>
      </w:pPr>
      <w:rPr>
        <w:rFonts w:hint="default"/>
      </w:rPr>
    </w:lvl>
    <w:lvl w:ilvl="7" w:tplc="E8080950">
      <w:numFmt w:val="bullet"/>
      <w:lvlText w:val="•"/>
      <w:lvlJc w:val="left"/>
      <w:pPr>
        <w:ind w:left="7791" w:hanging="360"/>
      </w:pPr>
      <w:rPr>
        <w:rFonts w:hint="default"/>
      </w:rPr>
    </w:lvl>
    <w:lvl w:ilvl="8" w:tplc="8DB61B24">
      <w:numFmt w:val="bullet"/>
      <w:lvlText w:val="•"/>
      <w:lvlJc w:val="left"/>
      <w:pPr>
        <w:ind w:left="9114" w:hanging="360"/>
      </w:pPr>
      <w:rPr>
        <w:rFonts w:hint="default"/>
      </w:rPr>
    </w:lvl>
  </w:abstractNum>
  <w:abstractNum w:abstractNumId="35" w15:restartNumberingAfterBreak="0">
    <w:nsid w:val="16074D07"/>
    <w:multiLevelType w:val="hybridMultilevel"/>
    <w:tmpl w:val="ACF49A42"/>
    <w:lvl w:ilvl="0" w:tplc="6D1AD780">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EE1E964C">
      <w:numFmt w:val="bullet"/>
      <w:lvlText w:val="•"/>
      <w:lvlJc w:val="left"/>
      <w:pPr>
        <w:ind w:left="2904" w:hanging="360"/>
      </w:pPr>
      <w:rPr>
        <w:rFonts w:hint="default"/>
      </w:rPr>
    </w:lvl>
    <w:lvl w:ilvl="2" w:tplc="52C23644">
      <w:numFmt w:val="bullet"/>
      <w:lvlText w:val="•"/>
      <w:lvlJc w:val="left"/>
      <w:pPr>
        <w:ind w:left="3888" w:hanging="360"/>
      </w:pPr>
      <w:rPr>
        <w:rFonts w:hint="default"/>
      </w:rPr>
    </w:lvl>
    <w:lvl w:ilvl="3" w:tplc="170475DA">
      <w:numFmt w:val="bullet"/>
      <w:lvlText w:val="•"/>
      <w:lvlJc w:val="left"/>
      <w:pPr>
        <w:ind w:left="4872" w:hanging="360"/>
      </w:pPr>
      <w:rPr>
        <w:rFonts w:hint="default"/>
      </w:rPr>
    </w:lvl>
    <w:lvl w:ilvl="4" w:tplc="A5564A8C">
      <w:numFmt w:val="bullet"/>
      <w:lvlText w:val="•"/>
      <w:lvlJc w:val="left"/>
      <w:pPr>
        <w:ind w:left="5856" w:hanging="360"/>
      </w:pPr>
      <w:rPr>
        <w:rFonts w:hint="default"/>
      </w:rPr>
    </w:lvl>
    <w:lvl w:ilvl="5" w:tplc="31DC130E">
      <w:numFmt w:val="bullet"/>
      <w:lvlText w:val="•"/>
      <w:lvlJc w:val="left"/>
      <w:pPr>
        <w:ind w:left="6840" w:hanging="360"/>
      </w:pPr>
      <w:rPr>
        <w:rFonts w:hint="default"/>
      </w:rPr>
    </w:lvl>
    <w:lvl w:ilvl="6" w:tplc="5D5E5DBC">
      <w:numFmt w:val="bullet"/>
      <w:lvlText w:val="•"/>
      <w:lvlJc w:val="left"/>
      <w:pPr>
        <w:ind w:left="7824" w:hanging="360"/>
      </w:pPr>
      <w:rPr>
        <w:rFonts w:hint="default"/>
      </w:rPr>
    </w:lvl>
    <w:lvl w:ilvl="7" w:tplc="5AA27348">
      <w:numFmt w:val="bullet"/>
      <w:lvlText w:val="•"/>
      <w:lvlJc w:val="left"/>
      <w:pPr>
        <w:ind w:left="8808" w:hanging="360"/>
      </w:pPr>
      <w:rPr>
        <w:rFonts w:hint="default"/>
      </w:rPr>
    </w:lvl>
    <w:lvl w:ilvl="8" w:tplc="10C22E02">
      <w:numFmt w:val="bullet"/>
      <w:lvlText w:val="•"/>
      <w:lvlJc w:val="left"/>
      <w:pPr>
        <w:ind w:left="9792" w:hanging="360"/>
      </w:pPr>
      <w:rPr>
        <w:rFonts w:hint="default"/>
      </w:rPr>
    </w:lvl>
  </w:abstractNum>
  <w:abstractNum w:abstractNumId="36" w15:restartNumberingAfterBreak="0">
    <w:nsid w:val="16EA4BAE"/>
    <w:multiLevelType w:val="hybridMultilevel"/>
    <w:tmpl w:val="33525B2A"/>
    <w:lvl w:ilvl="0" w:tplc="F468039E">
      <w:start w:val="3"/>
      <w:numFmt w:val="decimal"/>
      <w:lvlText w:val="%1."/>
      <w:lvlJc w:val="left"/>
      <w:pPr>
        <w:ind w:left="2040" w:hanging="360"/>
        <w:jc w:val="left"/>
      </w:pPr>
      <w:rPr>
        <w:rFonts w:ascii="Times New Roman" w:eastAsia="Times New Roman" w:hAnsi="Times New Roman" w:cs="Times New Roman" w:hint="default"/>
        <w:b w:val="0"/>
        <w:bCs w:val="0"/>
        <w:i w:val="0"/>
        <w:iCs w:val="0"/>
        <w:w w:val="100"/>
        <w:sz w:val="24"/>
        <w:szCs w:val="24"/>
      </w:rPr>
    </w:lvl>
    <w:lvl w:ilvl="1" w:tplc="0958C49E">
      <w:numFmt w:val="bullet"/>
      <w:lvlText w:val="•"/>
      <w:lvlJc w:val="left"/>
      <w:pPr>
        <w:ind w:left="3012" w:hanging="360"/>
      </w:pPr>
      <w:rPr>
        <w:rFonts w:hint="default"/>
      </w:rPr>
    </w:lvl>
    <w:lvl w:ilvl="2" w:tplc="6F7EAB96">
      <w:numFmt w:val="bullet"/>
      <w:lvlText w:val="•"/>
      <w:lvlJc w:val="left"/>
      <w:pPr>
        <w:ind w:left="3984" w:hanging="360"/>
      </w:pPr>
      <w:rPr>
        <w:rFonts w:hint="default"/>
      </w:rPr>
    </w:lvl>
    <w:lvl w:ilvl="3" w:tplc="0C00ABC8">
      <w:numFmt w:val="bullet"/>
      <w:lvlText w:val="•"/>
      <w:lvlJc w:val="left"/>
      <w:pPr>
        <w:ind w:left="4956" w:hanging="360"/>
      </w:pPr>
      <w:rPr>
        <w:rFonts w:hint="default"/>
      </w:rPr>
    </w:lvl>
    <w:lvl w:ilvl="4" w:tplc="8864F644">
      <w:numFmt w:val="bullet"/>
      <w:lvlText w:val="•"/>
      <w:lvlJc w:val="left"/>
      <w:pPr>
        <w:ind w:left="5928" w:hanging="360"/>
      </w:pPr>
      <w:rPr>
        <w:rFonts w:hint="default"/>
      </w:rPr>
    </w:lvl>
    <w:lvl w:ilvl="5" w:tplc="50F88DB6">
      <w:numFmt w:val="bullet"/>
      <w:lvlText w:val="•"/>
      <w:lvlJc w:val="left"/>
      <w:pPr>
        <w:ind w:left="6900" w:hanging="360"/>
      </w:pPr>
      <w:rPr>
        <w:rFonts w:hint="default"/>
      </w:rPr>
    </w:lvl>
    <w:lvl w:ilvl="6" w:tplc="27B6DEFC">
      <w:numFmt w:val="bullet"/>
      <w:lvlText w:val="•"/>
      <w:lvlJc w:val="left"/>
      <w:pPr>
        <w:ind w:left="7872" w:hanging="360"/>
      </w:pPr>
      <w:rPr>
        <w:rFonts w:hint="default"/>
      </w:rPr>
    </w:lvl>
    <w:lvl w:ilvl="7" w:tplc="EE0CC0EC">
      <w:numFmt w:val="bullet"/>
      <w:lvlText w:val="•"/>
      <w:lvlJc w:val="left"/>
      <w:pPr>
        <w:ind w:left="8844" w:hanging="360"/>
      </w:pPr>
      <w:rPr>
        <w:rFonts w:hint="default"/>
      </w:rPr>
    </w:lvl>
    <w:lvl w:ilvl="8" w:tplc="C680C014">
      <w:numFmt w:val="bullet"/>
      <w:lvlText w:val="•"/>
      <w:lvlJc w:val="left"/>
      <w:pPr>
        <w:ind w:left="9816" w:hanging="360"/>
      </w:pPr>
      <w:rPr>
        <w:rFonts w:hint="default"/>
      </w:rPr>
    </w:lvl>
  </w:abstractNum>
  <w:abstractNum w:abstractNumId="37" w15:restartNumberingAfterBreak="0">
    <w:nsid w:val="17350AC7"/>
    <w:multiLevelType w:val="hybridMultilevel"/>
    <w:tmpl w:val="567090CE"/>
    <w:lvl w:ilvl="0" w:tplc="BCCA3D14">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AD02B4FC">
      <w:numFmt w:val="bullet"/>
      <w:lvlText w:val="•"/>
      <w:lvlJc w:val="left"/>
      <w:pPr>
        <w:ind w:left="2904" w:hanging="360"/>
      </w:pPr>
      <w:rPr>
        <w:rFonts w:hint="default"/>
      </w:rPr>
    </w:lvl>
    <w:lvl w:ilvl="2" w:tplc="C63C6AE6">
      <w:numFmt w:val="bullet"/>
      <w:lvlText w:val="•"/>
      <w:lvlJc w:val="left"/>
      <w:pPr>
        <w:ind w:left="3888" w:hanging="360"/>
      </w:pPr>
      <w:rPr>
        <w:rFonts w:hint="default"/>
      </w:rPr>
    </w:lvl>
    <w:lvl w:ilvl="3" w:tplc="51E64BEE">
      <w:numFmt w:val="bullet"/>
      <w:lvlText w:val="•"/>
      <w:lvlJc w:val="left"/>
      <w:pPr>
        <w:ind w:left="4872" w:hanging="360"/>
      </w:pPr>
      <w:rPr>
        <w:rFonts w:hint="default"/>
      </w:rPr>
    </w:lvl>
    <w:lvl w:ilvl="4" w:tplc="4CF84810">
      <w:numFmt w:val="bullet"/>
      <w:lvlText w:val="•"/>
      <w:lvlJc w:val="left"/>
      <w:pPr>
        <w:ind w:left="5856" w:hanging="360"/>
      </w:pPr>
      <w:rPr>
        <w:rFonts w:hint="default"/>
      </w:rPr>
    </w:lvl>
    <w:lvl w:ilvl="5" w:tplc="DAA6921E">
      <w:numFmt w:val="bullet"/>
      <w:lvlText w:val="•"/>
      <w:lvlJc w:val="left"/>
      <w:pPr>
        <w:ind w:left="6840" w:hanging="360"/>
      </w:pPr>
      <w:rPr>
        <w:rFonts w:hint="default"/>
      </w:rPr>
    </w:lvl>
    <w:lvl w:ilvl="6" w:tplc="06987704">
      <w:numFmt w:val="bullet"/>
      <w:lvlText w:val="•"/>
      <w:lvlJc w:val="left"/>
      <w:pPr>
        <w:ind w:left="7824" w:hanging="360"/>
      </w:pPr>
      <w:rPr>
        <w:rFonts w:hint="default"/>
      </w:rPr>
    </w:lvl>
    <w:lvl w:ilvl="7" w:tplc="61EC38B2">
      <w:numFmt w:val="bullet"/>
      <w:lvlText w:val="•"/>
      <w:lvlJc w:val="left"/>
      <w:pPr>
        <w:ind w:left="8808" w:hanging="360"/>
      </w:pPr>
      <w:rPr>
        <w:rFonts w:hint="default"/>
      </w:rPr>
    </w:lvl>
    <w:lvl w:ilvl="8" w:tplc="65C80726">
      <w:numFmt w:val="bullet"/>
      <w:lvlText w:val="•"/>
      <w:lvlJc w:val="left"/>
      <w:pPr>
        <w:ind w:left="9792" w:hanging="360"/>
      </w:pPr>
      <w:rPr>
        <w:rFonts w:hint="default"/>
      </w:rPr>
    </w:lvl>
  </w:abstractNum>
  <w:abstractNum w:abstractNumId="38" w15:restartNumberingAfterBreak="0">
    <w:nsid w:val="17D4615B"/>
    <w:multiLevelType w:val="hybridMultilevel"/>
    <w:tmpl w:val="38A467AE"/>
    <w:lvl w:ilvl="0" w:tplc="14485A32">
      <w:start w:val="1"/>
      <w:numFmt w:val="decimal"/>
      <w:lvlText w:val="%1."/>
      <w:lvlJc w:val="left"/>
      <w:pPr>
        <w:ind w:left="1924" w:hanging="240"/>
        <w:jc w:val="left"/>
      </w:pPr>
      <w:rPr>
        <w:rFonts w:ascii="Times New Roman" w:eastAsia="Times New Roman" w:hAnsi="Times New Roman" w:cs="Times New Roman" w:hint="default"/>
        <w:b w:val="0"/>
        <w:bCs w:val="0"/>
        <w:i w:val="0"/>
        <w:iCs w:val="0"/>
        <w:spacing w:val="-5"/>
        <w:w w:val="100"/>
        <w:sz w:val="24"/>
        <w:szCs w:val="24"/>
      </w:rPr>
    </w:lvl>
    <w:lvl w:ilvl="1" w:tplc="827C48E6">
      <w:numFmt w:val="bullet"/>
      <w:lvlText w:val="-"/>
      <w:lvlJc w:val="left"/>
      <w:pPr>
        <w:ind w:left="2760" w:hanging="360"/>
      </w:pPr>
      <w:rPr>
        <w:rFonts w:ascii="Times New Roman" w:eastAsia="Times New Roman" w:hAnsi="Times New Roman" w:cs="Times New Roman" w:hint="default"/>
        <w:b w:val="0"/>
        <w:bCs w:val="0"/>
        <w:i w:val="0"/>
        <w:iCs w:val="0"/>
        <w:w w:val="100"/>
        <w:sz w:val="24"/>
        <w:szCs w:val="24"/>
      </w:rPr>
    </w:lvl>
    <w:lvl w:ilvl="2" w:tplc="1C229CAA">
      <w:numFmt w:val="bullet"/>
      <w:lvlText w:val="•"/>
      <w:lvlJc w:val="left"/>
      <w:pPr>
        <w:ind w:left="3760" w:hanging="360"/>
      </w:pPr>
      <w:rPr>
        <w:rFonts w:hint="default"/>
      </w:rPr>
    </w:lvl>
    <w:lvl w:ilvl="3" w:tplc="D00A8826">
      <w:numFmt w:val="bullet"/>
      <w:lvlText w:val="•"/>
      <w:lvlJc w:val="left"/>
      <w:pPr>
        <w:ind w:left="4760" w:hanging="360"/>
      </w:pPr>
      <w:rPr>
        <w:rFonts w:hint="default"/>
      </w:rPr>
    </w:lvl>
    <w:lvl w:ilvl="4" w:tplc="C07A9634">
      <w:numFmt w:val="bullet"/>
      <w:lvlText w:val="•"/>
      <w:lvlJc w:val="left"/>
      <w:pPr>
        <w:ind w:left="5760" w:hanging="360"/>
      </w:pPr>
      <w:rPr>
        <w:rFonts w:hint="default"/>
      </w:rPr>
    </w:lvl>
    <w:lvl w:ilvl="5" w:tplc="D6F4C600">
      <w:numFmt w:val="bullet"/>
      <w:lvlText w:val="•"/>
      <w:lvlJc w:val="left"/>
      <w:pPr>
        <w:ind w:left="6760" w:hanging="360"/>
      </w:pPr>
      <w:rPr>
        <w:rFonts w:hint="default"/>
      </w:rPr>
    </w:lvl>
    <w:lvl w:ilvl="6" w:tplc="86F29378">
      <w:numFmt w:val="bullet"/>
      <w:lvlText w:val="•"/>
      <w:lvlJc w:val="left"/>
      <w:pPr>
        <w:ind w:left="7760" w:hanging="360"/>
      </w:pPr>
      <w:rPr>
        <w:rFonts w:hint="default"/>
      </w:rPr>
    </w:lvl>
    <w:lvl w:ilvl="7" w:tplc="CAC6B8C4">
      <w:numFmt w:val="bullet"/>
      <w:lvlText w:val="•"/>
      <w:lvlJc w:val="left"/>
      <w:pPr>
        <w:ind w:left="8760" w:hanging="360"/>
      </w:pPr>
      <w:rPr>
        <w:rFonts w:hint="default"/>
      </w:rPr>
    </w:lvl>
    <w:lvl w:ilvl="8" w:tplc="AF086A44">
      <w:numFmt w:val="bullet"/>
      <w:lvlText w:val="•"/>
      <w:lvlJc w:val="left"/>
      <w:pPr>
        <w:ind w:left="9760" w:hanging="360"/>
      </w:pPr>
      <w:rPr>
        <w:rFonts w:hint="default"/>
      </w:rPr>
    </w:lvl>
  </w:abstractNum>
  <w:abstractNum w:abstractNumId="39" w15:restartNumberingAfterBreak="0">
    <w:nsid w:val="18522D01"/>
    <w:multiLevelType w:val="hybridMultilevel"/>
    <w:tmpl w:val="60AAEC88"/>
    <w:lvl w:ilvl="0" w:tplc="BA90AC0C">
      <w:start w:val="5"/>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E578C0B2">
      <w:numFmt w:val="bullet"/>
      <w:lvlText w:val="•"/>
      <w:lvlJc w:val="left"/>
      <w:pPr>
        <w:ind w:left="2904" w:hanging="360"/>
      </w:pPr>
      <w:rPr>
        <w:rFonts w:hint="default"/>
      </w:rPr>
    </w:lvl>
    <w:lvl w:ilvl="2" w:tplc="E5E2C5E6">
      <w:numFmt w:val="bullet"/>
      <w:lvlText w:val="•"/>
      <w:lvlJc w:val="left"/>
      <w:pPr>
        <w:ind w:left="3888" w:hanging="360"/>
      </w:pPr>
      <w:rPr>
        <w:rFonts w:hint="default"/>
      </w:rPr>
    </w:lvl>
    <w:lvl w:ilvl="3" w:tplc="86EC6B5C">
      <w:numFmt w:val="bullet"/>
      <w:lvlText w:val="•"/>
      <w:lvlJc w:val="left"/>
      <w:pPr>
        <w:ind w:left="4872" w:hanging="360"/>
      </w:pPr>
      <w:rPr>
        <w:rFonts w:hint="default"/>
      </w:rPr>
    </w:lvl>
    <w:lvl w:ilvl="4" w:tplc="3C46A31A">
      <w:numFmt w:val="bullet"/>
      <w:lvlText w:val="•"/>
      <w:lvlJc w:val="left"/>
      <w:pPr>
        <w:ind w:left="5856" w:hanging="360"/>
      </w:pPr>
      <w:rPr>
        <w:rFonts w:hint="default"/>
      </w:rPr>
    </w:lvl>
    <w:lvl w:ilvl="5" w:tplc="CEBA70F8">
      <w:numFmt w:val="bullet"/>
      <w:lvlText w:val="•"/>
      <w:lvlJc w:val="left"/>
      <w:pPr>
        <w:ind w:left="6840" w:hanging="360"/>
      </w:pPr>
      <w:rPr>
        <w:rFonts w:hint="default"/>
      </w:rPr>
    </w:lvl>
    <w:lvl w:ilvl="6" w:tplc="7D06ED6C">
      <w:numFmt w:val="bullet"/>
      <w:lvlText w:val="•"/>
      <w:lvlJc w:val="left"/>
      <w:pPr>
        <w:ind w:left="7824" w:hanging="360"/>
      </w:pPr>
      <w:rPr>
        <w:rFonts w:hint="default"/>
      </w:rPr>
    </w:lvl>
    <w:lvl w:ilvl="7" w:tplc="EA2413B6">
      <w:numFmt w:val="bullet"/>
      <w:lvlText w:val="•"/>
      <w:lvlJc w:val="left"/>
      <w:pPr>
        <w:ind w:left="8808" w:hanging="360"/>
      </w:pPr>
      <w:rPr>
        <w:rFonts w:hint="default"/>
      </w:rPr>
    </w:lvl>
    <w:lvl w:ilvl="8" w:tplc="AB205604">
      <w:numFmt w:val="bullet"/>
      <w:lvlText w:val="•"/>
      <w:lvlJc w:val="left"/>
      <w:pPr>
        <w:ind w:left="9792" w:hanging="360"/>
      </w:pPr>
      <w:rPr>
        <w:rFonts w:hint="default"/>
      </w:rPr>
    </w:lvl>
  </w:abstractNum>
  <w:abstractNum w:abstractNumId="40" w15:restartNumberingAfterBreak="0">
    <w:nsid w:val="18AB7B17"/>
    <w:multiLevelType w:val="hybridMultilevel"/>
    <w:tmpl w:val="D7349A56"/>
    <w:lvl w:ilvl="0" w:tplc="3EC22796">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1BAE4116">
      <w:numFmt w:val="bullet"/>
      <w:lvlText w:val="•"/>
      <w:lvlJc w:val="left"/>
      <w:pPr>
        <w:ind w:left="2904" w:hanging="360"/>
      </w:pPr>
      <w:rPr>
        <w:rFonts w:hint="default"/>
      </w:rPr>
    </w:lvl>
    <w:lvl w:ilvl="2" w:tplc="73F0496A">
      <w:numFmt w:val="bullet"/>
      <w:lvlText w:val="•"/>
      <w:lvlJc w:val="left"/>
      <w:pPr>
        <w:ind w:left="3888" w:hanging="360"/>
      </w:pPr>
      <w:rPr>
        <w:rFonts w:hint="default"/>
      </w:rPr>
    </w:lvl>
    <w:lvl w:ilvl="3" w:tplc="E1C872B8">
      <w:numFmt w:val="bullet"/>
      <w:lvlText w:val="•"/>
      <w:lvlJc w:val="left"/>
      <w:pPr>
        <w:ind w:left="4872" w:hanging="360"/>
      </w:pPr>
      <w:rPr>
        <w:rFonts w:hint="default"/>
      </w:rPr>
    </w:lvl>
    <w:lvl w:ilvl="4" w:tplc="6FAEC6B0">
      <w:numFmt w:val="bullet"/>
      <w:lvlText w:val="•"/>
      <w:lvlJc w:val="left"/>
      <w:pPr>
        <w:ind w:left="5856" w:hanging="360"/>
      </w:pPr>
      <w:rPr>
        <w:rFonts w:hint="default"/>
      </w:rPr>
    </w:lvl>
    <w:lvl w:ilvl="5" w:tplc="0BFAC92A">
      <w:numFmt w:val="bullet"/>
      <w:lvlText w:val="•"/>
      <w:lvlJc w:val="left"/>
      <w:pPr>
        <w:ind w:left="6840" w:hanging="360"/>
      </w:pPr>
      <w:rPr>
        <w:rFonts w:hint="default"/>
      </w:rPr>
    </w:lvl>
    <w:lvl w:ilvl="6" w:tplc="F0B8549A">
      <w:numFmt w:val="bullet"/>
      <w:lvlText w:val="•"/>
      <w:lvlJc w:val="left"/>
      <w:pPr>
        <w:ind w:left="7824" w:hanging="360"/>
      </w:pPr>
      <w:rPr>
        <w:rFonts w:hint="default"/>
      </w:rPr>
    </w:lvl>
    <w:lvl w:ilvl="7" w:tplc="E8F248BE">
      <w:numFmt w:val="bullet"/>
      <w:lvlText w:val="•"/>
      <w:lvlJc w:val="left"/>
      <w:pPr>
        <w:ind w:left="8808" w:hanging="360"/>
      </w:pPr>
      <w:rPr>
        <w:rFonts w:hint="default"/>
      </w:rPr>
    </w:lvl>
    <w:lvl w:ilvl="8" w:tplc="22521404">
      <w:numFmt w:val="bullet"/>
      <w:lvlText w:val="•"/>
      <w:lvlJc w:val="left"/>
      <w:pPr>
        <w:ind w:left="9792" w:hanging="360"/>
      </w:pPr>
      <w:rPr>
        <w:rFonts w:hint="default"/>
      </w:rPr>
    </w:lvl>
  </w:abstractNum>
  <w:abstractNum w:abstractNumId="41" w15:restartNumberingAfterBreak="0">
    <w:nsid w:val="18C1518D"/>
    <w:multiLevelType w:val="hybridMultilevel"/>
    <w:tmpl w:val="B3A8EA1C"/>
    <w:lvl w:ilvl="0" w:tplc="EF88D0FC">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CD303D9C">
      <w:numFmt w:val="bullet"/>
      <w:lvlText w:val="•"/>
      <w:lvlJc w:val="left"/>
      <w:pPr>
        <w:ind w:left="2904" w:hanging="360"/>
      </w:pPr>
      <w:rPr>
        <w:rFonts w:hint="default"/>
      </w:rPr>
    </w:lvl>
    <w:lvl w:ilvl="2" w:tplc="FC586C48">
      <w:numFmt w:val="bullet"/>
      <w:lvlText w:val="•"/>
      <w:lvlJc w:val="left"/>
      <w:pPr>
        <w:ind w:left="3888" w:hanging="360"/>
      </w:pPr>
      <w:rPr>
        <w:rFonts w:hint="default"/>
      </w:rPr>
    </w:lvl>
    <w:lvl w:ilvl="3" w:tplc="60760C36">
      <w:numFmt w:val="bullet"/>
      <w:lvlText w:val="•"/>
      <w:lvlJc w:val="left"/>
      <w:pPr>
        <w:ind w:left="4872" w:hanging="360"/>
      </w:pPr>
      <w:rPr>
        <w:rFonts w:hint="default"/>
      </w:rPr>
    </w:lvl>
    <w:lvl w:ilvl="4" w:tplc="E3167388">
      <w:numFmt w:val="bullet"/>
      <w:lvlText w:val="•"/>
      <w:lvlJc w:val="left"/>
      <w:pPr>
        <w:ind w:left="5856" w:hanging="360"/>
      </w:pPr>
      <w:rPr>
        <w:rFonts w:hint="default"/>
      </w:rPr>
    </w:lvl>
    <w:lvl w:ilvl="5" w:tplc="8E7236BC">
      <w:numFmt w:val="bullet"/>
      <w:lvlText w:val="•"/>
      <w:lvlJc w:val="left"/>
      <w:pPr>
        <w:ind w:left="6840" w:hanging="360"/>
      </w:pPr>
      <w:rPr>
        <w:rFonts w:hint="default"/>
      </w:rPr>
    </w:lvl>
    <w:lvl w:ilvl="6" w:tplc="25E07114">
      <w:numFmt w:val="bullet"/>
      <w:lvlText w:val="•"/>
      <w:lvlJc w:val="left"/>
      <w:pPr>
        <w:ind w:left="7824" w:hanging="360"/>
      </w:pPr>
      <w:rPr>
        <w:rFonts w:hint="default"/>
      </w:rPr>
    </w:lvl>
    <w:lvl w:ilvl="7" w:tplc="8E501188">
      <w:numFmt w:val="bullet"/>
      <w:lvlText w:val="•"/>
      <w:lvlJc w:val="left"/>
      <w:pPr>
        <w:ind w:left="8808" w:hanging="360"/>
      </w:pPr>
      <w:rPr>
        <w:rFonts w:hint="default"/>
      </w:rPr>
    </w:lvl>
    <w:lvl w:ilvl="8" w:tplc="F1560CBE">
      <w:numFmt w:val="bullet"/>
      <w:lvlText w:val="•"/>
      <w:lvlJc w:val="left"/>
      <w:pPr>
        <w:ind w:left="9792" w:hanging="360"/>
      </w:pPr>
      <w:rPr>
        <w:rFonts w:hint="default"/>
      </w:rPr>
    </w:lvl>
  </w:abstractNum>
  <w:abstractNum w:abstractNumId="42" w15:restartNumberingAfterBreak="0">
    <w:nsid w:val="1B0003FF"/>
    <w:multiLevelType w:val="hybridMultilevel"/>
    <w:tmpl w:val="D78C9202"/>
    <w:lvl w:ilvl="0" w:tplc="BCD4BAE6">
      <w:start w:val="1"/>
      <w:numFmt w:val="decimal"/>
      <w:lvlText w:val="%1."/>
      <w:lvlJc w:val="left"/>
      <w:pPr>
        <w:ind w:left="1920" w:hanging="480"/>
        <w:jc w:val="left"/>
      </w:pPr>
      <w:rPr>
        <w:rFonts w:ascii="Cambria" w:eastAsia="Cambria" w:hAnsi="Cambria" w:cs="Cambria" w:hint="default"/>
        <w:b w:val="0"/>
        <w:bCs w:val="0"/>
        <w:i w:val="0"/>
        <w:iCs w:val="0"/>
        <w:spacing w:val="0"/>
        <w:w w:val="100"/>
        <w:sz w:val="24"/>
        <w:szCs w:val="24"/>
      </w:rPr>
    </w:lvl>
    <w:lvl w:ilvl="1" w:tplc="9F02BFF8">
      <w:numFmt w:val="bullet"/>
      <w:lvlText w:val="•"/>
      <w:lvlJc w:val="left"/>
      <w:pPr>
        <w:ind w:left="2904" w:hanging="480"/>
      </w:pPr>
      <w:rPr>
        <w:rFonts w:hint="default"/>
      </w:rPr>
    </w:lvl>
    <w:lvl w:ilvl="2" w:tplc="3D5A1790">
      <w:numFmt w:val="bullet"/>
      <w:lvlText w:val="•"/>
      <w:lvlJc w:val="left"/>
      <w:pPr>
        <w:ind w:left="3888" w:hanging="480"/>
      </w:pPr>
      <w:rPr>
        <w:rFonts w:hint="default"/>
      </w:rPr>
    </w:lvl>
    <w:lvl w:ilvl="3" w:tplc="670CC576">
      <w:numFmt w:val="bullet"/>
      <w:lvlText w:val="•"/>
      <w:lvlJc w:val="left"/>
      <w:pPr>
        <w:ind w:left="4872" w:hanging="480"/>
      </w:pPr>
      <w:rPr>
        <w:rFonts w:hint="default"/>
      </w:rPr>
    </w:lvl>
    <w:lvl w:ilvl="4" w:tplc="EC9C9C3E">
      <w:numFmt w:val="bullet"/>
      <w:lvlText w:val="•"/>
      <w:lvlJc w:val="left"/>
      <w:pPr>
        <w:ind w:left="5856" w:hanging="480"/>
      </w:pPr>
      <w:rPr>
        <w:rFonts w:hint="default"/>
      </w:rPr>
    </w:lvl>
    <w:lvl w:ilvl="5" w:tplc="65CC9B18">
      <w:numFmt w:val="bullet"/>
      <w:lvlText w:val="•"/>
      <w:lvlJc w:val="left"/>
      <w:pPr>
        <w:ind w:left="6840" w:hanging="480"/>
      </w:pPr>
      <w:rPr>
        <w:rFonts w:hint="default"/>
      </w:rPr>
    </w:lvl>
    <w:lvl w:ilvl="6" w:tplc="922E963C">
      <w:numFmt w:val="bullet"/>
      <w:lvlText w:val="•"/>
      <w:lvlJc w:val="left"/>
      <w:pPr>
        <w:ind w:left="7824" w:hanging="480"/>
      </w:pPr>
      <w:rPr>
        <w:rFonts w:hint="default"/>
      </w:rPr>
    </w:lvl>
    <w:lvl w:ilvl="7" w:tplc="187A4440">
      <w:numFmt w:val="bullet"/>
      <w:lvlText w:val="•"/>
      <w:lvlJc w:val="left"/>
      <w:pPr>
        <w:ind w:left="8808" w:hanging="480"/>
      </w:pPr>
      <w:rPr>
        <w:rFonts w:hint="default"/>
      </w:rPr>
    </w:lvl>
    <w:lvl w:ilvl="8" w:tplc="CCC6735C">
      <w:numFmt w:val="bullet"/>
      <w:lvlText w:val="•"/>
      <w:lvlJc w:val="left"/>
      <w:pPr>
        <w:ind w:left="9792" w:hanging="480"/>
      </w:pPr>
      <w:rPr>
        <w:rFonts w:hint="default"/>
      </w:rPr>
    </w:lvl>
  </w:abstractNum>
  <w:abstractNum w:abstractNumId="43" w15:restartNumberingAfterBreak="0">
    <w:nsid w:val="1B3501D9"/>
    <w:multiLevelType w:val="hybridMultilevel"/>
    <w:tmpl w:val="32A0723C"/>
    <w:lvl w:ilvl="0" w:tplc="D9A411C4">
      <w:start w:val="1"/>
      <w:numFmt w:val="decimal"/>
      <w:lvlText w:val="%1."/>
      <w:lvlJc w:val="left"/>
      <w:pPr>
        <w:ind w:left="1560" w:hanging="240"/>
        <w:jc w:val="left"/>
      </w:pPr>
      <w:rPr>
        <w:rFonts w:ascii="Times New Roman" w:eastAsia="Times New Roman" w:hAnsi="Times New Roman" w:cs="Times New Roman" w:hint="default"/>
        <w:b w:val="0"/>
        <w:bCs w:val="0"/>
        <w:i w:val="0"/>
        <w:iCs w:val="0"/>
        <w:spacing w:val="-5"/>
        <w:w w:val="100"/>
        <w:sz w:val="24"/>
        <w:szCs w:val="24"/>
      </w:rPr>
    </w:lvl>
    <w:lvl w:ilvl="1" w:tplc="D29EA8F0">
      <w:numFmt w:val="bullet"/>
      <w:lvlText w:val="•"/>
      <w:lvlJc w:val="left"/>
      <w:pPr>
        <w:ind w:left="2580" w:hanging="240"/>
      </w:pPr>
      <w:rPr>
        <w:rFonts w:hint="default"/>
      </w:rPr>
    </w:lvl>
    <w:lvl w:ilvl="2" w:tplc="A51E18C8">
      <w:numFmt w:val="bullet"/>
      <w:lvlText w:val="•"/>
      <w:lvlJc w:val="left"/>
      <w:pPr>
        <w:ind w:left="3600" w:hanging="240"/>
      </w:pPr>
      <w:rPr>
        <w:rFonts w:hint="default"/>
      </w:rPr>
    </w:lvl>
    <w:lvl w:ilvl="3" w:tplc="04349B84">
      <w:numFmt w:val="bullet"/>
      <w:lvlText w:val="•"/>
      <w:lvlJc w:val="left"/>
      <w:pPr>
        <w:ind w:left="4620" w:hanging="240"/>
      </w:pPr>
      <w:rPr>
        <w:rFonts w:hint="default"/>
      </w:rPr>
    </w:lvl>
    <w:lvl w:ilvl="4" w:tplc="BDD04972">
      <w:numFmt w:val="bullet"/>
      <w:lvlText w:val="•"/>
      <w:lvlJc w:val="left"/>
      <w:pPr>
        <w:ind w:left="5640" w:hanging="240"/>
      </w:pPr>
      <w:rPr>
        <w:rFonts w:hint="default"/>
      </w:rPr>
    </w:lvl>
    <w:lvl w:ilvl="5" w:tplc="0A0E0212">
      <w:numFmt w:val="bullet"/>
      <w:lvlText w:val="•"/>
      <w:lvlJc w:val="left"/>
      <w:pPr>
        <w:ind w:left="6660" w:hanging="240"/>
      </w:pPr>
      <w:rPr>
        <w:rFonts w:hint="default"/>
      </w:rPr>
    </w:lvl>
    <w:lvl w:ilvl="6" w:tplc="E7E0F9C6">
      <w:numFmt w:val="bullet"/>
      <w:lvlText w:val="•"/>
      <w:lvlJc w:val="left"/>
      <w:pPr>
        <w:ind w:left="7680" w:hanging="240"/>
      </w:pPr>
      <w:rPr>
        <w:rFonts w:hint="default"/>
      </w:rPr>
    </w:lvl>
    <w:lvl w:ilvl="7" w:tplc="D2CEA718">
      <w:numFmt w:val="bullet"/>
      <w:lvlText w:val="•"/>
      <w:lvlJc w:val="left"/>
      <w:pPr>
        <w:ind w:left="8700" w:hanging="240"/>
      </w:pPr>
      <w:rPr>
        <w:rFonts w:hint="default"/>
      </w:rPr>
    </w:lvl>
    <w:lvl w:ilvl="8" w:tplc="B6E4DAB2">
      <w:numFmt w:val="bullet"/>
      <w:lvlText w:val="•"/>
      <w:lvlJc w:val="left"/>
      <w:pPr>
        <w:ind w:left="9720" w:hanging="240"/>
      </w:pPr>
      <w:rPr>
        <w:rFonts w:hint="default"/>
      </w:rPr>
    </w:lvl>
  </w:abstractNum>
  <w:abstractNum w:abstractNumId="44" w15:restartNumberingAfterBreak="0">
    <w:nsid w:val="1C6579C2"/>
    <w:multiLevelType w:val="hybridMultilevel"/>
    <w:tmpl w:val="A51A4F66"/>
    <w:lvl w:ilvl="0" w:tplc="4CDC23CC">
      <w:numFmt w:val="bullet"/>
      <w:lvlText w:val=""/>
      <w:lvlJc w:val="left"/>
      <w:pPr>
        <w:ind w:left="830" w:hanging="360"/>
      </w:pPr>
      <w:rPr>
        <w:rFonts w:ascii="Symbol" w:eastAsia="Symbol" w:hAnsi="Symbol" w:cs="Symbol" w:hint="default"/>
        <w:b w:val="0"/>
        <w:bCs w:val="0"/>
        <w:i w:val="0"/>
        <w:iCs w:val="0"/>
        <w:w w:val="100"/>
        <w:sz w:val="24"/>
        <w:szCs w:val="24"/>
      </w:rPr>
    </w:lvl>
    <w:lvl w:ilvl="1" w:tplc="93A47CB4">
      <w:numFmt w:val="bullet"/>
      <w:lvlText w:val="•"/>
      <w:lvlJc w:val="left"/>
      <w:pPr>
        <w:ind w:left="1641" w:hanging="360"/>
      </w:pPr>
      <w:rPr>
        <w:rFonts w:hint="default"/>
      </w:rPr>
    </w:lvl>
    <w:lvl w:ilvl="2" w:tplc="9F364720">
      <w:numFmt w:val="bullet"/>
      <w:lvlText w:val="•"/>
      <w:lvlJc w:val="left"/>
      <w:pPr>
        <w:ind w:left="2442" w:hanging="360"/>
      </w:pPr>
      <w:rPr>
        <w:rFonts w:hint="default"/>
      </w:rPr>
    </w:lvl>
    <w:lvl w:ilvl="3" w:tplc="EC262FE0">
      <w:numFmt w:val="bullet"/>
      <w:lvlText w:val="•"/>
      <w:lvlJc w:val="left"/>
      <w:pPr>
        <w:ind w:left="3243" w:hanging="360"/>
      </w:pPr>
      <w:rPr>
        <w:rFonts w:hint="default"/>
      </w:rPr>
    </w:lvl>
    <w:lvl w:ilvl="4" w:tplc="1E726388">
      <w:numFmt w:val="bullet"/>
      <w:lvlText w:val="•"/>
      <w:lvlJc w:val="left"/>
      <w:pPr>
        <w:ind w:left="4044" w:hanging="360"/>
      </w:pPr>
      <w:rPr>
        <w:rFonts w:hint="default"/>
      </w:rPr>
    </w:lvl>
    <w:lvl w:ilvl="5" w:tplc="F46A12CA">
      <w:numFmt w:val="bullet"/>
      <w:lvlText w:val="•"/>
      <w:lvlJc w:val="left"/>
      <w:pPr>
        <w:ind w:left="4845" w:hanging="360"/>
      </w:pPr>
      <w:rPr>
        <w:rFonts w:hint="default"/>
      </w:rPr>
    </w:lvl>
    <w:lvl w:ilvl="6" w:tplc="2F02C3CE">
      <w:numFmt w:val="bullet"/>
      <w:lvlText w:val="•"/>
      <w:lvlJc w:val="left"/>
      <w:pPr>
        <w:ind w:left="5646" w:hanging="360"/>
      </w:pPr>
      <w:rPr>
        <w:rFonts w:hint="default"/>
      </w:rPr>
    </w:lvl>
    <w:lvl w:ilvl="7" w:tplc="585E82DC">
      <w:numFmt w:val="bullet"/>
      <w:lvlText w:val="•"/>
      <w:lvlJc w:val="left"/>
      <w:pPr>
        <w:ind w:left="6447" w:hanging="360"/>
      </w:pPr>
      <w:rPr>
        <w:rFonts w:hint="default"/>
      </w:rPr>
    </w:lvl>
    <w:lvl w:ilvl="8" w:tplc="D0C4726A">
      <w:numFmt w:val="bullet"/>
      <w:lvlText w:val="•"/>
      <w:lvlJc w:val="left"/>
      <w:pPr>
        <w:ind w:left="7248" w:hanging="360"/>
      </w:pPr>
      <w:rPr>
        <w:rFonts w:hint="default"/>
      </w:rPr>
    </w:lvl>
  </w:abstractNum>
  <w:abstractNum w:abstractNumId="45" w15:restartNumberingAfterBreak="0">
    <w:nsid w:val="1CAE635D"/>
    <w:multiLevelType w:val="hybridMultilevel"/>
    <w:tmpl w:val="43F47B8A"/>
    <w:lvl w:ilvl="0" w:tplc="CDCA5DA6">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FF062AF6">
      <w:numFmt w:val="bullet"/>
      <w:lvlText w:val="•"/>
      <w:lvlJc w:val="left"/>
      <w:pPr>
        <w:ind w:left="2904" w:hanging="360"/>
      </w:pPr>
      <w:rPr>
        <w:rFonts w:hint="default"/>
      </w:rPr>
    </w:lvl>
    <w:lvl w:ilvl="2" w:tplc="6F5C79CC">
      <w:numFmt w:val="bullet"/>
      <w:lvlText w:val="•"/>
      <w:lvlJc w:val="left"/>
      <w:pPr>
        <w:ind w:left="3888" w:hanging="360"/>
      </w:pPr>
      <w:rPr>
        <w:rFonts w:hint="default"/>
      </w:rPr>
    </w:lvl>
    <w:lvl w:ilvl="3" w:tplc="F91C41EA">
      <w:numFmt w:val="bullet"/>
      <w:lvlText w:val="•"/>
      <w:lvlJc w:val="left"/>
      <w:pPr>
        <w:ind w:left="4872" w:hanging="360"/>
      </w:pPr>
      <w:rPr>
        <w:rFonts w:hint="default"/>
      </w:rPr>
    </w:lvl>
    <w:lvl w:ilvl="4" w:tplc="289ADF80">
      <w:numFmt w:val="bullet"/>
      <w:lvlText w:val="•"/>
      <w:lvlJc w:val="left"/>
      <w:pPr>
        <w:ind w:left="5856" w:hanging="360"/>
      </w:pPr>
      <w:rPr>
        <w:rFonts w:hint="default"/>
      </w:rPr>
    </w:lvl>
    <w:lvl w:ilvl="5" w:tplc="B5061D20">
      <w:numFmt w:val="bullet"/>
      <w:lvlText w:val="•"/>
      <w:lvlJc w:val="left"/>
      <w:pPr>
        <w:ind w:left="6840" w:hanging="360"/>
      </w:pPr>
      <w:rPr>
        <w:rFonts w:hint="default"/>
      </w:rPr>
    </w:lvl>
    <w:lvl w:ilvl="6" w:tplc="C91E105A">
      <w:numFmt w:val="bullet"/>
      <w:lvlText w:val="•"/>
      <w:lvlJc w:val="left"/>
      <w:pPr>
        <w:ind w:left="7824" w:hanging="360"/>
      </w:pPr>
      <w:rPr>
        <w:rFonts w:hint="default"/>
      </w:rPr>
    </w:lvl>
    <w:lvl w:ilvl="7" w:tplc="95B84AAC">
      <w:numFmt w:val="bullet"/>
      <w:lvlText w:val="•"/>
      <w:lvlJc w:val="left"/>
      <w:pPr>
        <w:ind w:left="8808" w:hanging="360"/>
      </w:pPr>
      <w:rPr>
        <w:rFonts w:hint="default"/>
      </w:rPr>
    </w:lvl>
    <w:lvl w:ilvl="8" w:tplc="3ABED3AA">
      <w:numFmt w:val="bullet"/>
      <w:lvlText w:val="•"/>
      <w:lvlJc w:val="left"/>
      <w:pPr>
        <w:ind w:left="9792" w:hanging="360"/>
      </w:pPr>
      <w:rPr>
        <w:rFonts w:hint="default"/>
      </w:rPr>
    </w:lvl>
  </w:abstractNum>
  <w:abstractNum w:abstractNumId="46" w15:restartNumberingAfterBreak="0">
    <w:nsid w:val="1D6319FA"/>
    <w:multiLevelType w:val="hybridMultilevel"/>
    <w:tmpl w:val="9D8A2E5E"/>
    <w:lvl w:ilvl="0" w:tplc="55367B54">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A5704AD8">
      <w:numFmt w:val="bullet"/>
      <w:lvlText w:val="•"/>
      <w:lvlJc w:val="left"/>
      <w:pPr>
        <w:ind w:left="2904" w:hanging="360"/>
      </w:pPr>
      <w:rPr>
        <w:rFonts w:hint="default"/>
      </w:rPr>
    </w:lvl>
    <w:lvl w:ilvl="2" w:tplc="C8005F06">
      <w:numFmt w:val="bullet"/>
      <w:lvlText w:val="•"/>
      <w:lvlJc w:val="left"/>
      <w:pPr>
        <w:ind w:left="3888" w:hanging="360"/>
      </w:pPr>
      <w:rPr>
        <w:rFonts w:hint="default"/>
      </w:rPr>
    </w:lvl>
    <w:lvl w:ilvl="3" w:tplc="F888177C">
      <w:numFmt w:val="bullet"/>
      <w:lvlText w:val="•"/>
      <w:lvlJc w:val="left"/>
      <w:pPr>
        <w:ind w:left="4872" w:hanging="360"/>
      </w:pPr>
      <w:rPr>
        <w:rFonts w:hint="default"/>
      </w:rPr>
    </w:lvl>
    <w:lvl w:ilvl="4" w:tplc="5FF0F690">
      <w:numFmt w:val="bullet"/>
      <w:lvlText w:val="•"/>
      <w:lvlJc w:val="left"/>
      <w:pPr>
        <w:ind w:left="5856" w:hanging="360"/>
      </w:pPr>
      <w:rPr>
        <w:rFonts w:hint="default"/>
      </w:rPr>
    </w:lvl>
    <w:lvl w:ilvl="5" w:tplc="B5EC8C94">
      <w:numFmt w:val="bullet"/>
      <w:lvlText w:val="•"/>
      <w:lvlJc w:val="left"/>
      <w:pPr>
        <w:ind w:left="6840" w:hanging="360"/>
      </w:pPr>
      <w:rPr>
        <w:rFonts w:hint="default"/>
      </w:rPr>
    </w:lvl>
    <w:lvl w:ilvl="6" w:tplc="988CAD56">
      <w:numFmt w:val="bullet"/>
      <w:lvlText w:val="•"/>
      <w:lvlJc w:val="left"/>
      <w:pPr>
        <w:ind w:left="7824" w:hanging="360"/>
      </w:pPr>
      <w:rPr>
        <w:rFonts w:hint="default"/>
      </w:rPr>
    </w:lvl>
    <w:lvl w:ilvl="7" w:tplc="4CA0FFB0">
      <w:numFmt w:val="bullet"/>
      <w:lvlText w:val="•"/>
      <w:lvlJc w:val="left"/>
      <w:pPr>
        <w:ind w:left="8808" w:hanging="360"/>
      </w:pPr>
      <w:rPr>
        <w:rFonts w:hint="default"/>
      </w:rPr>
    </w:lvl>
    <w:lvl w:ilvl="8" w:tplc="AA7241BA">
      <w:numFmt w:val="bullet"/>
      <w:lvlText w:val="•"/>
      <w:lvlJc w:val="left"/>
      <w:pPr>
        <w:ind w:left="9792" w:hanging="360"/>
      </w:pPr>
      <w:rPr>
        <w:rFonts w:hint="default"/>
      </w:rPr>
    </w:lvl>
  </w:abstractNum>
  <w:abstractNum w:abstractNumId="47" w15:restartNumberingAfterBreak="0">
    <w:nsid w:val="1D847A5E"/>
    <w:multiLevelType w:val="hybridMultilevel"/>
    <w:tmpl w:val="652498A4"/>
    <w:lvl w:ilvl="0" w:tplc="6B061C08">
      <w:start w:val="1"/>
      <w:numFmt w:val="decimal"/>
      <w:lvlText w:val="%1."/>
      <w:lvlJc w:val="left"/>
      <w:pPr>
        <w:ind w:left="2040" w:hanging="360"/>
        <w:jc w:val="left"/>
      </w:pPr>
      <w:rPr>
        <w:rFonts w:ascii="Times New Roman" w:eastAsia="Times New Roman" w:hAnsi="Times New Roman" w:cs="Times New Roman" w:hint="default"/>
        <w:b w:val="0"/>
        <w:bCs w:val="0"/>
        <w:i w:val="0"/>
        <w:iCs w:val="0"/>
        <w:w w:val="100"/>
        <w:sz w:val="24"/>
        <w:szCs w:val="24"/>
      </w:rPr>
    </w:lvl>
    <w:lvl w:ilvl="1" w:tplc="C930D18A">
      <w:numFmt w:val="bullet"/>
      <w:lvlText w:val="-"/>
      <w:lvlJc w:val="left"/>
      <w:pPr>
        <w:ind w:left="2702" w:hanging="360"/>
      </w:pPr>
      <w:rPr>
        <w:rFonts w:ascii="Times New Roman" w:eastAsia="Times New Roman" w:hAnsi="Times New Roman" w:cs="Times New Roman" w:hint="default"/>
        <w:b w:val="0"/>
        <w:bCs w:val="0"/>
        <w:i w:val="0"/>
        <w:iCs w:val="0"/>
        <w:w w:val="100"/>
        <w:sz w:val="24"/>
        <w:szCs w:val="24"/>
      </w:rPr>
    </w:lvl>
    <w:lvl w:ilvl="2" w:tplc="346ECCD4">
      <w:numFmt w:val="bullet"/>
      <w:lvlText w:val="•"/>
      <w:lvlJc w:val="left"/>
      <w:pPr>
        <w:ind w:left="3706" w:hanging="360"/>
      </w:pPr>
      <w:rPr>
        <w:rFonts w:hint="default"/>
      </w:rPr>
    </w:lvl>
    <w:lvl w:ilvl="3" w:tplc="6726B956">
      <w:numFmt w:val="bullet"/>
      <w:lvlText w:val="•"/>
      <w:lvlJc w:val="left"/>
      <w:pPr>
        <w:ind w:left="4713" w:hanging="360"/>
      </w:pPr>
      <w:rPr>
        <w:rFonts w:hint="default"/>
      </w:rPr>
    </w:lvl>
    <w:lvl w:ilvl="4" w:tplc="C822378C">
      <w:numFmt w:val="bullet"/>
      <w:lvlText w:val="•"/>
      <w:lvlJc w:val="left"/>
      <w:pPr>
        <w:ind w:left="5720" w:hanging="360"/>
      </w:pPr>
      <w:rPr>
        <w:rFonts w:hint="default"/>
      </w:rPr>
    </w:lvl>
    <w:lvl w:ilvl="5" w:tplc="6428B718">
      <w:numFmt w:val="bullet"/>
      <w:lvlText w:val="•"/>
      <w:lvlJc w:val="left"/>
      <w:pPr>
        <w:ind w:left="6726" w:hanging="360"/>
      </w:pPr>
      <w:rPr>
        <w:rFonts w:hint="default"/>
      </w:rPr>
    </w:lvl>
    <w:lvl w:ilvl="6" w:tplc="B20601B4">
      <w:numFmt w:val="bullet"/>
      <w:lvlText w:val="•"/>
      <w:lvlJc w:val="left"/>
      <w:pPr>
        <w:ind w:left="7733" w:hanging="360"/>
      </w:pPr>
      <w:rPr>
        <w:rFonts w:hint="default"/>
      </w:rPr>
    </w:lvl>
    <w:lvl w:ilvl="7" w:tplc="B8A410DC">
      <w:numFmt w:val="bullet"/>
      <w:lvlText w:val="•"/>
      <w:lvlJc w:val="left"/>
      <w:pPr>
        <w:ind w:left="8740" w:hanging="360"/>
      </w:pPr>
      <w:rPr>
        <w:rFonts w:hint="default"/>
      </w:rPr>
    </w:lvl>
    <w:lvl w:ilvl="8" w:tplc="4216C7D2">
      <w:numFmt w:val="bullet"/>
      <w:lvlText w:val="•"/>
      <w:lvlJc w:val="left"/>
      <w:pPr>
        <w:ind w:left="9746" w:hanging="360"/>
      </w:pPr>
      <w:rPr>
        <w:rFonts w:hint="default"/>
      </w:rPr>
    </w:lvl>
  </w:abstractNum>
  <w:abstractNum w:abstractNumId="48" w15:restartNumberingAfterBreak="0">
    <w:nsid w:val="1DAD300A"/>
    <w:multiLevelType w:val="hybridMultilevel"/>
    <w:tmpl w:val="35AC640E"/>
    <w:lvl w:ilvl="0" w:tplc="D3A6417C">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AE8CBB86">
      <w:numFmt w:val="bullet"/>
      <w:lvlText w:val="•"/>
      <w:lvlJc w:val="left"/>
      <w:pPr>
        <w:ind w:left="2904" w:hanging="360"/>
      </w:pPr>
      <w:rPr>
        <w:rFonts w:hint="default"/>
      </w:rPr>
    </w:lvl>
    <w:lvl w:ilvl="2" w:tplc="915E439A">
      <w:numFmt w:val="bullet"/>
      <w:lvlText w:val="•"/>
      <w:lvlJc w:val="left"/>
      <w:pPr>
        <w:ind w:left="3888" w:hanging="360"/>
      </w:pPr>
      <w:rPr>
        <w:rFonts w:hint="default"/>
      </w:rPr>
    </w:lvl>
    <w:lvl w:ilvl="3" w:tplc="E886DC3A">
      <w:numFmt w:val="bullet"/>
      <w:lvlText w:val="•"/>
      <w:lvlJc w:val="left"/>
      <w:pPr>
        <w:ind w:left="4872" w:hanging="360"/>
      </w:pPr>
      <w:rPr>
        <w:rFonts w:hint="default"/>
      </w:rPr>
    </w:lvl>
    <w:lvl w:ilvl="4" w:tplc="55EEEECC">
      <w:numFmt w:val="bullet"/>
      <w:lvlText w:val="•"/>
      <w:lvlJc w:val="left"/>
      <w:pPr>
        <w:ind w:left="5856" w:hanging="360"/>
      </w:pPr>
      <w:rPr>
        <w:rFonts w:hint="default"/>
      </w:rPr>
    </w:lvl>
    <w:lvl w:ilvl="5" w:tplc="938272F0">
      <w:numFmt w:val="bullet"/>
      <w:lvlText w:val="•"/>
      <w:lvlJc w:val="left"/>
      <w:pPr>
        <w:ind w:left="6840" w:hanging="360"/>
      </w:pPr>
      <w:rPr>
        <w:rFonts w:hint="default"/>
      </w:rPr>
    </w:lvl>
    <w:lvl w:ilvl="6" w:tplc="D35E732E">
      <w:numFmt w:val="bullet"/>
      <w:lvlText w:val="•"/>
      <w:lvlJc w:val="left"/>
      <w:pPr>
        <w:ind w:left="7824" w:hanging="360"/>
      </w:pPr>
      <w:rPr>
        <w:rFonts w:hint="default"/>
      </w:rPr>
    </w:lvl>
    <w:lvl w:ilvl="7" w:tplc="2B26D6AA">
      <w:numFmt w:val="bullet"/>
      <w:lvlText w:val="•"/>
      <w:lvlJc w:val="left"/>
      <w:pPr>
        <w:ind w:left="8808" w:hanging="360"/>
      </w:pPr>
      <w:rPr>
        <w:rFonts w:hint="default"/>
      </w:rPr>
    </w:lvl>
    <w:lvl w:ilvl="8" w:tplc="F61088CE">
      <w:numFmt w:val="bullet"/>
      <w:lvlText w:val="•"/>
      <w:lvlJc w:val="left"/>
      <w:pPr>
        <w:ind w:left="9792" w:hanging="360"/>
      </w:pPr>
      <w:rPr>
        <w:rFonts w:hint="default"/>
      </w:rPr>
    </w:lvl>
  </w:abstractNum>
  <w:abstractNum w:abstractNumId="49" w15:restartNumberingAfterBreak="0">
    <w:nsid w:val="1DC07FE0"/>
    <w:multiLevelType w:val="hybridMultilevel"/>
    <w:tmpl w:val="3280E070"/>
    <w:lvl w:ilvl="0" w:tplc="E02EBFF0">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1676086E">
      <w:numFmt w:val="bullet"/>
      <w:lvlText w:val="•"/>
      <w:lvlJc w:val="left"/>
      <w:pPr>
        <w:ind w:left="2904" w:hanging="360"/>
      </w:pPr>
      <w:rPr>
        <w:rFonts w:hint="default"/>
      </w:rPr>
    </w:lvl>
    <w:lvl w:ilvl="2" w:tplc="C2746CE4">
      <w:numFmt w:val="bullet"/>
      <w:lvlText w:val="•"/>
      <w:lvlJc w:val="left"/>
      <w:pPr>
        <w:ind w:left="3888" w:hanging="360"/>
      </w:pPr>
      <w:rPr>
        <w:rFonts w:hint="default"/>
      </w:rPr>
    </w:lvl>
    <w:lvl w:ilvl="3" w:tplc="E41A6F20">
      <w:numFmt w:val="bullet"/>
      <w:lvlText w:val="•"/>
      <w:lvlJc w:val="left"/>
      <w:pPr>
        <w:ind w:left="4872" w:hanging="360"/>
      </w:pPr>
      <w:rPr>
        <w:rFonts w:hint="default"/>
      </w:rPr>
    </w:lvl>
    <w:lvl w:ilvl="4" w:tplc="C2163788">
      <w:numFmt w:val="bullet"/>
      <w:lvlText w:val="•"/>
      <w:lvlJc w:val="left"/>
      <w:pPr>
        <w:ind w:left="5856" w:hanging="360"/>
      </w:pPr>
      <w:rPr>
        <w:rFonts w:hint="default"/>
      </w:rPr>
    </w:lvl>
    <w:lvl w:ilvl="5" w:tplc="CF5CA554">
      <w:numFmt w:val="bullet"/>
      <w:lvlText w:val="•"/>
      <w:lvlJc w:val="left"/>
      <w:pPr>
        <w:ind w:left="6840" w:hanging="360"/>
      </w:pPr>
      <w:rPr>
        <w:rFonts w:hint="default"/>
      </w:rPr>
    </w:lvl>
    <w:lvl w:ilvl="6" w:tplc="0A8AC03E">
      <w:numFmt w:val="bullet"/>
      <w:lvlText w:val="•"/>
      <w:lvlJc w:val="left"/>
      <w:pPr>
        <w:ind w:left="7824" w:hanging="360"/>
      </w:pPr>
      <w:rPr>
        <w:rFonts w:hint="default"/>
      </w:rPr>
    </w:lvl>
    <w:lvl w:ilvl="7" w:tplc="BFD02D1C">
      <w:numFmt w:val="bullet"/>
      <w:lvlText w:val="•"/>
      <w:lvlJc w:val="left"/>
      <w:pPr>
        <w:ind w:left="8808" w:hanging="360"/>
      </w:pPr>
      <w:rPr>
        <w:rFonts w:hint="default"/>
      </w:rPr>
    </w:lvl>
    <w:lvl w:ilvl="8" w:tplc="D904FAA6">
      <w:numFmt w:val="bullet"/>
      <w:lvlText w:val="•"/>
      <w:lvlJc w:val="left"/>
      <w:pPr>
        <w:ind w:left="9792" w:hanging="360"/>
      </w:pPr>
      <w:rPr>
        <w:rFonts w:hint="default"/>
      </w:rPr>
    </w:lvl>
  </w:abstractNum>
  <w:abstractNum w:abstractNumId="50" w15:restartNumberingAfterBreak="0">
    <w:nsid w:val="1ED91AA7"/>
    <w:multiLevelType w:val="hybridMultilevel"/>
    <w:tmpl w:val="58DA09F2"/>
    <w:lvl w:ilvl="0" w:tplc="E34EABF6">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904C4B68">
      <w:numFmt w:val="bullet"/>
      <w:lvlText w:val="•"/>
      <w:lvlJc w:val="left"/>
      <w:pPr>
        <w:ind w:left="2904" w:hanging="360"/>
      </w:pPr>
      <w:rPr>
        <w:rFonts w:hint="default"/>
      </w:rPr>
    </w:lvl>
    <w:lvl w:ilvl="2" w:tplc="2E46BF78">
      <w:numFmt w:val="bullet"/>
      <w:lvlText w:val="•"/>
      <w:lvlJc w:val="left"/>
      <w:pPr>
        <w:ind w:left="3888" w:hanging="360"/>
      </w:pPr>
      <w:rPr>
        <w:rFonts w:hint="default"/>
      </w:rPr>
    </w:lvl>
    <w:lvl w:ilvl="3" w:tplc="DB54DE0E">
      <w:numFmt w:val="bullet"/>
      <w:lvlText w:val="•"/>
      <w:lvlJc w:val="left"/>
      <w:pPr>
        <w:ind w:left="4872" w:hanging="360"/>
      </w:pPr>
      <w:rPr>
        <w:rFonts w:hint="default"/>
      </w:rPr>
    </w:lvl>
    <w:lvl w:ilvl="4" w:tplc="77FA276E">
      <w:numFmt w:val="bullet"/>
      <w:lvlText w:val="•"/>
      <w:lvlJc w:val="left"/>
      <w:pPr>
        <w:ind w:left="5856" w:hanging="360"/>
      </w:pPr>
      <w:rPr>
        <w:rFonts w:hint="default"/>
      </w:rPr>
    </w:lvl>
    <w:lvl w:ilvl="5" w:tplc="1A3255F4">
      <w:numFmt w:val="bullet"/>
      <w:lvlText w:val="•"/>
      <w:lvlJc w:val="left"/>
      <w:pPr>
        <w:ind w:left="6840" w:hanging="360"/>
      </w:pPr>
      <w:rPr>
        <w:rFonts w:hint="default"/>
      </w:rPr>
    </w:lvl>
    <w:lvl w:ilvl="6" w:tplc="07C4581A">
      <w:numFmt w:val="bullet"/>
      <w:lvlText w:val="•"/>
      <w:lvlJc w:val="left"/>
      <w:pPr>
        <w:ind w:left="7824" w:hanging="360"/>
      </w:pPr>
      <w:rPr>
        <w:rFonts w:hint="default"/>
      </w:rPr>
    </w:lvl>
    <w:lvl w:ilvl="7" w:tplc="3BC20FC6">
      <w:numFmt w:val="bullet"/>
      <w:lvlText w:val="•"/>
      <w:lvlJc w:val="left"/>
      <w:pPr>
        <w:ind w:left="8808" w:hanging="360"/>
      </w:pPr>
      <w:rPr>
        <w:rFonts w:hint="default"/>
      </w:rPr>
    </w:lvl>
    <w:lvl w:ilvl="8" w:tplc="A608192C">
      <w:numFmt w:val="bullet"/>
      <w:lvlText w:val="•"/>
      <w:lvlJc w:val="left"/>
      <w:pPr>
        <w:ind w:left="9792" w:hanging="360"/>
      </w:pPr>
      <w:rPr>
        <w:rFonts w:hint="default"/>
      </w:rPr>
    </w:lvl>
  </w:abstractNum>
  <w:abstractNum w:abstractNumId="51" w15:restartNumberingAfterBreak="0">
    <w:nsid w:val="1F2E5542"/>
    <w:multiLevelType w:val="hybridMultilevel"/>
    <w:tmpl w:val="2332B1D2"/>
    <w:lvl w:ilvl="0" w:tplc="666A55E8">
      <w:start w:val="1"/>
      <w:numFmt w:val="lowerLetter"/>
      <w:lvlText w:val="(%1)"/>
      <w:lvlJc w:val="left"/>
      <w:pPr>
        <w:ind w:left="1920" w:hanging="360"/>
        <w:jc w:val="left"/>
      </w:pPr>
      <w:rPr>
        <w:rFonts w:ascii="Cambria" w:eastAsia="Cambria" w:hAnsi="Cambria" w:cs="Cambria" w:hint="default"/>
        <w:b w:val="0"/>
        <w:bCs w:val="0"/>
        <w:i w:val="0"/>
        <w:iCs w:val="0"/>
        <w:spacing w:val="-2"/>
        <w:w w:val="100"/>
        <w:sz w:val="24"/>
        <w:szCs w:val="24"/>
      </w:rPr>
    </w:lvl>
    <w:lvl w:ilvl="1" w:tplc="32C2C6B4">
      <w:numFmt w:val="bullet"/>
      <w:lvlText w:val="•"/>
      <w:lvlJc w:val="left"/>
      <w:pPr>
        <w:ind w:left="2904" w:hanging="360"/>
      </w:pPr>
      <w:rPr>
        <w:rFonts w:hint="default"/>
      </w:rPr>
    </w:lvl>
    <w:lvl w:ilvl="2" w:tplc="6582A38C">
      <w:numFmt w:val="bullet"/>
      <w:lvlText w:val="•"/>
      <w:lvlJc w:val="left"/>
      <w:pPr>
        <w:ind w:left="3888" w:hanging="360"/>
      </w:pPr>
      <w:rPr>
        <w:rFonts w:hint="default"/>
      </w:rPr>
    </w:lvl>
    <w:lvl w:ilvl="3" w:tplc="D4F44B66">
      <w:numFmt w:val="bullet"/>
      <w:lvlText w:val="•"/>
      <w:lvlJc w:val="left"/>
      <w:pPr>
        <w:ind w:left="4872" w:hanging="360"/>
      </w:pPr>
      <w:rPr>
        <w:rFonts w:hint="default"/>
      </w:rPr>
    </w:lvl>
    <w:lvl w:ilvl="4" w:tplc="ECCABD92">
      <w:numFmt w:val="bullet"/>
      <w:lvlText w:val="•"/>
      <w:lvlJc w:val="left"/>
      <w:pPr>
        <w:ind w:left="5856" w:hanging="360"/>
      </w:pPr>
      <w:rPr>
        <w:rFonts w:hint="default"/>
      </w:rPr>
    </w:lvl>
    <w:lvl w:ilvl="5" w:tplc="16DC7B0A">
      <w:numFmt w:val="bullet"/>
      <w:lvlText w:val="•"/>
      <w:lvlJc w:val="left"/>
      <w:pPr>
        <w:ind w:left="6840" w:hanging="360"/>
      </w:pPr>
      <w:rPr>
        <w:rFonts w:hint="default"/>
      </w:rPr>
    </w:lvl>
    <w:lvl w:ilvl="6" w:tplc="A122FE46">
      <w:numFmt w:val="bullet"/>
      <w:lvlText w:val="•"/>
      <w:lvlJc w:val="left"/>
      <w:pPr>
        <w:ind w:left="7824" w:hanging="360"/>
      </w:pPr>
      <w:rPr>
        <w:rFonts w:hint="default"/>
      </w:rPr>
    </w:lvl>
    <w:lvl w:ilvl="7" w:tplc="4A10D082">
      <w:numFmt w:val="bullet"/>
      <w:lvlText w:val="•"/>
      <w:lvlJc w:val="left"/>
      <w:pPr>
        <w:ind w:left="8808" w:hanging="360"/>
      </w:pPr>
      <w:rPr>
        <w:rFonts w:hint="default"/>
      </w:rPr>
    </w:lvl>
    <w:lvl w:ilvl="8" w:tplc="9D08B17A">
      <w:numFmt w:val="bullet"/>
      <w:lvlText w:val="•"/>
      <w:lvlJc w:val="left"/>
      <w:pPr>
        <w:ind w:left="9792" w:hanging="360"/>
      </w:pPr>
      <w:rPr>
        <w:rFonts w:hint="default"/>
      </w:rPr>
    </w:lvl>
  </w:abstractNum>
  <w:abstractNum w:abstractNumId="52" w15:restartNumberingAfterBreak="0">
    <w:nsid w:val="1FFE15DE"/>
    <w:multiLevelType w:val="hybridMultilevel"/>
    <w:tmpl w:val="183876CC"/>
    <w:lvl w:ilvl="0" w:tplc="EC3A0B3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9E70B63A">
      <w:numFmt w:val="bullet"/>
      <w:lvlText w:val="•"/>
      <w:lvlJc w:val="left"/>
      <w:pPr>
        <w:ind w:left="2904" w:hanging="360"/>
      </w:pPr>
      <w:rPr>
        <w:rFonts w:hint="default"/>
      </w:rPr>
    </w:lvl>
    <w:lvl w:ilvl="2" w:tplc="74D0CEA2">
      <w:numFmt w:val="bullet"/>
      <w:lvlText w:val="•"/>
      <w:lvlJc w:val="left"/>
      <w:pPr>
        <w:ind w:left="3888" w:hanging="360"/>
      </w:pPr>
      <w:rPr>
        <w:rFonts w:hint="default"/>
      </w:rPr>
    </w:lvl>
    <w:lvl w:ilvl="3" w:tplc="B2B675CE">
      <w:numFmt w:val="bullet"/>
      <w:lvlText w:val="•"/>
      <w:lvlJc w:val="left"/>
      <w:pPr>
        <w:ind w:left="4872" w:hanging="360"/>
      </w:pPr>
      <w:rPr>
        <w:rFonts w:hint="default"/>
      </w:rPr>
    </w:lvl>
    <w:lvl w:ilvl="4" w:tplc="D324C080">
      <w:numFmt w:val="bullet"/>
      <w:lvlText w:val="•"/>
      <w:lvlJc w:val="left"/>
      <w:pPr>
        <w:ind w:left="5856" w:hanging="360"/>
      </w:pPr>
      <w:rPr>
        <w:rFonts w:hint="default"/>
      </w:rPr>
    </w:lvl>
    <w:lvl w:ilvl="5" w:tplc="9D567AD6">
      <w:numFmt w:val="bullet"/>
      <w:lvlText w:val="•"/>
      <w:lvlJc w:val="left"/>
      <w:pPr>
        <w:ind w:left="6840" w:hanging="360"/>
      </w:pPr>
      <w:rPr>
        <w:rFonts w:hint="default"/>
      </w:rPr>
    </w:lvl>
    <w:lvl w:ilvl="6" w:tplc="ED80CAD8">
      <w:numFmt w:val="bullet"/>
      <w:lvlText w:val="•"/>
      <w:lvlJc w:val="left"/>
      <w:pPr>
        <w:ind w:left="7824" w:hanging="360"/>
      </w:pPr>
      <w:rPr>
        <w:rFonts w:hint="default"/>
      </w:rPr>
    </w:lvl>
    <w:lvl w:ilvl="7" w:tplc="767AB814">
      <w:numFmt w:val="bullet"/>
      <w:lvlText w:val="•"/>
      <w:lvlJc w:val="left"/>
      <w:pPr>
        <w:ind w:left="8808" w:hanging="360"/>
      </w:pPr>
      <w:rPr>
        <w:rFonts w:hint="default"/>
      </w:rPr>
    </w:lvl>
    <w:lvl w:ilvl="8" w:tplc="5E5A0226">
      <w:numFmt w:val="bullet"/>
      <w:lvlText w:val="•"/>
      <w:lvlJc w:val="left"/>
      <w:pPr>
        <w:ind w:left="9792" w:hanging="360"/>
      </w:pPr>
      <w:rPr>
        <w:rFonts w:hint="default"/>
      </w:rPr>
    </w:lvl>
  </w:abstractNum>
  <w:abstractNum w:abstractNumId="53" w15:restartNumberingAfterBreak="0">
    <w:nsid w:val="200807B2"/>
    <w:multiLevelType w:val="hybridMultilevel"/>
    <w:tmpl w:val="B3FEBCC4"/>
    <w:lvl w:ilvl="0" w:tplc="3F6A357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ACF6E1B2">
      <w:numFmt w:val="bullet"/>
      <w:lvlText w:val="•"/>
      <w:lvlJc w:val="left"/>
      <w:pPr>
        <w:ind w:left="2904" w:hanging="360"/>
      </w:pPr>
      <w:rPr>
        <w:rFonts w:hint="default"/>
      </w:rPr>
    </w:lvl>
    <w:lvl w:ilvl="2" w:tplc="260E42DE">
      <w:numFmt w:val="bullet"/>
      <w:lvlText w:val="•"/>
      <w:lvlJc w:val="left"/>
      <w:pPr>
        <w:ind w:left="3888" w:hanging="360"/>
      </w:pPr>
      <w:rPr>
        <w:rFonts w:hint="default"/>
      </w:rPr>
    </w:lvl>
    <w:lvl w:ilvl="3" w:tplc="D53285DE">
      <w:numFmt w:val="bullet"/>
      <w:lvlText w:val="•"/>
      <w:lvlJc w:val="left"/>
      <w:pPr>
        <w:ind w:left="4872" w:hanging="360"/>
      </w:pPr>
      <w:rPr>
        <w:rFonts w:hint="default"/>
      </w:rPr>
    </w:lvl>
    <w:lvl w:ilvl="4" w:tplc="088E9D44">
      <w:numFmt w:val="bullet"/>
      <w:lvlText w:val="•"/>
      <w:lvlJc w:val="left"/>
      <w:pPr>
        <w:ind w:left="5856" w:hanging="360"/>
      </w:pPr>
      <w:rPr>
        <w:rFonts w:hint="default"/>
      </w:rPr>
    </w:lvl>
    <w:lvl w:ilvl="5" w:tplc="AE66263C">
      <w:numFmt w:val="bullet"/>
      <w:lvlText w:val="•"/>
      <w:lvlJc w:val="left"/>
      <w:pPr>
        <w:ind w:left="6840" w:hanging="360"/>
      </w:pPr>
      <w:rPr>
        <w:rFonts w:hint="default"/>
      </w:rPr>
    </w:lvl>
    <w:lvl w:ilvl="6" w:tplc="501EEEF6">
      <w:numFmt w:val="bullet"/>
      <w:lvlText w:val="•"/>
      <w:lvlJc w:val="left"/>
      <w:pPr>
        <w:ind w:left="7824" w:hanging="360"/>
      </w:pPr>
      <w:rPr>
        <w:rFonts w:hint="default"/>
      </w:rPr>
    </w:lvl>
    <w:lvl w:ilvl="7" w:tplc="F33CE744">
      <w:numFmt w:val="bullet"/>
      <w:lvlText w:val="•"/>
      <w:lvlJc w:val="left"/>
      <w:pPr>
        <w:ind w:left="8808" w:hanging="360"/>
      </w:pPr>
      <w:rPr>
        <w:rFonts w:hint="default"/>
      </w:rPr>
    </w:lvl>
    <w:lvl w:ilvl="8" w:tplc="DA0C95AC">
      <w:numFmt w:val="bullet"/>
      <w:lvlText w:val="•"/>
      <w:lvlJc w:val="left"/>
      <w:pPr>
        <w:ind w:left="9792" w:hanging="360"/>
      </w:pPr>
      <w:rPr>
        <w:rFonts w:hint="default"/>
      </w:rPr>
    </w:lvl>
  </w:abstractNum>
  <w:abstractNum w:abstractNumId="54" w15:restartNumberingAfterBreak="0">
    <w:nsid w:val="20824FFF"/>
    <w:multiLevelType w:val="hybridMultilevel"/>
    <w:tmpl w:val="595C9686"/>
    <w:lvl w:ilvl="0" w:tplc="168081C0">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2C24CC8E">
      <w:numFmt w:val="bullet"/>
      <w:lvlText w:val="•"/>
      <w:lvlJc w:val="left"/>
      <w:pPr>
        <w:ind w:left="2904" w:hanging="360"/>
      </w:pPr>
      <w:rPr>
        <w:rFonts w:hint="default"/>
      </w:rPr>
    </w:lvl>
    <w:lvl w:ilvl="2" w:tplc="1C2E8DF4">
      <w:numFmt w:val="bullet"/>
      <w:lvlText w:val="•"/>
      <w:lvlJc w:val="left"/>
      <w:pPr>
        <w:ind w:left="3888" w:hanging="360"/>
      </w:pPr>
      <w:rPr>
        <w:rFonts w:hint="default"/>
      </w:rPr>
    </w:lvl>
    <w:lvl w:ilvl="3" w:tplc="2CD42BB0">
      <w:numFmt w:val="bullet"/>
      <w:lvlText w:val="•"/>
      <w:lvlJc w:val="left"/>
      <w:pPr>
        <w:ind w:left="4872" w:hanging="360"/>
      </w:pPr>
      <w:rPr>
        <w:rFonts w:hint="default"/>
      </w:rPr>
    </w:lvl>
    <w:lvl w:ilvl="4" w:tplc="4ED6C8CE">
      <w:numFmt w:val="bullet"/>
      <w:lvlText w:val="•"/>
      <w:lvlJc w:val="left"/>
      <w:pPr>
        <w:ind w:left="5856" w:hanging="360"/>
      </w:pPr>
      <w:rPr>
        <w:rFonts w:hint="default"/>
      </w:rPr>
    </w:lvl>
    <w:lvl w:ilvl="5" w:tplc="F924840A">
      <w:numFmt w:val="bullet"/>
      <w:lvlText w:val="•"/>
      <w:lvlJc w:val="left"/>
      <w:pPr>
        <w:ind w:left="6840" w:hanging="360"/>
      </w:pPr>
      <w:rPr>
        <w:rFonts w:hint="default"/>
      </w:rPr>
    </w:lvl>
    <w:lvl w:ilvl="6" w:tplc="D8A6F1EA">
      <w:numFmt w:val="bullet"/>
      <w:lvlText w:val="•"/>
      <w:lvlJc w:val="left"/>
      <w:pPr>
        <w:ind w:left="7824" w:hanging="360"/>
      </w:pPr>
      <w:rPr>
        <w:rFonts w:hint="default"/>
      </w:rPr>
    </w:lvl>
    <w:lvl w:ilvl="7" w:tplc="48E83DDA">
      <w:numFmt w:val="bullet"/>
      <w:lvlText w:val="•"/>
      <w:lvlJc w:val="left"/>
      <w:pPr>
        <w:ind w:left="8808" w:hanging="360"/>
      </w:pPr>
      <w:rPr>
        <w:rFonts w:hint="default"/>
      </w:rPr>
    </w:lvl>
    <w:lvl w:ilvl="8" w:tplc="4CACC07C">
      <w:numFmt w:val="bullet"/>
      <w:lvlText w:val="•"/>
      <w:lvlJc w:val="left"/>
      <w:pPr>
        <w:ind w:left="9792" w:hanging="360"/>
      </w:pPr>
      <w:rPr>
        <w:rFonts w:hint="default"/>
      </w:rPr>
    </w:lvl>
  </w:abstractNum>
  <w:abstractNum w:abstractNumId="55" w15:restartNumberingAfterBreak="0">
    <w:nsid w:val="21224FC6"/>
    <w:multiLevelType w:val="hybridMultilevel"/>
    <w:tmpl w:val="6BBA1736"/>
    <w:lvl w:ilvl="0" w:tplc="F1CCA91A">
      <w:start w:val="1"/>
      <w:numFmt w:val="decimal"/>
      <w:lvlText w:val="%1."/>
      <w:lvlJc w:val="left"/>
      <w:pPr>
        <w:ind w:left="1924" w:hanging="240"/>
        <w:jc w:val="left"/>
      </w:pPr>
      <w:rPr>
        <w:rFonts w:ascii="Times New Roman" w:eastAsia="Times New Roman" w:hAnsi="Times New Roman" w:cs="Times New Roman" w:hint="default"/>
        <w:b w:val="0"/>
        <w:bCs w:val="0"/>
        <w:i w:val="0"/>
        <w:iCs w:val="0"/>
        <w:spacing w:val="-5"/>
        <w:w w:val="100"/>
        <w:sz w:val="24"/>
        <w:szCs w:val="24"/>
      </w:rPr>
    </w:lvl>
    <w:lvl w:ilvl="1" w:tplc="D8084CFA">
      <w:numFmt w:val="bullet"/>
      <w:lvlText w:val="-"/>
      <w:lvlJc w:val="left"/>
      <w:pPr>
        <w:ind w:left="2760" w:hanging="360"/>
      </w:pPr>
      <w:rPr>
        <w:rFonts w:ascii="Times New Roman" w:eastAsia="Times New Roman" w:hAnsi="Times New Roman" w:cs="Times New Roman" w:hint="default"/>
        <w:b w:val="0"/>
        <w:bCs w:val="0"/>
        <w:i w:val="0"/>
        <w:iCs w:val="0"/>
        <w:w w:val="100"/>
        <w:sz w:val="24"/>
        <w:szCs w:val="24"/>
      </w:rPr>
    </w:lvl>
    <w:lvl w:ilvl="2" w:tplc="6E647FE6">
      <w:numFmt w:val="bullet"/>
      <w:lvlText w:val="•"/>
      <w:lvlJc w:val="left"/>
      <w:pPr>
        <w:ind w:left="2700" w:hanging="360"/>
      </w:pPr>
      <w:rPr>
        <w:rFonts w:hint="default"/>
      </w:rPr>
    </w:lvl>
    <w:lvl w:ilvl="3" w:tplc="32368EB6">
      <w:numFmt w:val="bullet"/>
      <w:lvlText w:val="•"/>
      <w:lvlJc w:val="left"/>
      <w:pPr>
        <w:ind w:left="2760" w:hanging="360"/>
      </w:pPr>
      <w:rPr>
        <w:rFonts w:hint="default"/>
      </w:rPr>
    </w:lvl>
    <w:lvl w:ilvl="4" w:tplc="52D29968">
      <w:numFmt w:val="bullet"/>
      <w:lvlText w:val="•"/>
      <w:lvlJc w:val="left"/>
      <w:pPr>
        <w:ind w:left="4045" w:hanging="360"/>
      </w:pPr>
      <w:rPr>
        <w:rFonts w:hint="default"/>
      </w:rPr>
    </w:lvl>
    <w:lvl w:ilvl="5" w:tplc="900CA86C">
      <w:numFmt w:val="bullet"/>
      <w:lvlText w:val="•"/>
      <w:lvlJc w:val="left"/>
      <w:pPr>
        <w:ind w:left="5331" w:hanging="360"/>
      </w:pPr>
      <w:rPr>
        <w:rFonts w:hint="default"/>
      </w:rPr>
    </w:lvl>
    <w:lvl w:ilvl="6" w:tplc="E7B808F8">
      <w:numFmt w:val="bullet"/>
      <w:lvlText w:val="•"/>
      <w:lvlJc w:val="left"/>
      <w:pPr>
        <w:ind w:left="6617" w:hanging="360"/>
      </w:pPr>
      <w:rPr>
        <w:rFonts w:hint="default"/>
      </w:rPr>
    </w:lvl>
    <w:lvl w:ilvl="7" w:tplc="6D4A2ACA">
      <w:numFmt w:val="bullet"/>
      <w:lvlText w:val="•"/>
      <w:lvlJc w:val="left"/>
      <w:pPr>
        <w:ind w:left="7902" w:hanging="360"/>
      </w:pPr>
      <w:rPr>
        <w:rFonts w:hint="default"/>
      </w:rPr>
    </w:lvl>
    <w:lvl w:ilvl="8" w:tplc="0D363506">
      <w:numFmt w:val="bullet"/>
      <w:lvlText w:val="•"/>
      <w:lvlJc w:val="left"/>
      <w:pPr>
        <w:ind w:left="9188" w:hanging="360"/>
      </w:pPr>
      <w:rPr>
        <w:rFonts w:hint="default"/>
      </w:rPr>
    </w:lvl>
  </w:abstractNum>
  <w:abstractNum w:abstractNumId="56" w15:restartNumberingAfterBreak="0">
    <w:nsid w:val="23744048"/>
    <w:multiLevelType w:val="hybridMultilevel"/>
    <w:tmpl w:val="B17A0230"/>
    <w:lvl w:ilvl="0" w:tplc="4BC898BE">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5588A84A">
      <w:start w:val="1"/>
      <w:numFmt w:val="decimal"/>
      <w:lvlText w:val="%2."/>
      <w:lvlJc w:val="left"/>
      <w:pPr>
        <w:ind w:left="1924" w:hanging="240"/>
        <w:jc w:val="left"/>
      </w:pPr>
      <w:rPr>
        <w:rFonts w:ascii="Times New Roman" w:eastAsia="Times New Roman" w:hAnsi="Times New Roman" w:cs="Times New Roman" w:hint="default"/>
        <w:b w:val="0"/>
        <w:bCs w:val="0"/>
        <w:i w:val="0"/>
        <w:iCs w:val="0"/>
        <w:spacing w:val="-5"/>
        <w:w w:val="100"/>
        <w:sz w:val="24"/>
        <w:szCs w:val="24"/>
      </w:rPr>
    </w:lvl>
    <w:lvl w:ilvl="2" w:tplc="A8343D0A">
      <w:start w:val="1"/>
      <w:numFmt w:val="lowerLetter"/>
      <w:lvlText w:val="(%3)"/>
      <w:lvlJc w:val="left"/>
      <w:pPr>
        <w:ind w:left="2524" w:hanging="663"/>
        <w:jc w:val="left"/>
      </w:pPr>
      <w:rPr>
        <w:rFonts w:ascii="Times New Roman" w:eastAsia="Times New Roman" w:hAnsi="Times New Roman" w:cs="Times New Roman" w:hint="default"/>
        <w:b w:val="0"/>
        <w:bCs w:val="0"/>
        <w:i w:val="0"/>
        <w:iCs w:val="0"/>
        <w:spacing w:val="-1"/>
        <w:w w:val="100"/>
        <w:sz w:val="24"/>
        <w:szCs w:val="24"/>
      </w:rPr>
    </w:lvl>
    <w:lvl w:ilvl="3" w:tplc="FCA4B45C">
      <w:numFmt w:val="bullet"/>
      <w:lvlText w:val="•"/>
      <w:lvlJc w:val="left"/>
      <w:pPr>
        <w:ind w:left="3675" w:hanging="663"/>
      </w:pPr>
      <w:rPr>
        <w:rFonts w:hint="default"/>
      </w:rPr>
    </w:lvl>
    <w:lvl w:ilvl="4" w:tplc="CCD6D960">
      <w:numFmt w:val="bullet"/>
      <w:lvlText w:val="•"/>
      <w:lvlJc w:val="left"/>
      <w:pPr>
        <w:ind w:left="4830" w:hanging="663"/>
      </w:pPr>
      <w:rPr>
        <w:rFonts w:hint="default"/>
      </w:rPr>
    </w:lvl>
    <w:lvl w:ilvl="5" w:tplc="BEAE9FC4">
      <w:numFmt w:val="bullet"/>
      <w:lvlText w:val="•"/>
      <w:lvlJc w:val="left"/>
      <w:pPr>
        <w:ind w:left="5985" w:hanging="663"/>
      </w:pPr>
      <w:rPr>
        <w:rFonts w:hint="default"/>
      </w:rPr>
    </w:lvl>
    <w:lvl w:ilvl="6" w:tplc="CD085044">
      <w:numFmt w:val="bullet"/>
      <w:lvlText w:val="•"/>
      <w:lvlJc w:val="left"/>
      <w:pPr>
        <w:ind w:left="7140" w:hanging="663"/>
      </w:pPr>
      <w:rPr>
        <w:rFonts w:hint="default"/>
      </w:rPr>
    </w:lvl>
    <w:lvl w:ilvl="7" w:tplc="965E3806">
      <w:numFmt w:val="bullet"/>
      <w:lvlText w:val="•"/>
      <w:lvlJc w:val="left"/>
      <w:pPr>
        <w:ind w:left="8295" w:hanging="663"/>
      </w:pPr>
      <w:rPr>
        <w:rFonts w:hint="default"/>
      </w:rPr>
    </w:lvl>
    <w:lvl w:ilvl="8" w:tplc="87404992">
      <w:numFmt w:val="bullet"/>
      <w:lvlText w:val="•"/>
      <w:lvlJc w:val="left"/>
      <w:pPr>
        <w:ind w:left="9450" w:hanging="663"/>
      </w:pPr>
      <w:rPr>
        <w:rFonts w:hint="default"/>
      </w:rPr>
    </w:lvl>
  </w:abstractNum>
  <w:abstractNum w:abstractNumId="57" w15:restartNumberingAfterBreak="0">
    <w:nsid w:val="23AE0524"/>
    <w:multiLevelType w:val="hybridMultilevel"/>
    <w:tmpl w:val="C43AA17C"/>
    <w:lvl w:ilvl="0" w:tplc="AED83CF6">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28D244EA">
      <w:numFmt w:val="bullet"/>
      <w:lvlText w:val="•"/>
      <w:lvlJc w:val="left"/>
      <w:pPr>
        <w:ind w:left="2904" w:hanging="360"/>
      </w:pPr>
      <w:rPr>
        <w:rFonts w:hint="default"/>
      </w:rPr>
    </w:lvl>
    <w:lvl w:ilvl="2" w:tplc="37CCF2F2">
      <w:numFmt w:val="bullet"/>
      <w:lvlText w:val="•"/>
      <w:lvlJc w:val="left"/>
      <w:pPr>
        <w:ind w:left="3888" w:hanging="360"/>
      </w:pPr>
      <w:rPr>
        <w:rFonts w:hint="default"/>
      </w:rPr>
    </w:lvl>
    <w:lvl w:ilvl="3" w:tplc="E13C746E">
      <w:numFmt w:val="bullet"/>
      <w:lvlText w:val="•"/>
      <w:lvlJc w:val="left"/>
      <w:pPr>
        <w:ind w:left="4872" w:hanging="360"/>
      </w:pPr>
      <w:rPr>
        <w:rFonts w:hint="default"/>
      </w:rPr>
    </w:lvl>
    <w:lvl w:ilvl="4" w:tplc="119870A6">
      <w:numFmt w:val="bullet"/>
      <w:lvlText w:val="•"/>
      <w:lvlJc w:val="left"/>
      <w:pPr>
        <w:ind w:left="5856" w:hanging="360"/>
      </w:pPr>
      <w:rPr>
        <w:rFonts w:hint="default"/>
      </w:rPr>
    </w:lvl>
    <w:lvl w:ilvl="5" w:tplc="0F04517C">
      <w:numFmt w:val="bullet"/>
      <w:lvlText w:val="•"/>
      <w:lvlJc w:val="left"/>
      <w:pPr>
        <w:ind w:left="6840" w:hanging="360"/>
      </w:pPr>
      <w:rPr>
        <w:rFonts w:hint="default"/>
      </w:rPr>
    </w:lvl>
    <w:lvl w:ilvl="6" w:tplc="68363E58">
      <w:numFmt w:val="bullet"/>
      <w:lvlText w:val="•"/>
      <w:lvlJc w:val="left"/>
      <w:pPr>
        <w:ind w:left="7824" w:hanging="360"/>
      </w:pPr>
      <w:rPr>
        <w:rFonts w:hint="default"/>
      </w:rPr>
    </w:lvl>
    <w:lvl w:ilvl="7" w:tplc="2F4030FA">
      <w:numFmt w:val="bullet"/>
      <w:lvlText w:val="•"/>
      <w:lvlJc w:val="left"/>
      <w:pPr>
        <w:ind w:left="8808" w:hanging="360"/>
      </w:pPr>
      <w:rPr>
        <w:rFonts w:hint="default"/>
      </w:rPr>
    </w:lvl>
    <w:lvl w:ilvl="8" w:tplc="2D72E54A">
      <w:numFmt w:val="bullet"/>
      <w:lvlText w:val="•"/>
      <w:lvlJc w:val="left"/>
      <w:pPr>
        <w:ind w:left="9792" w:hanging="360"/>
      </w:pPr>
      <w:rPr>
        <w:rFonts w:hint="default"/>
      </w:rPr>
    </w:lvl>
  </w:abstractNum>
  <w:abstractNum w:abstractNumId="58" w15:restartNumberingAfterBreak="0">
    <w:nsid w:val="27715602"/>
    <w:multiLevelType w:val="hybridMultilevel"/>
    <w:tmpl w:val="BB6A45E6"/>
    <w:lvl w:ilvl="0" w:tplc="E7BE132C">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EF08C158">
      <w:numFmt w:val="bullet"/>
      <w:lvlText w:val="•"/>
      <w:lvlJc w:val="left"/>
      <w:pPr>
        <w:ind w:left="2904" w:hanging="360"/>
      </w:pPr>
      <w:rPr>
        <w:rFonts w:hint="default"/>
      </w:rPr>
    </w:lvl>
    <w:lvl w:ilvl="2" w:tplc="EEEEDCCE">
      <w:numFmt w:val="bullet"/>
      <w:lvlText w:val="•"/>
      <w:lvlJc w:val="left"/>
      <w:pPr>
        <w:ind w:left="3888" w:hanging="360"/>
      </w:pPr>
      <w:rPr>
        <w:rFonts w:hint="default"/>
      </w:rPr>
    </w:lvl>
    <w:lvl w:ilvl="3" w:tplc="7422B528">
      <w:numFmt w:val="bullet"/>
      <w:lvlText w:val="•"/>
      <w:lvlJc w:val="left"/>
      <w:pPr>
        <w:ind w:left="4872" w:hanging="360"/>
      </w:pPr>
      <w:rPr>
        <w:rFonts w:hint="default"/>
      </w:rPr>
    </w:lvl>
    <w:lvl w:ilvl="4" w:tplc="33E6679A">
      <w:numFmt w:val="bullet"/>
      <w:lvlText w:val="•"/>
      <w:lvlJc w:val="left"/>
      <w:pPr>
        <w:ind w:left="5856" w:hanging="360"/>
      </w:pPr>
      <w:rPr>
        <w:rFonts w:hint="default"/>
      </w:rPr>
    </w:lvl>
    <w:lvl w:ilvl="5" w:tplc="FAC879DC">
      <w:numFmt w:val="bullet"/>
      <w:lvlText w:val="•"/>
      <w:lvlJc w:val="left"/>
      <w:pPr>
        <w:ind w:left="6840" w:hanging="360"/>
      </w:pPr>
      <w:rPr>
        <w:rFonts w:hint="default"/>
      </w:rPr>
    </w:lvl>
    <w:lvl w:ilvl="6" w:tplc="71FE87CA">
      <w:numFmt w:val="bullet"/>
      <w:lvlText w:val="•"/>
      <w:lvlJc w:val="left"/>
      <w:pPr>
        <w:ind w:left="7824" w:hanging="360"/>
      </w:pPr>
      <w:rPr>
        <w:rFonts w:hint="default"/>
      </w:rPr>
    </w:lvl>
    <w:lvl w:ilvl="7" w:tplc="D8CCC15C">
      <w:numFmt w:val="bullet"/>
      <w:lvlText w:val="•"/>
      <w:lvlJc w:val="left"/>
      <w:pPr>
        <w:ind w:left="8808" w:hanging="360"/>
      </w:pPr>
      <w:rPr>
        <w:rFonts w:hint="default"/>
      </w:rPr>
    </w:lvl>
    <w:lvl w:ilvl="8" w:tplc="85B0429A">
      <w:numFmt w:val="bullet"/>
      <w:lvlText w:val="•"/>
      <w:lvlJc w:val="left"/>
      <w:pPr>
        <w:ind w:left="9792" w:hanging="360"/>
      </w:pPr>
      <w:rPr>
        <w:rFonts w:hint="default"/>
      </w:rPr>
    </w:lvl>
  </w:abstractNum>
  <w:abstractNum w:abstractNumId="59" w15:restartNumberingAfterBreak="0">
    <w:nsid w:val="280867A0"/>
    <w:multiLevelType w:val="hybridMultilevel"/>
    <w:tmpl w:val="62C80022"/>
    <w:lvl w:ilvl="0" w:tplc="5C0A7DF8">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35240D0E">
      <w:numFmt w:val="bullet"/>
      <w:lvlText w:val="•"/>
      <w:lvlJc w:val="left"/>
      <w:pPr>
        <w:ind w:left="2904" w:hanging="360"/>
      </w:pPr>
      <w:rPr>
        <w:rFonts w:hint="default"/>
      </w:rPr>
    </w:lvl>
    <w:lvl w:ilvl="2" w:tplc="46687DE2">
      <w:numFmt w:val="bullet"/>
      <w:lvlText w:val="•"/>
      <w:lvlJc w:val="left"/>
      <w:pPr>
        <w:ind w:left="3888" w:hanging="360"/>
      </w:pPr>
      <w:rPr>
        <w:rFonts w:hint="default"/>
      </w:rPr>
    </w:lvl>
    <w:lvl w:ilvl="3" w:tplc="E72C25B2">
      <w:numFmt w:val="bullet"/>
      <w:lvlText w:val="•"/>
      <w:lvlJc w:val="left"/>
      <w:pPr>
        <w:ind w:left="4872" w:hanging="360"/>
      </w:pPr>
      <w:rPr>
        <w:rFonts w:hint="default"/>
      </w:rPr>
    </w:lvl>
    <w:lvl w:ilvl="4" w:tplc="852EA2A2">
      <w:numFmt w:val="bullet"/>
      <w:lvlText w:val="•"/>
      <w:lvlJc w:val="left"/>
      <w:pPr>
        <w:ind w:left="5856" w:hanging="360"/>
      </w:pPr>
      <w:rPr>
        <w:rFonts w:hint="default"/>
      </w:rPr>
    </w:lvl>
    <w:lvl w:ilvl="5" w:tplc="A08A3F90">
      <w:numFmt w:val="bullet"/>
      <w:lvlText w:val="•"/>
      <w:lvlJc w:val="left"/>
      <w:pPr>
        <w:ind w:left="6840" w:hanging="360"/>
      </w:pPr>
      <w:rPr>
        <w:rFonts w:hint="default"/>
      </w:rPr>
    </w:lvl>
    <w:lvl w:ilvl="6" w:tplc="CA6E90D8">
      <w:numFmt w:val="bullet"/>
      <w:lvlText w:val="•"/>
      <w:lvlJc w:val="left"/>
      <w:pPr>
        <w:ind w:left="7824" w:hanging="360"/>
      </w:pPr>
      <w:rPr>
        <w:rFonts w:hint="default"/>
      </w:rPr>
    </w:lvl>
    <w:lvl w:ilvl="7" w:tplc="54828B70">
      <w:numFmt w:val="bullet"/>
      <w:lvlText w:val="•"/>
      <w:lvlJc w:val="left"/>
      <w:pPr>
        <w:ind w:left="8808" w:hanging="360"/>
      </w:pPr>
      <w:rPr>
        <w:rFonts w:hint="default"/>
      </w:rPr>
    </w:lvl>
    <w:lvl w:ilvl="8" w:tplc="E67CDC80">
      <w:numFmt w:val="bullet"/>
      <w:lvlText w:val="•"/>
      <w:lvlJc w:val="left"/>
      <w:pPr>
        <w:ind w:left="9792" w:hanging="360"/>
      </w:pPr>
      <w:rPr>
        <w:rFonts w:hint="default"/>
      </w:rPr>
    </w:lvl>
  </w:abstractNum>
  <w:abstractNum w:abstractNumId="60" w15:restartNumberingAfterBreak="0">
    <w:nsid w:val="28976337"/>
    <w:multiLevelType w:val="hybridMultilevel"/>
    <w:tmpl w:val="E78EB77A"/>
    <w:lvl w:ilvl="0" w:tplc="59E03B9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678824D4">
      <w:numFmt w:val="bullet"/>
      <w:lvlText w:val="•"/>
      <w:lvlJc w:val="left"/>
      <w:pPr>
        <w:ind w:left="2904" w:hanging="360"/>
      </w:pPr>
      <w:rPr>
        <w:rFonts w:hint="default"/>
      </w:rPr>
    </w:lvl>
    <w:lvl w:ilvl="2" w:tplc="45B0F0E4">
      <w:numFmt w:val="bullet"/>
      <w:lvlText w:val="•"/>
      <w:lvlJc w:val="left"/>
      <w:pPr>
        <w:ind w:left="3888" w:hanging="360"/>
      </w:pPr>
      <w:rPr>
        <w:rFonts w:hint="default"/>
      </w:rPr>
    </w:lvl>
    <w:lvl w:ilvl="3" w:tplc="20B6293C">
      <w:numFmt w:val="bullet"/>
      <w:lvlText w:val="•"/>
      <w:lvlJc w:val="left"/>
      <w:pPr>
        <w:ind w:left="4872" w:hanging="360"/>
      </w:pPr>
      <w:rPr>
        <w:rFonts w:hint="default"/>
      </w:rPr>
    </w:lvl>
    <w:lvl w:ilvl="4" w:tplc="5A4C8F7C">
      <w:numFmt w:val="bullet"/>
      <w:lvlText w:val="•"/>
      <w:lvlJc w:val="left"/>
      <w:pPr>
        <w:ind w:left="5856" w:hanging="360"/>
      </w:pPr>
      <w:rPr>
        <w:rFonts w:hint="default"/>
      </w:rPr>
    </w:lvl>
    <w:lvl w:ilvl="5" w:tplc="F080056E">
      <w:numFmt w:val="bullet"/>
      <w:lvlText w:val="•"/>
      <w:lvlJc w:val="left"/>
      <w:pPr>
        <w:ind w:left="6840" w:hanging="360"/>
      </w:pPr>
      <w:rPr>
        <w:rFonts w:hint="default"/>
      </w:rPr>
    </w:lvl>
    <w:lvl w:ilvl="6" w:tplc="B5AE75B8">
      <w:numFmt w:val="bullet"/>
      <w:lvlText w:val="•"/>
      <w:lvlJc w:val="left"/>
      <w:pPr>
        <w:ind w:left="7824" w:hanging="360"/>
      </w:pPr>
      <w:rPr>
        <w:rFonts w:hint="default"/>
      </w:rPr>
    </w:lvl>
    <w:lvl w:ilvl="7" w:tplc="8168102E">
      <w:numFmt w:val="bullet"/>
      <w:lvlText w:val="•"/>
      <w:lvlJc w:val="left"/>
      <w:pPr>
        <w:ind w:left="8808" w:hanging="360"/>
      </w:pPr>
      <w:rPr>
        <w:rFonts w:hint="default"/>
      </w:rPr>
    </w:lvl>
    <w:lvl w:ilvl="8" w:tplc="F070852E">
      <w:numFmt w:val="bullet"/>
      <w:lvlText w:val="•"/>
      <w:lvlJc w:val="left"/>
      <w:pPr>
        <w:ind w:left="9792" w:hanging="360"/>
      </w:pPr>
      <w:rPr>
        <w:rFonts w:hint="default"/>
      </w:rPr>
    </w:lvl>
  </w:abstractNum>
  <w:abstractNum w:abstractNumId="61" w15:restartNumberingAfterBreak="0">
    <w:nsid w:val="28C24AB5"/>
    <w:multiLevelType w:val="hybridMultilevel"/>
    <w:tmpl w:val="7EE0BA34"/>
    <w:lvl w:ilvl="0" w:tplc="DA80FACA">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9FDE8836">
      <w:numFmt w:val="bullet"/>
      <w:lvlText w:val="-"/>
      <w:lvlJc w:val="left"/>
      <w:pPr>
        <w:ind w:left="3000" w:hanging="360"/>
      </w:pPr>
      <w:rPr>
        <w:rFonts w:ascii="Times New Roman" w:eastAsia="Times New Roman" w:hAnsi="Times New Roman" w:cs="Times New Roman" w:hint="default"/>
        <w:b w:val="0"/>
        <w:bCs w:val="0"/>
        <w:i w:val="0"/>
        <w:iCs w:val="0"/>
        <w:w w:val="100"/>
        <w:sz w:val="24"/>
        <w:szCs w:val="24"/>
      </w:rPr>
    </w:lvl>
    <w:lvl w:ilvl="2" w:tplc="F46C8EE2">
      <w:numFmt w:val="bullet"/>
      <w:lvlText w:val="•"/>
      <w:lvlJc w:val="left"/>
      <w:pPr>
        <w:ind w:left="3973" w:hanging="360"/>
      </w:pPr>
      <w:rPr>
        <w:rFonts w:hint="default"/>
      </w:rPr>
    </w:lvl>
    <w:lvl w:ilvl="3" w:tplc="153C119E">
      <w:numFmt w:val="bullet"/>
      <w:lvlText w:val="•"/>
      <w:lvlJc w:val="left"/>
      <w:pPr>
        <w:ind w:left="4946" w:hanging="360"/>
      </w:pPr>
      <w:rPr>
        <w:rFonts w:hint="default"/>
      </w:rPr>
    </w:lvl>
    <w:lvl w:ilvl="4" w:tplc="2C341DE8">
      <w:numFmt w:val="bullet"/>
      <w:lvlText w:val="•"/>
      <w:lvlJc w:val="left"/>
      <w:pPr>
        <w:ind w:left="5920" w:hanging="360"/>
      </w:pPr>
      <w:rPr>
        <w:rFonts w:hint="default"/>
      </w:rPr>
    </w:lvl>
    <w:lvl w:ilvl="5" w:tplc="A934A0F6">
      <w:numFmt w:val="bullet"/>
      <w:lvlText w:val="•"/>
      <w:lvlJc w:val="left"/>
      <w:pPr>
        <w:ind w:left="6893" w:hanging="360"/>
      </w:pPr>
      <w:rPr>
        <w:rFonts w:hint="default"/>
      </w:rPr>
    </w:lvl>
    <w:lvl w:ilvl="6" w:tplc="A5FEB208">
      <w:numFmt w:val="bullet"/>
      <w:lvlText w:val="•"/>
      <w:lvlJc w:val="left"/>
      <w:pPr>
        <w:ind w:left="7866" w:hanging="360"/>
      </w:pPr>
      <w:rPr>
        <w:rFonts w:hint="default"/>
      </w:rPr>
    </w:lvl>
    <w:lvl w:ilvl="7" w:tplc="5ED219E4">
      <w:numFmt w:val="bullet"/>
      <w:lvlText w:val="•"/>
      <w:lvlJc w:val="left"/>
      <w:pPr>
        <w:ind w:left="8840" w:hanging="360"/>
      </w:pPr>
      <w:rPr>
        <w:rFonts w:hint="default"/>
      </w:rPr>
    </w:lvl>
    <w:lvl w:ilvl="8" w:tplc="88686348">
      <w:numFmt w:val="bullet"/>
      <w:lvlText w:val="•"/>
      <w:lvlJc w:val="left"/>
      <w:pPr>
        <w:ind w:left="9813" w:hanging="360"/>
      </w:pPr>
      <w:rPr>
        <w:rFonts w:hint="default"/>
      </w:rPr>
    </w:lvl>
  </w:abstractNum>
  <w:abstractNum w:abstractNumId="62" w15:restartNumberingAfterBreak="0">
    <w:nsid w:val="2BB5725C"/>
    <w:multiLevelType w:val="hybridMultilevel"/>
    <w:tmpl w:val="E34A3136"/>
    <w:lvl w:ilvl="0" w:tplc="614274AC">
      <w:numFmt w:val="bullet"/>
      <w:lvlText w:val=""/>
      <w:lvlJc w:val="left"/>
      <w:pPr>
        <w:ind w:left="830" w:hanging="360"/>
      </w:pPr>
      <w:rPr>
        <w:rFonts w:ascii="Symbol" w:eastAsia="Symbol" w:hAnsi="Symbol" w:cs="Symbol" w:hint="default"/>
        <w:b w:val="0"/>
        <w:bCs w:val="0"/>
        <w:i w:val="0"/>
        <w:iCs w:val="0"/>
        <w:w w:val="100"/>
        <w:sz w:val="24"/>
        <w:szCs w:val="24"/>
      </w:rPr>
    </w:lvl>
    <w:lvl w:ilvl="1" w:tplc="68585884">
      <w:numFmt w:val="bullet"/>
      <w:lvlText w:val="•"/>
      <w:lvlJc w:val="left"/>
      <w:pPr>
        <w:ind w:left="1641" w:hanging="360"/>
      </w:pPr>
      <w:rPr>
        <w:rFonts w:hint="default"/>
      </w:rPr>
    </w:lvl>
    <w:lvl w:ilvl="2" w:tplc="4D96DE3C">
      <w:numFmt w:val="bullet"/>
      <w:lvlText w:val="•"/>
      <w:lvlJc w:val="left"/>
      <w:pPr>
        <w:ind w:left="2442" w:hanging="360"/>
      </w:pPr>
      <w:rPr>
        <w:rFonts w:hint="default"/>
      </w:rPr>
    </w:lvl>
    <w:lvl w:ilvl="3" w:tplc="1D30146A">
      <w:numFmt w:val="bullet"/>
      <w:lvlText w:val="•"/>
      <w:lvlJc w:val="left"/>
      <w:pPr>
        <w:ind w:left="3243" w:hanging="360"/>
      </w:pPr>
      <w:rPr>
        <w:rFonts w:hint="default"/>
      </w:rPr>
    </w:lvl>
    <w:lvl w:ilvl="4" w:tplc="ADCE28B0">
      <w:numFmt w:val="bullet"/>
      <w:lvlText w:val="•"/>
      <w:lvlJc w:val="left"/>
      <w:pPr>
        <w:ind w:left="4044" w:hanging="360"/>
      </w:pPr>
      <w:rPr>
        <w:rFonts w:hint="default"/>
      </w:rPr>
    </w:lvl>
    <w:lvl w:ilvl="5" w:tplc="3C7CDF80">
      <w:numFmt w:val="bullet"/>
      <w:lvlText w:val="•"/>
      <w:lvlJc w:val="left"/>
      <w:pPr>
        <w:ind w:left="4845" w:hanging="360"/>
      </w:pPr>
      <w:rPr>
        <w:rFonts w:hint="default"/>
      </w:rPr>
    </w:lvl>
    <w:lvl w:ilvl="6" w:tplc="AD24B5D6">
      <w:numFmt w:val="bullet"/>
      <w:lvlText w:val="•"/>
      <w:lvlJc w:val="left"/>
      <w:pPr>
        <w:ind w:left="5646" w:hanging="360"/>
      </w:pPr>
      <w:rPr>
        <w:rFonts w:hint="default"/>
      </w:rPr>
    </w:lvl>
    <w:lvl w:ilvl="7" w:tplc="4FEC8050">
      <w:numFmt w:val="bullet"/>
      <w:lvlText w:val="•"/>
      <w:lvlJc w:val="left"/>
      <w:pPr>
        <w:ind w:left="6447" w:hanging="360"/>
      </w:pPr>
      <w:rPr>
        <w:rFonts w:hint="default"/>
      </w:rPr>
    </w:lvl>
    <w:lvl w:ilvl="8" w:tplc="F38E4C38">
      <w:numFmt w:val="bullet"/>
      <w:lvlText w:val="•"/>
      <w:lvlJc w:val="left"/>
      <w:pPr>
        <w:ind w:left="7248" w:hanging="360"/>
      </w:pPr>
      <w:rPr>
        <w:rFonts w:hint="default"/>
      </w:rPr>
    </w:lvl>
  </w:abstractNum>
  <w:abstractNum w:abstractNumId="63" w15:restartNumberingAfterBreak="0">
    <w:nsid w:val="2BD12B65"/>
    <w:multiLevelType w:val="hybridMultilevel"/>
    <w:tmpl w:val="0D4A4698"/>
    <w:lvl w:ilvl="0" w:tplc="98FA1818">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94D2D946">
      <w:numFmt w:val="bullet"/>
      <w:lvlText w:val="•"/>
      <w:lvlJc w:val="left"/>
      <w:pPr>
        <w:ind w:left="2904" w:hanging="360"/>
      </w:pPr>
      <w:rPr>
        <w:rFonts w:hint="default"/>
      </w:rPr>
    </w:lvl>
    <w:lvl w:ilvl="2" w:tplc="F6FA90DC">
      <w:numFmt w:val="bullet"/>
      <w:lvlText w:val="•"/>
      <w:lvlJc w:val="left"/>
      <w:pPr>
        <w:ind w:left="3888" w:hanging="360"/>
      </w:pPr>
      <w:rPr>
        <w:rFonts w:hint="default"/>
      </w:rPr>
    </w:lvl>
    <w:lvl w:ilvl="3" w:tplc="D0CCBAF8">
      <w:numFmt w:val="bullet"/>
      <w:lvlText w:val="•"/>
      <w:lvlJc w:val="left"/>
      <w:pPr>
        <w:ind w:left="4872" w:hanging="360"/>
      </w:pPr>
      <w:rPr>
        <w:rFonts w:hint="default"/>
      </w:rPr>
    </w:lvl>
    <w:lvl w:ilvl="4" w:tplc="3CAC028E">
      <w:numFmt w:val="bullet"/>
      <w:lvlText w:val="•"/>
      <w:lvlJc w:val="left"/>
      <w:pPr>
        <w:ind w:left="5856" w:hanging="360"/>
      </w:pPr>
      <w:rPr>
        <w:rFonts w:hint="default"/>
      </w:rPr>
    </w:lvl>
    <w:lvl w:ilvl="5" w:tplc="69344B7C">
      <w:numFmt w:val="bullet"/>
      <w:lvlText w:val="•"/>
      <w:lvlJc w:val="left"/>
      <w:pPr>
        <w:ind w:left="6840" w:hanging="360"/>
      </w:pPr>
      <w:rPr>
        <w:rFonts w:hint="default"/>
      </w:rPr>
    </w:lvl>
    <w:lvl w:ilvl="6" w:tplc="29B0A310">
      <w:numFmt w:val="bullet"/>
      <w:lvlText w:val="•"/>
      <w:lvlJc w:val="left"/>
      <w:pPr>
        <w:ind w:left="7824" w:hanging="360"/>
      </w:pPr>
      <w:rPr>
        <w:rFonts w:hint="default"/>
      </w:rPr>
    </w:lvl>
    <w:lvl w:ilvl="7" w:tplc="1A684AC6">
      <w:numFmt w:val="bullet"/>
      <w:lvlText w:val="•"/>
      <w:lvlJc w:val="left"/>
      <w:pPr>
        <w:ind w:left="8808" w:hanging="360"/>
      </w:pPr>
      <w:rPr>
        <w:rFonts w:hint="default"/>
      </w:rPr>
    </w:lvl>
    <w:lvl w:ilvl="8" w:tplc="14C2DB8E">
      <w:numFmt w:val="bullet"/>
      <w:lvlText w:val="•"/>
      <w:lvlJc w:val="left"/>
      <w:pPr>
        <w:ind w:left="9792" w:hanging="360"/>
      </w:pPr>
      <w:rPr>
        <w:rFonts w:hint="default"/>
      </w:rPr>
    </w:lvl>
  </w:abstractNum>
  <w:abstractNum w:abstractNumId="64" w15:restartNumberingAfterBreak="0">
    <w:nsid w:val="2EC62840"/>
    <w:multiLevelType w:val="hybridMultilevel"/>
    <w:tmpl w:val="AF6090E6"/>
    <w:lvl w:ilvl="0" w:tplc="31CE145C">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539E5B34">
      <w:numFmt w:val="bullet"/>
      <w:lvlText w:val="•"/>
      <w:lvlJc w:val="left"/>
      <w:pPr>
        <w:ind w:left="2904" w:hanging="360"/>
      </w:pPr>
      <w:rPr>
        <w:rFonts w:hint="default"/>
      </w:rPr>
    </w:lvl>
    <w:lvl w:ilvl="2" w:tplc="494C6510">
      <w:numFmt w:val="bullet"/>
      <w:lvlText w:val="•"/>
      <w:lvlJc w:val="left"/>
      <w:pPr>
        <w:ind w:left="3888" w:hanging="360"/>
      </w:pPr>
      <w:rPr>
        <w:rFonts w:hint="default"/>
      </w:rPr>
    </w:lvl>
    <w:lvl w:ilvl="3" w:tplc="A1A6DFA4">
      <w:numFmt w:val="bullet"/>
      <w:lvlText w:val="•"/>
      <w:lvlJc w:val="left"/>
      <w:pPr>
        <w:ind w:left="4872" w:hanging="360"/>
      </w:pPr>
      <w:rPr>
        <w:rFonts w:hint="default"/>
      </w:rPr>
    </w:lvl>
    <w:lvl w:ilvl="4" w:tplc="5322BE66">
      <w:numFmt w:val="bullet"/>
      <w:lvlText w:val="•"/>
      <w:lvlJc w:val="left"/>
      <w:pPr>
        <w:ind w:left="5856" w:hanging="360"/>
      </w:pPr>
      <w:rPr>
        <w:rFonts w:hint="default"/>
      </w:rPr>
    </w:lvl>
    <w:lvl w:ilvl="5" w:tplc="EC2A8480">
      <w:numFmt w:val="bullet"/>
      <w:lvlText w:val="•"/>
      <w:lvlJc w:val="left"/>
      <w:pPr>
        <w:ind w:left="6840" w:hanging="360"/>
      </w:pPr>
      <w:rPr>
        <w:rFonts w:hint="default"/>
      </w:rPr>
    </w:lvl>
    <w:lvl w:ilvl="6" w:tplc="89A4BC72">
      <w:numFmt w:val="bullet"/>
      <w:lvlText w:val="•"/>
      <w:lvlJc w:val="left"/>
      <w:pPr>
        <w:ind w:left="7824" w:hanging="360"/>
      </w:pPr>
      <w:rPr>
        <w:rFonts w:hint="default"/>
      </w:rPr>
    </w:lvl>
    <w:lvl w:ilvl="7" w:tplc="E50C88DA">
      <w:numFmt w:val="bullet"/>
      <w:lvlText w:val="•"/>
      <w:lvlJc w:val="left"/>
      <w:pPr>
        <w:ind w:left="8808" w:hanging="360"/>
      </w:pPr>
      <w:rPr>
        <w:rFonts w:hint="default"/>
      </w:rPr>
    </w:lvl>
    <w:lvl w:ilvl="8" w:tplc="A29E250A">
      <w:numFmt w:val="bullet"/>
      <w:lvlText w:val="•"/>
      <w:lvlJc w:val="left"/>
      <w:pPr>
        <w:ind w:left="9792" w:hanging="360"/>
      </w:pPr>
      <w:rPr>
        <w:rFonts w:hint="default"/>
      </w:rPr>
    </w:lvl>
  </w:abstractNum>
  <w:abstractNum w:abstractNumId="65" w15:restartNumberingAfterBreak="0">
    <w:nsid w:val="306B4288"/>
    <w:multiLevelType w:val="hybridMultilevel"/>
    <w:tmpl w:val="2C90D80C"/>
    <w:lvl w:ilvl="0" w:tplc="DCD44372">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F176C090">
      <w:numFmt w:val="bullet"/>
      <w:lvlText w:val="•"/>
      <w:lvlJc w:val="left"/>
      <w:pPr>
        <w:ind w:left="2904" w:hanging="360"/>
      </w:pPr>
      <w:rPr>
        <w:rFonts w:hint="default"/>
      </w:rPr>
    </w:lvl>
    <w:lvl w:ilvl="2" w:tplc="E3909F02">
      <w:numFmt w:val="bullet"/>
      <w:lvlText w:val="•"/>
      <w:lvlJc w:val="left"/>
      <w:pPr>
        <w:ind w:left="3888" w:hanging="360"/>
      </w:pPr>
      <w:rPr>
        <w:rFonts w:hint="default"/>
      </w:rPr>
    </w:lvl>
    <w:lvl w:ilvl="3" w:tplc="9FF4C61E">
      <w:numFmt w:val="bullet"/>
      <w:lvlText w:val="•"/>
      <w:lvlJc w:val="left"/>
      <w:pPr>
        <w:ind w:left="4872" w:hanging="360"/>
      </w:pPr>
      <w:rPr>
        <w:rFonts w:hint="default"/>
      </w:rPr>
    </w:lvl>
    <w:lvl w:ilvl="4" w:tplc="23525276">
      <w:numFmt w:val="bullet"/>
      <w:lvlText w:val="•"/>
      <w:lvlJc w:val="left"/>
      <w:pPr>
        <w:ind w:left="5856" w:hanging="360"/>
      </w:pPr>
      <w:rPr>
        <w:rFonts w:hint="default"/>
      </w:rPr>
    </w:lvl>
    <w:lvl w:ilvl="5" w:tplc="EA008E34">
      <w:numFmt w:val="bullet"/>
      <w:lvlText w:val="•"/>
      <w:lvlJc w:val="left"/>
      <w:pPr>
        <w:ind w:left="6840" w:hanging="360"/>
      </w:pPr>
      <w:rPr>
        <w:rFonts w:hint="default"/>
      </w:rPr>
    </w:lvl>
    <w:lvl w:ilvl="6" w:tplc="E7F2C2D4">
      <w:numFmt w:val="bullet"/>
      <w:lvlText w:val="•"/>
      <w:lvlJc w:val="left"/>
      <w:pPr>
        <w:ind w:left="7824" w:hanging="360"/>
      </w:pPr>
      <w:rPr>
        <w:rFonts w:hint="default"/>
      </w:rPr>
    </w:lvl>
    <w:lvl w:ilvl="7" w:tplc="D42AC672">
      <w:numFmt w:val="bullet"/>
      <w:lvlText w:val="•"/>
      <w:lvlJc w:val="left"/>
      <w:pPr>
        <w:ind w:left="8808" w:hanging="360"/>
      </w:pPr>
      <w:rPr>
        <w:rFonts w:hint="default"/>
      </w:rPr>
    </w:lvl>
    <w:lvl w:ilvl="8" w:tplc="BB228E62">
      <w:numFmt w:val="bullet"/>
      <w:lvlText w:val="•"/>
      <w:lvlJc w:val="left"/>
      <w:pPr>
        <w:ind w:left="9792" w:hanging="360"/>
      </w:pPr>
      <w:rPr>
        <w:rFonts w:hint="default"/>
      </w:rPr>
    </w:lvl>
  </w:abstractNum>
  <w:abstractNum w:abstractNumId="66" w15:restartNumberingAfterBreak="0">
    <w:nsid w:val="31136ECD"/>
    <w:multiLevelType w:val="hybridMultilevel"/>
    <w:tmpl w:val="1376F6B0"/>
    <w:lvl w:ilvl="0" w:tplc="649644EE">
      <w:numFmt w:val="bullet"/>
      <w:lvlText w:val=""/>
      <w:lvlJc w:val="left"/>
      <w:pPr>
        <w:ind w:left="2760" w:hanging="360"/>
      </w:pPr>
      <w:rPr>
        <w:rFonts w:ascii="Symbol" w:eastAsia="Symbol" w:hAnsi="Symbol" w:cs="Symbol" w:hint="default"/>
        <w:b w:val="0"/>
        <w:bCs w:val="0"/>
        <w:i w:val="0"/>
        <w:iCs w:val="0"/>
        <w:w w:val="100"/>
        <w:sz w:val="24"/>
        <w:szCs w:val="24"/>
      </w:rPr>
    </w:lvl>
    <w:lvl w:ilvl="1" w:tplc="C2CA4250">
      <w:numFmt w:val="bullet"/>
      <w:lvlText w:val="•"/>
      <w:lvlJc w:val="left"/>
      <w:pPr>
        <w:ind w:left="3660" w:hanging="360"/>
      </w:pPr>
      <w:rPr>
        <w:rFonts w:hint="default"/>
      </w:rPr>
    </w:lvl>
    <w:lvl w:ilvl="2" w:tplc="6A2C7A78">
      <w:numFmt w:val="bullet"/>
      <w:lvlText w:val="•"/>
      <w:lvlJc w:val="left"/>
      <w:pPr>
        <w:ind w:left="4560" w:hanging="360"/>
      </w:pPr>
      <w:rPr>
        <w:rFonts w:hint="default"/>
      </w:rPr>
    </w:lvl>
    <w:lvl w:ilvl="3" w:tplc="BC3A982A">
      <w:numFmt w:val="bullet"/>
      <w:lvlText w:val="•"/>
      <w:lvlJc w:val="left"/>
      <w:pPr>
        <w:ind w:left="5460" w:hanging="360"/>
      </w:pPr>
      <w:rPr>
        <w:rFonts w:hint="default"/>
      </w:rPr>
    </w:lvl>
    <w:lvl w:ilvl="4" w:tplc="12A499B6">
      <w:numFmt w:val="bullet"/>
      <w:lvlText w:val="•"/>
      <w:lvlJc w:val="left"/>
      <w:pPr>
        <w:ind w:left="6360" w:hanging="360"/>
      </w:pPr>
      <w:rPr>
        <w:rFonts w:hint="default"/>
      </w:rPr>
    </w:lvl>
    <w:lvl w:ilvl="5" w:tplc="703049BE">
      <w:numFmt w:val="bullet"/>
      <w:lvlText w:val="•"/>
      <w:lvlJc w:val="left"/>
      <w:pPr>
        <w:ind w:left="7260" w:hanging="360"/>
      </w:pPr>
      <w:rPr>
        <w:rFonts w:hint="default"/>
      </w:rPr>
    </w:lvl>
    <w:lvl w:ilvl="6" w:tplc="79E47FEE">
      <w:numFmt w:val="bullet"/>
      <w:lvlText w:val="•"/>
      <w:lvlJc w:val="left"/>
      <w:pPr>
        <w:ind w:left="8160" w:hanging="360"/>
      </w:pPr>
      <w:rPr>
        <w:rFonts w:hint="default"/>
      </w:rPr>
    </w:lvl>
    <w:lvl w:ilvl="7" w:tplc="48FA02FE">
      <w:numFmt w:val="bullet"/>
      <w:lvlText w:val="•"/>
      <w:lvlJc w:val="left"/>
      <w:pPr>
        <w:ind w:left="9060" w:hanging="360"/>
      </w:pPr>
      <w:rPr>
        <w:rFonts w:hint="default"/>
      </w:rPr>
    </w:lvl>
    <w:lvl w:ilvl="8" w:tplc="1242B87E">
      <w:numFmt w:val="bullet"/>
      <w:lvlText w:val="•"/>
      <w:lvlJc w:val="left"/>
      <w:pPr>
        <w:ind w:left="9960" w:hanging="360"/>
      </w:pPr>
      <w:rPr>
        <w:rFonts w:hint="default"/>
      </w:rPr>
    </w:lvl>
  </w:abstractNum>
  <w:abstractNum w:abstractNumId="67" w15:restartNumberingAfterBreak="0">
    <w:nsid w:val="31A4194C"/>
    <w:multiLevelType w:val="hybridMultilevel"/>
    <w:tmpl w:val="775A2792"/>
    <w:lvl w:ilvl="0" w:tplc="52CCE8B8">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8B48E230">
      <w:numFmt w:val="bullet"/>
      <w:lvlText w:val="•"/>
      <w:lvlJc w:val="left"/>
      <w:pPr>
        <w:ind w:left="2904" w:hanging="360"/>
      </w:pPr>
      <w:rPr>
        <w:rFonts w:hint="default"/>
      </w:rPr>
    </w:lvl>
    <w:lvl w:ilvl="2" w:tplc="F6ACDCEE">
      <w:numFmt w:val="bullet"/>
      <w:lvlText w:val="•"/>
      <w:lvlJc w:val="left"/>
      <w:pPr>
        <w:ind w:left="3888" w:hanging="360"/>
      </w:pPr>
      <w:rPr>
        <w:rFonts w:hint="default"/>
      </w:rPr>
    </w:lvl>
    <w:lvl w:ilvl="3" w:tplc="3C726B2A">
      <w:numFmt w:val="bullet"/>
      <w:lvlText w:val="•"/>
      <w:lvlJc w:val="left"/>
      <w:pPr>
        <w:ind w:left="4872" w:hanging="360"/>
      </w:pPr>
      <w:rPr>
        <w:rFonts w:hint="default"/>
      </w:rPr>
    </w:lvl>
    <w:lvl w:ilvl="4" w:tplc="9A14A0C4">
      <w:numFmt w:val="bullet"/>
      <w:lvlText w:val="•"/>
      <w:lvlJc w:val="left"/>
      <w:pPr>
        <w:ind w:left="5856" w:hanging="360"/>
      </w:pPr>
      <w:rPr>
        <w:rFonts w:hint="default"/>
      </w:rPr>
    </w:lvl>
    <w:lvl w:ilvl="5" w:tplc="1D243A1A">
      <w:numFmt w:val="bullet"/>
      <w:lvlText w:val="•"/>
      <w:lvlJc w:val="left"/>
      <w:pPr>
        <w:ind w:left="6840" w:hanging="360"/>
      </w:pPr>
      <w:rPr>
        <w:rFonts w:hint="default"/>
      </w:rPr>
    </w:lvl>
    <w:lvl w:ilvl="6" w:tplc="6A387138">
      <w:numFmt w:val="bullet"/>
      <w:lvlText w:val="•"/>
      <w:lvlJc w:val="left"/>
      <w:pPr>
        <w:ind w:left="7824" w:hanging="360"/>
      </w:pPr>
      <w:rPr>
        <w:rFonts w:hint="default"/>
      </w:rPr>
    </w:lvl>
    <w:lvl w:ilvl="7" w:tplc="076E5DEE">
      <w:numFmt w:val="bullet"/>
      <w:lvlText w:val="•"/>
      <w:lvlJc w:val="left"/>
      <w:pPr>
        <w:ind w:left="8808" w:hanging="360"/>
      </w:pPr>
      <w:rPr>
        <w:rFonts w:hint="default"/>
      </w:rPr>
    </w:lvl>
    <w:lvl w:ilvl="8" w:tplc="DCF434BC">
      <w:numFmt w:val="bullet"/>
      <w:lvlText w:val="•"/>
      <w:lvlJc w:val="left"/>
      <w:pPr>
        <w:ind w:left="9792" w:hanging="360"/>
      </w:pPr>
      <w:rPr>
        <w:rFonts w:hint="default"/>
      </w:rPr>
    </w:lvl>
  </w:abstractNum>
  <w:abstractNum w:abstractNumId="68" w15:restartNumberingAfterBreak="0">
    <w:nsid w:val="32023DE7"/>
    <w:multiLevelType w:val="hybridMultilevel"/>
    <w:tmpl w:val="33C6861A"/>
    <w:lvl w:ilvl="0" w:tplc="F67EC648">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46B6019A">
      <w:numFmt w:val="bullet"/>
      <w:lvlText w:val="•"/>
      <w:lvlJc w:val="left"/>
      <w:pPr>
        <w:ind w:left="2904" w:hanging="360"/>
      </w:pPr>
      <w:rPr>
        <w:rFonts w:hint="default"/>
      </w:rPr>
    </w:lvl>
    <w:lvl w:ilvl="2" w:tplc="E99EEF02">
      <w:numFmt w:val="bullet"/>
      <w:lvlText w:val="•"/>
      <w:lvlJc w:val="left"/>
      <w:pPr>
        <w:ind w:left="3888" w:hanging="360"/>
      </w:pPr>
      <w:rPr>
        <w:rFonts w:hint="default"/>
      </w:rPr>
    </w:lvl>
    <w:lvl w:ilvl="3" w:tplc="BD726140">
      <w:numFmt w:val="bullet"/>
      <w:lvlText w:val="•"/>
      <w:lvlJc w:val="left"/>
      <w:pPr>
        <w:ind w:left="4872" w:hanging="360"/>
      </w:pPr>
      <w:rPr>
        <w:rFonts w:hint="default"/>
      </w:rPr>
    </w:lvl>
    <w:lvl w:ilvl="4" w:tplc="5A3ACC0A">
      <w:numFmt w:val="bullet"/>
      <w:lvlText w:val="•"/>
      <w:lvlJc w:val="left"/>
      <w:pPr>
        <w:ind w:left="5856" w:hanging="360"/>
      </w:pPr>
      <w:rPr>
        <w:rFonts w:hint="default"/>
      </w:rPr>
    </w:lvl>
    <w:lvl w:ilvl="5" w:tplc="5952037A">
      <w:numFmt w:val="bullet"/>
      <w:lvlText w:val="•"/>
      <w:lvlJc w:val="left"/>
      <w:pPr>
        <w:ind w:left="6840" w:hanging="360"/>
      </w:pPr>
      <w:rPr>
        <w:rFonts w:hint="default"/>
      </w:rPr>
    </w:lvl>
    <w:lvl w:ilvl="6" w:tplc="BEEE4BC0">
      <w:numFmt w:val="bullet"/>
      <w:lvlText w:val="•"/>
      <w:lvlJc w:val="left"/>
      <w:pPr>
        <w:ind w:left="7824" w:hanging="360"/>
      </w:pPr>
      <w:rPr>
        <w:rFonts w:hint="default"/>
      </w:rPr>
    </w:lvl>
    <w:lvl w:ilvl="7" w:tplc="61161F16">
      <w:numFmt w:val="bullet"/>
      <w:lvlText w:val="•"/>
      <w:lvlJc w:val="left"/>
      <w:pPr>
        <w:ind w:left="8808" w:hanging="360"/>
      </w:pPr>
      <w:rPr>
        <w:rFonts w:hint="default"/>
      </w:rPr>
    </w:lvl>
    <w:lvl w:ilvl="8" w:tplc="D314455E">
      <w:numFmt w:val="bullet"/>
      <w:lvlText w:val="•"/>
      <w:lvlJc w:val="left"/>
      <w:pPr>
        <w:ind w:left="9792" w:hanging="360"/>
      </w:pPr>
      <w:rPr>
        <w:rFonts w:hint="default"/>
      </w:rPr>
    </w:lvl>
  </w:abstractNum>
  <w:abstractNum w:abstractNumId="69" w15:restartNumberingAfterBreak="0">
    <w:nsid w:val="32E00357"/>
    <w:multiLevelType w:val="hybridMultilevel"/>
    <w:tmpl w:val="B992AC46"/>
    <w:lvl w:ilvl="0" w:tplc="7EDAE70C">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6BE81494">
      <w:numFmt w:val="bullet"/>
      <w:lvlText w:val="•"/>
      <w:lvlJc w:val="left"/>
      <w:pPr>
        <w:ind w:left="2904" w:hanging="360"/>
      </w:pPr>
      <w:rPr>
        <w:rFonts w:hint="default"/>
      </w:rPr>
    </w:lvl>
    <w:lvl w:ilvl="2" w:tplc="BEAC4E04">
      <w:numFmt w:val="bullet"/>
      <w:lvlText w:val="•"/>
      <w:lvlJc w:val="left"/>
      <w:pPr>
        <w:ind w:left="3888" w:hanging="360"/>
      </w:pPr>
      <w:rPr>
        <w:rFonts w:hint="default"/>
      </w:rPr>
    </w:lvl>
    <w:lvl w:ilvl="3" w:tplc="7AC2D124">
      <w:numFmt w:val="bullet"/>
      <w:lvlText w:val="•"/>
      <w:lvlJc w:val="left"/>
      <w:pPr>
        <w:ind w:left="4872" w:hanging="360"/>
      </w:pPr>
      <w:rPr>
        <w:rFonts w:hint="default"/>
      </w:rPr>
    </w:lvl>
    <w:lvl w:ilvl="4" w:tplc="12B03E66">
      <w:numFmt w:val="bullet"/>
      <w:lvlText w:val="•"/>
      <w:lvlJc w:val="left"/>
      <w:pPr>
        <w:ind w:left="5856" w:hanging="360"/>
      </w:pPr>
      <w:rPr>
        <w:rFonts w:hint="default"/>
      </w:rPr>
    </w:lvl>
    <w:lvl w:ilvl="5" w:tplc="35CAD392">
      <w:numFmt w:val="bullet"/>
      <w:lvlText w:val="•"/>
      <w:lvlJc w:val="left"/>
      <w:pPr>
        <w:ind w:left="6840" w:hanging="360"/>
      </w:pPr>
      <w:rPr>
        <w:rFonts w:hint="default"/>
      </w:rPr>
    </w:lvl>
    <w:lvl w:ilvl="6" w:tplc="295C1538">
      <w:numFmt w:val="bullet"/>
      <w:lvlText w:val="•"/>
      <w:lvlJc w:val="left"/>
      <w:pPr>
        <w:ind w:left="7824" w:hanging="360"/>
      </w:pPr>
      <w:rPr>
        <w:rFonts w:hint="default"/>
      </w:rPr>
    </w:lvl>
    <w:lvl w:ilvl="7" w:tplc="54F803A4">
      <w:numFmt w:val="bullet"/>
      <w:lvlText w:val="•"/>
      <w:lvlJc w:val="left"/>
      <w:pPr>
        <w:ind w:left="8808" w:hanging="360"/>
      </w:pPr>
      <w:rPr>
        <w:rFonts w:hint="default"/>
      </w:rPr>
    </w:lvl>
    <w:lvl w:ilvl="8" w:tplc="F04E8050">
      <w:numFmt w:val="bullet"/>
      <w:lvlText w:val="•"/>
      <w:lvlJc w:val="left"/>
      <w:pPr>
        <w:ind w:left="9792" w:hanging="360"/>
      </w:pPr>
      <w:rPr>
        <w:rFonts w:hint="default"/>
      </w:rPr>
    </w:lvl>
  </w:abstractNum>
  <w:abstractNum w:abstractNumId="70" w15:restartNumberingAfterBreak="0">
    <w:nsid w:val="33E33C55"/>
    <w:multiLevelType w:val="hybridMultilevel"/>
    <w:tmpl w:val="B67897DC"/>
    <w:lvl w:ilvl="0" w:tplc="7A00EC06">
      <w:start w:val="1"/>
      <w:numFmt w:val="decimal"/>
      <w:lvlText w:val="%1."/>
      <w:lvlJc w:val="left"/>
      <w:pPr>
        <w:ind w:left="1920" w:hanging="360"/>
        <w:jc w:val="left"/>
      </w:pPr>
      <w:rPr>
        <w:rFonts w:ascii="Cambria" w:eastAsia="Cambria" w:hAnsi="Cambria" w:cs="Cambria" w:hint="default"/>
        <w:b w:val="0"/>
        <w:bCs w:val="0"/>
        <w:i w:val="0"/>
        <w:iCs w:val="0"/>
        <w:spacing w:val="0"/>
        <w:w w:val="100"/>
        <w:sz w:val="24"/>
        <w:szCs w:val="24"/>
      </w:rPr>
    </w:lvl>
    <w:lvl w:ilvl="1" w:tplc="54B28062">
      <w:numFmt w:val="bullet"/>
      <w:lvlText w:val="•"/>
      <w:lvlJc w:val="left"/>
      <w:pPr>
        <w:ind w:left="2904" w:hanging="360"/>
      </w:pPr>
      <w:rPr>
        <w:rFonts w:hint="default"/>
      </w:rPr>
    </w:lvl>
    <w:lvl w:ilvl="2" w:tplc="C0BC977E">
      <w:numFmt w:val="bullet"/>
      <w:lvlText w:val="•"/>
      <w:lvlJc w:val="left"/>
      <w:pPr>
        <w:ind w:left="3888" w:hanging="360"/>
      </w:pPr>
      <w:rPr>
        <w:rFonts w:hint="default"/>
      </w:rPr>
    </w:lvl>
    <w:lvl w:ilvl="3" w:tplc="30BCE5D6">
      <w:numFmt w:val="bullet"/>
      <w:lvlText w:val="•"/>
      <w:lvlJc w:val="left"/>
      <w:pPr>
        <w:ind w:left="4872" w:hanging="360"/>
      </w:pPr>
      <w:rPr>
        <w:rFonts w:hint="default"/>
      </w:rPr>
    </w:lvl>
    <w:lvl w:ilvl="4" w:tplc="F516F95A">
      <w:numFmt w:val="bullet"/>
      <w:lvlText w:val="•"/>
      <w:lvlJc w:val="left"/>
      <w:pPr>
        <w:ind w:left="5856" w:hanging="360"/>
      </w:pPr>
      <w:rPr>
        <w:rFonts w:hint="default"/>
      </w:rPr>
    </w:lvl>
    <w:lvl w:ilvl="5" w:tplc="7A3CC872">
      <w:numFmt w:val="bullet"/>
      <w:lvlText w:val="•"/>
      <w:lvlJc w:val="left"/>
      <w:pPr>
        <w:ind w:left="6840" w:hanging="360"/>
      </w:pPr>
      <w:rPr>
        <w:rFonts w:hint="default"/>
      </w:rPr>
    </w:lvl>
    <w:lvl w:ilvl="6" w:tplc="5FF47B40">
      <w:numFmt w:val="bullet"/>
      <w:lvlText w:val="•"/>
      <w:lvlJc w:val="left"/>
      <w:pPr>
        <w:ind w:left="7824" w:hanging="360"/>
      </w:pPr>
      <w:rPr>
        <w:rFonts w:hint="default"/>
      </w:rPr>
    </w:lvl>
    <w:lvl w:ilvl="7" w:tplc="BA6C3754">
      <w:numFmt w:val="bullet"/>
      <w:lvlText w:val="•"/>
      <w:lvlJc w:val="left"/>
      <w:pPr>
        <w:ind w:left="8808" w:hanging="360"/>
      </w:pPr>
      <w:rPr>
        <w:rFonts w:hint="default"/>
      </w:rPr>
    </w:lvl>
    <w:lvl w:ilvl="8" w:tplc="1586FDA0">
      <w:numFmt w:val="bullet"/>
      <w:lvlText w:val="•"/>
      <w:lvlJc w:val="left"/>
      <w:pPr>
        <w:ind w:left="9792" w:hanging="360"/>
      </w:pPr>
      <w:rPr>
        <w:rFonts w:hint="default"/>
      </w:rPr>
    </w:lvl>
  </w:abstractNum>
  <w:abstractNum w:abstractNumId="71" w15:restartNumberingAfterBreak="0">
    <w:nsid w:val="33FA33C2"/>
    <w:multiLevelType w:val="hybridMultilevel"/>
    <w:tmpl w:val="A88A61E8"/>
    <w:lvl w:ilvl="0" w:tplc="863AE3A0">
      <w:start w:val="3"/>
      <w:numFmt w:val="decimal"/>
      <w:lvlText w:val="%1."/>
      <w:lvlJc w:val="left"/>
      <w:pPr>
        <w:ind w:left="1924" w:hanging="240"/>
        <w:jc w:val="left"/>
      </w:pPr>
      <w:rPr>
        <w:rFonts w:ascii="Times New Roman" w:eastAsia="Times New Roman" w:hAnsi="Times New Roman" w:cs="Times New Roman" w:hint="default"/>
        <w:b w:val="0"/>
        <w:bCs w:val="0"/>
        <w:i w:val="0"/>
        <w:iCs w:val="0"/>
        <w:spacing w:val="-5"/>
        <w:w w:val="100"/>
        <w:sz w:val="24"/>
        <w:szCs w:val="24"/>
      </w:rPr>
    </w:lvl>
    <w:lvl w:ilvl="1" w:tplc="0F0A5F02">
      <w:numFmt w:val="bullet"/>
      <w:lvlText w:val="-"/>
      <w:lvlJc w:val="left"/>
      <w:pPr>
        <w:ind w:left="3120" w:hanging="360"/>
      </w:pPr>
      <w:rPr>
        <w:rFonts w:ascii="Times New Roman" w:eastAsia="Times New Roman" w:hAnsi="Times New Roman" w:cs="Times New Roman" w:hint="default"/>
        <w:b w:val="0"/>
        <w:bCs w:val="0"/>
        <w:i w:val="0"/>
        <w:iCs w:val="0"/>
        <w:w w:val="100"/>
        <w:sz w:val="24"/>
        <w:szCs w:val="24"/>
      </w:rPr>
    </w:lvl>
    <w:lvl w:ilvl="2" w:tplc="6EA66D7A">
      <w:numFmt w:val="bullet"/>
      <w:lvlText w:val="•"/>
      <w:lvlJc w:val="left"/>
      <w:pPr>
        <w:ind w:left="4080" w:hanging="360"/>
      </w:pPr>
      <w:rPr>
        <w:rFonts w:hint="default"/>
      </w:rPr>
    </w:lvl>
    <w:lvl w:ilvl="3" w:tplc="5A8C2504">
      <w:numFmt w:val="bullet"/>
      <w:lvlText w:val="•"/>
      <w:lvlJc w:val="left"/>
      <w:pPr>
        <w:ind w:left="5040" w:hanging="360"/>
      </w:pPr>
      <w:rPr>
        <w:rFonts w:hint="default"/>
      </w:rPr>
    </w:lvl>
    <w:lvl w:ilvl="4" w:tplc="53BE1A76">
      <w:numFmt w:val="bullet"/>
      <w:lvlText w:val="•"/>
      <w:lvlJc w:val="left"/>
      <w:pPr>
        <w:ind w:left="6000" w:hanging="360"/>
      </w:pPr>
      <w:rPr>
        <w:rFonts w:hint="default"/>
      </w:rPr>
    </w:lvl>
    <w:lvl w:ilvl="5" w:tplc="894CA78E">
      <w:numFmt w:val="bullet"/>
      <w:lvlText w:val="•"/>
      <w:lvlJc w:val="left"/>
      <w:pPr>
        <w:ind w:left="6960" w:hanging="360"/>
      </w:pPr>
      <w:rPr>
        <w:rFonts w:hint="default"/>
      </w:rPr>
    </w:lvl>
    <w:lvl w:ilvl="6" w:tplc="9AC8898A">
      <w:numFmt w:val="bullet"/>
      <w:lvlText w:val="•"/>
      <w:lvlJc w:val="left"/>
      <w:pPr>
        <w:ind w:left="7920" w:hanging="360"/>
      </w:pPr>
      <w:rPr>
        <w:rFonts w:hint="default"/>
      </w:rPr>
    </w:lvl>
    <w:lvl w:ilvl="7" w:tplc="F1BC4A20">
      <w:numFmt w:val="bullet"/>
      <w:lvlText w:val="•"/>
      <w:lvlJc w:val="left"/>
      <w:pPr>
        <w:ind w:left="8880" w:hanging="360"/>
      </w:pPr>
      <w:rPr>
        <w:rFonts w:hint="default"/>
      </w:rPr>
    </w:lvl>
    <w:lvl w:ilvl="8" w:tplc="4094CD58">
      <w:numFmt w:val="bullet"/>
      <w:lvlText w:val="•"/>
      <w:lvlJc w:val="left"/>
      <w:pPr>
        <w:ind w:left="9840" w:hanging="360"/>
      </w:pPr>
      <w:rPr>
        <w:rFonts w:hint="default"/>
      </w:rPr>
    </w:lvl>
  </w:abstractNum>
  <w:abstractNum w:abstractNumId="72" w15:restartNumberingAfterBreak="0">
    <w:nsid w:val="342643DE"/>
    <w:multiLevelType w:val="hybridMultilevel"/>
    <w:tmpl w:val="BC6E7442"/>
    <w:lvl w:ilvl="0" w:tplc="8D80F35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F0766E4C">
      <w:numFmt w:val="bullet"/>
      <w:lvlText w:val="•"/>
      <w:lvlJc w:val="left"/>
      <w:pPr>
        <w:ind w:left="2904" w:hanging="360"/>
      </w:pPr>
      <w:rPr>
        <w:rFonts w:hint="default"/>
      </w:rPr>
    </w:lvl>
    <w:lvl w:ilvl="2" w:tplc="B6568146">
      <w:numFmt w:val="bullet"/>
      <w:lvlText w:val="•"/>
      <w:lvlJc w:val="left"/>
      <w:pPr>
        <w:ind w:left="3888" w:hanging="360"/>
      </w:pPr>
      <w:rPr>
        <w:rFonts w:hint="default"/>
      </w:rPr>
    </w:lvl>
    <w:lvl w:ilvl="3" w:tplc="FA4E2CA4">
      <w:numFmt w:val="bullet"/>
      <w:lvlText w:val="•"/>
      <w:lvlJc w:val="left"/>
      <w:pPr>
        <w:ind w:left="4872" w:hanging="360"/>
      </w:pPr>
      <w:rPr>
        <w:rFonts w:hint="default"/>
      </w:rPr>
    </w:lvl>
    <w:lvl w:ilvl="4" w:tplc="D8B88298">
      <w:numFmt w:val="bullet"/>
      <w:lvlText w:val="•"/>
      <w:lvlJc w:val="left"/>
      <w:pPr>
        <w:ind w:left="5856" w:hanging="360"/>
      </w:pPr>
      <w:rPr>
        <w:rFonts w:hint="default"/>
      </w:rPr>
    </w:lvl>
    <w:lvl w:ilvl="5" w:tplc="7B3E8984">
      <w:numFmt w:val="bullet"/>
      <w:lvlText w:val="•"/>
      <w:lvlJc w:val="left"/>
      <w:pPr>
        <w:ind w:left="6840" w:hanging="360"/>
      </w:pPr>
      <w:rPr>
        <w:rFonts w:hint="default"/>
      </w:rPr>
    </w:lvl>
    <w:lvl w:ilvl="6" w:tplc="25D22FCE">
      <w:numFmt w:val="bullet"/>
      <w:lvlText w:val="•"/>
      <w:lvlJc w:val="left"/>
      <w:pPr>
        <w:ind w:left="7824" w:hanging="360"/>
      </w:pPr>
      <w:rPr>
        <w:rFonts w:hint="default"/>
      </w:rPr>
    </w:lvl>
    <w:lvl w:ilvl="7" w:tplc="4B4AA8DC">
      <w:numFmt w:val="bullet"/>
      <w:lvlText w:val="•"/>
      <w:lvlJc w:val="left"/>
      <w:pPr>
        <w:ind w:left="8808" w:hanging="360"/>
      </w:pPr>
      <w:rPr>
        <w:rFonts w:hint="default"/>
      </w:rPr>
    </w:lvl>
    <w:lvl w:ilvl="8" w:tplc="760ABB8C">
      <w:numFmt w:val="bullet"/>
      <w:lvlText w:val="•"/>
      <w:lvlJc w:val="left"/>
      <w:pPr>
        <w:ind w:left="9792" w:hanging="360"/>
      </w:pPr>
      <w:rPr>
        <w:rFonts w:hint="default"/>
      </w:rPr>
    </w:lvl>
  </w:abstractNum>
  <w:abstractNum w:abstractNumId="73" w15:restartNumberingAfterBreak="0">
    <w:nsid w:val="350E201A"/>
    <w:multiLevelType w:val="hybridMultilevel"/>
    <w:tmpl w:val="7A824444"/>
    <w:lvl w:ilvl="0" w:tplc="544E8500">
      <w:start w:val="1"/>
      <w:numFmt w:val="decimal"/>
      <w:lvlText w:val="%1."/>
      <w:lvlJc w:val="left"/>
      <w:pPr>
        <w:ind w:left="2040" w:hanging="360"/>
        <w:jc w:val="left"/>
      </w:pPr>
      <w:rPr>
        <w:rFonts w:ascii="Times New Roman" w:eastAsia="Times New Roman" w:hAnsi="Times New Roman" w:cs="Times New Roman" w:hint="default"/>
        <w:b w:val="0"/>
        <w:bCs w:val="0"/>
        <w:i w:val="0"/>
        <w:iCs w:val="0"/>
        <w:w w:val="100"/>
        <w:sz w:val="24"/>
        <w:szCs w:val="24"/>
      </w:rPr>
    </w:lvl>
    <w:lvl w:ilvl="1" w:tplc="C59A2D58">
      <w:numFmt w:val="bullet"/>
      <w:lvlText w:val="•"/>
      <w:lvlJc w:val="left"/>
      <w:pPr>
        <w:ind w:left="3012" w:hanging="360"/>
      </w:pPr>
      <w:rPr>
        <w:rFonts w:hint="default"/>
      </w:rPr>
    </w:lvl>
    <w:lvl w:ilvl="2" w:tplc="F2C40A90">
      <w:numFmt w:val="bullet"/>
      <w:lvlText w:val="•"/>
      <w:lvlJc w:val="left"/>
      <w:pPr>
        <w:ind w:left="3984" w:hanging="360"/>
      </w:pPr>
      <w:rPr>
        <w:rFonts w:hint="default"/>
      </w:rPr>
    </w:lvl>
    <w:lvl w:ilvl="3" w:tplc="7B4EEE8C">
      <w:numFmt w:val="bullet"/>
      <w:lvlText w:val="•"/>
      <w:lvlJc w:val="left"/>
      <w:pPr>
        <w:ind w:left="4956" w:hanging="360"/>
      </w:pPr>
      <w:rPr>
        <w:rFonts w:hint="default"/>
      </w:rPr>
    </w:lvl>
    <w:lvl w:ilvl="4" w:tplc="FC32CF8C">
      <w:numFmt w:val="bullet"/>
      <w:lvlText w:val="•"/>
      <w:lvlJc w:val="left"/>
      <w:pPr>
        <w:ind w:left="5928" w:hanging="360"/>
      </w:pPr>
      <w:rPr>
        <w:rFonts w:hint="default"/>
      </w:rPr>
    </w:lvl>
    <w:lvl w:ilvl="5" w:tplc="EC96CF36">
      <w:numFmt w:val="bullet"/>
      <w:lvlText w:val="•"/>
      <w:lvlJc w:val="left"/>
      <w:pPr>
        <w:ind w:left="6900" w:hanging="360"/>
      </w:pPr>
      <w:rPr>
        <w:rFonts w:hint="default"/>
      </w:rPr>
    </w:lvl>
    <w:lvl w:ilvl="6" w:tplc="DBE09F44">
      <w:numFmt w:val="bullet"/>
      <w:lvlText w:val="•"/>
      <w:lvlJc w:val="left"/>
      <w:pPr>
        <w:ind w:left="7872" w:hanging="360"/>
      </w:pPr>
      <w:rPr>
        <w:rFonts w:hint="default"/>
      </w:rPr>
    </w:lvl>
    <w:lvl w:ilvl="7" w:tplc="A1A24268">
      <w:numFmt w:val="bullet"/>
      <w:lvlText w:val="•"/>
      <w:lvlJc w:val="left"/>
      <w:pPr>
        <w:ind w:left="8844" w:hanging="360"/>
      </w:pPr>
      <w:rPr>
        <w:rFonts w:hint="default"/>
      </w:rPr>
    </w:lvl>
    <w:lvl w:ilvl="8" w:tplc="F9083A92">
      <w:numFmt w:val="bullet"/>
      <w:lvlText w:val="•"/>
      <w:lvlJc w:val="left"/>
      <w:pPr>
        <w:ind w:left="9816" w:hanging="360"/>
      </w:pPr>
      <w:rPr>
        <w:rFonts w:hint="default"/>
      </w:rPr>
    </w:lvl>
  </w:abstractNum>
  <w:abstractNum w:abstractNumId="74" w15:restartNumberingAfterBreak="0">
    <w:nsid w:val="351C2866"/>
    <w:multiLevelType w:val="hybridMultilevel"/>
    <w:tmpl w:val="1B587E90"/>
    <w:lvl w:ilvl="0" w:tplc="D22440F4">
      <w:start w:val="1"/>
      <w:numFmt w:val="lowerLetter"/>
      <w:lvlText w:val="(%1)"/>
      <w:lvlJc w:val="left"/>
      <w:pPr>
        <w:ind w:left="1920" w:hanging="360"/>
        <w:jc w:val="left"/>
      </w:pPr>
      <w:rPr>
        <w:rFonts w:ascii="Cambria" w:eastAsia="Cambria" w:hAnsi="Cambria" w:cs="Cambria" w:hint="default"/>
        <w:b w:val="0"/>
        <w:bCs w:val="0"/>
        <w:i w:val="0"/>
        <w:iCs w:val="0"/>
        <w:spacing w:val="-2"/>
        <w:w w:val="100"/>
        <w:sz w:val="24"/>
        <w:szCs w:val="24"/>
      </w:rPr>
    </w:lvl>
    <w:lvl w:ilvl="1" w:tplc="49D86CE8">
      <w:numFmt w:val="bullet"/>
      <w:lvlText w:val="•"/>
      <w:lvlJc w:val="left"/>
      <w:pPr>
        <w:ind w:left="2904" w:hanging="360"/>
      </w:pPr>
      <w:rPr>
        <w:rFonts w:hint="default"/>
      </w:rPr>
    </w:lvl>
    <w:lvl w:ilvl="2" w:tplc="861E931C">
      <w:numFmt w:val="bullet"/>
      <w:lvlText w:val="•"/>
      <w:lvlJc w:val="left"/>
      <w:pPr>
        <w:ind w:left="3888" w:hanging="360"/>
      </w:pPr>
      <w:rPr>
        <w:rFonts w:hint="default"/>
      </w:rPr>
    </w:lvl>
    <w:lvl w:ilvl="3" w:tplc="00F058BE">
      <w:numFmt w:val="bullet"/>
      <w:lvlText w:val="•"/>
      <w:lvlJc w:val="left"/>
      <w:pPr>
        <w:ind w:left="4872" w:hanging="360"/>
      </w:pPr>
      <w:rPr>
        <w:rFonts w:hint="default"/>
      </w:rPr>
    </w:lvl>
    <w:lvl w:ilvl="4" w:tplc="E8F2404E">
      <w:numFmt w:val="bullet"/>
      <w:lvlText w:val="•"/>
      <w:lvlJc w:val="left"/>
      <w:pPr>
        <w:ind w:left="5856" w:hanging="360"/>
      </w:pPr>
      <w:rPr>
        <w:rFonts w:hint="default"/>
      </w:rPr>
    </w:lvl>
    <w:lvl w:ilvl="5" w:tplc="47864CCC">
      <w:numFmt w:val="bullet"/>
      <w:lvlText w:val="•"/>
      <w:lvlJc w:val="left"/>
      <w:pPr>
        <w:ind w:left="6840" w:hanging="360"/>
      </w:pPr>
      <w:rPr>
        <w:rFonts w:hint="default"/>
      </w:rPr>
    </w:lvl>
    <w:lvl w:ilvl="6" w:tplc="B39CFD1A">
      <w:numFmt w:val="bullet"/>
      <w:lvlText w:val="•"/>
      <w:lvlJc w:val="left"/>
      <w:pPr>
        <w:ind w:left="7824" w:hanging="360"/>
      </w:pPr>
      <w:rPr>
        <w:rFonts w:hint="default"/>
      </w:rPr>
    </w:lvl>
    <w:lvl w:ilvl="7" w:tplc="5EEA9BEA">
      <w:numFmt w:val="bullet"/>
      <w:lvlText w:val="•"/>
      <w:lvlJc w:val="left"/>
      <w:pPr>
        <w:ind w:left="8808" w:hanging="360"/>
      </w:pPr>
      <w:rPr>
        <w:rFonts w:hint="default"/>
      </w:rPr>
    </w:lvl>
    <w:lvl w:ilvl="8" w:tplc="CD861E2C">
      <w:numFmt w:val="bullet"/>
      <w:lvlText w:val="•"/>
      <w:lvlJc w:val="left"/>
      <w:pPr>
        <w:ind w:left="9792" w:hanging="360"/>
      </w:pPr>
      <w:rPr>
        <w:rFonts w:hint="default"/>
      </w:rPr>
    </w:lvl>
  </w:abstractNum>
  <w:abstractNum w:abstractNumId="75" w15:restartNumberingAfterBreak="0">
    <w:nsid w:val="360C1C8F"/>
    <w:multiLevelType w:val="hybridMultilevel"/>
    <w:tmpl w:val="C00C1350"/>
    <w:lvl w:ilvl="0" w:tplc="3B4668EA">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4984CA8E">
      <w:numFmt w:val="bullet"/>
      <w:lvlText w:val="•"/>
      <w:lvlJc w:val="left"/>
      <w:pPr>
        <w:ind w:left="2904" w:hanging="360"/>
      </w:pPr>
      <w:rPr>
        <w:rFonts w:hint="default"/>
      </w:rPr>
    </w:lvl>
    <w:lvl w:ilvl="2" w:tplc="63205678">
      <w:numFmt w:val="bullet"/>
      <w:lvlText w:val="•"/>
      <w:lvlJc w:val="left"/>
      <w:pPr>
        <w:ind w:left="3888" w:hanging="360"/>
      </w:pPr>
      <w:rPr>
        <w:rFonts w:hint="default"/>
      </w:rPr>
    </w:lvl>
    <w:lvl w:ilvl="3" w:tplc="8B3884E8">
      <w:numFmt w:val="bullet"/>
      <w:lvlText w:val="•"/>
      <w:lvlJc w:val="left"/>
      <w:pPr>
        <w:ind w:left="4872" w:hanging="360"/>
      </w:pPr>
      <w:rPr>
        <w:rFonts w:hint="default"/>
      </w:rPr>
    </w:lvl>
    <w:lvl w:ilvl="4" w:tplc="4F5851EC">
      <w:numFmt w:val="bullet"/>
      <w:lvlText w:val="•"/>
      <w:lvlJc w:val="left"/>
      <w:pPr>
        <w:ind w:left="5856" w:hanging="360"/>
      </w:pPr>
      <w:rPr>
        <w:rFonts w:hint="default"/>
      </w:rPr>
    </w:lvl>
    <w:lvl w:ilvl="5" w:tplc="27A8CB3E">
      <w:numFmt w:val="bullet"/>
      <w:lvlText w:val="•"/>
      <w:lvlJc w:val="left"/>
      <w:pPr>
        <w:ind w:left="6840" w:hanging="360"/>
      </w:pPr>
      <w:rPr>
        <w:rFonts w:hint="default"/>
      </w:rPr>
    </w:lvl>
    <w:lvl w:ilvl="6" w:tplc="8DAC820C">
      <w:numFmt w:val="bullet"/>
      <w:lvlText w:val="•"/>
      <w:lvlJc w:val="left"/>
      <w:pPr>
        <w:ind w:left="7824" w:hanging="360"/>
      </w:pPr>
      <w:rPr>
        <w:rFonts w:hint="default"/>
      </w:rPr>
    </w:lvl>
    <w:lvl w:ilvl="7" w:tplc="987C447A">
      <w:numFmt w:val="bullet"/>
      <w:lvlText w:val="•"/>
      <w:lvlJc w:val="left"/>
      <w:pPr>
        <w:ind w:left="8808" w:hanging="360"/>
      </w:pPr>
      <w:rPr>
        <w:rFonts w:hint="default"/>
      </w:rPr>
    </w:lvl>
    <w:lvl w:ilvl="8" w:tplc="50AE824C">
      <w:numFmt w:val="bullet"/>
      <w:lvlText w:val="•"/>
      <w:lvlJc w:val="left"/>
      <w:pPr>
        <w:ind w:left="9792" w:hanging="360"/>
      </w:pPr>
      <w:rPr>
        <w:rFonts w:hint="default"/>
      </w:rPr>
    </w:lvl>
  </w:abstractNum>
  <w:abstractNum w:abstractNumId="76" w15:restartNumberingAfterBreak="0">
    <w:nsid w:val="36D43480"/>
    <w:multiLevelType w:val="hybridMultilevel"/>
    <w:tmpl w:val="84AE8E74"/>
    <w:lvl w:ilvl="0" w:tplc="913C3342">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D4BCE3AE">
      <w:numFmt w:val="bullet"/>
      <w:lvlText w:val="•"/>
      <w:lvlJc w:val="left"/>
      <w:pPr>
        <w:ind w:left="2904" w:hanging="360"/>
      </w:pPr>
      <w:rPr>
        <w:rFonts w:hint="default"/>
      </w:rPr>
    </w:lvl>
    <w:lvl w:ilvl="2" w:tplc="213EB6E2">
      <w:numFmt w:val="bullet"/>
      <w:lvlText w:val="•"/>
      <w:lvlJc w:val="left"/>
      <w:pPr>
        <w:ind w:left="3888" w:hanging="360"/>
      </w:pPr>
      <w:rPr>
        <w:rFonts w:hint="default"/>
      </w:rPr>
    </w:lvl>
    <w:lvl w:ilvl="3" w:tplc="9DB0088A">
      <w:numFmt w:val="bullet"/>
      <w:lvlText w:val="•"/>
      <w:lvlJc w:val="left"/>
      <w:pPr>
        <w:ind w:left="4872" w:hanging="360"/>
      </w:pPr>
      <w:rPr>
        <w:rFonts w:hint="default"/>
      </w:rPr>
    </w:lvl>
    <w:lvl w:ilvl="4" w:tplc="FBDE1906">
      <w:numFmt w:val="bullet"/>
      <w:lvlText w:val="•"/>
      <w:lvlJc w:val="left"/>
      <w:pPr>
        <w:ind w:left="5856" w:hanging="360"/>
      </w:pPr>
      <w:rPr>
        <w:rFonts w:hint="default"/>
      </w:rPr>
    </w:lvl>
    <w:lvl w:ilvl="5" w:tplc="84FE7DC8">
      <w:numFmt w:val="bullet"/>
      <w:lvlText w:val="•"/>
      <w:lvlJc w:val="left"/>
      <w:pPr>
        <w:ind w:left="6840" w:hanging="360"/>
      </w:pPr>
      <w:rPr>
        <w:rFonts w:hint="default"/>
      </w:rPr>
    </w:lvl>
    <w:lvl w:ilvl="6" w:tplc="E8D01ECC">
      <w:numFmt w:val="bullet"/>
      <w:lvlText w:val="•"/>
      <w:lvlJc w:val="left"/>
      <w:pPr>
        <w:ind w:left="7824" w:hanging="360"/>
      </w:pPr>
      <w:rPr>
        <w:rFonts w:hint="default"/>
      </w:rPr>
    </w:lvl>
    <w:lvl w:ilvl="7" w:tplc="D69819CE">
      <w:numFmt w:val="bullet"/>
      <w:lvlText w:val="•"/>
      <w:lvlJc w:val="left"/>
      <w:pPr>
        <w:ind w:left="8808" w:hanging="360"/>
      </w:pPr>
      <w:rPr>
        <w:rFonts w:hint="default"/>
      </w:rPr>
    </w:lvl>
    <w:lvl w:ilvl="8" w:tplc="424CE0A8">
      <w:numFmt w:val="bullet"/>
      <w:lvlText w:val="•"/>
      <w:lvlJc w:val="left"/>
      <w:pPr>
        <w:ind w:left="9792" w:hanging="360"/>
      </w:pPr>
      <w:rPr>
        <w:rFonts w:hint="default"/>
      </w:rPr>
    </w:lvl>
  </w:abstractNum>
  <w:abstractNum w:abstractNumId="77" w15:restartNumberingAfterBreak="0">
    <w:nsid w:val="38F71836"/>
    <w:multiLevelType w:val="hybridMultilevel"/>
    <w:tmpl w:val="158E5654"/>
    <w:lvl w:ilvl="0" w:tplc="2B943928">
      <w:numFmt w:val="bullet"/>
      <w:lvlText w:val=""/>
      <w:lvlJc w:val="left"/>
      <w:pPr>
        <w:ind w:left="830" w:hanging="360"/>
      </w:pPr>
      <w:rPr>
        <w:rFonts w:ascii="Symbol" w:eastAsia="Symbol" w:hAnsi="Symbol" w:cs="Symbol" w:hint="default"/>
        <w:b w:val="0"/>
        <w:bCs w:val="0"/>
        <w:i w:val="0"/>
        <w:iCs w:val="0"/>
        <w:w w:val="100"/>
        <w:sz w:val="24"/>
        <w:szCs w:val="24"/>
      </w:rPr>
    </w:lvl>
    <w:lvl w:ilvl="1" w:tplc="30020330">
      <w:numFmt w:val="bullet"/>
      <w:lvlText w:val="•"/>
      <w:lvlJc w:val="left"/>
      <w:pPr>
        <w:ind w:left="1641" w:hanging="360"/>
      </w:pPr>
      <w:rPr>
        <w:rFonts w:hint="default"/>
      </w:rPr>
    </w:lvl>
    <w:lvl w:ilvl="2" w:tplc="B6764F58">
      <w:numFmt w:val="bullet"/>
      <w:lvlText w:val="•"/>
      <w:lvlJc w:val="left"/>
      <w:pPr>
        <w:ind w:left="2442" w:hanging="360"/>
      </w:pPr>
      <w:rPr>
        <w:rFonts w:hint="default"/>
      </w:rPr>
    </w:lvl>
    <w:lvl w:ilvl="3" w:tplc="76AE6842">
      <w:numFmt w:val="bullet"/>
      <w:lvlText w:val="•"/>
      <w:lvlJc w:val="left"/>
      <w:pPr>
        <w:ind w:left="3243" w:hanging="360"/>
      </w:pPr>
      <w:rPr>
        <w:rFonts w:hint="default"/>
      </w:rPr>
    </w:lvl>
    <w:lvl w:ilvl="4" w:tplc="27320DFC">
      <w:numFmt w:val="bullet"/>
      <w:lvlText w:val="•"/>
      <w:lvlJc w:val="left"/>
      <w:pPr>
        <w:ind w:left="4044" w:hanging="360"/>
      </w:pPr>
      <w:rPr>
        <w:rFonts w:hint="default"/>
      </w:rPr>
    </w:lvl>
    <w:lvl w:ilvl="5" w:tplc="B6F6A96E">
      <w:numFmt w:val="bullet"/>
      <w:lvlText w:val="•"/>
      <w:lvlJc w:val="left"/>
      <w:pPr>
        <w:ind w:left="4845" w:hanging="360"/>
      </w:pPr>
      <w:rPr>
        <w:rFonts w:hint="default"/>
      </w:rPr>
    </w:lvl>
    <w:lvl w:ilvl="6" w:tplc="7A021FEC">
      <w:numFmt w:val="bullet"/>
      <w:lvlText w:val="•"/>
      <w:lvlJc w:val="left"/>
      <w:pPr>
        <w:ind w:left="5646" w:hanging="360"/>
      </w:pPr>
      <w:rPr>
        <w:rFonts w:hint="default"/>
      </w:rPr>
    </w:lvl>
    <w:lvl w:ilvl="7" w:tplc="28C2F728">
      <w:numFmt w:val="bullet"/>
      <w:lvlText w:val="•"/>
      <w:lvlJc w:val="left"/>
      <w:pPr>
        <w:ind w:left="6447" w:hanging="360"/>
      </w:pPr>
      <w:rPr>
        <w:rFonts w:hint="default"/>
      </w:rPr>
    </w:lvl>
    <w:lvl w:ilvl="8" w:tplc="69148D74">
      <w:numFmt w:val="bullet"/>
      <w:lvlText w:val="•"/>
      <w:lvlJc w:val="left"/>
      <w:pPr>
        <w:ind w:left="7248" w:hanging="360"/>
      </w:pPr>
      <w:rPr>
        <w:rFonts w:hint="default"/>
      </w:rPr>
    </w:lvl>
  </w:abstractNum>
  <w:abstractNum w:abstractNumId="78" w15:restartNumberingAfterBreak="0">
    <w:nsid w:val="399B2D27"/>
    <w:multiLevelType w:val="hybridMultilevel"/>
    <w:tmpl w:val="F49A38CA"/>
    <w:lvl w:ilvl="0" w:tplc="EF760598">
      <w:start w:val="3"/>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FA9CC8DC">
      <w:numFmt w:val="bullet"/>
      <w:lvlText w:val="•"/>
      <w:lvlJc w:val="left"/>
      <w:pPr>
        <w:ind w:left="2904" w:hanging="360"/>
      </w:pPr>
      <w:rPr>
        <w:rFonts w:hint="default"/>
      </w:rPr>
    </w:lvl>
    <w:lvl w:ilvl="2" w:tplc="5EDEFF5A">
      <w:numFmt w:val="bullet"/>
      <w:lvlText w:val="•"/>
      <w:lvlJc w:val="left"/>
      <w:pPr>
        <w:ind w:left="3888" w:hanging="360"/>
      </w:pPr>
      <w:rPr>
        <w:rFonts w:hint="default"/>
      </w:rPr>
    </w:lvl>
    <w:lvl w:ilvl="3" w:tplc="B1E8AE10">
      <w:numFmt w:val="bullet"/>
      <w:lvlText w:val="•"/>
      <w:lvlJc w:val="left"/>
      <w:pPr>
        <w:ind w:left="4872" w:hanging="360"/>
      </w:pPr>
      <w:rPr>
        <w:rFonts w:hint="default"/>
      </w:rPr>
    </w:lvl>
    <w:lvl w:ilvl="4" w:tplc="10B447E8">
      <w:numFmt w:val="bullet"/>
      <w:lvlText w:val="•"/>
      <w:lvlJc w:val="left"/>
      <w:pPr>
        <w:ind w:left="5856" w:hanging="360"/>
      </w:pPr>
      <w:rPr>
        <w:rFonts w:hint="default"/>
      </w:rPr>
    </w:lvl>
    <w:lvl w:ilvl="5" w:tplc="DB34E602">
      <w:numFmt w:val="bullet"/>
      <w:lvlText w:val="•"/>
      <w:lvlJc w:val="left"/>
      <w:pPr>
        <w:ind w:left="6840" w:hanging="360"/>
      </w:pPr>
      <w:rPr>
        <w:rFonts w:hint="default"/>
      </w:rPr>
    </w:lvl>
    <w:lvl w:ilvl="6" w:tplc="9E9673DC">
      <w:numFmt w:val="bullet"/>
      <w:lvlText w:val="•"/>
      <w:lvlJc w:val="left"/>
      <w:pPr>
        <w:ind w:left="7824" w:hanging="360"/>
      </w:pPr>
      <w:rPr>
        <w:rFonts w:hint="default"/>
      </w:rPr>
    </w:lvl>
    <w:lvl w:ilvl="7" w:tplc="34B4268A">
      <w:numFmt w:val="bullet"/>
      <w:lvlText w:val="•"/>
      <w:lvlJc w:val="left"/>
      <w:pPr>
        <w:ind w:left="8808" w:hanging="360"/>
      </w:pPr>
      <w:rPr>
        <w:rFonts w:hint="default"/>
      </w:rPr>
    </w:lvl>
    <w:lvl w:ilvl="8" w:tplc="C33A0B32">
      <w:numFmt w:val="bullet"/>
      <w:lvlText w:val="•"/>
      <w:lvlJc w:val="left"/>
      <w:pPr>
        <w:ind w:left="9792" w:hanging="360"/>
      </w:pPr>
      <w:rPr>
        <w:rFonts w:hint="default"/>
      </w:rPr>
    </w:lvl>
  </w:abstractNum>
  <w:abstractNum w:abstractNumId="79" w15:restartNumberingAfterBreak="0">
    <w:nsid w:val="39C86E39"/>
    <w:multiLevelType w:val="hybridMultilevel"/>
    <w:tmpl w:val="C2CEF064"/>
    <w:lvl w:ilvl="0" w:tplc="D76CC690">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FBD25A0A">
      <w:numFmt w:val="bullet"/>
      <w:lvlText w:val="•"/>
      <w:lvlJc w:val="left"/>
      <w:pPr>
        <w:ind w:left="2904" w:hanging="360"/>
      </w:pPr>
      <w:rPr>
        <w:rFonts w:hint="default"/>
      </w:rPr>
    </w:lvl>
    <w:lvl w:ilvl="2" w:tplc="AE66200E">
      <w:numFmt w:val="bullet"/>
      <w:lvlText w:val="•"/>
      <w:lvlJc w:val="left"/>
      <w:pPr>
        <w:ind w:left="3888" w:hanging="360"/>
      </w:pPr>
      <w:rPr>
        <w:rFonts w:hint="default"/>
      </w:rPr>
    </w:lvl>
    <w:lvl w:ilvl="3" w:tplc="42123572">
      <w:numFmt w:val="bullet"/>
      <w:lvlText w:val="•"/>
      <w:lvlJc w:val="left"/>
      <w:pPr>
        <w:ind w:left="4872" w:hanging="360"/>
      </w:pPr>
      <w:rPr>
        <w:rFonts w:hint="default"/>
      </w:rPr>
    </w:lvl>
    <w:lvl w:ilvl="4" w:tplc="D2C43266">
      <w:numFmt w:val="bullet"/>
      <w:lvlText w:val="•"/>
      <w:lvlJc w:val="left"/>
      <w:pPr>
        <w:ind w:left="5856" w:hanging="360"/>
      </w:pPr>
      <w:rPr>
        <w:rFonts w:hint="default"/>
      </w:rPr>
    </w:lvl>
    <w:lvl w:ilvl="5" w:tplc="D6B215EC">
      <w:numFmt w:val="bullet"/>
      <w:lvlText w:val="•"/>
      <w:lvlJc w:val="left"/>
      <w:pPr>
        <w:ind w:left="6840" w:hanging="360"/>
      </w:pPr>
      <w:rPr>
        <w:rFonts w:hint="default"/>
      </w:rPr>
    </w:lvl>
    <w:lvl w:ilvl="6" w:tplc="79ECF4D6">
      <w:numFmt w:val="bullet"/>
      <w:lvlText w:val="•"/>
      <w:lvlJc w:val="left"/>
      <w:pPr>
        <w:ind w:left="7824" w:hanging="360"/>
      </w:pPr>
      <w:rPr>
        <w:rFonts w:hint="default"/>
      </w:rPr>
    </w:lvl>
    <w:lvl w:ilvl="7" w:tplc="6EC6089C">
      <w:numFmt w:val="bullet"/>
      <w:lvlText w:val="•"/>
      <w:lvlJc w:val="left"/>
      <w:pPr>
        <w:ind w:left="8808" w:hanging="360"/>
      </w:pPr>
      <w:rPr>
        <w:rFonts w:hint="default"/>
      </w:rPr>
    </w:lvl>
    <w:lvl w:ilvl="8" w:tplc="BD46E052">
      <w:numFmt w:val="bullet"/>
      <w:lvlText w:val="•"/>
      <w:lvlJc w:val="left"/>
      <w:pPr>
        <w:ind w:left="9792" w:hanging="360"/>
      </w:pPr>
      <w:rPr>
        <w:rFonts w:hint="default"/>
      </w:rPr>
    </w:lvl>
  </w:abstractNum>
  <w:abstractNum w:abstractNumId="80" w15:restartNumberingAfterBreak="0">
    <w:nsid w:val="3AA8762E"/>
    <w:multiLevelType w:val="hybridMultilevel"/>
    <w:tmpl w:val="18A0FB28"/>
    <w:lvl w:ilvl="0" w:tplc="BA0A9AC4">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EFD09ECE">
      <w:numFmt w:val="bullet"/>
      <w:lvlText w:val="•"/>
      <w:lvlJc w:val="left"/>
      <w:pPr>
        <w:ind w:left="2904" w:hanging="360"/>
      </w:pPr>
      <w:rPr>
        <w:rFonts w:hint="default"/>
      </w:rPr>
    </w:lvl>
    <w:lvl w:ilvl="2" w:tplc="D7D20E88">
      <w:numFmt w:val="bullet"/>
      <w:lvlText w:val="•"/>
      <w:lvlJc w:val="left"/>
      <w:pPr>
        <w:ind w:left="3888" w:hanging="360"/>
      </w:pPr>
      <w:rPr>
        <w:rFonts w:hint="default"/>
      </w:rPr>
    </w:lvl>
    <w:lvl w:ilvl="3" w:tplc="F6501A98">
      <w:numFmt w:val="bullet"/>
      <w:lvlText w:val="•"/>
      <w:lvlJc w:val="left"/>
      <w:pPr>
        <w:ind w:left="4872" w:hanging="360"/>
      </w:pPr>
      <w:rPr>
        <w:rFonts w:hint="default"/>
      </w:rPr>
    </w:lvl>
    <w:lvl w:ilvl="4" w:tplc="B9CC7660">
      <w:numFmt w:val="bullet"/>
      <w:lvlText w:val="•"/>
      <w:lvlJc w:val="left"/>
      <w:pPr>
        <w:ind w:left="5856" w:hanging="360"/>
      </w:pPr>
      <w:rPr>
        <w:rFonts w:hint="default"/>
      </w:rPr>
    </w:lvl>
    <w:lvl w:ilvl="5" w:tplc="9B523ECE">
      <w:numFmt w:val="bullet"/>
      <w:lvlText w:val="•"/>
      <w:lvlJc w:val="left"/>
      <w:pPr>
        <w:ind w:left="6840" w:hanging="360"/>
      </w:pPr>
      <w:rPr>
        <w:rFonts w:hint="default"/>
      </w:rPr>
    </w:lvl>
    <w:lvl w:ilvl="6" w:tplc="E8CC9E64">
      <w:numFmt w:val="bullet"/>
      <w:lvlText w:val="•"/>
      <w:lvlJc w:val="left"/>
      <w:pPr>
        <w:ind w:left="7824" w:hanging="360"/>
      </w:pPr>
      <w:rPr>
        <w:rFonts w:hint="default"/>
      </w:rPr>
    </w:lvl>
    <w:lvl w:ilvl="7" w:tplc="F044268C">
      <w:numFmt w:val="bullet"/>
      <w:lvlText w:val="•"/>
      <w:lvlJc w:val="left"/>
      <w:pPr>
        <w:ind w:left="8808" w:hanging="360"/>
      </w:pPr>
      <w:rPr>
        <w:rFonts w:hint="default"/>
      </w:rPr>
    </w:lvl>
    <w:lvl w:ilvl="8" w:tplc="266414A6">
      <w:numFmt w:val="bullet"/>
      <w:lvlText w:val="•"/>
      <w:lvlJc w:val="left"/>
      <w:pPr>
        <w:ind w:left="9792" w:hanging="360"/>
      </w:pPr>
      <w:rPr>
        <w:rFonts w:hint="default"/>
      </w:rPr>
    </w:lvl>
  </w:abstractNum>
  <w:abstractNum w:abstractNumId="81" w15:restartNumberingAfterBreak="0">
    <w:nsid w:val="3AF50892"/>
    <w:multiLevelType w:val="hybridMultilevel"/>
    <w:tmpl w:val="D7241018"/>
    <w:lvl w:ilvl="0" w:tplc="C01EF258">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B7B88058">
      <w:numFmt w:val="bullet"/>
      <w:lvlText w:val="•"/>
      <w:lvlJc w:val="left"/>
      <w:pPr>
        <w:ind w:left="2904" w:hanging="360"/>
      </w:pPr>
      <w:rPr>
        <w:rFonts w:hint="default"/>
      </w:rPr>
    </w:lvl>
    <w:lvl w:ilvl="2" w:tplc="30D6CBE0">
      <w:numFmt w:val="bullet"/>
      <w:lvlText w:val="•"/>
      <w:lvlJc w:val="left"/>
      <w:pPr>
        <w:ind w:left="3888" w:hanging="360"/>
      </w:pPr>
      <w:rPr>
        <w:rFonts w:hint="default"/>
      </w:rPr>
    </w:lvl>
    <w:lvl w:ilvl="3" w:tplc="D41CC598">
      <w:numFmt w:val="bullet"/>
      <w:lvlText w:val="•"/>
      <w:lvlJc w:val="left"/>
      <w:pPr>
        <w:ind w:left="4872" w:hanging="360"/>
      </w:pPr>
      <w:rPr>
        <w:rFonts w:hint="default"/>
      </w:rPr>
    </w:lvl>
    <w:lvl w:ilvl="4" w:tplc="1592F2E4">
      <w:numFmt w:val="bullet"/>
      <w:lvlText w:val="•"/>
      <w:lvlJc w:val="left"/>
      <w:pPr>
        <w:ind w:left="5856" w:hanging="360"/>
      </w:pPr>
      <w:rPr>
        <w:rFonts w:hint="default"/>
      </w:rPr>
    </w:lvl>
    <w:lvl w:ilvl="5" w:tplc="9684B00A">
      <w:numFmt w:val="bullet"/>
      <w:lvlText w:val="•"/>
      <w:lvlJc w:val="left"/>
      <w:pPr>
        <w:ind w:left="6840" w:hanging="360"/>
      </w:pPr>
      <w:rPr>
        <w:rFonts w:hint="default"/>
      </w:rPr>
    </w:lvl>
    <w:lvl w:ilvl="6" w:tplc="0A84CC00">
      <w:numFmt w:val="bullet"/>
      <w:lvlText w:val="•"/>
      <w:lvlJc w:val="left"/>
      <w:pPr>
        <w:ind w:left="7824" w:hanging="360"/>
      </w:pPr>
      <w:rPr>
        <w:rFonts w:hint="default"/>
      </w:rPr>
    </w:lvl>
    <w:lvl w:ilvl="7" w:tplc="97E2413E">
      <w:numFmt w:val="bullet"/>
      <w:lvlText w:val="•"/>
      <w:lvlJc w:val="left"/>
      <w:pPr>
        <w:ind w:left="8808" w:hanging="360"/>
      </w:pPr>
      <w:rPr>
        <w:rFonts w:hint="default"/>
      </w:rPr>
    </w:lvl>
    <w:lvl w:ilvl="8" w:tplc="47FCE9B4">
      <w:numFmt w:val="bullet"/>
      <w:lvlText w:val="•"/>
      <w:lvlJc w:val="left"/>
      <w:pPr>
        <w:ind w:left="9792" w:hanging="360"/>
      </w:pPr>
      <w:rPr>
        <w:rFonts w:hint="default"/>
      </w:rPr>
    </w:lvl>
  </w:abstractNum>
  <w:abstractNum w:abstractNumId="82" w15:restartNumberingAfterBreak="0">
    <w:nsid w:val="3BDF157B"/>
    <w:multiLevelType w:val="hybridMultilevel"/>
    <w:tmpl w:val="6936ACE8"/>
    <w:lvl w:ilvl="0" w:tplc="E6AA9DAA">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01F8CD8C">
      <w:numFmt w:val="bullet"/>
      <w:lvlText w:val="•"/>
      <w:lvlJc w:val="left"/>
      <w:pPr>
        <w:ind w:left="2904" w:hanging="360"/>
      </w:pPr>
      <w:rPr>
        <w:rFonts w:hint="default"/>
      </w:rPr>
    </w:lvl>
    <w:lvl w:ilvl="2" w:tplc="13E46286">
      <w:numFmt w:val="bullet"/>
      <w:lvlText w:val="•"/>
      <w:lvlJc w:val="left"/>
      <w:pPr>
        <w:ind w:left="3888" w:hanging="360"/>
      </w:pPr>
      <w:rPr>
        <w:rFonts w:hint="default"/>
      </w:rPr>
    </w:lvl>
    <w:lvl w:ilvl="3" w:tplc="347A9E68">
      <w:numFmt w:val="bullet"/>
      <w:lvlText w:val="•"/>
      <w:lvlJc w:val="left"/>
      <w:pPr>
        <w:ind w:left="4872" w:hanging="360"/>
      </w:pPr>
      <w:rPr>
        <w:rFonts w:hint="default"/>
      </w:rPr>
    </w:lvl>
    <w:lvl w:ilvl="4" w:tplc="928EE746">
      <w:numFmt w:val="bullet"/>
      <w:lvlText w:val="•"/>
      <w:lvlJc w:val="left"/>
      <w:pPr>
        <w:ind w:left="5856" w:hanging="360"/>
      </w:pPr>
      <w:rPr>
        <w:rFonts w:hint="default"/>
      </w:rPr>
    </w:lvl>
    <w:lvl w:ilvl="5" w:tplc="1AEC5376">
      <w:numFmt w:val="bullet"/>
      <w:lvlText w:val="•"/>
      <w:lvlJc w:val="left"/>
      <w:pPr>
        <w:ind w:left="6840" w:hanging="360"/>
      </w:pPr>
      <w:rPr>
        <w:rFonts w:hint="default"/>
      </w:rPr>
    </w:lvl>
    <w:lvl w:ilvl="6" w:tplc="54664F6A">
      <w:numFmt w:val="bullet"/>
      <w:lvlText w:val="•"/>
      <w:lvlJc w:val="left"/>
      <w:pPr>
        <w:ind w:left="7824" w:hanging="360"/>
      </w:pPr>
      <w:rPr>
        <w:rFonts w:hint="default"/>
      </w:rPr>
    </w:lvl>
    <w:lvl w:ilvl="7" w:tplc="E422B1F8">
      <w:numFmt w:val="bullet"/>
      <w:lvlText w:val="•"/>
      <w:lvlJc w:val="left"/>
      <w:pPr>
        <w:ind w:left="8808" w:hanging="360"/>
      </w:pPr>
      <w:rPr>
        <w:rFonts w:hint="default"/>
      </w:rPr>
    </w:lvl>
    <w:lvl w:ilvl="8" w:tplc="158870AA">
      <w:numFmt w:val="bullet"/>
      <w:lvlText w:val="•"/>
      <w:lvlJc w:val="left"/>
      <w:pPr>
        <w:ind w:left="9792" w:hanging="360"/>
      </w:pPr>
      <w:rPr>
        <w:rFonts w:hint="default"/>
      </w:rPr>
    </w:lvl>
  </w:abstractNum>
  <w:abstractNum w:abstractNumId="83" w15:restartNumberingAfterBreak="0">
    <w:nsid w:val="3C8502FD"/>
    <w:multiLevelType w:val="hybridMultilevel"/>
    <w:tmpl w:val="86E0E978"/>
    <w:lvl w:ilvl="0" w:tplc="5458256C">
      <w:start w:val="1"/>
      <w:numFmt w:val="lowerLetter"/>
      <w:lvlText w:val="(%1)"/>
      <w:lvlJc w:val="left"/>
      <w:pPr>
        <w:ind w:left="1920" w:hanging="360"/>
        <w:jc w:val="left"/>
      </w:pPr>
      <w:rPr>
        <w:rFonts w:ascii="Cambria" w:eastAsia="Cambria" w:hAnsi="Cambria" w:cs="Cambria" w:hint="default"/>
        <w:b w:val="0"/>
        <w:bCs w:val="0"/>
        <w:i w:val="0"/>
        <w:iCs w:val="0"/>
        <w:spacing w:val="-2"/>
        <w:w w:val="100"/>
        <w:sz w:val="24"/>
        <w:szCs w:val="24"/>
      </w:rPr>
    </w:lvl>
    <w:lvl w:ilvl="1" w:tplc="2A5C81AC">
      <w:numFmt w:val="bullet"/>
      <w:lvlText w:val="•"/>
      <w:lvlJc w:val="left"/>
      <w:pPr>
        <w:ind w:left="2904" w:hanging="360"/>
      </w:pPr>
      <w:rPr>
        <w:rFonts w:hint="default"/>
      </w:rPr>
    </w:lvl>
    <w:lvl w:ilvl="2" w:tplc="36CEE25C">
      <w:numFmt w:val="bullet"/>
      <w:lvlText w:val="•"/>
      <w:lvlJc w:val="left"/>
      <w:pPr>
        <w:ind w:left="3888" w:hanging="360"/>
      </w:pPr>
      <w:rPr>
        <w:rFonts w:hint="default"/>
      </w:rPr>
    </w:lvl>
    <w:lvl w:ilvl="3" w:tplc="A70C2B16">
      <w:numFmt w:val="bullet"/>
      <w:lvlText w:val="•"/>
      <w:lvlJc w:val="left"/>
      <w:pPr>
        <w:ind w:left="4872" w:hanging="360"/>
      </w:pPr>
      <w:rPr>
        <w:rFonts w:hint="default"/>
      </w:rPr>
    </w:lvl>
    <w:lvl w:ilvl="4" w:tplc="6E5C5E9E">
      <w:numFmt w:val="bullet"/>
      <w:lvlText w:val="•"/>
      <w:lvlJc w:val="left"/>
      <w:pPr>
        <w:ind w:left="5856" w:hanging="360"/>
      </w:pPr>
      <w:rPr>
        <w:rFonts w:hint="default"/>
      </w:rPr>
    </w:lvl>
    <w:lvl w:ilvl="5" w:tplc="6BB2ED18">
      <w:numFmt w:val="bullet"/>
      <w:lvlText w:val="•"/>
      <w:lvlJc w:val="left"/>
      <w:pPr>
        <w:ind w:left="6840" w:hanging="360"/>
      </w:pPr>
      <w:rPr>
        <w:rFonts w:hint="default"/>
      </w:rPr>
    </w:lvl>
    <w:lvl w:ilvl="6" w:tplc="59348B18">
      <w:numFmt w:val="bullet"/>
      <w:lvlText w:val="•"/>
      <w:lvlJc w:val="left"/>
      <w:pPr>
        <w:ind w:left="7824" w:hanging="360"/>
      </w:pPr>
      <w:rPr>
        <w:rFonts w:hint="default"/>
      </w:rPr>
    </w:lvl>
    <w:lvl w:ilvl="7" w:tplc="8182F6A6">
      <w:numFmt w:val="bullet"/>
      <w:lvlText w:val="•"/>
      <w:lvlJc w:val="left"/>
      <w:pPr>
        <w:ind w:left="8808" w:hanging="360"/>
      </w:pPr>
      <w:rPr>
        <w:rFonts w:hint="default"/>
      </w:rPr>
    </w:lvl>
    <w:lvl w:ilvl="8" w:tplc="D0EC9BFA">
      <w:numFmt w:val="bullet"/>
      <w:lvlText w:val="•"/>
      <w:lvlJc w:val="left"/>
      <w:pPr>
        <w:ind w:left="9792" w:hanging="360"/>
      </w:pPr>
      <w:rPr>
        <w:rFonts w:hint="default"/>
      </w:rPr>
    </w:lvl>
  </w:abstractNum>
  <w:abstractNum w:abstractNumId="84" w15:restartNumberingAfterBreak="0">
    <w:nsid w:val="3D873264"/>
    <w:multiLevelType w:val="hybridMultilevel"/>
    <w:tmpl w:val="ED708672"/>
    <w:lvl w:ilvl="0" w:tplc="5BE6150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100CDCBE">
      <w:numFmt w:val="bullet"/>
      <w:lvlText w:val="•"/>
      <w:lvlJc w:val="left"/>
      <w:pPr>
        <w:ind w:left="2904" w:hanging="360"/>
      </w:pPr>
      <w:rPr>
        <w:rFonts w:hint="default"/>
      </w:rPr>
    </w:lvl>
    <w:lvl w:ilvl="2" w:tplc="231C5A44">
      <w:numFmt w:val="bullet"/>
      <w:lvlText w:val="•"/>
      <w:lvlJc w:val="left"/>
      <w:pPr>
        <w:ind w:left="3888" w:hanging="360"/>
      </w:pPr>
      <w:rPr>
        <w:rFonts w:hint="default"/>
      </w:rPr>
    </w:lvl>
    <w:lvl w:ilvl="3" w:tplc="348C27FE">
      <w:numFmt w:val="bullet"/>
      <w:lvlText w:val="•"/>
      <w:lvlJc w:val="left"/>
      <w:pPr>
        <w:ind w:left="4872" w:hanging="360"/>
      </w:pPr>
      <w:rPr>
        <w:rFonts w:hint="default"/>
      </w:rPr>
    </w:lvl>
    <w:lvl w:ilvl="4" w:tplc="C1F2F8E0">
      <w:numFmt w:val="bullet"/>
      <w:lvlText w:val="•"/>
      <w:lvlJc w:val="left"/>
      <w:pPr>
        <w:ind w:left="5856" w:hanging="360"/>
      </w:pPr>
      <w:rPr>
        <w:rFonts w:hint="default"/>
      </w:rPr>
    </w:lvl>
    <w:lvl w:ilvl="5" w:tplc="6D249C68">
      <w:numFmt w:val="bullet"/>
      <w:lvlText w:val="•"/>
      <w:lvlJc w:val="left"/>
      <w:pPr>
        <w:ind w:left="6840" w:hanging="360"/>
      </w:pPr>
      <w:rPr>
        <w:rFonts w:hint="default"/>
      </w:rPr>
    </w:lvl>
    <w:lvl w:ilvl="6" w:tplc="D1A430AA">
      <w:numFmt w:val="bullet"/>
      <w:lvlText w:val="•"/>
      <w:lvlJc w:val="left"/>
      <w:pPr>
        <w:ind w:left="7824" w:hanging="360"/>
      </w:pPr>
      <w:rPr>
        <w:rFonts w:hint="default"/>
      </w:rPr>
    </w:lvl>
    <w:lvl w:ilvl="7" w:tplc="6F2458B2">
      <w:numFmt w:val="bullet"/>
      <w:lvlText w:val="•"/>
      <w:lvlJc w:val="left"/>
      <w:pPr>
        <w:ind w:left="8808" w:hanging="360"/>
      </w:pPr>
      <w:rPr>
        <w:rFonts w:hint="default"/>
      </w:rPr>
    </w:lvl>
    <w:lvl w:ilvl="8" w:tplc="0FCC4A88">
      <w:numFmt w:val="bullet"/>
      <w:lvlText w:val="•"/>
      <w:lvlJc w:val="left"/>
      <w:pPr>
        <w:ind w:left="9792" w:hanging="360"/>
      </w:pPr>
      <w:rPr>
        <w:rFonts w:hint="default"/>
      </w:rPr>
    </w:lvl>
  </w:abstractNum>
  <w:abstractNum w:abstractNumId="85" w15:restartNumberingAfterBreak="0">
    <w:nsid w:val="3E254E2A"/>
    <w:multiLevelType w:val="hybridMultilevel"/>
    <w:tmpl w:val="BD0264F4"/>
    <w:lvl w:ilvl="0" w:tplc="8184408E">
      <w:start w:val="1"/>
      <w:numFmt w:val="decimal"/>
      <w:lvlText w:val="%1."/>
      <w:lvlJc w:val="left"/>
      <w:pPr>
        <w:ind w:left="2342" w:hanging="240"/>
        <w:jc w:val="left"/>
      </w:pPr>
      <w:rPr>
        <w:rFonts w:ascii="Times New Roman" w:eastAsia="Times New Roman" w:hAnsi="Times New Roman" w:cs="Times New Roman" w:hint="default"/>
        <w:b w:val="0"/>
        <w:bCs w:val="0"/>
        <w:i w:val="0"/>
        <w:iCs w:val="0"/>
        <w:w w:val="100"/>
        <w:sz w:val="24"/>
        <w:szCs w:val="24"/>
      </w:rPr>
    </w:lvl>
    <w:lvl w:ilvl="1" w:tplc="0956AD5A">
      <w:numFmt w:val="bullet"/>
      <w:lvlText w:val="•"/>
      <w:lvlJc w:val="left"/>
      <w:pPr>
        <w:ind w:left="3282" w:hanging="240"/>
      </w:pPr>
      <w:rPr>
        <w:rFonts w:hint="default"/>
      </w:rPr>
    </w:lvl>
    <w:lvl w:ilvl="2" w:tplc="D0ACDEE2">
      <w:numFmt w:val="bullet"/>
      <w:lvlText w:val="•"/>
      <w:lvlJc w:val="left"/>
      <w:pPr>
        <w:ind w:left="4224" w:hanging="240"/>
      </w:pPr>
      <w:rPr>
        <w:rFonts w:hint="default"/>
      </w:rPr>
    </w:lvl>
    <w:lvl w:ilvl="3" w:tplc="07D284BC">
      <w:numFmt w:val="bullet"/>
      <w:lvlText w:val="•"/>
      <w:lvlJc w:val="left"/>
      <w:pPr>
        <w:ind w:left="5166" w:hanging="240"/>
      </w:pPr>
      <w:rPr>
        <w:rFonts w:hint="default"/>
      </w:rPr>
    </w:lvl>
    <w:lvl w:ilvl="4" w:tplc="7F042846">
      <w:numFmt w:val="bullet"/>
      <w:lvlText w:val="•"/>
      <w:lvlJc w:val="left"/>
      <w:pPr>
        <w:ind w:left="6108" w:hanging="240"/>
      </w:pPr>
      <w:rPr>
        <w:rFonts w:hint="default"/>
      </w:rPr>
    </w:lvl>
    <w:lvl w:ilvl="5" w:tplc="8E5CE682">
      <w:numFmt w:val="bullet"/>
      <w:lvlText w:val="•"/>
      <w:lvlJc w:val="left"/>
      <w:pPr>
        <w:ind w:left="7050" w:hanging="240"/>
      </w:pPr>
      <w:rPr>
        <w:rFonts w:hint="default"/>
      </w:rPr>
    </w:lvl>
    <w:lvl w:ilvl="6" w:tplc="BEF41F2A">
      <w:numFmt w:val="bullet"/>
      <w:lvlText w:val="•"/>
      <w:lvlJc w:val="left"/>
      <w:pPr>
        <w:ind w:left="7992" w:hanging="240"/>
      </w:pPr>
      <w:rPr>
        <w:rFonts w:hint="default"/>
      </w:rPr>
    </w:lvl>
    <w:lvl w:ilvl="7" w:tplc="EC9EE8E2">
      <w:numFmt w:val="bullet"/>
      <w:lvlText w:val="•"/>
      <w:lvlJc w:val="left"/>
      <w:pPr>
        <w:ind w:left="8934" w:hanging="240"/>
      </w:pPr>
      <w:rPr>
        <w:rFonts w:hint="default"/>
      </w:rPr>
    </w:lvl>
    <w:lvl w:ilvl="8" w:tplc="AB7641D0">
      <w:numFmt w:val="bullet"/>
      <w:lvlText w:val="•"/>
      <w:lvlJc w:val="left"/>
      <w:pPr>
        <w:ind w:left="9876" w:hanging="240"/>
      </w:pPr>
      <w:rPr>
        <w:rFonts w:hint="default"/>
      </w:rPr>
    </w:lvl>
  </w:abstractNum>
  <w:abstractNum w:abstractNumId="86" w15:restartNumberingAfterBreak="0">
    <w:nsid w:val="3E674966"/>
    <w:multiLevelType w:val="hybridMultilevel"/>
    <w:tmpl w:val="0BF89B3E"/>
    <w:lvl w:ilvl="0" w:tplc="2DE28964">
      <w:numFmt w:val="bullet"/>
      <w:lvlText w:val="-"/>
      <w:lvlJc w:val="left"/>
      <w:pPr>
        <w:ind w:left="2160" w:hanging="360"/>
      </w:pPr>
      <w:rPr>
        <w:rFonts w:ascii="Times New Roman" w:eastAsia="Times New Roman" w:hAnsi="Times New Roman" w:cs="Times New Roman" w:hint="default"/>
        <w:b w:val="0"/>
        <w:bCs w:val="0"/>
        <w:i w:val="0"/>
        <w:iCs w:val="0"/>
        <w:w w:val="100"/>
        <w:sz w:val="24"/>
        <w:szCs w:val="24"/>
      </w:rPr>
    </w:lvl>
    <w:lvl w:ilvl="1" w:tplc="3846294C">
      <w:numFmt w:val="bullet"/>
      <w:lvlText w:val="•"/>
      <w:lvlJc w:val="left"/>
      <w:pPr>
        <w:ind w:left="3120" w:hanging="360"/>
      </w:pPr>
      <w:rPr>
        <w:rFonts w:hint="default"/>
      </w:rPr>
    </w:lvl>
    <w:lvl w:ilvl="2" w:tplc="C636A24C">
      <w:numFmt w:val="bullet"/>
      <w:lvlText w:val="•"/>
      <w:lvlJc w:val="left"/>
      <w:pPr>
        <w:ind w:left="4080" w:hanging="360"/>
      </w:pPr>
      <w:rPr>
        <w:rFonts w:hint="default"/>
      </w:rPr>
    </w:lvl>
    <w:lvl w:ilvl="3" w:tplc="E67A9964">
      <w:numFmt w:val="bullet"/>
      <w:lvlText w:val="•"/>
      <w:lvlJc w:val="left"/>
      <w:pPr>
        <w:ind w:left="5040" w:hanging="360"/>
      </w:pPr>
      <w:rPr>
        <w:rFonts w:hint="default"/>
      </w:rPr>
    </w:lvl>
    <w:lvl w:ilvl="4" w:tplc="0660D744">
      <w:numFmt w:val="bullet"/>
      <w:lvlText w:val="•"/>
      <w:lvlJc w:val="left"/>
      <w:pPr>
        <w:ind w:left="6000" w:hanging="360"/>
      </w:pPr>
      <w:rPr>
        <w:rFonts w:hint="default"/>
      </w:rPr>
    </w:lvl>
    <w:lvl w:ilvl="5" w:tplc="C7021912">
      <w:numFmt w:val="bullet"/>
      <w:lvlText w:val="•"/>
      <w:lvlJc w:val="left"/>
      <w:pPr>
        <w:ind w:left="6960" w:hanging="360"/>
      </w:pPr>
      <w:rPr>
        <w:rFonts w:hint="default"/>
      </w:rPr>
    </w:lvl>
    <w:lvl w:ilvl="6" w:tplc="4230AF02">
      <w:numFmt w:val="bullet"/>
      <w:lvlText w:val="•"/>
      <w:lvlJc w:val="left"/>
      <w:pPr>
        <w:ind w:left="7920" w:hanging="360"/>
      </w:pPr>
      <w:rPr>
        <w:rFonts w:hint="default"/>
      </w:rPr>
    </w:lvl>
    <w:lvl w:ilvl="7" w:tplc="91828D34">
      <w:numFmt w:val="bullet"/>
      <w:lvlText w:val="•"/>
      <w:lvlJc w:val="left"/>
      <w:pPr>
        <w:ind w:left="8880" w:hanging="360"/>
      </w:pPr>
      <w:rPr>
        <w:rFonts w:hint="default"/>
      </w:rPr>
    </w:lvl>
    <w:lvl w:ilvl="8" w:tplc="6FCEAF4E">
      <w:numFmt w:val="bullet"/>
      <w:lvlText w:val="•"/>
      <w:lvlJc w:val="left"/>
      <w:pPr>
        <w:ind w:left="9840" w:hanging="360"/>
      </w:pPr>
      <w:rPr>
        <w:rFonts w:hint="default"/>
      </w:rPr>
    </w:lvl>
  </w:abstractNum>
  <w:abstractNum w:abstractNumId="87" w15:restartNumberingAfterBreak="0">
    <w:nsid w:val="3ED118F2"/>
    <w:multiLevelType w:val="hybridMultilevel"/>
    <w:tmpl w:val="6E5C2E36"/>
    <w:lvl w:ilvl="0" w:tplc="4B00D02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07769FEE">
      <w:numFmt w:val="bullet"/>
      <w:lvlText w:val="•"/>
      <w:lvlJc w:val="left"/>
      <w:pPr>
        <w:ind w:left="2904" w:hanging="360"/>
      </w:pPr>
      <w:rPr>
        <w:rFonts w:hint="default"/>
      </w:rPr>
    </w:lvl>
    <w:lvl w:ilvl="2" w:tplc="09A0BCB0">
      <w:numFmt w:val="bullet"/>
      <w:lvlText w:val="•"/>
      <w:lvlJc w:val="left"/>
      <w:pPr>
        <w:ind w:left="3888" w:hanging="360"/>
      </w:pPr>
      <w:rPr>
        <w:rFonts w:hint="default"/>
      </w:rPr>
    </w:lvl>
    <w:lvl w:ilvl="3" w:tplc="668EE7F2">
      <w:numFmt w:val="bullet"/>
      <w:lvlText w:val="•"/>
      <w:lvlJc w:val="left"/>
      <w:pPr>
        <w:ind w:left="4872" w:hanging="360"/>
      </w:pPr>
      <w:rPr>
        <w:rFonts w:hint="default"/>
      </w:rPr>
    </w:lvl>
    <w:lvl w:ilvl="4" w:tplc="B7DACD1E">
      <w:numFmt w:val="bullet"/>
      <w:lvlText w:val="•"/>
      <w:lvlJc w:val="left"/>
      <w:pPr>
        <w:ind w:left="5856" w:hanging="360"/>
      </w:pPr>
      <w:rPr>
        <w:rFonts w:hint="default"/>
      </w:rPr>
    </w:lvl>
    <w:lvl w:ilvl="5" w:tplc="789215B4">
      <w:numFmt w:val="bullet"/>
      <w:lvlText w:val="•"/>
      <w:lvlJc w:val="left"/>
      <w:pPr>
        <w:ind w:left="6840" w:hanging="360"/>
      </w:pPr>
      <w:rPr>
        <w:rFonts w:hint="default"/>
      </w:rPr>
    </w:lvl>
    <w:lvl w:ilvl="6" w:tplc="0E46F80E">
      <w:numFmt w:val="bullet"/>
      <w:lvlText w:val="•"/>
      <w:lvlJc w:val="left"/>
      <w:pPr>
        <w:ind w:left="7824" w:hanging="360"/>
      </w:pPr>
      <w:rPr>
        <w:rFonts w:hint="default"/>
      </w:rPr>
    </w:lvl>
    <w:lvl w:ilvl="7" w:tplc="C8A27AC4">
      <w:numFmt w:val="bullet"/>
      <w:lvlText w:val="•"/>
      <w:lvlJc w:val="left"/>
      <w:pPr>
        <w:ind w:left="8808" w:hanging="360"/>
      </w:pPr>
      <w:rPr>
        <w:rFonts w:hint="default"/>
      </w:rPr>
    </w:lvl>
    <w:lvl w:ilvl="8" w:tplc="31981F68">
      <w:numFmt w:val="bullet"/>
      <w:lvlText w:val="•"/>
      <w:lvlJc w:val="left"/>
      <w:pPr>
        <w:ind w:left="9792" w:hanging="360"/>
      </w:pPr>
      <w:rPr>
        <w:rFonts w:hint="default"/>
      </w:rPr>
    </w:lvl>
  </w:abstractNum>
  <w:abstractNum w:abstractNumId="88" w15:restartNumberingAfterBreak="0">
    <w:nsid w:val="3F47532B"/>
    <w:multiLevelType w:val="hybridMultilevel"/>
    <w:tmpl w:val="DC5C488C"/>
    <w:lvl w:ilvl="0" w:tplc="AA74CBB2">
      <w:numFmt w:val="bullet"/>
      <w:lvlText w:val="-"/>
      <w:lvlJc w:val="left"/>
      <w:pPr>
        <w:ind w:left="1127" w:hanging="111"/>
      </w:pPr>
      <w:rPr>
        <w:rFonts w:ascii="Cambria" w:eastAsia="Cambria" w:hAnsi="Cambria" w:cs="Cambria" w:hint="default"/>
        <w:b w:val="0"/>
        <w:bCs w:val="0"/>
        <w:i w:val="0"/>
        <w:iCs w:val="0"/>
        <w:w w:val="100"/>
        <w:sz w:val="20"/>
        <w:szCs w:val="20"/>
      </w:rPr>
    </w:lvl>
    <w:lvl w:ilvl="1" w:tplc="FE162886">
      <w:numFmt w:val="bullet"/>
      <w:lvlText w:val="-"/>
      <w:lvlJc w:val="left"/>
      <w:pPr>
        <w:ind w:left="1920" w:hanging="360"/>
      </w:pPr>
      <w:rPr>
        <w:rFonts w:ascii="Times New Roman" w:eastAsia="Times New Roman" w:hAnsi="Times New Roman" w:cs="Times New Roman" w:hint="default"/>
        <w:b w:val="0"/>
        <w:bCs w:val="0"/>
        <w:i w:val="0"/>
        <w:iCs w:val="0"/>
        <w:w w:val="100"/>
        <w:sz w:val="24"/>
        <w:szCs w:val="24"/>
      </w:rPr>
    </w:lvl>
    <w:lvl w:ilvl="2" w:tplc="27B2637C">
      <w:numFmt w:val="bullet"/>
      <w:lvlText w:val="-"/>
      <w:lvlJc w:val="left"/>
      <w:pPr>
        <w:ind w:left="2160" w:hanging="360"/>
      </w:pPr>
      <w:rPr>
        <w:rFonts w:ascii="Times New Roman" w:eastAsia="Times New Roman" w:hAnsi="Times New Roman" w:cs="Times New Roman" w:hint="default"/>
        <w:b w:val="0"/>
        <w:bCs w:val="0"/>
        <w:i w:val="0"/>
        <w:iCs w:val="0"/>
        <w:w w:val="100"/>
        <w:sz w:val="24"/>
        <w:szCs w:val="24"/>
      </w:rPr>
    </w:lvl>
    <w:lvl w:ilvl="3" w:tplc="290E71BC">
      <w:numFmt w:val="bullet"/>
      <w:lvlText w:val="•"/>
      <w:lvlJc w:val="left"/>
      <w:pPr>
        <w:ind w:left="2160" w:hanging="360"/>
      </w:pPr>
      <w:rPr>
        <w:rFonts w:hint="default"/>
      </w:rPr>
    </w:lvl>
    <w:lvl w:ilvl="4" w:tplc="A2A4EC18">
      <w:numFmt w:val="bullet"/>
      <w:lvlText w:val="•"/>
      <w:lvlJc w:val="left"/>
      <w:pPr>
        <w:ind w:left="2820" w:hanging="360"/>
      </w:pPr>
      <w:rPr>
        <w:rFonts w:hint="default"/>
      </w:rPr>
    </w:lvl>
    <w:lvl w:ilvl="5" w:tplc="E5625F94">
      <w:numFmt w:val="bullet"/>
      <w:lvlText w:val="•"/>
      <w:lvlJc w:val="left"/>
      <w:pPr>
        <w:ind w:left="2906" w:hanging="360"/>
      </w:pPr>
      <w:rPr>
        <w:rFonts w:hint="default"/>
      </w:rPr>
    </w:lvl>
    <w:lvl w:ilvl="6" w:tplc="32822DF8">
      <w:numFmt w:val="bullet"/>
      <w:lvlText w:val="•"/>
      <w:lvlJc w:val="left"/>
      <w:pPr>
        <w:ind w:left="2992" w:hanging="360"/>
      </w:pPr>
      <w:rPr>
        <w:rFonts w:hint="default"/>
      </w:rPr>
    </w:lvl>
    <w:lvl w:ilvl="7" w:tplc="D930BE28">
      <w:numFmt w:val="bullet"/>
      <w:lvlText w:val="•"/>
      <w:lvlJc w:val="left"/>
      <w:pPr>
        <w:ind w:left="3078" w:hanging="360"/>
      </w:pPr>
      <w:rPr>
        <w:rFonts w:hint="default"/>
      </w:rPr>
    </w:lvl>
    <w:lvl w:ilvl="8" w:tplc="9A3A53E4">
      <w:numFmt w:val="bullet"/>
      <w:lvlText w:val="•"/>
      <w:lvlJc w:val="left"/>
      <w:pPr>
        <w:ind w:left="3165" w:hanging="360"/>
      </w:pPr>
      <w:rPr>
        <w:rFonts w:hint="default"/>
      </w:rPr>
    </w:lvl>
  </w:abstractNum>
  <w:abstractNum w:abstractNumId="89" w15:restartNumberingAfterBreak="0">
    <w:nsid w:val="3F7109EB"/>
    <w:multiLevelType w:val="hybridMultilevel"/>
    <w:tmpl w:val="3C668F76"/>
    <w:lvl w:ilvl="0" w:tplc="3F7CF3BC">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081A4050">
      <w:numFmt w:val="bullet"/>
      <w:lvlText w:val="•"/>
      <w:lvlJc w:val="left"/>
      <w:pPr>
        <w:ind w:left="2904" w:hanging="360"/>
      </w:pPr>
      <w:rPr>
        <w:rFonts w:hint="default"/>
      </w:rPr>
    </w:lvl>
    <w:lvl w:ilvl="2" w:tplc="C7FA6458">
      <w:numFmt w:val="bullet"/>
      <w:lvlText w:val="•"/>
      <w:lvlJc w:val="left"/>
      <w:pPr>
        <w:ind w:left="3888" w:hanging="360"/>
      </w:pPr>
      <w:rPr>
        <w:rFonts w:hint="default"/>
      </w:rPr>
    </w:lvl>
    <w:lvl w:ilvl="3" w:tplc="FE9EBFB0">
      <w:numFmt w:val="bullet"/>
      <w:lvlText w:val="•"/>
      <w:lvlJc w:val="left"/>
      <w:pPr>
        <w:ind w:left="4872" w:hanging="360"/>
      </w:pPr>
      <w:rPr>
        <w:rFonts w:hint="default"/>
      </w:rPr>
    </w:lvl>
    <w:lvl w:ilvl="4" w:tplc="571E99DC">
      <w:numFmt w:val="bullet"/>
      <w:lvlText w:val="•"/>
      <w:lvlJc w:val="left"/>
      <w:pPr>
        <w:ind w:left="5856" w:hanging="360"/>
      </w:pPr>
      <w:rPr>
        <w:rFonts w:hint="default"/>
      </w:rPr>
    </w:lvl>
    <w:lvl w:ilvl="5" w:tplc="10F26AA2">
      <w:numFmt w:val="bullet"/>
      <w:lvlText w:val="•"/>
      <w:lvlJc w:val="left"/>
      <w:pPr>
        <w:ind w:left="6840" w:hanging="360"/>
      </w:pPr>
      <w:rPr>
        <w:rFonts w:hint="default"/>
      </w:rPr>
    </w:lvl>
    <w:lvl w:ilvl="6" w:tplc="4FA4ADF2">
      <w:numFmt w:val="bullet"/>
      <w:lvlText w:val="•"/>
      <w:lvlJc w:val="left"/>
      <w:pPr>
        <w:ind w:left="7824" w:hanging="360"/>
      </w:pPr>
      <w:rPr>
        <w:rFonts w:hint="default"/>
      </w:rPr>
    </w:lvl>
    <w:lvl w:ilvl="7" w:tplc="C052BEA8">
      <w:numFmt w:val="bullet"/>
      <w:lvlText w:val="•"/>
      <w:lvlJc w:val="left"/>
      <w:pPr>
        <w:ind w:left="8808" w:hanging="360"/>
      </w:pPr>
      <w:rPr>
        <w:rFonts w:hint="default"/>
      </w:rPr>
    </w:lvl>
    <w:lvl w:ilvl="8" w:tplc="BE567184">
      <w:numFmt w:val="bullet"/>
      <w:lvlText w:val="•"/>
      <w:lvlJc w:val="left"/>
      <w:pPr>
        <w:ind w:left="9792" w:hanging="360"/>
      </w:pPr>
      <w:rPr>
        <w:rFonts w:hint="default"/>
      </w:rPr>
    </w:lvl>
  </w:abstractNum>
  <w:abstractNum w:abstractNumId="90" w15:restartNumberingAfterBreak="0">
    <w:nsid w:val="3FB67A40"/>
    <w:multiLevelType w:val="hybridMultilevel"/>
    <w:tmpl w:val="62328CF4"/>
    <w:lvl w:ilvl="0" w:tplc="01C40C4C">
      <w:start w:val="1"/>
      <w:numFmt w:val="decimal"/>
      <w:lvlText w:val="%1."/>
      <w:lvlJc w:val="left"/>
      <w:pPr>
        <w:ind w:left="1742" w:hanging="365"/>
        <w:jc w:val="left"/>
      </w:pPr>
      <w:rPr>
        <w:rFonts w:ascii="Times New Roman" w:eastAsia="Times New Roman" w:hAnsi="Times New Roman" w:cs="Times New Roman" w:hint="default"/>
        <w:b w:val="0"/>
        <w:bCs w:val="0"/>
        <w:i w:val="0"/>
        <w:iCs w:val="0"/>
        <w:w w:val="100"/>
        <w:sz w:val="24"/>
        <w:szCs w:val="24"/>
      </w:rPr>
    </w:lvl>
    <w:lvl w:ilvl="1" w:tplc="25707B82">
      <w:start w:val="1"/>
      <w:numFmt w:val="lowerLetter"/>
      <w:lvlText w:val="%2)"/>
      <w:lvlJc w:val="left"/>
      <w:pPr>
        <w:ind w:left="2102" w:hanging="360"/>
        <w:jc w:val="left"/>
      </w:pPr>
      <w:rPr>
        <w:rFonts w:ascii="Times New Roman" w:eastAsia="Times New Roman" w:hAnsi="Times New Roman" w:cs="Times New Roman" w:hint="default"/>
        <w:b w:val="0"/>
        <w:bCs w:val="0"/>
        <w:i w:val="0"/>
        <w:iCs w:val="0"/>
        <w:spacing w:val="-1"/>
        <w:w w:val="100"/>
        <w:sz w:val="24"/>
        <w:szCs w:val="24"/>
      </w:rPr>
    </w:lvl>
    <w:lvl w:ilvl="2" w:tplc="A66CFA5C">
      <w:numFmt w:val="bullet"/>
      <w:lvlText w:val="•"/>
      <w:lvlJc w:val="left"/>
      <w:pPr>
        <w:ind w:left="3173" w:hanging="360"/>
      </w:pPr>
      <w:rPr>
        <w:rFonts w:hint="default"/>
      </w:rPr>
    </w:lvl>
    <w:lvl w:ilvl="3" w:tplc="34982CF2">
      <w:numFmt w:val="bullet"/>
      <w:lvlText w:val="•"/>
      <w:lvlJc w:val="left"/>
      <w:pPr>
        <w:ind w:left="4246" w:hanging="360"/>
      </w:pPr>
      <w:rPr>
        <w:rFonts w:hint="default"/>
      </w:rPr>
    </w:lvl>
    <w:lvl w:ilvl="4" w:tplc="8E34CB76">
      <w:numFmt w:val="bullet"/>
      <w:lvlText w:val="•"/>
      <w:lvlJc w:val="left"/>
      <w:pPr>
        <w:ind w:left="5320" w:hanging="360"/>
      </w:pPr>
      <w:rPr>
        <w:rFonts w:hint="default"/>
      </w:rPr>
    </w:lvl>
    <w:lvl w:ilvl="5" w:tplc="20B41DEC">
      <w:numFmt w:val="bullet"/>
      <w:lvlText w:val="•"/>
      <w:lvlJc w:val="left"/>
      <w:pPr>
        <w:ind w:left="6393" w:hanging="360"/>
      </w:pPr>
      <w:rPr>
        <w:rFonts w:hint="default"/>
      </w:rPr>
    </w:lvl>
    <w:lvl w:ilvl="6" w:tplc="2EA84E72">
      <w:numFmt w:val="bullet"/>
      <w:lvlText w:val="•"/>
      <w:lvlJc w:val="left"/>
      <w:pPr>
        <w:ind w:left="7466" w:hanging="360"/>
      </w:pPr>
      <w:rPr>
        <w:rFonts w:hint="default"/>
      </w:rPr>
    </w:lvl>
    <w:lvl w:ilvl="7" w:tplc="DE5C1C96">
      <w:numFmt w:val="bullet"/>
      <w:lvlText w:val="•"/>
      <w:lvlJc w:val="left"/>
      <w:pPr>
        <w:ind w:left="8540" w:hanging="360"/>
      </w:pPr>
      <w:rPr>
        <w:rFonts w:hint="default"/>
      </w:rPr>
    </w:lvl>
    <w:lvl w:ilvl="8" w:tplc="29EA7562">
      <w:numFmt w:val="bullet"/>
      <w:lvlText w:val="•"/>
      <w:lvlJc w:val="left"/>
      <w:pPr>
        <w:ind w:left="9613" w:hanging="360"/>
      </w:pPr>
      <w:rPr>
        <w:rFonts w:hint="default"/>
      </w:rPr>
    </w:lvl>
  </w:abstractNum>
  <w:abstractNum w:abstractNumId="91" w15:restartNumberingAfterBreak="0">
    <w:nsid w:val="404F5967"/>
    <w:multiLevelType w:val="hybridMultilevel"/>
    <w:tmpl w:val="FD6A6B64"/>
    <w:lvl w:ilvl="0" w:tplc="509E2A5C">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6A12D502">
      <w:numFmt w:val="bullet"/>
      <w:lvlText w:val="•"/>
      <w:lvlJc w:val="left"/>
      <w:pPr>
        <w:ind w:left="2904" w:hanging="360"/>
      </w:pPr>
      <w:rPr>
        <w:rFonts w:hint="default"/>
      </w:rPr>
    </w:lvl>
    <w:lvl w:ilvl="2" w:tplc="34B69926">
      <w:numFmt w:val="bullet"/>
      <w:lvlText w:val="•"/>
      <w:lvlJc w:val="left"/>
      <w:pPr>
        <w:ind w:left="3888" w:hanging="360"/>
      </w:pPr>
      <w:rPr>
        <w:rFonts w:hint="default"/>
      </w:rPr>
    </w:lvl>
    <w:lvl w:ilvl="3" w:tplc="AB22D68C">
      <w:numFmt w:val="bullet"/>
      <w:lvlText w:val="•"/>
      <w:lvlJc w:val="left"/>
      <w:pPr>
        <w:ind w:left="4872" w:hanging="360"/>
      </w:pPr>
      <w:rPr>
        <w:rFonts w:hint="default"/>
      </w:rPr>
    </w:lvl>
    <w:lvl w:ilvl="4" w:tplc="77D834CC">
      <w:numFmt w:val="bullet"/>
      <w:lvlText w:val="•"/>
      <w:lvlJc w:val="left"/>
      <w:pPr>
        <w:ind w:left="5856" w:hanging="360"/>
      </w:pPr>
      <w:rPr>
        <w:rFonts w:hint="default"/>
      </w:rPr>
    </w:lvl>
    <w:lvl w:ilvl="5" w:tplc="06204C06">
      <w:numFmt w:val="bullet"/>
      <w:lvlText w:val="•"/>
      <w:lvlJc w:val="left"/>
      <w:pPr>
        <w:ind w:left="6840" w:hanging="360"/>
      </w:pPr>
      <w:rPr>
        <w:rFonts w:hint="default"/>
      </w:rPr>
    </w:lvl>
    <w:lvl w:ilvl="6" w:tplc="E7EE2A60">
      <w:numFmt w:val="bullet"/>
      <w:lvlText w:val="•"/>
      <w:lvlJc w:val="left"/>
      <w:pPr>
        <w:ind w:left="7824" w:hanging="360"/>
      </w:pPr>
      <w:rPr>
        <w:rFonts w:hint="default"/>
      </w:rPr>
    </w:lvl>
    <w:lvl w:ilvl="7" w:tplc="08F623BA">
      <w:numFmt w:val="bullet"/>
      <w:lvlText w:val="•"/>
      <w:lvlJc w:val="left"/>
      <w:pPr>
        <w:ind w:left="8808" w:hanging="360"/>
      </w:pPr>
      <w:rPr>
        <w:rFonts w:hint="default"/>
      </w:rPr>
    </w:lvl>
    <w:lvl w:ilvl="8" w:tplc="194AABA8">
      <w:numFmt w:val="bullet"/>
      <w:lvlText w:val="•"/>
      <w:lvlJc w:val="left"/>
      <w:pPr>
        <w:ind w:left="9792" w:hanging="360"/>
      </w:pPr>
      <w:rPr>
        <w:rFonts w:hint="default"/>
      </w:rPr>
    </w:lvl>
  </w:abstractNum>
  <w:abstractNum w:abstractNumId="92" w15:restartNumberingAfterBreak="0">
    <w:nsid w:val="4077492B"/>
    <w:multiLevelType w:val="hybridMultilevel"/>
    <w:tmpl w:val="997497DA"/>
    <w:lvl w:ilvl="0" w:tplc="086EBDF8">
      <w:start w:val="1"/>
      <w:numFmt w:val="decimal"/>
      <w:lvlText w:val="%1."/>
      <w:lvlJc w:val="left"/>
      <w:pPr>
        <w:ind w:left="1924" w:hanging="240"/>
        <w:jc w:val="left"/>
      </w:pPr>
      <w:rPr>
        <w:rFonts w:ascii="Times New Roman" w:eastAsia="Times New Roman" w:hAnsi="Times New Roman" w:cs="Times New Roman" w:hint="default"/>
        <w:b w:val="0"/>
        <w:bCs w:val="0"/>
        <w:i w:val="0"/>
        <w:iCs w:val="0"/>
        <w:spacing w:val="-5"/>
        <w:w w:val="100"/>
        <w:sz w:val="24"/>
        <w:szCs w:val="24"/>
      </w:rPr>
    </w:lvl>
    <w:lvl w:ilvl="1" w:tplc="5E0457C4">
      <w:numFmt w:val="bullet"/>
      <w:lvlText w:val="-"/>
      <w:lvlJc w:val="left"/>
      <w:pPr>
        <w:ind w:left="2760" w:hanging="360"/>
      </w:pPr>
      <w:rPr>
        <w:rFonts w:ascii="Times New Roman" w:eastAsia="Times New Roman" w:hAnsi="Times New Roman" w:cs="Times New Roman" w:hint="default"/>
        <w:b w:val="0"/>
        <w:bCs w:val="0"/>
        <w:i w:val="0"/>
        <w:iCs w:val="0"/>
        <w:w w:val="100"/>
        <w:sz w:val="24"/>
        <w:szCs w:val="24"/>
      </w:rPr>
    </w:lvl>
    <w:lvl w:ilvl="2" w:tplc="88523FC8">
      <w:numFmt w:val="bullet"/>
      <w:lvlText w:val="•"/>
      <w:lvlJc w:val="left"/>
      <w:pPr>
        <w:ind w:left="3760" w:hanging="360"/>
      </w:pPr>
      <w:rPr>
        <w:rFonts w:hint="default"/>
      </w:rPr>
    </w:lvl>
    <w:lvl w:ilvl="3" w:tplc="6D9EBDA2">
      <w:numFmt w:val="bullet"/>
      <w:lvlText w:val="•"/>
      <w:lvlJc w:val="left"/>
      <w:pPr>
        <w:ind w:left="4760" w:hanging="360"/>
      </w:pPr>
      <w:rPr>
        <w:rFonts w:hint="default"/>
      </w:rPr>
    </w:lvl>
    <w:lvl w:ilvl="4" w:tplc="875A2170">
      <w:numFmt w:val="bullet"/>
      <w:lvlText w:val="•"/>
      <w:lvlJc w:val="left"/>
      <w:pPr>
        <w:ind w:left="5760" w:hanging="360"/>
      </w:pPr>
      <w:rPr>
        <w:rFonts w:hint="default"/>
      </w:rPr>
    </w:lvl>
    <w:lvl w:ilvl="5" w:tplc="2320E956">
      <w:numFmt w:val="bullet"/>
      <w:lvlText w:val="•"/>
      <w:lvlJc w:val="left"/>
      <w:pPr>
        <w:ind w:left="6760" w:hanging="360"/>
      </w:pPr>
      <w:rPr>
        <w:rFonts w:hint="default"/>
      </w:rPr>
    </w:lvl>
    <w:lvl w:ilvl="6" w:tplc="0BAAE6E6">
      <w:numFmt w:val="bullet"/>
      <w:lvlText w:val="•"/>
      <w:lvlJc w:val="left"/>
      <w:pPr>
        <w:ind w:left="7760" w:hanging="360"/>
      </w:pPr>
      <w:rPr>
        <w:rFonts w:hint="default"/>
      </w:rPr>
    </w:lvl>
    <w:lvl w:ilvl="7" w:tplc="C5E6AD04">
      <w:numFmt w:val="bullet"/>
      <w:lvlText w:val="•"/>
      <w:lvlJc w:val="left"/>
      <w:pPr>
        <w:ind w:left="8760" w:hanging="360"/>
      </w:pPr>
      <w:rPr>
        <w:rFonts w:hint="default"/>
      </w:rPr>
    </w:lvl>
    <w:lvl w:ilvl="8" w:tplc="E3840504">
      <w:numFmt w:val="bullet"/>
      <w:lvlText w:val="•"/>
      <w:lvlJc w:val="left"/>
      <w:pPr>
        <w:ind w:left="9760" w:hanging="360"/>
      </w:pPr>
      <w:rPr>
        <w:rFonts w:hint="default"/>
      </w:rPr>
    </w:lvl>
  </w:abstractNum>
  <w:abstractNum w:abstractNumId="93" w15:restartNumberingAfterBreak="0">
    <w:nsid w:val="40EB29DD"/>
    <w:multiLevelType w:val="hybridMultilevel"/>
    <w:tmpl w:val="8FC64200"/>
    <w:lvl w:ilvl="0" w:tplc="8FF08BA2">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2EDAF0D4">
      <w:numFmt w:val="bullet"/>
      <w:lvlText w:val="•"/>
      <w:lvlJc w:val="left"/>
      <w:pPr>
        <w:ind w:left="2904" w:hanging="360"/>
      </w:pPr>
      <w:rPr>
        <w:rFonts w:hint="default"/>
      </w:rPr>
    </w:lvl>
    <w:lvl w:ilvl="2" w:tplc="B08A3A46">
      <w:numFmt w:val="bullet"/>
      <w:lvlText w:val="•"/>
      <w:lvlJc w:val="left"/>
      <w:pPr>
        <w:ind w:left="3888" w:hanging="360"/>
      </w:pPr>
      <w:rPr>
        <w:rFonts w:hint="default"/>
      </w:rPr>
    </w:lvl>
    <w:lvl w:ilvl="3" w:tplc="ED64D102">
      <w:numFmt w:val="bullet"/>
      <w:lvlText w:val="•"/>
      <w:lvlJc w:val="left"/>
      <w:pPr>
        <w:ind w:left="4872" w:hanging="360"/>
      </w:pPr>
      <w:rPr>
        <w:rFonts w:hint="default"/>
      </w:rPr>
    </w:lvl>
    <w:lvl w:ilvl="4" w:tplc="DF6E0470">
      <w:numFmt w:val="bullet"/>
      <w:lvlText w:val="•"/>
      <w:lvlJc w:val="left"/>
      <w:pPr>
        <w:ind w:left="5856" w:hanging="360"/>
      </w:pPr>
      <w:rPr>
        <w:rFonts w:hint="default"/>
      </w:rPr>
    </w:lvl>
    <w:lvl w:ilvl="5" w:tplc="97EEF832">
      <w:numFmt w:val="bullet"/>
      <w:lvlText w:val="•"/>
      <w:lvlJc w:val="left"/>
      <w:pPr>
        <w:ind w:left="6840" w:hanging="360"/>
      </w:pPr>
      <w:rPr>
        <w:rFonts w:hint="default"/>
      </w:rPr>
    </w:lvl>
    <w:lvl w:ilvl="6" w:tplc="5B80A5EA">
      <w:numFmt w:val="bullet"/>
      <w:lvlText w:val="•"/>
      <w:lvlJc w:val="left"/>
      <w:pPr>
        <w:ind w:left="7824" w:hanging="360"/>
      </w:pPr>
      <w:rPr>
        <w:rFonts w:hint="default"/>
      </w:rPr>
    </w:lvl>
    <w:lvl w:ilvl="7" w:tplc="A7F28016">
      <w:numFmt w:val="bullet"/>
      <w:lvlText w:val="•"/>
      <w:lvlJc w:val="left"/>
      <w:pPr>
        <w:ind w:left="8808" w:hanging="360"/>
      </w:pPr>
      <w:rPr>
        <w:rFonts w:hint="default"/>
      </w:rPr>
    </w:lvl>
    <w:lvl w:ilvl="8" w:tplc="53E28F3E">
      <w:numFmt w:val="bullet"/>
      <w:lvlText w:val="•"/>
      <w:lvlJc w:val="left"/>
      <w:pPr>
        <w:ind w:left="9792" w:hanging="360"/>
      </w:pPr>
      <w:rPr>
        <w:rFonts w:hint="default"/>
      </w:rPr>
    </w:lvl>
  </w:abstractNum>
  <w:abstractNum w:abstractNumId="94" w15:restartNumberingAfterBreak="0">
    <w:nsid w:val="41273D2A"/>
    <w:multiLevelType w:val="hybridMultilevel"/>
    <w:tmpl w:val="5044AC08"/>
    <w:lvl w:ilvl="0" w:tplc="2578B28C">
      <w:start w:val="1"/>
      <w:numFmt w:val="decimal"/>
      <w:lvlText w:val="%1."/>
      <w:lvlJc w:val="left"/>
      <w:pPr>
        <w:ind w:left="1924" w:hanging="240"/>
        <w:jc w:val="left"/>
      </w:pPr>
      <w:rPr>
        <w:rFonts w:ascii="Times New Roman" w:eastAsia="Times New Roman" w:hAnsi="Times New Roman" w:cs="Times New Roman" w:hint="default"/>
        <w:b w:val="0"/>
        <w:bCs w:val="0"/>
        <w:i w:val="0"/>
        <w:iCs w:val="0"/>
        <w:spacing w:val="-5"/>
        <w:w w:val="100"/>
        <w:sz w:val="24"/>
        <w:szCs w:val="24"/>
      </w:rPr>
    </w:lvl>
    <w:lvl w:ilvl="1" w:tplc="235E4B52">
      <w:numFmt w:val="bullet"/>
      <w:lvlText w:val="-"/>
      <w:lvlJc w:val="left"/>
      <w:pPr>
        <w:ind w:left="2822" w:hanging="360"/>
      </w:pPr>
      <w:rPr>
        <w:rFonts w:ascii="Times New Roman" w:eastAsia="Times New Roman" w:hAnsi="Times New Roman" w:cs="Times New Roman" w:hint="default"/>
        <w:b w:val="0"/>
        <w:bCs w:val="0"/>
        <w:i w:val="0"/>
        <w:iCs w:val="0"/>
        <w:w w:val="100"/>
        <w:sz w:val="24"/>
        <w:szCs w:val="24"/>
      </w:rPr>
    </w:lvl>
    <w:lvl w:ilvl="2" w:tplc="12AA4704">
      <w:numFmt w:val="bullet"/>
      <w:lvlText w:val="•"/>
      <w:lvlJc w:val="left"/>
      <w:pPr>
        <w:ind w:left="3813" w:hanging="360"/>
      </w:pPr>
      <w:rPr>
        <w:rFonts w:hint="default"/>
      </w:rPr>
    </w:lvl>
    <w:lvl w:ilvl="3" w:tplc="DB4EC84C">
      <w:numFmt w:val="bullet"/>
      <w:lvlText w:val="•"/>
      <w:lvlJc w:val="left"/>
      <w:pPr>
        <w:ind w:left="4806" w:hanging="360"/>
      </w:pPr>
      <w:rPr>
        <w:rFonts w:hint="default"/>
      </w:rPr>
    </w:lvl>
    <w:lvl w:ilvl="4" w:tplc="80FA55DA">
      <w:numFmt w:val="bullet"/>
      <w:lvlText w:val="•"/>
      <w:lvlJc w:val="left"/>
      <w:pPr>
        <w:ind w:left="5800" w:hanging="360"/>
      </w:pPr>
      <w:rPr>
        <w:rFonts w:hint="default"/>
      </w:rPr>
    </w:lvl>
    <w:lvl w:ilvl="5" w:tplc="287C6276">
      <w:numFmt w:val="bullet"/>
      <w:lvlText w:val="•"/>
      <w:lvlJc w:val="left"/>
      <w:pPr>
        <w:ind w:left="6793" w:hanging="360"/>
      </w:pPr>
      <w:rPr>
        <w:rFonts w:hint="default"/>
      </w:rPr>
    </w:lvl>
    <w:lvl w:ilvl="6" w:tplc="B8787C44">
      <w:numFmt w:val="bullet"/>
      <w:lvlText w:val="•"/>
      <w:lvlJc w:val="left"/>
      <w:pPr>
        <w:ind w:left="7786" w:hanging="360"/>
      </w:pPr>
      <w:rPr>
        <w:rFonts w:hint="default"/>
      </w:rPr>
    </w:lvl>
    <w:lvl w:ilvl="7" w:tplc="BC72ECA8">
      <w:numFmt w:val="bullet"/>
      <w:lvlText w:val="•"/>
      <w:lvlJc w:val="left"/>
      <w:pPr>
        <w:ind w:left="8780" w:hanging="360"/>
      </w:pPr>
      <w:rPr>
        <w:rFonts w:hint="default"/>
      </w:rPr>
    </w:lvl>
    <w:lvl w:ilvl="8" w:tplc="8F924866">
      <w:numFmt w:val="bullet"/>
      <w:lvlText w:val="•"/>
      <w:lvlJc w:val="left"/>
      <w:pPr>
        <w:ind w:left="9773" w:hanging="360"/>
      </w:pPr>
      <w:rPr>
        <w:rFonts w:hint="default"/>
      </w:rPr>
    </w:lvl>
  </w:abstractNum>
  <w:abstractNum w:abstractNumId="95" w15:restartNumberingAfterBreak="0">
    <w:nsid w:val="41D00146"/>
    <w:multiLevelType w:val="hybridMultilevel"/>
    <w:tmpl w:val="0382EB16"/>
    <w:lvl w:ilvl="0" w:tplc="679EB27C">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E250A302">
      <w:numFmt w:val="bullet"/>
      <w:lvlText w:val="•"/>
      <w:lvlJc w:val="left"/>
      <w:pPr>
        <w:ind w:left="2904" w:hanging="360"/>
      </w:pPr>
      <w:rPr>
        <w:rFonts w:hint="default"/>
      </w:rPr>
    </w:lvl>
    <w:lvl w:ilvl="2" w:tplc="17BE1E60">
      <w:numFmt w:val="bullet"/>
      <w:lvlText w:val="•"/>
      <w:lvlJc w:val="left"/>
      <w:pPr>
        <w:ind w:left="3888" w:hanging="360"/>
      </w:pPr>
      <w:rPr>
        <w:rFonts w:hint="default"/>
      </w:rPr>
    </w:lvl>
    <w:lvl w:ilvl="3" w:tplc="A2D8C6E0">
      <w:numFmt w:val="bullet"/>
      <w:lvlText w:val="•"/>
      <w:lvlJc w:val="left"/>
      <w:pPr>
        <w:ind w:left="4872" w:hanging="360"/>
      </w:pPr>
      <w:rPr>
        <w:rFonts w:hint="default"/>
      </w:rPr>
    </w:lvl>
    <w:lvl w:ilvl="4" w:tplc="F54AA476">
      <w:numFmt w:val="bullet"/>
      <w:lvlText w:val="•"/>
      <w:lvlJc w:val="left"/>
      <w:pPr>
        <w:ind w:left="5856" w:hanging="360"/>
      </w:pPr>
      <w:rPr>
        <w:rFonts w:hint="default"/>
      </w:rPr>
    </w:lvl>
    <w:lvl w:ilvl="5" w:tplc="B1905E3C">
      <w:numFmt w:val="bullet"/>
      <w:lvlText w:val="•"/>
      <w:lvlJc w:val="left"/>
      <w:pPr>
        <w:ind w:left="6840" w:hanging="360"/>
      </w:pPr>
      <w:rPr>
        <w:rFonts w:hint="default"/>
      </w:rPr>
    </w:lvl>
    <w:lvl w:ilvl="6" w:tplc="7952B8A8">
      <w:numFmt w:val="bullet"/>
      <w:lvlText w:val="•"/>
      <w:lvlJc w:val="left"/>
      <w:pPr>
        <w:ind w:left="7824" w:hanging="360"/>
      </w:pPr>
      <w:rPr>
        <w:rFonts w:hint="default"/>
      </w:rPr>
    </w:lvl>
    <w:lvl w:ilvl="7" w:tplc="A566AE98">
      <w:numFmt w:val="bullet"/>
      <w:lvlText w:val="•"/>
      <w:lvlJc w:val="left"/>
      <w:pPr>
        <w:ind w:left="8808" w:hanging="360"/>
      </w:pPr>
      <w:rPr>
        <w:rFonts w:hint="default"/>
      </w:rPr>
    </w:lvl>
    <w:lvl w:ilvl="8" w:tplc="90E89568">
      <w:numFmt w:val="bullet"/>
      <w:lvlText w:val="•"/>
      <w:lvlJc w:val="left"/>
      <w:pPr>
        <w:ind w:left="9792" w:hanging="360"/>
      </w:pPr>
      <w:rPr>
        <w:rFonts w:hint="default"/>
      </w:rPr>
    </w:lvl>
  </w:abstractNum>
  <w:abstractNum w:abstractNumId="96" w15:restartNumberingAfterBreak="0">
    <w:nsid w:val="427849FA"/>
    <w:multiLevelType w:val="hybridMultilevel"/>
    <w:tmpl w:val="95568EAA"/>
    <w:lvl w:ilvl="0" w:tplc="8A5ED9F8">
      <w:start w:val="1"/>
      <w:numFmt w:val="decimal"/>
      <w:lvlText w:val="%1."/>
      <w:lvlJc w:val="left"/>
      <w:pPr>
        <w:ind w:left="1920" w:hanging="240"/>
        <w:jc w:val="left"/>
      </w:pPr>
      <w:rPr>
        <w:rFonts w:ascii="Times New Roman" w:eastAsia="Times New Roman" w:hAnsi="Times New Roman" w:cs="Times New Roman" w:hint="default"/>
        <w:b w:val="0"/>
        <w:bCs w:val="0"/>
        <w:i w:val="0"/>
        <w:iCs w:val="0"/>
        <w:spacing w:val="-5"/>
        <w:w w:val="100"/>
        <w:sz w:val="24"/>
        <w:szCs w:val="24"/>
      </w:rPr>
    </w:lvl>
    <w:lvl w:ilvl="1" w:tplc="ACFE4088">
      <w:numFmt w:val="bullet"/>
      <w:lvlText w:val="•"/>
      <w:lvlJc w:val="left"/>
      <w:pPr>
        <w:ind w:left="2904" w:hanging="240"/>
      </w:pPr>
      <w:rPr>
        <w:rFonts w:hint="default"/>
      </w:rPr>
    </w:lvl>
    <w:lvl w:ilvl="2" w:tplc="101A0F66">
      <w:numFmt w:val="bullet"/>
      <w:lvlText w:val="•"/>
      <w:lvlJc w:val="left"/>
      <w:pPr>
        <w:ind w:left="3888" w:hanging="240"/>
      </w:pPr>
      <w:rPr>
        <w:rFonts w:hint="default"/>
      </w:rPr>
    </w:lvl>
    <w:lvl w:ilvl="3" w:tplc="31284314">
      <w:numFmt w:val="bullet"/>
      <w:lvlText w:val="•"/>
      <w:lvlJc w:val="left"/>
      <w:pPr>
        <w:ind w:left="4872" w:hanging="240"/>
      </w:pPr>
      <w:rPr>
        <w:rFonts w:hint="default"/>
      </w:rPr>
    </w:lvl>
    <w:lvl w:ilvl="4" w:tplc="B994E070">
      <w:numFmt w:val="bullet"/>
      <w:lvlText w:val="•"/>
      <w:lvlJc w:val="left"/>
      <w:pPr>
        <w:ind w:left="5856" w:hanging="240"/>
      </w:pPr>
      <w:rPr>
        <w:rFonts w:hint="default"/>
      </w:rPr>
    </w:lvl>
    <w:lvl w:ilvl="5" w:tplc="C1F8E00C">
      <w:numFmt w:val="bullet"/>
      <w:lvlText w:val="•"/>
      <w:lvlJc w:val="left"/>
      <w:pPr>
        <w:ind w:left="6840" w:hanging="240"/>
      </w:pPr>
      <w:rPr>
        <w:rFonts w:hint="default"/>
      </w:rPr>
    </w:lvl>
    <w:lvl w:ilvl="6" w:tplc="C2A0F1A0">
      <w:numFmt w:val="bullet"/>
      <w:lvlText w:val="•"/>
      <w:lvlJc w:val="left"/>
      <w:pPr>
        <w:ind w:left="7824" w:hanging="240"/>
      </w:pPr>
      <w:rPr>
        <w:rFonts w:hint="default"/>
      </w:rPr>
    </w:lvl>
    <w:lvl w:ilvl="7" w:tplc="4B9AB262">
      <w:numFmt w:val="bullet"/>
      <w:lvlText w:val="•"/>
      <w:lvlJc w:val="left"/>
      <w:pPr>
        <w:ind w:left="8808" w:hanging="240"/>
      </w:pPr>
      <w:rPr>
        <w:rFonts w:hint="default"/>
      </w:rPr>
    </w:lvl>
    <w:lvl w:ilvl="8" w:tplc="CAC220F6">
      <w:numFmt w:val="bullet"/>
      <w:lvlText w:val="•"/>
      <w:lvlJc w:val="left"/>
      <w:pPr>
        <w:ind w:left="9792" w:hanging="240"/>
      </w:pPr>
      <w:rPr>
        <w:rFonts w:hint="default"/>
      </w:rPr>
    </w:lvl>
  </w:abstractNum>
  <w:abstractNum w:abstractNumId="97" w15:restartNumberingAfterBreak="0">
    <w:nsid w:val="43D16182"/>
    <w:multiLevelType w:val="hybridMultilevel"/>
    <w:tmpl w:val="EC5293A2"/>
    <w:lvl w:ilvl="0" w:tplc="43E8AB96">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3BB29BB8">
      <w:numFmt w:val="bullet"/>
      <w:lvlText w:val="•"/>
      <w:lvlJc w:val="left"/>
      <w:pPr>
        <w:ind w:left="2904" w:hanging="360"/>
      </w:pPr>
      <w:rPr>
        <w:rFonts w:hint="default"/>
      </w:rPr>
    </w:lvl>
    <w:lvl w:ilvl="2" w:tplc="92D6C134">
      <w:numFmt w:val="bullet"/>
      <w:lvlText w:val="•"/>
      <w:lvlJc w:val="left"/>
      <w:pPr>
        <w:ind w:left="3888" w:hanging="360"/>
      </w:pPr>
      <w:rPr>
        <w:rFonts w:hint="default"/>
      </w:rPr>
    </w:lvl>
    <w:lvl w:ilvl="3" w:tplc="7A28C618">
      <w:numFmt w:val="bullet"/>
      <w:lvlText w:val="•"/>
      <w:lvlJc w:val="left"/>
      <w:pPr>
        <w:ind w:left="4872" w:hanging="360"/>
      </w:pPr>
      <w:rPr>
        <w:rFonts w:hint="default"/>
      </w:rPr>
    </w:lvl>
    <w:lvl w:ilvl="4" w:tplc="25CEA206">
      <w:numFmt w:val="bullet"/>
      <w:lvlText w:val="•"/>
      <w:lvlJc w:val="left"/>
      <w:pPr>
        <w:ind w:left="5856" w:hanging="360"/>
      </w:pPr>
      <w:rPr>
        <w:rFonts w:hint="default"/>
      </w:rPr>
    </w:lvl>
    <w:lvl w:ilvl="5" w:tplc="6DA4B708">
      <w:numFmt w:val="bullet"/>
      <w:lvlText w:val="•"/>
      <w:lvlJc w:val="left"/>
      <w:pPr>
        <w:ind w:left="6840" w:hanging="360"/>
      </w:pPr>
      <w:rPr>
        <w:rFonts w:hint="default"/>
      </w:rPr>
    </w:lvl>
    <w:lvl w:ilvl="6" w:tplc="40BE2ED2">
      <w:numFmt w:val="bullet"/>
      <w:lvlText w:val="•"/>
      <w:lvlJc w:val="left"/>
      <w:pPr>
        <w:ind w:left="7824" w:hanging="360"/>
      </w:pPr>
      <w:rPr>
        <w:rFonts w:hint="default"/>
      </w:rPr>
    </w:lvl>
    <w:lvl w:ilvl="7" w:tplc="939C54E8">
      <w:numFmt w:val="bullet"/>
      <w:lvlText w:val="•"/>
      <w:lvlJc w:val="left"/>
      <w:pPr>
        <w:ind w:left="8808" w:hanging="360"/>
      </w:pPr>
      <w:rPr>
        <w:rFonts w:hint="default"/>
      </w:rPr>
    </w:lvl>
    <w:lvl w:ilvl="8" w:tplc="A3BE3C2C">
      <w:numFmt w:val="bullet"/>
      <w:lvlText w:val="•"/>
      <w:lvlJc w:val="left"/>
      <w:pPr>
        <w:ind w:left="9792" w:hanging="360"/>
      </w:pPr>
      <w:rPr>
        <w:rFonts w:hint="default"/>
      </w:rPr>
    </w:lvl>
  </w:abstractNum>
  <w:abstractNum w:abstractNumId="98" w15:restartNumberingAfterBreak="0">
    <w:nsid w:val="461550B1"/>
    <w:multiLevelType w:val="hybridMultilevel"/>
    <w:tmpl w:val="D25CA840"/>
    <w:lvl w:ilvl="0" w:tplc="266E90F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EAF43090">
      <w:numFmt w:val="bullet"/>
      <w:lvlText w:val="•"/>
      <w:lvlJc w:val="left"/>
      <w:pPr>
        <w:ind w:left="2904" w:hanging="360"/>
      </w:pPr>
      <w:rPr>
        <w:rFonts w:hint="default"/>
      </w:rPr>
    </w:lvl>
    <w:lvl w:ilvl="2" w:tplc="6C6E5682">
      <w:numFmt w:val="bullet"/>
      <w:lvlText w:val="•"/>
      <w:lvlJc w:val="left"/>
      <w:pPr>
        <w:ind w:left="3888" w:hanging="360"/>
      </w:pPr>
      <w:rPr>
        <w:rFonts w:hint="default"/>
      </w:rPr>
    </w:lvl>
    <w:lvl w:ilvl="3" w:tplc="378AF4DE">
      <w:numFmt w:val="bullet"/>
      <w:lvlText w:val="•"/>
      <w:lvlJc w:val="left"/>
      <w:pPr>
        <w:ind w:left="4872" w:hanging="360"/>
      </w:pPr>
      <w:rPr>
        <w:rFonts w:hint="default"/>
      </w:rPr>
    </w:lvl>
    <w:lvl w:ilvl="4" w:tplc="6B946792">
      <w:numFmt w:val="bullet"/>
      <w:lvlText w:val="•"/>
      <w:lvlJc w:val="left"/>
      <w:pPr>
        <w:ind w:left="5856" w:hanging="360"/>
      </w:pPr>
      <w:rPr>
        <w:rFonts w:hint="default"/>
      </w:rPr>
    </w:lvl>
    <w:lvl w:ilvl="5" w:tplc="E9AAA606">
      <w:numFmt w:val="bullet"/>
      <w:lvlText w:val="•"/>
      <w:lvlJc w:val="left"/>
      <w:pPr>
        <w:ind w:left="6840" w:hanging="360"/>
      </w:pPr>
      <w:rPr>
        <w:rFonts w:hint="default"/>
      </w:rPr>
    </w:lvl>
    <w:lvl w:ilvl="6" w:tplc="A3AA4372">
      <w:numFmt w:val="bullet"/>
      <w:lvlText w:val="•"/>
      <w:lvlJc w:val="left"/>
      <w:pPr>
        <w:ind w:left="7824" w:hanging="360"/>
      </w:pPr>
      <w:rPr>
        <w:rFonts w:hint="default"/>
      </w:rPr>
    </w:lvl>
    <w:lvl w:ilvl="7" w:tplc="E34A4B04">
      <w:numFmt w:val="bullet"/>
      <w:lvlText w:val="•"/>
      <w:lvlJc w:val="left"/>
      <w:pPr>
        <w:ind w:left="8808" w:hanging="360"/>
      </w:pPr>
      <w:rPr>
        <w:rFonts w:hint="default"/>
      </w:rPr>
    </w:lvl>
    <w:lvl w:ilvl="8" w:tplc="4F9CA3AC">
      <w:numFmt w:val="bullet"/>
      <w:lvlText w:val="•"/>
      <w:lvlJc w:val="left"/>
      <w:pPr>
        <w:ind w:left="9792" w:hanging="360"/>
      </w:pPr>
      <w:rPr>
        <w:rFonts w:hint="default"/>
      </w:rPr>
    </w:lvl>
  </w:abstractNum>
  <w:abstractNum w:abstractNumId="99" w15:restartNumberingAfterBreak="0">
    <w:nsid w:val="46F73C50"/>
    <w:multiLevelType w:val="hybridMultilevel"/>
    <w:tmpl w:val="1360C3F6"/>
    <w:lvl w:ilvl="0" w:tplc="6F881B18">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A6D8217A">
      <w:numFmt w:val="bullet"/>
      <w:lvlText w:val="•"/>
      <w:lvlJc w:val="left"/>
      <w:pPr>
        <w:ind w:left="2904" w:hanging="360"/>
      </w:pPr>
      <w:rPr>
        <w:rFonts w:hint="default"/>
      </w:rPr>
    </w:lvl>
    <w:lvl w:ilvl="2" w:tplc="88B4CF16">
      <w:numFmt w:val="bullet"/>
      <w:lvlText w:val="•"/>
      <w:lvlJc w:val="left"/>
      <w:pPr>
        <w:ind w:left="3888" w:hanging="360"/>
      </w:pPr>
      <w:rPr>
        <w:rFonts w:hint="default"/>
      </w:rPr>
    </w:lvl>
    <w:lvl w:ilvl="3" w:tplc="220A5146">
      <w:numFmt w:val="bullet"/>
      <w:lvlText w:val="•"/>
      <w:lvlJc w:val="left"/>
      <w:pPr>
        <w:ind w:left="4872" w:hanging="360"/>
      </w:pPr>
      <w:rPr>
        <w:rFonts w:hint="default"/>
      </w:rPr>
    </w:lvl>
    <w:lvl w:ilvl="4" w:tplc="778231E0">
      <w:numFmt w:val="bullet"/>
      <w:lvlText w:val="•"/>
      <w:lvlJc w:val="left"/>
      <w:pPr>
        <w:ind w:left="5856" w:hanging="360"/>
      </w:pPr>
      <w:rPr>
        <w:rFonts w:hint="default"/>
      </w:rPr>
    </w:lvl>
    <w:lvl w:ilvl="5" w:tplc="AAEA3CB8">
      <w:numFmt w:val="bullet"/>
      <w:lvlText w:val="•"/>
      <w:lvlJc w:val="left"/>
      <w:pPr>
        <w:ind w:left="6840" w:hanging="360"/>
      </w:pPr>
      <w:rPr>
        <w:rFonts w:hint="default"/>
      </w:rPr>
    </w:lvl>
    <w:lvl w:ilvl="6" w:tplc="D9786838">
      <w:numFmt w:val="bullet"/>
      <w:lvlText w:val="•"/>
      <w:lvlJc w:val="left"/>
      <w:pPr>
        <w:ind w:left="7824" w:hanging="360"/>
      </w:pPr>
      <w:rPr>
        <w:rFonts w:hint="default"/>
      </w:rPr>
    </w:lvl>
    <w:lvl w:ilvl="7" w:tplc="AC66591A">
      <w:numFmt w:val="bullet"/>
      <w:lvlText w:val="•"/>
      <w:lvlJc w:val="left"/>
      <w:pPr>
        <w:ind w:left="8808" w:hanging="360"/>
      </w:pPr>
      <w:rPr>
        <w:rFonts w:hint="default"/>
      </w:rPr>
    </w:lvl>
    <w:lvl w:ilvl="8" w:tplc="CEBC870E">
      <w:numFmt w:val="bullet"/>
      <w:lvlText w:val="•"/>
      <w:lvlJc w:val="left"/>
      <w:pPr>
        <w:ind w:left="9792" w:hanging="360"/>
      </w:pPr>
      <w:rPr>
        <w:rFonts w:hint="default"/>
      </w:rPr>
    </w:lvl>
  </w:abstractNum>
  <w:abstractNum w:abstractNumId="100" w15:restartNumberingAfterBreak="0">
    <w:nsid w:val="477648ED"/>
    <w:multiLevelType w:val="hybridMultilevel"/>
    <w:tmpl w:val="C228FEC2"/>
    <w:lvl w:ilvl="0" w:tplc="17022974">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B546AB96">
      <w:numFmt w:val="bullet"/>
      <w:lvlText w:val="•"/>
      <w:lvlJc w:val="left"/>
      <w:pPr>
        <w:ind w:left="2904" w:hanging="360"/>
      </w:pPr>
      <w:rPr>
        <w:rFonts w:hint="default"/>
      </w:rPr>
    </w:lvl>
    <w:lvl w:ilvl="2" w:tplc="28A8FFDE">
      <w:numFmt w:val="bullet"/>
      <w:lvlText w:val="•"/>
      <w:lvlJc w:val="left"/>
      <w:pPr>
        <w:ind w:left="3888" w:hanging="360"/>
      </w:pPr>
      <w:rPr>
        <w:rFonts w:hint="default"/>
      </w:rPr>
    </w:lvl>
    <w:lvl w:ilvl="3" w:tplc="77DE1906">
      <w:numFmt w:val="bullet"/>
      <w:lvlText w:val="•"/>
      <w:lvlJc w:val="left"/>
      <w:pPr>
        <w:ind w:left="4872" w:hanging="360"/>
      </w:pPr>
      <w:rPr>
        <w:rFonts w:hint="default"/>
      </w:rPr>
    </w:lvl>
    <w:lvl w:ilvl="4" w:tplc="3CBA3894">
      <w:numFmt w:val="bullet"/>
      <w:lvlText w:val="•"/>
      <w:lvlJc w:val="left"/>
      <w:pPr>
        <w:ind w:left="5856" w:hanging="360"/>
      </w:pPr>
      <w:rPr>
        <w:rFonts w:hint="default"/>
      </w:rPr>
    </w:lvl>
    <w:lvl w:ilvl="5" w:tplc="F18ACC06">
      <w:numFmt w:val="bullet"/>
      <w:lvlText w:val="•"/>
      <w:lvlJc w:val="left"/>
      <w:pPr>
        <w:ind w:left="6840" w:hanging="360"/>
      </w:pPr>
      <w:rPr>
        <w:rFonts w:hint="default"/>
      </w:rPr>
    </w:lvl>
    <w:lvl w:ilvl="6" w:tplc="A06E1D24">
      <w:numFmt w:val="bullet"/>
      <w:lvlText w:val="•"/>
      <w:lvlJc w:val="left"/>
      <w:pPr>
        <w:ind w:left="7824" w:hanging="360"/>
      </w:pPr>
      <w:rPr>
        <w:rFonts w:hint="default"/>
      </w:rPr>
    </w:lvl>
    <w:lvl w:ilvl="7" w:tplc="585EA40C">
      <w:numFmt w:val="bullet"/>
      <w:lvlText w:val="•"/>
      <w:lvlJc w:val="left"/>
      <w:pPr>
        <w:ind w:left="8808" w:hanging="360"/>
      </w:pPr>
      <w:rPr>
        <w:rFonts w:hint="default"/>
      </w:rPr>
    </w:lvl>
    <w:lvl w:ilvl="8" w:tplc="0E120994">
      <w:numFmt w:val="bullet"/>
      <w:lvlText w:val="•"/>
      <w:lvlJc w:val="left"/>
      <w:pPr>
        <w:ind w:left="9792" w:hanging="360"/>
      </w:pPr>
      <w:rPr>
        <w:rFonts w:hint="default"/>
      </w:rPr>
    </w:lvl>
  </w:abstractNum>
  <w:abstractNum w:abstractNumId="101" w15:restartNumberingAfterBreak="0">
    <w:nsid w:val="48F81CBB"/>
    <w:multiLevelType w:val="hybridMultilevel"/>
    <w:tmpl w:val="C812DD6A"/>
    <w:lvl w:ilvl="0" w:tplc="A79A3C92">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17D49E42">
      <w:numFmt w:val="bullet"/>
      <w:lvlText w:val="•"/>
      <w:lvlJc w:val="left"/>
      <w:pPr>
        <w:ind w:left="2904" w:hanging="360"/>
      </w:pPr>
      <w:rPr>
        <w:rFonts w:hint="default"/>
      </w:rPr>
    </w:lvl>
    <w:lvl w:ilvl="2" w:tplc="F356F458">
      <w:numFmt w:val="bullet"/>
      <w:lvlText w:val="•"/>
      <w:lvlJc w:val="left"/>
      <w:pPr>
        <w:ind w:left="3888" w:hanging="360"/>
      </w:pPr>
      <w:rPr>
        <w:rFonts w:hint="default"/>
      </w:rPr>
    </w:lvl>
    <w:lvl w:ilvl="3" w:tplc="5A96B2E2">
      <w:numFmt w:val="bullet"/>
      <w:lvlText w:val="•"/>
      <w:lvlJc w:val="left"/>
      <w:pPr>
        <w:ind w:left="4872" w:hanging="360"/>
      </w:pPr>
      <w:rPr>
        <w:rFonts w:hint="default"/>
      </w:rPr>
    </w:lvl>
    <w:lvl w:ilvl="4" w:tplc="F3D61CF4">
      <w:numFmt w:val="bullet"/>
      <w:lvlText w:val="•"/>
      <w:lvlJc w:val="left"/>
      <w:pPr>
        <w:ind w:left="5856" w:hanging="360"/>
      </w:pPr>
      <w:rPr>
        <w:rFonts w:hint="default"/>
      </w:rPr>
    </w:lvl>
    <w:lvl w:ilvl="5" w:tplc="1F7A0E4A">
      <w:numFmt w:val="bullet"/>
      <w:lvlText w:val="•"/>
      <w:lvlJc w:val="left"/>
      <w:pPr>
        <w:ind w:left="6840" w:hanging="360"/>
      </w:pPr>
      <w:rPr>
        <w:rFonts w:hint="default"/>
      </w:rPr>
    </w:lvl>
    <w:lvl w:ilvl="6" w:tplc="8FD2E74C">
      <w:numFmt w:val="bullet"/>
      <w:lvlText w:val="•"/>
      <w:lvlJc w:val="left"/>
      <w:pPr>
        <w:ind w:left="7824" w:hanging="360"/>
      </w:pPr>
      <w:rPr>
        <w:rFonts w:hint="default"/>
      </w:rPr>
    </w:lvl>
    <w:lvl w:ilvl="7" w:tplc="D57EFC66">
      <w:numFmt w:val="bullet"/>
      <w:lvlText w:val="•"/>
      <w:lvlJc w:val="left"/>
      <w:pPr>
        <w:ind w:left="8808" w:hanging="360"/>
      </w:pPr>
      <w:rPr>
        <w:rFonts w:hint="default"/>
      </w:rPr>
    </w:lvl>
    <w:lvl w:ilvl="8" w:tplc="60868F60">
      <w:numFmt w:val="bullet"/>
      <w:lvlText w:val="•"/>
      <w:lvlJc w:val="left"/>
      <w:pPr>
        <w:ind w:left="9792" w:hanging="360"/>
      </w:pPr>
      <w:rPr>
        <w:rFonts w:hint="default"/>
      </w:rPr>
    </w:lvl>
  </w:abstractNum>
  <w:abstractNum w:abstractNumId="102" w15:restartNumberingAfterBreak="0">
    <w:nsid w:val="497B3B11"/>
    <w:multiLevelType w:val="hybridMultilevel"/>
    <w:tmpl w:val="69E6FBAC"/>
    <w:lvl w:ilvl="0" w:tplc="9DA8B4BA">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D772DDCA">
      <w:numFmt w:val="bullet"/>
      <w:lvlText w:val="•"/>
      <w:lvlJc w:val="left"/>
      <w:pPr>
        <w:ind w:left="2904" w:hanging="360"/>
      </w:pPr>
      <w:rPr>
        <w:rFonts w:hint="default"/>
      </w:rPr>
    </w:lvl>
    <w:lvl w:ilvl="2" w:tplc="32684BCA">
      <w:numFmt w:val="bullet"/>
      <w:lvlText w:val="•"/>
      <w:lvlJc w:val="left"/>
      <w:pPr>
        <w:ind w:left="3888" w:hanging="360"/>
      </w:pPr>
      <w:rPr>
        <w:rFonts w:hint="default"/>
      </w:rPr>
    </w:lvl>
    <w:lvl w:ilvl="3" w:tplc="14BE0938">
      <w:numFmt w:val="bullet"/>
      <w:lvlText w:val="•"/>
      <w:lvlJc w:val="left"/>
      <w:pPr>
        <w:ind w:left="4872" w:hanging="360"/>
      </w:pPr>
      <w:rPr>
        <w:rFonts w:hint="default"/>
      </w:rPr>
    </w:lvl>
    <w:lvl w:ilvl="4" w:tplc="E4927B92">
      <w:numFmt w:val="bullet"/>
      <w:lvlText w:val="•"/>
      <w:lvlJc w:val="left"/>
      <w:pPr>
        <w:ind w:left="5856" w:hanging="360"/>
      </w:pPr>
      <w:rPr>
        <w:rFonts w:hint="default"/>
      </w:rPr>
    </w:lvl>
    <w:lvl w:ilvl="5" w:tplc="24F4EE4A">
      <w:numFmt w:val="bullet"/>
      <w:lvlText w:val="•"/>
      <w:lvlJc w:val="left"/>
      <w:pPr>
        <w:ind w:left="6840" w:hanging="360"/>
      </w:pPr>
      <w:rPr>
        <w:rFonts w:hint="default"/>
      </w:rPr>
    </w:lvl>
    <w:lvl w:ilvl="6" w:tplc="226A915A">
      <w:numFmt w:val="bullet"/>
      <w:lvlText w:val="•"/>
      <w:lvlJc w:val="left"/>
      <w:pPr>
        <w:ind w:left="7824" w:hanging="360"/>
      </w:pPr>
      <w:rPr>
        <w:rFonts w:hint="default"/>
      </w:rPr>
    </w:lvl>
    <w:lvl w:ilvl="7" w:tplc="CA549BEA">
      <w:numFmt w:val="bullet"/>
      <w:lvlText w:val="•"/>
      <w:lvlJc w:val="left"/>
      <w:pPr>
        <w:ind w:left="8808" w:hanging="360"/>
      </w:pPr>
      <w:rPr>
        <w:rFonts w:hint="default"/>
      </w:rPr>
    </w:lvl>
    <w:lvl w:ilvl="8" w:tplc="EB0603B2">
      <w:numFmt w:val="bullet"/>
      <w:lvlText w:val="•"/>
      <w:lvlJc w:val="left"/>
      <w:pPr>
        <w:ind w:left="9792" w:hanging="360"/>
      </w:pPr>
      <w:rPr>
        <w:rFonts w:hint="default"/>
      </w:rPr>
    </w:lvl>
  </w:abstractNum>
  <w:abstractNum w:abstractNumId="103" w15:restartNumberingAfterBreak="0">
    <w:nsid w:val="49CD13B1"/>
    <w:multiLevelType w:val="hybridMultilevel"/>
    <w:tmpl w:val="4392867E"/>
    <w:lvl w:ilvl="0" w:tplc="2494B59E">
      <w:start w:val="1"/>
      <w:numFmt w:val="decimal"/>
      <w:lvlText w:val="%1."/>
      <w:lvlJc w:val="left"/>
      <w:pPr>
        <w:ind w:left="1924" w:hanging="240"/>
        <w:jc w:val="left"/>
      </w:pPr>
      <w:rPr>
        <w:rFonts w:ascii="Times New Roman" w:eastAsia="Times New Roman" w:hAnsi="Times New Roman" w:cs="Times New Roman" w:hint="default"/>
        <w:b w:val="0"/>
        <w:bCs w:val="0"/>
        <w:i w:val="0"/>
        <w:iCs w:val="0"/>
        <w:spacing w:val="-5"/>
        <w:w w:val="100"/>
        <w:sz w:val="24"/>
        <w:szCs w:val="24"/>
      </w:rPr>
    </w:lvl>
    <w:lvl w:ilvl="1" w:tplc="1DFA64F6">
      <w:numFmt w:val="bullet"/>
      <w:lvlText w:val="-"/>
      <w:lvlJc w:val="left"/>
      <w:pPr>
        <w:ind w:left="3662" w:hanging="360"/>
      </w:pPr>
      <w:rPr>
        <w:rFonts w:ascii="Times New Roman" w:eastAsia="Times New Roman" w:hAnsi="Times New Roman" w:cs="Times New Roman" w:hint="default"/>
        <w:b w:val="0"/>
        <w:bCs w:val="0"/>
        <w:i w:val="0"/>
        <w:iCs w:val="0"/>
        <w:w w:val="100"/>
        <w:sz w:val="24"/>
        <w:szCs w:val="24"/>
      </w:rPr>
    </w:lvl>
    <w:lvl w:ilvl="2" w:tplc="9B8497CA">
      <w:numFmt w:val="bullet"/>
      <w:lvlText w:val="•"/>
      <w:lvlJc w:val="left"/>
      <w:pPr>
        <w:ind w:left="4560" w:hanging="360"/>
      </w:pPr>
      <w:rPr>
        <w:rFonts w:hint="default"/>
      </w:rPr>
    </w:lvl>
    <w:lvl w:ilvl="3" w:tplc="8E2A633C">
      <w:numFmt w:val="bullet"/>
      <w:lvlText w:val="•"/>
      <w:lvlJc w:val="left"/>
      <w:pPr>
        <w:ind w:left="5460" w:hanging="360"/>
      </w:pPr>
      <w:rPr>
        <w:rFonts w:hint="default"/>
      </w:rPr>
    </w:lvl>
    <w:lvl w:ilvl="4" w:tplc="6D0E0F2A">
      <w:numFmt w:val="bullet"/>
      <w:lvlText w:val="•"/>
      <w:lvlJc w:val="left"/>
      <w:pPr>
        <w:ind w:left="6360" w:hanging="360"/>
      </w:pPr>
      <w:rPr>
        <w:rFonts w:hint="default"/>
      </w:rPr>
    </w:lvl>
    <w:lvl w:ilvl="5" w:tplc="381294F2">
      <w:numFmt w:val="bullet"/>
      <w:lvlText w:val="•"/>
      <w:lvlJc w:val="left"/>
      <w:pPr>
        <w:ind w:left="7260" w:hanging="360"/>
      </w:pPr>
      <w:rPr>
        <w:rFonts w:hint="default"/>
      </w:rPr>
    </w:lvl>
    <w:lvl w:ilvl="6" w:tplc="95766082">
      <w:numFmt w:val="bullet"/>
      <w:lvlText w:val="•"/>
      <w:lvlJc w:val="left"/>
      <w:pPr>
        <w:ind w:left="8160" w:hanging="360"/>
      </w:pPr>
      <w:rPr>
        <w:rFonts w:hint="default"/>
      </w:rPr>
    </w:lvl>
    <w:lvl w:ilvl="7" w:tplc="D542C9B4">
      <w:numFmt w:val="bullet"/>
      <w:lvlText w:val="•"/>
      <w:lvlJc w:val="left"/>
      <w:pPr>
        <w:ind w:left="9060" w:hanging="360"/>
      </w:pPr>
      <w:rPr>
        <w:rFonts w:hint="default"/>
      </w:rPr>
    </w:lvl>
    <w:lvl w:ilvl="8" w:tplc="A2F29DC2">
      <w:numFmt w:val="bullet"/>
      <w:lvlText w:val="•"/>
      <w:lvlJc w:val="left"/>
      <w:pPr>
        <w:ind w:left="9960" w:hanging="360"/>
      </w:pPr>
      <w:rPr>
        <w:rFonts w:hint="default"/>
      </w:rPr>
    </w:lvl>
  </w:abstractNum>
  <w:abstractNum w:abstractNumId="104" w15:restartNumberingAfterBreak="0">
    <w:nsid w:val="4A7938C7"/>
    <w:multiLevelType w:val="hybridMultilevel"/>
    <w:tmpl w:val="F8B27732"/>
    <w:lvl w:ilvl="0" w:tplc="41A23D18">
      <w:start w:val="1"/>
      <w:numFmt w:val="decimal"/>
      <w:lvlText w:val="%1."/>
      <w:lvlJc w:val="left"/>
      <w:pPr>
        <w:ind w:left="1924" w:hanging="240"/>
        <w:jc w:val="left"/>
      </w:pPr>
      <w:rPr>
        <w:rFonts w:ascii="Times New Roman" w:eastAsia="Times New Roman" w:hAnsi="Times New Roman" w:cs="Times New Roman" w:hint="default"/>
        <w:b w:val="0"/>
        <w:bCs w:val="0"/>
        <w:i w:val="0"/>
        <w:iCs w:val="0"/>
        <w:spacing w:val="-5"/>
        <w:w w:val="100"/>
        <w:sz w:val="24"/>
        <w:szCs w:val="24"/>
      </w:rPr>
    </w:lvl>
    <w:lvl w:ilvl="1" w:tplc="5052ED7A">
      <w:numFmt w:val="bullet"/>
      <w:lvlText w:val="-"/>
      <w:lvlJc w:val="left"/>
      <w:pPr>
        <w:ind w:left="2760" w:hanging="360"/>
      </w:pPr>
      <w:rPr>
        <w:rFonts w:ascii="Times New Roman" w:eastAsia="Times New Roman" w:hAnsi="Times New Roman" w:cs="Times New Roman" w:hint="default"/>
        <w:b w:val="0"/>
        <w:bCs w:val="0"/>
        <w:i w:val="0"/>
        <w:iCs w:val="0"/>
        <w:w w:val="100"/>
        <w:sz w:val="24"/>
        <w:szCs w:val="24"/>
      </w:rPr>
    </w:lvl>
    <w:lvl w:ilvl="2" w:tplc="18806096">
      <w:numFmt w:val="bullet"/>
      <w:lvlText w:val="•"/>
      <w:lvlJc w:val="left"/>
      <w:pPr>
        <w:ind w:left="3760" w:hanging="360"/>
      </w:pPr>
      <w:rPr>
        <w:rFonts w:hint="default"/>
      </w:rPr>
    </w:lvl>
    <w:lvl w:ilvl="3" w:tplc="EBD02FDE">
      <w:numFmt w:val="bullet"/>
      <w:lvlText w:val="•"/>
      <w:lvlJc w:val="left"/>
      <w:pPr>
        <w:ind w:left="4760" w:hanging="360"/>
      </w:pPr>
      <w:rPr>
        <w:rFonts w:hint="default"/>
      </w:rPr>
    </w:lvl>
    <w:lvl w:ilvl="4" w:tplc="B540E71E">
      <w:numFmt w:val="bullet"/>
      <w:lvlText w:val="•"/>
      <w:lvlJc w:val="left"/>
      <w:pPr>
        <w:ind w:left="5760" w:hanging="360"/>
      </w:pPr>
      <w:rPr>
        <w:rFonts w:hint="default"/>
      </w:rPr>
    </w:lvl>
    <w:lvl w:ilvl="5" w:tplc="2500B94A">
      <w:numFmt w:val="bullet"/>
      <w:lvlText w:val="•"/>
      <w:lvlJc w:val="left"/>
      <w:pPr>
        <w:ind w:left="6760" w:hanging="360"/>
      </w:pPr>
      <w:rPr>
        <w:rFonts w:hint="default"/>
      </w:rPr>
    </w:lvl>
    <w:lvl w:ilvl="6" w:tplc="EA4AA726">
      <w:numFmt w:val="bullet"/>
      <w:lvlText w:val="•"/>
      <w:lvlJc w:val="left"/>
      <w:pPr>
        <w:ind w:left="7760" w:hanging="360"/>
      </w:pPr>
      <w:rPr>
        <w:rFonts w:hint="default"/>
      </w:rPr>
    </w:lvl>
    <w:lvl w:ilvl="7" w:tplc="054A658C">
      <w:numFmt w:val="bullet"/>
      <w:lvlText w:val="•"/>
      <w:lvlJc w:val="left"/>
      <w:pPr>
        <w:ind w:left="8760" w:hanging="360"/>
      </w:pPr>
      <w:rPr>
        <w:rFonts w:hint="default"/>
      </w:rPr>
    </w:lvl>
    <w:lvl w:ilvl="8" w:tplc="2B443D2C">
      <w:numFmt w:val="bullet"/>
      <w:lvlText w:val="•"/>
      <w:lvlJc w:val="left"/>
      <w:pPr>
        <w:ind w:left="9760" w:hanging="360"/>
      </w:pPr>
      <w:rPr>
        <w:rFonts w:hint="default"/>
      </w:rPr>
    </w:lvl>
  </w:abstractNum>
  <w:abstractNum w:abstractNumId="105" w15:restartNumberingAfterBreak="0">
    <w:nsid w:val="4AE20612"/>
    <w:multiLevelType w:val="hybridMultilevel"/>
    <w:tmpl w:val="420AD968"/>
    <w:lvl w:ilvl="0" w:tplc="0F383764">
      <w:start w:val="1"/>
      <w:numFmt w:val="lowerLetter"/>
      <w:lvlText w:val="(%1)"/>
      <w:lvlJc w:val="left"/>
      <w:pPr>
        <w:ind w:left="1920" w:hanging="360"/>
        <w:jc w:val="left"/>
      </w:pPr>
      <w:rPr>
        <w:rFonts w:ascii="Cambria" w:eastAsia="Cambria" w:hAnsi="Cambria" w:cs="Cambria" w:hint="default"/>
        <w:b w:val="0"/>
        <w:bCs w:val="0"/>
        <w:i w:val="0"/>
        <w:iCs w:val="0"/>
        <w:spacing w:val="-2"/>
        <w:w w:val="100"/>
        <w:sz w:val="24"/>
        <w:szCs w:val="24"/>
      </w:rPr>
    </w:lvl>
    <w:lvl w:ilvl="1" w:tplc="4F025B50">
      <w:numFmt w:val="bullet"/>
      <w:lvlText w:val="•"/>
      <w:lvlJc w:val="left"/>
      <w:pPr>
        <w:ind w:left="2904" w:hanging="360"/>
      </w:pPr>
      <w:rPr>
        <w:rFonts w:hint="default"/>
      </w:rPr>
    </w:lvl>
    <w:lvl w:ilvl="2" w:tplc="6DA48D94">
      <w:numFmt w:val="bullet"/>
      <w:lvlText w:val="•"/>
      <w:lvlJc w:val="left"/>
      <w:pPr>
        <w:ind w:left="3888" w:hanging="360"/>
      </w:pPr>
      <w:rPr>
        <w:rFonts w:hint="default"/>
      </w:rPr>
    </w:lvl>
    <w:lvl w:ilvl="3" w:tplc="051C78C2">
      <w:numFmt w:val="bullet"/>
      <w:lvlText w:val="•"/>
      <w:lvlJc w:val="left"/>
      <w:pPr>
        <w:ind w:left="4872" w:hanging="360"/>
      </w:pPr>
      <w:rPr>
        <w:rFonts w:hint="default"/>
      </w:rPr>
    </w:lvl>
    <w:lvl w:ilvl="4" w:tplc="221CE4D8">
      <w:numFmt w:val="bullet"/>
      <w:lvlText w:val="•"/>
      <w:lvlJc w:val="left"/>
      <w:pPr>
        <w:ind w:left="5856" w:hanging="360"/>
      </w:pPr>
      <w:rPr>
        <w:rFonts w:hint="default"/>
      </w:rPr>
    </w:lvl>
    <w:lvl w:ilvl="5" w:tplc="E73ED3E0">
      <w:numFmt w:val="bullet"/>
      <w:lvlText w:val="•"/>
      <w:lvlJc w:val="left"/>
      <w:pPr>
        <w:ind w:left="6840" w:hanging="360"/>
      </w:pPr>
      <w:rPr>
        <w:rFonts w:hint="default"/>
      </w:rPr>
    </w:lvl>
    <w:lvl w:ilvl="6" w:tplc="CCD24202">
      <w:numFmt w:val="bullet"/>
      <w:lvlText w:val="•"/>
      <w:lvlJc w:val="left"/>
      <w:pPr>
        <w:ind w:left="7824" w:hanging="360"/>
      </w:pPr>
      <w:rPr>
        <w:rFonts w:hint="default"/>
      </w:rPr>
    </w:lvl>
    <w:lvl w:ilvl="7" w:tplc="CD92D990">
      <w:numFmt w:val="bullet"/>
      <w:lvlText w:val="•"/>
      <w:lvlJc w:val="left"/>
      <w:pPr>
        <w:ind w:left="8808" w:hanging="360"/>
      </w:pPr>
      <w:rPr>
        <w:rFonts w:hint="default"/>
      </w:rPr>
    </w:lvl>
    <w:lvl w:ilvl="8" w:tplc="29782834">
      <w:numFmt w:val="bullet"/>
      <w:lvlText w:val="•"/>
      <w:lvlJc w:val="left"/>
      <w:pPr>
        <w:ind w:left="9792" w:hanging="360"/>
      </w:pPr>
      <w:rPr>
        <w:rFonts w:hint="default"/>
      </w:rPr>
    </w:lvl>
  </w:abstractNum>
  <w:abstractNum w:abstractNumId="106" w15:restartNumberingAfterBreak="0">
    <w:nsid w:val="4E794D69"/>
    <w:multiLevelType w:val="hybridMultilevel"/>
    <w:tmpl w:val="ED8A685A"/>
    <w:lvl w:ilvl="0" w:tplc="C7769AC0">
      <w:start w:val="1"/>
      <w:numFmt w:val="lowerLetter"/>
      <w:lvlText w:val="(%1)"/>
      <w:lvlJc w:val="left"/>
      <w:pPr>
        <w:ind w:left="1920" w:hanging="360"/>
        <w:jc w:val="left"/>
      </w:pPr>
      <w:rPr>
        <w:rFonts w:ascii="Cambria" w:eastAsia="Cambria" w:hAnsi="Cambria" w:cs="Cambria" w:hint="default"/>
        <w:b w:val="0"/>
        <w:bCs w:val="0"/>
        <w:i w:val="0"/>
        <w:iCs w:val="0"/>
        <w:spacing w:val="-2"/>
        <w:w w:val="100"/>
        <w:sz w:val="24"/>
        <w:szCs w:val="24"/>
      </w:rPr>
    </w:lvl>
    <w:lvl w:ilvl="1" w:tplc="625AA9DC">
      <w:numFmt w:val="bullet"/>
      <w:lvlText w:val="•"/>
      <w:lvlJc w:val="left"/>
      <w:pPr>
        <w:ind w:left="2904" w:hanging="360"/>
      </w:pPr>
      <w:rPr>
        <w:rFonts w:hint="default"/>
      </w:rPr>
    </w:lvl>
    <w:lvl w:ilvl="2" w:tplc="CACED136">
      <w:numFmt w:val="bullet"/>
      <w:lvlText w:val="•"/>
      <w:lvlJc w:val="left"/>
      <w:pPr>
        <w:ind w:left="3888" w:hanging="360"/>
      </w:pPr>
      <w:rPr>
        <w:rFonts w:hint="default"/>
      </w:rPr>
    </w:lvl>
    <w:lvl w:ilvl="3" w:tplc="858E02BC">
      <w:numFmt w:val="bullet"/>
      <w:lvlText w:val="•"/>
      <w:lvlJc w:val="left"/>
      <w:pPr>
        <w:ind w:left="4872" w:hanging="360"/>
      </w:pPr>
      <w:rPr>
        <w:rFonts w:hint="default"/>
      </w:rPr>
    </w:lvl>
    <w:lvl w:ilvl="4" w:tplc="60202580">
      <w:numFmt w:val="bullet"/>
      <w:lvlText w:val="•"/>
      <w:lvlJc w:val="left"/>
      <w:pPr>
        <w:ind w:left="5856" w:hanging="360"/>
      </w:pPr>
      <w:rPr>
        <w:rFonts w:hint="default"/>
      </w:rPr>
    </w:lvl>
    <w:lvl w:ilvl="5" w:tplc="1D52152C">
      <w:numFmt w:val="bullet"/>
      <w:lvlText w:val="•"/>
      <w:lvlJc w:val="left"/>
      <w:pPr>
        <w:ind w:left="6840" w:hanging="360"/>
      </w:pPr>
      <w:rPr>
        <w:rFonts w:hint="default"/>
      </w:rPr>
    </w:lvl>
    <w:lvl w:ilvl="6" w:tplc="83303E7A">
      <w:numFmt w:val="bullet"/>
      <w:lvlText w:val="•"/>
      <w:lvlJc w:val="left"/>
      <w:pPr>
        <w:ind w:left="7824" w:hanging="360"/>
      </w:pPr>
      <w:rPr>
        <w:rFonts w:hint="default"/>
      </w:rPr>
    </w:lvl>
    <w:lvl w:ilvl="7" w:tplc="51382FDE">
      <w:numFmt w:val="bullet"/>
      <w:lvlText w:val="•"/>
      <w:lvlJc w:val="left"/>
      <w:pPr>
        <w:ind w:left="8808" w:hanging="360"/>
      </w:pPr>
      <w:rPr>
        <w:rFonts w:hint="default"/>
      </w:rPr>
    </w:lvl>
    <w:lvl w:ilvl="8" w:tplc="CAB2C690">
      <w:numFmt w:val="bullet"/>
      <w:lvlText w:val="•"/>
      <w:lvlJc w:val="left"/>
      <w:pPr>
        <w:ind w:left="9792" w:hanging="360"/>
      </w:pPr>
      <w:rPr>
        <w:rFonts w:hint="default"/>
      </w:rPr>
    </w:lvl>
  </w:abstractNum>
  <w:abstractNum w:abstractNumId="107" w15:restartNumberingAfterBreak="0">
    <w:nsid w:val="4F2032D9"/>
    <w:multiLevelType w:val="hybridMultilevel"/>
    <w:tmpl w:val="FBDE065C"/>
    <w:lvl w:ilvl="0" w:tplc="552E3714">
      <w:start w:val="1"/>
      <w:numFmt w:val="decimal"/>
      <w:lvlText w:val="%1."/>
      <w:lvlJc w:val="left"/>
      <w:pPr>
        <w:ind w:left="2040" w:hanging="360"/>
        <w:jc w:val="left"/>
      </w:pPr>
      <w:rPr>
        <w:rFonts w:ascii="Times New Roman" w:eastAsia="Times New Roman" w:hAnsi="Times New Roman" w:cs="Times New Roman" w:hint="default"/>
        <w:b w:val="0"/>
        <w:bCs w:val="0"/>
        <w:i w:val="0"/>
        <w:iCs w:val="0"/>
        <w:w w:val="100"/>
        <w:sz w:val="24"/>
        <w:szCs w:val="24"/>
      </w:rPr>
    </w:lvl>
    <w:lvl w:ilvl="1" w:tplc="607E5F06">
      <w:numFmt w:val="bullet"/>
      <w:lvlText w:val="-"/>
      <w:lvlJc w:val="left"/>
      <w:pPr>
        <w:ind w:left="2760" w:hanging="360"/>
      </w:pPr>
      <w:rPr>
        <w:rFonts w:ascii="Times New Roman" w:eastAsia="Times New Roman" w:hAnsi="Times New Roman" w:cs="Times New Roman" w:hint="default"/>
        <w:b w:val="0"/>
        <w:bCs w:val="0"/>
        <w:i w:val="0"/>
        <w:iCs w:val="0"/>
        <w:w w:val="100"/>
        <w:sz w:val="24"/>
        <w:szCs w:val="24"/>
      </w:rPr>
    </w:lvl>
    <w:lvl w:ilvl="2" w:tplc="EEC6CBBE">
      <w:numFmt w:val="bullet"/>
      <w:lvlText w:val="•"/>
      <w:lvlJc w:val="left"/>
      <w:pPr>
        <w:ind w:left="3760" w:hanging="360"/>
      </w:pPr>
      <w:rPr>
        <w:rFonts w:hint="default"/>
      </w:rPr>
    </w:lvl>
    <w:lvl w:ilvl="3" w:tplc="EB5A9E24">
      <w:numFmt w:val="bullet"/>
      <w:lvlText w:val="•"/>
      <w:lvlJc w:val="left"/>
      <w:pPr>
        <w:ind w:left="4760" w:hanging="360"/>
      </w:pPr>
      <w:rPr>
        <w:rFonts w:hint="default"/>
      </w:rPr>
    </w:lvl>
    <w:lvl w:ilvl="4" w:tplc="38F0A816">
      <w:numFmt w:val="bullet"/>
      <w:lvlText w:val="•"/>
      <w:lvlJc w:val="left"/>
      <w:pPr>
        <w:ind w:left="5760" w:hanging="360"/>
      </w:pPr>
      <w:rPr>
        <w:rFonts w:hint="default"/>
      </w:rPr>
    </w:lvl>
    <w:lvl w:ilvl="5" w:tplc="F59AA9E2">
      <w:numFmt w:val="bullet"/>
      <w:lvlText w:val="•"/>
      <w:lvlJc w:val="left"/>
      <w:pPr>
        <w:ind w:left="6760" w:hanging="360"/>
      </w:pPr>
      <w:rPr>
        <w:rFonts w:hint="default"/>
      </w:rPr>
    </w:lvl>
    <w:lvl w:ilvl="6" w:tplc="B72ECE4E">
      <w:numFmt w:val="bullet"/>
      <w:lvlText w:val="•"/>
      <w:lvlJc w:val="left"/>
      <w:pPr>
        <w:ind w:left="7760" w:hanging="360"/>
      </w:pPr>
      <w:rPr>
        <w:rFonts w:hint="default"/>
      </w:rPr>
    </w:lvl>
    <w:lvl w:ilvl="7" w:tplc="31223D40">
      <w:numFmt w:val="bullet"/>
      <w:lvlText w:val="•"/>
      <w:lvlJc w:val="left"/>
      <w:pPr>
        <w:ind w:left="8760" w:hanging="360"/>
      </w:pPr>
      <w:rPr>
        <w:rFonts w:hint="default"/>
      </w:rPr>
    </w:lvl>
    <w:lvl w:ilvl="8" w:tplc="3C34E0FE">
      <w:numFmt w:val="bullet"/>
      <w:lvlText w:val="•"/>
      <w:lvlJc w:val="left"/>
      <w:pPr>
        <w:ind w:left="9760" w:hanging="360"/>
      </w:pPr>
      <w:rPr>
        <w:rFonts w:hint="default"/>
      </w:rPr>
    </w:lvl>
  </w:abstractNum>
  <w:abstractNum w:abstractNumId="108" w15:restartNumberingAfterBreak="0">
    <w:nsid w:val="4F54139C"/>
    <w:multiLevelType w:val="hybridMultilevel"/>
    <w:tmpl w:val="F4ECB520"/>
    <w:lvl w:ilvl="0" w:tplc="FFC6F47C">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EFE270C6">
      <w:numFmt w:val="bullet"/>
      <w:lvlText w:val="•"/>
      <w:lvlJc w:val="left"/>
      <w:pPr>
        <w:ind w:left="2904" w:hanging="360"/>
      </w:pPr>
      <w:rPr>
        <w:rFonts w:hint="default"/>
      </w:rPr>
    </w:lvl>
    <w:lvl w:ilvl="2" w:tplc="BD921328">
      <w:numFmt w:val="bullet"/>
      <w:lvlText w:val="•"/>
      <w:lvlJc w:val="left"/>
      <w:pPr>
        <w:ind w:left="3888" w:hanging="360"/>
      </w:pPr>
      <w:rPr>
        <w:rFonts w:hint="default"/>
      </w:rPr>
    </w:lvl>
    <w:lvl w:ilvl="3" w:tplc="56F8C2C4">
      <w:numFmt w:val="bullet"/>
      <w:lvlText w:val="•"/>
      <w:lvlJc w:val="left"/>
      <w:pPr>
        <w:ind w:left="4872" w:hanging="360"/>
      </w:pPr>
      <w:rPr>
        <w:rFonts w:hint="default"/>
      </w:rPr>
    </w:lvl>
    <w:lvl w:ilvl="4" w:tplc="8A7C2D08">
      <w:numFmt w:val="bullet"/>
      <w:lvlText w:val="•"/>
      <w:lvlJc w:val="left"/>
      <w:pPr>
        <w:ind w:left="5856" w:hanging="360"/>
      </w:pPr>
      <w:rPr>
        <w:rFonts w:hint="default"/>
      </w:rPr>
    </w:lvl>
    <w:lvl w:ilvl="5" w:tplc="07A23E42">
      <w:numFmt w:val="bullet"/>
      <w:lvlText w:val="•"/>
      <w:lvlJc w:val="left"/>
      <w:pPr>
        <w:ind w:left="6840" w:hanging="360"/>
      </w:pPr>
      <w:rPr>
        <w:rFonts w:hint="default"/>
      </w:rPr>
    </w:lvl>
    <w:lvl w:ilvl="6" w:tplc="CBE0DB8E">
      <w:numFmt w:val="bullet"/>
      <w:lvlText w:val="•"/>
      <w:lvlJc w:val="left"/>
      <w:pPr>
        <w:ind w:left="7824" w:hanging="360"/>
      </w:pPr>
      <w:rPr>
        <w:rFonts w:hint="default"/>
      </w:rPr>
    </w:lvl>
    <w:lvl w:ilvl="7" w:tplc="9468E3F0">
      <w:numFmt w:val="bullet"/>
      <w:lvlText w:val="•"/>
      <w:lvlJc w:val="left"/>
      <w:pPr>
        <w:ind w:left="8808" w:hanging="360"/>
      </w:pPr>
      <w:rPr>
        <w:rFonts w:hint="default"/>
      </w:rPr>
    </w:lvl>
    <w:lvl w:ilvl="8" w:tplc="15F48076">
      <w:numFmt w:val="bullet"/>
      <w:lvlText w:val="•"/>
      <w:lvlJc w:val="left"/>
      <w:pPr>
        <w:ind w:left="9792" w:hanging="360"/>
      </w:pPr>
      <w:rPr>
        <w:rFonts w:hint="default"/>
      </w:rPr>
    </w:lvl>
  </w:abstractNum>
  <w:abstractNum w:abstractNumId="109" w15:restartNumberingAfterBreak="0">
    <w:nsid w:val="516D0CC4"/>
    <w:multiLevelType w:val="hybridMultilevel"/>
    <w:tmpl w:val="E32A5C4C"/>
    <w:lvl w:ilvl="0" w:tplc="698CA750">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1AAA4EF0">
      <w:numFmt w:val="bullet"/>
      <w:lvlText w:val="•"/>
      <w:lvlJc w:val="left"/>
      <w:pPr>
        <w:ind w:left="2904" w:hanging="360"/>
      </w:pPr>
      <w:rPr>
        <w:rFonts w:hint="default"/>
      </w:rPr>
    </w:lvl>
    <w:lvl w:ilvl="2" w:tplc="BC22F7BE">
      <w:numFmt w:val="bullet"/>
      <w:lvlText w:val="•"/>
      <w:lvlJc w:val="left"/>
      <w:pPr>
        <w:ind w:left="3888" w:hanging="360"/>
      </w:pPr>
      <w:rPr>
        <w:rFonts w:hint="default"/>
      </w:rPr>
    </w:lvl>
    <w:lvl w:ilvl="3" w:tplc="C40ED7EE">
      <w:numFmt w:val="bullet"/>
      <w:lvlText w:val="•"/>
      <w:lvlJc w:val="left"/>
      <w:pPr>
        <w:ind w:left="4872" w:hanging="360"/>
      </w:pPr>
      <w:rPr>
        <w:rFonts w:hint="default"/>
      </w:rPr>
    </w:lvl>
    <w:lvl w:ilvl="4" w:tplc="70866326">
      <w:numFmt w:val="bullet"/>
      <w:lvlText w:val="•"/>
      <w:lvlJc w:val="left"/>
      <w:pPr>
        <w:ind w:left="5856" w:hanging="360"/>
      </w:pPr>
      <w:rPr>
        <w:rFonts w:hint="default"/>
      </w:rPr>
    </w:lvl>
    <w:lvl w:ilvl="5" w:tplc="3FE2392A">
      <w:numFmt w:val="bullet"/>
      <w:lvlText w:val="•"/>
      <w:lvlJc w:val="left"/>
      <w:pPr>
        <w:ind w:left="6840" w:hanging="360"/>
      </w:pPr>
      <w:rPr>
        <w:rFonts w:hint="default"/>
      </w:rPr>
    </w:lvl>
    <w:lvl w:ilvl="6" w:tplc="8116B3BC">
      <w:numFmt w:val="bullet"/>
      <w:lvlText w:val="•"/>
      <w:lvlJc w:val="left"/>
      <w:pPr>
        <w:ind w:left="7824" w:hanging="360"/>
      </w:pPr>
      <w:rPr>
        <w:rFonts w:hint="default"/>
      </w:rPr>
    </w:lvl>
    <w:lvl w:ilvl="7" w:tplc="B1661D78">
      <w:numFmt w:val="bullet"/>
      <w:lvlText w:val="•"/>
      <w:lvlJc w:val="left"/>
      <w:pPr>
        <w:ind w:left="8808" w:hanging="360"/>
      </w:pPr>
      <w:rPr>
        <w:rFonts w:hint="default"/>
      </w:rPr>
    </w:lvl>
    <w:lvl w:ilvl="8" w:tplc="C51C69FC">
      <w:numFmt w:val="bullet"/>
      <w:lvlText w:val="•"/>
      <w:lvlJc w:val="left"/>
      <w:pPr>
        <w:ind w:left="9792" w:hanging="360"/>
      </w:pPr>
      <w:rPr>
        <w:rFonts w:hint="default"/>
      </w:rPr>
    </w:lvl>
  </w:abstractNum>
  <w:abstractNum w:abstractNumId="110" w15:restartNumberingAfterBreak="0">
    <w:nsid w:val="527B7CA0"/>
    <w:multiLevelType w:val="hybridMultilevel"/>
    <w:tmpl w:val="C8E81E6E"/>
    <w:lvl w:ilvl="0" w:tplc="B536635E">
      <w:start w:val="1"/>
      <w:numFmt w:val="decimal"/>
      <w:lvlText w:val="%1."/>
      <w:lvlJc w:val="left"/>
      <w:pPr>
        <w:ind w:left="1924" w:hanging="240"/>
        <w:jc w:val="left"/>
      </w:pPr>
      <w:rPr>
        <w:rFonts w:ascii="Times New Roman" w:eastAsia="Times New Roman" w:hAnsi="Times New Roman" w:cs="Times New Roman" w:hint="default"/>
        <w:b w:val="0"/>
        <w:bCs w:val="0"/>
        <w:i w:val="0"/>
        <w:iCs w:val="0"/>
        <w:spacing w:val="-5"/>
        <w:w w:val="100"/>
        <w:sz w:val="24"/>
        <w:szCs w:val="24"/>
      </w:rPr>
    </w:lvl>
    <w:lvl w:ilvl="1" w:tplc="9B1855A0">
      <w:start w:val="1"/>
      <w:numFmt w:val="decimal"/>
      <w:lvlText w:val="%2."/>
      <w:lvlJc w:val="left"/>
      <w:pPr>
        <w:ind w:left="2639" w:hanging="360"/>
        <w:jc w:val="left"/>
      </w:pPr>
      <w:rPr>
        <w:rFonts w:ascii="Cambria" w:eastAsia="Cambria" w:hAnsi="Cambria" w:cs="Cambria" w:hint="default"/>
        <w:b w:val="0"/>
        <w:bCs w:val="0"/>
        <w:i w:val="0"/>
        <w:iCs w:val="0"/>
        <w:spacing w:val="-1"/>
        <w:w w:val="99"/>
        <w:sz w:val="28"/>
        <w:szCs w:val="28"/>
      </w:rPr>
    </w:lvl>
    <w:lvl w:ilvl="2" w:tplc="68C49F34">
      <w:numFmt w:val="bullet"/>
      <w:lvlText w:val="•"/>
      <w:lvlJc w:val="left"/>
      <w:pPr>
        <w:ind w:left="2700" w:hanging="360"/>
      </w:pPr>
      <w:rPr>
        <w:rFonts w:hint="default"/>
      </w:rPr>
    </w:lvl>
    <w:lvl w:ilvl="3" w:tplc="0F023B3E">
      <w:numFmt w:val="bullet"/>
      <w:lvlText w:val="•"/>
      <w:lvlJc w:val="left"/>
      <w:pPr>
        <w:ind w:left="3832" w:hanging="360"/>
      </w:pPr>
      <w:rPr>
        <w:rFonts w:hint="default"/>
      </w:rPr>
    </w:lvl>
    <w:lvl w:ilvl="4" w:tplc="0FCA3522">
      <w:numFmt w:val="bullet"/>
      <w:lvlText w:val="•"/>
      <w:lvlJc w:val="left"/>
      <w:pPr>
        <w:ind w:left="4965" w:hanging="360"/>
      </w:pPr>
      <w:rPr>
        <w:rFonts w:hint="default"/>
      </w:rPr>
    </w:lvl>
    <w:lvl w:ilvl="5" w:tplc="A0C66592">
      <w:numFmt w:val="bullet"/>
      <w:lvlText w:val="•"/>
      <w:lvlJc w:val="left"/>
      <w:pPr>
        <w:ind w:left="6097" w:hanging="360"/>
      </w:pPr>
      <w:rPr>
        <w:rFonts w:hint="default"/>
      </w:rPr>
    </w:lvl>
    <w:lvl w:ilvl="6" w:tplc="FF24AEE4">
      <w:numFmt w:val="bullet"/>
      <w:lvlText w:val="•"/>
      <w:lvlJc w:val="left"/>
      <w:pPr>
        <w:ind w:left="7230" w:hanging="360"/>
      </w:pPr>
      <w:rPr>
        <w:rFonts w:hint="default"/>
      </w:rPr>
    </w:lvl>
    <w:lvl w:ilvl="7" w:tplc="CC44E112">
      <w:numFmt w:val="bullet"/>
      <w:lvlText w:val="•"/>
      <w:lvlJc w:val="left"/>
      <w:pPr>
        <w:ind w:left="8362" w:hanging="360"/>
      </w:pPr>
      <w:rPr>
        <w:rFonts w:hint="default"/>
      </w:rPr>
    </w:lvl>
    <w:lvl w:ilvl="8" w:tplc="0EEA7110">
      <w:numFmt w:val="bullet"/>
      <w:lvlText w:val="•"/>
      <w:lvlJc w:val="left"/>
      <w:pPr>
        <w:ind w:left="9495" w:hanging="360"/>
      </w:pPr>
      <w:rPr>
        <w:rFonts w:hint="default"/>
      </w:rPr>
    </w:lvl>
  </w:abstractNum>
  <w:abstractNum w:abstractNumId="111" w15:restartNumberingAfterBreak="0">
    <w:nsid w:val="543A6CCE"/>
    <w:multiLevelType w:val="hybridMultilevel"/>
    <w:tmpl w:val="C458DE18"/>
    <w:lvl w:ilvl="0" w:tplc="DC483C5C">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1E6A2E0E">
      <w:numFmt w:val="bullet"/>
      <w:lvlText w:val="•"/>
      <w:lvlJc w:val="left"/>
      <w:pPr>
        <w:ind w:left="2904" w:hanging="360"/>
      </w:pPr>
      <w:rPr>
        <w:rFonts w:hint="default"/>
      </w:rPr>
    </w:lvl>
    <w:lvl w:ilvl="2" w:tplc="3D962646">
      <w:numFmt w:val="bullet"/>
      <w:lvlText w:val="•"/>
      <w:lvlJc w:val="left"/>
      <w:pPr>
        <w:ind w:left="3888" w:hanging="360"/>
      </w:pPr>
      <w:rPr>
        <w:rFonts w:hint="default"/>
      </w:rPr>
    </w:lvl>
    <w:lvl w:ilvl="3" w:tplc="B5841926">
      <w:numFmt w:val="bullet"/>
      <w:lvlText w:val="•"/>
      <w:lvlJc w:val="left"/>
      <w:pPr>
        <w:ind w:left="4872" w:hanging="360"/>
      </w:pPr>
      <w:rPr>
        <w:rFonts w:hint="default"/>
      </w:rPr>
    </w:lvl>
    <w:lvl w:ilvl="4" w:tplc="14F0BF7A">
      <w:numFmt w:val="bullet"/>
      <w:lvlText w:val="•"/>
      <w:lvlJc w:val="left"/>
      <w:pPr>
        <w:ind w:left="5856" w:hanging="360"/>
      </w:pPr>
      <w:rPr>
        <w:rFonts w:hint="default"/>
      </w:rPr>
    </w:lvl>
    <w:lvl w:ilvl="5" w:tplc="29B6B5A4">
      <w:numFmt w:val="bullet"/>
      <w:lvlText w:val="•"/>
      <w:lvlJc w:val="left"/>
      <w:pPr>
        <w:ind w:left="6840" w:hanging="360"/>
      </w:pPr>
      <w:rPr>
        <w:rFonts w:hint="default"/>
      </w:rPr>
    </w:lvl>
    <w:lvl w:ilvl="6" w:tplc="DD7442B2">
      <w:numFmt w:val="bullet"/>
      <w:lvlText w:val="•"/>
      <w:lvlJc w:val="left"/>
      <w:pPr>
        <w:ind w:left="7824" w:hanging="360"/>
      </w:pPr>
      <w:rPr>
        <w:rFonts w:hint="default"/>
      </w:rPr>
    </w:lvl>
    <w:lvl w:ilvl="7" w:tplc="3CAC0342">
      <w:numFmt w:val="bullet"/>
      <w:lvlText w:val="•"/>
      <w:lvlJc w:val="left"/>
      <w:pPr>
        <w:ind w:left="8808" w:hanging="360"/>
      </w:pPr>
      <w:rPr>
        <w:rFonts w:hint="default"/>
      </w:rPr>
    </w:lvl>
    <w:lvl w:ilvl="8" w:tplc="557A94AC">
      <w:numFmt w:val="bullet"/>
      <w:lvlText w:val="•"/>
      <w:lvlJc w:val="left"/>
      <w:pPr>
        <w:ind w:left="9792" w:hanging="360"/>
      </w:pPr>
      <w:rPr>
        <w:rFonts w:hint="default"/>
      </w:rPr>
    </w:lvl>
  </w:abstractNum>
  <w:abstractNum w:abstractNumId="112" w15:restartNumberingAfterBreak="0">
    <w:nsid w:val="54923CF5"/>
    <w:multiLevelType w:val="hybridMultilevel"/>
    <w:tmpl w:val="77DCC3E6"/>
    <w:lvl w:ilvl="0" w:tplc="03BA347C">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CBC82ED8">
      <w:numFmt w:val="bullet"/>
      <w:lvlText w:val="•"/>
      <w:lvlJc w:val="left"/>
      <w:pPr>
        <w:ind w:left="2904" w:hanging="360"/>
      </w:pPr>
      <w:rPr>
        <w:rFonts w:hint="default"/>
      </w:rPr>
    </w:lvl>
    <w:lvl w:ilvl="2" w:tplc="6E4CCC7A">
      <w:numFmt w:val="bullet"/>
      <w:lvlText w:val="•"/>
      <w:lvlJc w:val="left"/>
      <w:pPr>
        <w:ind w:left="3888" w:hanging="360"/>
      </w:pPr>
      <w:rPr>
        <w:rFonts w:hint="default"/>
      </w:rPr>
    </w:lvl>
    <w:lvl w:ilvl="3" w:tplc="F2322BF0">
      <w:numFmt w:val="bullet"/>
      <w:lvlText w:val="•"/>
      <w:lvlJc w:val="left"/>
      <w:pPr>
        <w:ind w:left="4872" w:hanging="360"/>
      </w:pPr>
      <w:rPr>
        <w:rFonts w:hint="default"/>
      </w:rPr>
    </w:lvl>
    <w:lvl w:ilvl="4" w:tplc="F224E9DE">
      <w:numFmt w:val="bullet"/>
      <w:lvlText w:val="•"/>
      <w:lvlJc w:val="left"/>
      <w:pPr>
        <w:ind w:left="5856" w:hanging="360"/>
      </w:pPr>
      <w:rPr>
        <w:rFonts w:hint="default"/>
      </w:rPr>
    </w:lvl>
    <w:lvl w:ilvl="5" w:tplc="78025DF0">
      <w:numFmt w:val="bullet"/>
      <w:lvlText w:val="•"/>
      <w:lvlJc w:val="left"/>
      <w:pPr>
        <w:ind w:left="6840" w:hanging="360"/>
      </w:pPr>
      <w:rPr>
        <w:rFonts w:hint="default"/>
      </w:rPr>
    </w:lvl>
    <w:lvl w:ilvl="6" w:tplc="1F48879A">
      <w:numFmt w:val="bullet"/>
      <w:lvlText w:val="•"/>
      <w:lvlJc w:val="left"/>
      <w:pPr>
        <w:ind w:left="7824" w:hanging="360"/>
      </w:pPr>
      <w:rPr>
        <w:rFonts w:hint="default"/>
      </w:rPr>
    </w:lvl>
    <w:lvl w:ilvl="7" w:tplc="9A5088B6">
      <w:numFmt w:val="bullet"/>
      <w:lvlText w:val="•"/>
      <w:lvlJc w:val="left"/>
      <w:pPr>
        <w:ind w:left="8808" w:hanging="360"/>
      </w:pPr>
      <w:rPr>
        <w:rFonts w:hint="default"/>
      </w:rPr>
    </w:lvl>
    <w:lvl w:ilvl="8" w:tplc="1040E94A">
      <w:numFmt w:val="bullet"/>
      <w:lvlText w:val="•"/>
      <w:lvlJc w:val="left"/>
      <w:pPr>
        <w:ind w:left="9792" w:hanging="360"/>
      </w:pPr>
      <w:rPr>
        <w:rFonts w:hint="default"/>
      </w:rPr>
    </w:lvl>
  </w:abstractNum>
  <w:abstractNum w:abstractNumId="113" w15:restartNumberingAfterBreak="0">
    <w:nsid w:val="54B14818"/>
    <w:multiLevelType w:val="hybridMultilevel"/>
    <w:tmpl w:val="F36C339C"/>
    <w:lvl w:ilvl="0" w:tplc="65F00EB0">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BFA0E06A">
      <w:numFmt w:val="bullet"/>
      <w:lvlText w:val="•"/>
      <w:lvlJc w:val="left"/>
      <w:pPr>
        <w:ind w:left="2904" w:hanging="360"/>
      </w:pPr>
      <w:rPr>
        <w:rFonts w:hint="default"/>
      </w:rPr>
    </w:lvl>
    <w:lvl w:ilvl="2" w:tplc="DCCE7F86">
      <w:numFmt w:val="bullet"/>
      <w:lvlText w:val="•"/>
      <w:lvlJc w:val="left"/>
      <w:pPr>
        <w:ind w:left="3888" w:hanging="360"/>
      </w:pPr>
      <w:rPr>
        <w:rFonts w:hint="default"/>
      </w:rPr>
    </w:lvl>
    <w:lvl w:ilvl="3" w:tplc="C4208B8A">
      <w:numFmt w:val="bullet"/>
      <w:lvlText w:val="•"/>
      <w:lvlJc w:val="left"/>
      <w:pPr>
        <w:ind w:left="4872" w:hanging="360"/>
      </w:pPr>
      <w:rPr>
        <w:rFonts w:hint="default"/>
      </w:rPr>
    </w:lvl>
    <w:lvl w:ilvl="4" w:tplc="C1C2B482">
      <w:numFmt w:val="bullet"/>
      <w:lvlText w:val="•"/>
      <w:lvlJc w:val="left"/>
      <w:pPr>
        <w:ind w:left="5856" w:hanging="360"/>
      </w:pPr>
      <w:rPr>
        <w:rFonts w:hint="default"/>
      </w:rPr>
    </w:lvl>
    <w:lvl w:ilvl="5" w:tplc="63924772">
      <w:numFmt w:val="bullet"/>
      <w:lvlText w:val="•"/>
      <w:lvlJc w:val="left"/>
      <w:pPr>
        <w:ind w:left="6840" w:hanging="360"/>
      </w:pPr>
      <w:rPr>
        <w:rFonts w:hint="default"/>
      </w:rPr>
    </w:lvl>
    <w:lvl w:ilvl="6" w:tplc="74ECECA6">
      <w:numFmt w:val="bullet"/>
      <w:lvlText w:val="•"/>
      <w:lvlJc w:val="left"/>
      <w:pPr>
        <w:ind w:left="7824" w:hanging="360"/>
      </w:pPr>
      <w:rPr>
        <w:rFonts w:hint="default"/>
      </w:rPr>
    </w:lvl>
    <w:lvl w:ilvl="7" w:tplc="1EEC8FF2">
      <w:numFmt w:val="bullet"/>
      <w:lvlText w:val="•"/>
      <w:lvlJc w:val="left"/>
      <w:pPr>
        <w:ind w:left="8808" w:hanging="360"/>
      </w:pPr>
      <w:rPr>
        <w:rFonts w:hint="default"/>
      </w:rPr>
    </w:lvl>
    <w:lvl w:ilvl="8" w:tplc="B73E5208">
      <w:numFmt w:val="bullet"/>
      <w:lvlText w:val="•"/>
      <w:lvlJc w:val="left"/>
      <w:pPr>
        <w:ind w:left="9792" w:hanging="360"/>
      </w:pPr>
      <w:rPr>
        <w:rFonts w:hint="default"/>
      </w:rPr>
    </w:lvl>
  </w:abstractNum>
  <w:abstractNum w:abstractNumId="114" w15:restartNumberingAfterBreak="0">
    <w:nsid w:val="5758124E"/>
    <w:multiLevelType w:val="hybridMultilevel"/>
    <w:tmpl w:val="E92E4426"/>
    <w:lvl w:ilvl="0" w:tplc="CCA21FB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1C2895F4">
      <w:numFmt w:val="bullet"/>
      <w:lvlText w:val="•"/>
      <w:lvlJc w:val="left"/>
      <w:pPr>
        <w:ind w:left="2904" w:hanging="360"/>
      </w:pPr>
      <w:rPr>
        <w:rFonts w:hint="default"/>
      </w:rPr>
    </w:lvl>
    <w:lvl w:ilvl="2" w:tplc="4C20DBFC">
      <w:numFmt w:val="bullet"/>
      <w:lvlText w:val="•"/>
      <w:lvlJc w:val="left"/>
      <w:pPr>
        <w:ind w:left="3888" w:hanging="360"/>
      </w:pPr>
      <w:rPr>
        <w:rFonts w:hint="default"/>
      </w:rPr>
    </w:lvl>
    <w:lvl w:ilvl="3" w:tplc="F3EC6A22">
      <w:numFmt w:val="bullet"/>
      <w:lvlText w:val="•"/>
      <w:lvlJc w:val="left"/>
      <w:pPr>
        <w:ind w:left="4872" w:hanging="360"/>
      </w:pPr>
      <w:rPr>
        <w:rFonts w:hint="default"/>
      </w:rPr>
    </w:lvl>
    <w:lvl w:ilvl="4" w:tplc="1D022D30">
      <w:numFmt w:val="bullet"/>
      <w:lvlText w:val="•"/>
      <w:lvlJc w:val="left"/>
      <w:pPr>
        <w:ind w:left="5856" w:hanging="360"/>
      </w:pPr>
      <w:rPr>
        <w:rFonts w:hint="default"/>
      </w:rPr>
    </w:lvl>
    <w:lvl w:ilvl="5" w:tplc="13B8DF40">
      <w:numFmt w:val="bullet"/>
      <w:lvlText w:val="•"/>
      <w:lvlJc w:val="left"/>
      <w:pPr>
        <w:ind w:left="6840" w:hanging="360"/>
      </w:pPr>
      <w:rPr>
        <w:rFonts w:hint="default"/>
      </w:rPr>
    </w:lvl>
    <w:lvl w:ilvl="6" w:tplc="13982380">
      <w:numFmt w:val="bullet"/>
      <w:lvlText w:val="•"/>
      <w:lvlJc w:val="left"/>
      <w:pPr>
        <w:ind w:left="7824" w:hanging="360"/>
      </w:pPr>
      <w:rPr>
        <w:rFonts w:hint="default"/>
      </w:rPr>
    </w:lvl>
    <w:lvl w:ilvl="7" w:tplc="32A2B7E0">
      <w:numFmt w:val="bullet"/>
      <w:lvlText w:val="•"/>
      <w:lvlJc w:val="left"/>
      <w:pPr>
        <w:ind w:left="8808" w:hanging="360"/>
      </w:pPr>
      <w:rPr>
        <w:rFonts w:hint="default"/>
      </w:rPr>
    </w:lvl>
    <w:lvl w:ilvl="8" w:tplc="8572CA94">
      <w:numFmt w:val="bullet"/>
      <w:lvlText w:val="•"/>
      <w:lvlJc w:val="left"/>
      <w:pPr>
        <w:ind w:left="9792" w:hanging="360"/>
      </w:pPr>
      <w:rPr>
        <w:rFonts w:hint="default"/>
      </w:rPr>
    </w:lvl>
  </w:abstractNum>
  <w:abstractNum w:abstractNumId="115" w15:restartNumberingAfterBreak="0">
    <w:nsid w:val="59C94443"/>
    <w:multiLevelType w:val="hybridMultilevel"/>
    <w:tmpl w:val="1D604566"/>
    <w:lvl w:ilvl="0" w:tplc="BD1A02F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2B1C25A6">
      <w:numFmt w:val="bullet"/>
      <w:lvlText w:val="•"/>
      <w:lvlJc w:val="left"/>
      <w:pPr>
        <w:ind w:left="2904" w:hanging="360"/>
      </w:pPr>
      <w:rPr>
        <w:rFonts w:hint="default"/>
      </w:rPr>
    </w:lvl>
    <w:lvl w:ilvl="2" w:tplc="AC9ED48E">
      <w:numFmt w:val="bullet"/>
      <w:lvlText w:val="•"/>
      <w:lvlJc w:val="left"/>
      <w:pPr>
        <w:ind w:left="3888" w:hanging="360"/>
      </w:pPr>
      <w:rPr>
        <w:rFonts w:hint="default"/>
      </w:rPr>
    </w:lvl>
    <w:lvl w:ilvl="3" w:tplc="C4EAFD86">
      <w:numFmt w:val="bullet"/>
      <w:lvlText w:val="•"/>
      <w:lvlJc w:val="left"/>
      <w:pPr>
        <w:ind w:left="4872" w:hanging="360"/>
      </w:pPr>
      <w:rPr>
        <w:rFonts w:hint="default"/>
      </w:rPr>
    </w:lvl>
    <w:lvl w:ilvl="4" w:tplc="89449734">
      <w:numFmt w:val="bullet"/>
      <w:lvlText w:val="•"/>
      <w:lvlJc w:val="left"/>
      <w:pPr>
        <w:ind w:left="5856" w:hanging="360"/>
      </w:pPr>
      <w:rPr>
        <w:rFonts w:hint="default"/>
      </w:rPr>
    </w:lvl>
    <w:lvl w:ilvl="5" w:tplc="1414A6E6">
      <w:numFmt w:val="bullet"/>
      <w:lvlText w:val="•"/>
      <w:lvlJc w:val="left"/>
      <w:pPr>
        <w:ind w:left="6840" w:hanging="360"/>
      </w:pPr>
      <w:rPr>
        <w:rFonts w:hint="default"/>
      </w:rPr>
    </w:lvl>
    <w:lvl w:ilvl="6" w:tplc="3882277E">
      <w:numFmt w:val="bullet"/>
      <w:lvlText w:val="•"/>
      <w:lvlJc w:val="left"/>
      <w:pPr>
        <w:ind w:left="7824" w:hanging="360"/>
      </w:pPr>
      <w:rPr>
        <w:rFonts w:hint="default"/>
      </w:rPr>
    </w:lvl>
    <w:lvl w:ilvl="7" w:tplc="920660EC">
      <w:numFmt w:val="bullet"/>
      <w:lvlText w:val="•"/>
      <w:lvlJc w:val="left"/>
      <w:pPr>
        <w:ind w:left="8808" w:hanging="360"/>
      </w:pPr>
      <w:rPr>
        <w:rFonts w:hint="default"/>
      </w:rPr>
    </w:lvl>
    <w:lvl w:ilvl="8" w:tplc="B5D09A2A">
      <w:numFmt w:val="bullet"/>
      <w:lvlText w:val="•"/>
      <w:lvlJc w:val="left"/>
      <w:pPr>
        <w:ind w:left="9792" w:hanging="360"/>
      </w:pPr>
      <w:rPr>
        <w:rFonts w:hint="default"/>
      </w:rPr>
    </w:lvl>
  </w:abstractNum>
  <w:abstractNum w:abstractNumId="116" w15:restartNumberingAfterBreak="0">
    <w:nsid w:val="5BC43184"/>
    <w:multiLevelType w:val="hybridMultilevel"/>
    <w:tmpl w:val="97E49D82"/>
    <w:lvl w:ilvl="0" w:tplc="F3BAB422">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F62A6B28">
      <w:numFmt w:val="bullet"/>
      <w:lvlText w:val="•"/>
      <w:lvlJc w:val="left"/>
      <w:pPr>
        <w:ind w:left="2904" w:hanging="360"/>
      </w:pPr>
      <w:rPr>
        <w:rFonts w:hint="default"/>
      </w:rPr>
    </w:lvl>
    <w:lvl w:ilvl="2" w:tplc="619E822E">
      <w:numFmt w:val="bullet"/>
      <w:lvlText w:val="•"/>
      <w:lvlJc w:val="left"/>
      <w:pPr>
        <w:ind w:left="3888" w:hanging="360"/>
      </w:pPr>
      <w:rPr>
        <w:rFonts w:hint="default"/>
      </w:rPr>
    </w:lvl>
    <w:lvl w:ilvl="3" w:tplc="A3D80C0E">
      <w:numFmt w:val="bullet"/>
      <w:lvlText w:val="•"/>
      <w:lvlJc w:val="left"/>
      <w:pPr>
        <w:ind w:left="4872" w:hanging="360"/>
      </w:pPr>
      <w:rPr>
        <w:rFonts w:hint="default"/>
      </w:rPr>
    </w:lvl>
    <w:lvl w:ilvl="4" w:tplc="BDDEA656">
      <w:numFmt w:val="bullet"/>
      <w:lvlText w:val="•"/>
      <w:lvlJc w:val="left"/>
      <w:pPr>
        <w:ind w:left="5856" w:hanging="360"/>
      </w:pPr>
      <w:rPr>
        <w:rFonts w:hint="default"/>
      </w:rPr>
    </w:lvl>
    <w:lvl w:ilvl="5" w:tplc="A6488C6A">
      <w:numFmt w:val="bullet"/>
      <w:lvlText w:val="•"/>
      <w:lvlJc w:val="left"/>
      <w:pPr>
        <w:ind w:left="6840" w:hanging="360"/>
      </w:pPr>
      <w:rPr>
        <w:rFonts w:hint="default"/>
      </w:rPr>
    </w:lvl>
    <w:lvl w:ilvl="6" w:tplc="5BE4A176">
      <w:numFmt w:val="bullet"/>
      <w:lvlText w:val="•"/>
      <w:lvlJc w:val="left"/>
      <w:pPr>
        <w:ind w:left="7824" w:hanging="360"/>
      </w:pPr>
      <w:rPr>
        <w:rFonts w:hint="default"/>
      </w:rPr>
    </w:lvl>
    <w:lvl w:ilvl="7" w:tplc="C8CCEC0C">
      <w:numFmt w:val="bullet"/>
      <w:lvlText w:val="•"/>
      <w:lvlJc w:val="left"/>
      <w:pPr>
        <w:ind w:left="8808" w:hanging="360"/>
      </w:pPr>
      <w:rPr>
        <w:rFonts w:hint="default"/>
      </w:rPr>
    </w:lvl>
    <w:lvl w:ilvl="8" w:tplc="33943F5E">
      <w:numFmt w:val="bullet"/>
      <w:lvlText w:val="•"/>
      <w:lvlJc w:val="left"/>
      <w:pPr>
        <w:ind w:left="9792" w:hanging="360"/>
      </w:pPr>
      <w:rPr>
        <w:rFonts w:hint="default"/>
      </w:rPr>
    </w:lvl>
  </w:abstractNum>
  <w:abstractNum w:abstractNumId="117" w15:restartNumberingAfterBreak="0">
    <w:nsid w:val="5CA731F4"/>
    <w:multiLevelType w:val="hybridMultilevel"/>
    <w:tmpl w:val="13A4FE20"/>
    <w:lvl w:ilvl="0" w:tplc="BB44C6BC">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ACA840F4">
      <w:numFmt w:val="bullet"/>
      <w:lvlText w:val="•"/>
      <w:lvlJc w:val="left"/>
      <w:pPr>
        <w:ind w:left="2904" w:hanging="360"/>
      </w:pPr>
      <w:rPr>
        <w:rFonts w:hint="default"/>
      </w:rPr>
    </w:lvl>
    <w:lvl w:ilvl="2" w:tplc="40F0AFBE">
      <w:numFmt w:val="bullet"/>
      <w:lvlText w:val="•"/>
      <w:lvlJc w:val="left"/>
      <w:pPr>
        <w:ind w:left="3888" w:hanging="360"/>
      </w:pPr>
      <w:rPr>
        <w:rFonts w:hint="default"/>
      </w:rPr>
    </w:lvl>
    <w:lvl w:ilvl="3" w:tplc="B9520A74">
      <w:numFmt w:val="bullet"/>
      <w:lvlText w:val="•"/>
      <w:lvlJc w:val="left"/>
      <w:pPr>
        <w:ind w:left="4872" w:hanging="360"/>
      </w:pPr>
      <w:rPr>
        <w:rFonts w:hint="default"/>
      </w:rPr>
    </w:lvl>
    <w:lvl w:ilvl="4" w:tplc="517217A8">
      <w:numFmt w:val="bullet"/>
      <w:lvlText w:val="•"/>
      <w:lvlJc w:val="left"/>
      <w:pPr>
        <w:ind w:left="5856" w:hanging="360"/>
      </w:pPr>
      <w:rPr>
        <w:rFonts w:hint="default"/>
      </w:rPr>
    </w:lvl>
    <w:lvl w:ilvl="5" w:tplc="C8FCFD86">
      <w:numFmt w:val="bullet"/>
      <w:lvlText w:val="•"/>
      <w:lvlJc w:val="left"/>
      <w:pPr>
        <w:ind w:left="6840" w:hanging="360"/>
      </w:pPr>
      <w:rPr>
        <w:rFonts w:hint="default"/>
      </w:rPr>
    </w:lvl>
    <w:lvl w:ilvl="6" w:tplc="BB1006C8">
      <w:numFmt w:val="bullet"/>
      <w:lvlText w:val="•"/>
      <w:lvlJc w:val="left"/>
      <w:pPr>
        <w:ind w:left="7824" w:hanging="360"/>
      </w:pPr>
      <w:rPr>
        <w:rFonts w:hint="default"/>
      </w:rPr>
    </w:lvl>
    <w:lvl w:ilvl="7" w:tplc="9F3AF3F4">
      <w:numFmt w:val="bullet"/>
      <w:lvlText w:val="•"/>
      <w:lvlJc w:val="left"/>
      <w:pPr>
        <w:ind w:left="8808" w:hanging="360"/>
      </w:pPr>
      <w:rPr>
        <w:rFonts w:hint="default"/>
      </w:rPr>
    </w:lvl>
    <w:lvl w:ilvl="8" w:tplc="723AB518">
      <w:numFmt w:val="bullet"/>
      <w:lvlText w:val="•"/>
      <w:lvlJc w:val="left"/>
      <w:pPr>
        <w:ind w:left="9792" w:hanging="360"/>
      </w:pPr>
      <w:rPr>
        <w:rFonts w:hint="default"/>
      </w:rPr>
    </w:lvl>
  </w:abstractNum>
  <w:abstractNum w:abstractNumId="118" w15:restartNumberingAfterBreak="0">
    <w:nsid w:val="5D375DE2"/>
    <w:multiLevelType w:val="hybridMultilevel"/>
    <w:tmpl w:val="008AED46"/>
    <w:lvl w:ilvl="0" w:tplc="2CF6201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8B6AD46A">
      <w:numFmt w:val="bullet"/>
      <w:lvlText w:val="•"/>
      <w:lvlJc w:val="left"/>
      <w:pPr>
        <w:ind w:left="2904" w:hanging="360"/>
      </w:pPr>
      <w:rPr>
        <w:rFonts w:hint="default"/>
      </w:rPr>
    </w:lvl>
    <w:lvl w:ilvl="2" w:tplc="A7A872E2">
      <w:numFmt w:val="bullet"/>
      <w:lvlText w:val="•"/>
      <w:lvlJc w:val="left"/>
      <w:pPr>
        <w:ind w:left="3888" w:hanging="360"/>
      </w:pPr>
      <w:rPr>
        <w:rFonts w:hint="default"/>
      </w:rPr>
    </w:lvl>
    <w:lvl w:ilvl="3" w:tplc="C798BD66">
      <w:numFmt w:val="bullet"/>
      <w:lvlText w:val="•"/>
      <w:lvlJc w:val="left"/>
      <w:pPr>
        <w:ind w:left="4872" w:hanging="360"/>
      </w:pPr>
      <w:rPr>
        <w:rFonts w:hint="default"/>
      </w:rPr>
    </w:lvl>
    <w:lvl w:ilvl="4" w:tplc="A336C44C">
      <w:numFmt w:val="bullet"/>
      <w:lvlText w:val="•"/>
      <w:lvlJc w:val="left"/>
      <w:pPr>
        <w:ind w:left="5856" w:hanging="360"/>
      </w:pPr>
      <w:rPr>
        <w:rFonts w:hint="default"/>
      </w:rPr>
    </w:lvl>
    <w:lvl w:ilvl="5" w:tplc="39862906">
      <w:numFmt w:val="bullet"/>
      <w:lvlText w:val="•"/>
      <w:lvlJc w:val="left"/>
      <w:pPr>
        <w:ind w:left="6840" w:hanging="360"/>
      </w:pPr>
      <w:rPr>
        <w:rFonts w:hint="default"/>
      </w:rPr>
    </w:lvl>
    <w:lvl w:ilvl="6" w:tplc="53BA6168">
      <w:numFmt w:val="bullet"/>
      <w:lvlText w:val="•"/>
      <w:lvlJc w:val="left"/>
      <w:pPr>
        <w:ind w:left="7824" w:hanging="360"/>
      </w:pPr>
      <w:rPr>
        <w:rFonts w:hint="default"/>
      </w:rPr>
    </w:lvl>
    <w:lvl w:ilvl="7" w:tplc="67769194">
      <w:numFmt w:val="bullet"/>
      <w:lvlText w:val="•"/>
      <w:lvlJc w:val="left"/>
      <w:pPr>
        <w:ind w:left="8808" w:hanging="360"/>
      </w:pPr>
      <w:rPr>
        <w:rFonts w:hint="default"/>
      </w:rPr>
    </w:lvl>
    <w:lvl w:ilvl="8" w:tplc="530A26CE">
      <w:numFmt w:val="bullet"/>
      <w:lvlText w:val="•"/>
      <w:lvlJc w:val="left"/>
      <w:pPr>
        <w:ind w:left="9792" w:hanging="360"/>
      </w:pPr>
      <w:rPr>
        <w:rFonts w:hint="default"/>
      </w:rPr>
    </w:lvl>
  </w:abstractNum>
  <w:abstractNum w:abstractNumId="119" w15:restartNumberingAfterBreak="0">
    <w:nsid w:val="5E3A163B"/>
    <w:multiLevelType w:val="hybridMultilevel"/>
    <w:tmpl w:val="2C8EAE5E"/>
    <w:lvl w:ilvl="0" w:tplc="EF6A56AE">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B7000944">
      <w:numFmt w:val="bullet"/>
      <w:lvlText w:val="•"/>
      <w:lvlJc w:val="left"/>
      <w:pPr>
        <w:ind w:left="2904" w:hanging="360"/>
      </w:pPr>
      <w:rPr>
        <w:rFonts w:hint="default"/>
      </w:rPr>
    </w:lvl>
    <w:lvl w:ilvl="2" w:tplc="DDFA7C54">
      <w:numFmt w:val="bullet"/>
      <w:lvlText w:val="•"/>
      <w:lvlJc w:val="left"/>
      <w:pPr>
        <w:ind w:left="3888" w:hanging="360"/>
      </w:pPr>
      <w:rPr>
        <w:rFonts w:hint="default"/>
      </w:rPr>
    </w:lvl>
    <w:lvl w:ilvl="3" w:tplc="FEC45686">
      <w:numFmt w:val="bullet"/>
      <w:lvlText w:val="•"/>
      <w:lvlJc w:val="left"/>
      <w:pPr>
        <w:ind w:left="4872" w:hanging="360"/>
      </w:pPr>
      <w:rPr>
        <w:rFonts w:hint="default"/>
      </w:rPr>
    </w:lvl>
    <w:lvl w:ilvl="4" w:tplc="C6985A8A">
      <w:numFmt w:val="bullet"/>
      <w:lvlText w:val="•"/>
      <w:lvlJc w:val="left"/>
      <w:pPr>
        <w:ind w:left="5856" w:hanging="360"/>
      </w:pPr>
      <w:rPr>
        <w:rFonts w:hint="default"/>
      </w:rPr>
    </w:lvl>
    <w:lvl w:ilvl="5" w:tplc="BF583F7E">
      <w:numFmt w:val="bullet"/>
      <w:lvlText w:val="•"/>
      <w:lvlJc w:val="left"/>
      <w:pPr>
        <w:ind w:left="6840" w:hanging="360"/>
      </w:pPr>
      <w:rPr>
        <w:rFonts w:hint="default"/>
      </w:rPr>
    </w:lvl>
    <w:lvl w:ilvl="6" w:tplc="4878AE7C">
      <w:numFmt w:val="bullet"/>
      <w:lvlText w:val="•"/>
      <w:lvlJc w:val="left"/>
      <w:pPr>
        <w:ind w:left="7824" w:hanging="360"/>
      </w:pPr>
      <w:rPr>
        <w:rFonts w:hint="default"/>
      </w:rPr>
    </w:lvl>
    <w:lvl w:ilvl="7" w:tplc="5710899C">
      <w:numFmt w:val="bullet"/>
      <w:lvlText w:val="•"/>
      <w:lvlJc w:val="left"/>
      <w:pPr>
        <w:ind w:left="8808" w:hanging="360"/>
      </w:pPr>
      <w:rPr>
        <w:rFonts w:hint="default"/>
      </w:rPr>
    </w:lvl>
    <w:lvl w:ilvl="8" w:tplc="93EE9932">
      <w:numFmt w:val="bullet"/>
      <w:lvlText w:val="•"/>
      <w:lvlJc w:val="left"/>
      <w:pPr>
        <w:ind w:left="9792" w:hanging="360"/>
      </w:pPr>
      <w:rPr>
        <w:rFonts w:hint="default"/>
      </w:rPr>
    </w:lvl>
  </w:abstractNum>
  <w:abstractNum w:abstractNumId="120" w15:restartNumberingAfterBreak="0">
    <w:nsid w:val="5ECA477D"/>
    <w:multiLevelType w:val="hybridMultilevel"/>
    <w:tmpl w:val="A6B4BBC8"/>
    <w:lvl w:ilvl="0" w:tplc="64AC9628">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0434B190">
      <w:start w:val="1"/>
      <w:numFmt w:val="decimal"/>
      <w:lvlText w:val="%2."/>
      <w:lvlJc w:val="left"/>
      <w:pPr>
        <w:ind w:left="5126" w:hanging="360"/>
        <w:jc w:val="right"/>
      </w:pPr>
      <w:rPr>
        <w:rFonts w:ascii="Times New Roman" w:eastAsia="Times New Roman" w:hAnsi="Times New Roman" w:cs="Times New Roman" w:hint="default"/>
        <w:b/>
        <w:bCs/>
        <w:i w:val="0"/>
        <w:iCs w:val="0"/>
        <w:w w:val="100"/>
        <w:sz w:val="24"/>
        <w:szCs w:val="24"/>
      </w:rPr>
    </w:lvl>
    <w:lvl w:ilvl="2" w:tplc="5194F086">
      <w:start w:val="1"/>
      <w:numFmt w:val="upperLetter"/>
      <w:lvlText w:val="%3)"/>
      <w:lvlJc w:val="left"/>
      <w:pPr>
        <w:ind w:left="5280" w:hanging="360"/>
        <w:jc w:val="right"/>
      </w:pPr>
      <w:rPr>
        <w:rFonts w:ascii="Times New Roman" w:eastAsia="Times New Roman" w:hAnsi="Times New Roman" w:cs="Times New Roman" w:hint="default"/>
        <w:b/>
        <w:bCs/>
        <w:i w:val="0"/>
        <w:iCs w:val="0"/>
        <w:spacing w:val="-1"/>
        <w:w w:val="100"/>
        <w:sz w:val="24"/>
        <w:szCs w:val="24"/>
      </w:rPr>
    </w:lvl>
    <w:lvl w:ilvl="3" w:tplc="E0D62AF4">
      <w:numFmt w:val="bullet"/>
      <w:lvlText w:val="•"/>
      <w:lvlJc w:val="left"/>
      <w:pPr>
        <w:ind w:left="6090" w:hanging="360"/>
      </w:pPr>
      <w:rPr>
        <w:rFonts w:hint="default"/>
      </w:rPr>
    </w:lvl>
    <w:lvl w:ilvl="4" w:tplc="1AEC1CE8">
      <w:numFmt w:val="bullet"/>
      <w:lvlText w:val="•"/>
      <w:lvlJc w:val="left"/>
      <w:pPr>
        <w:ind w:left="6900" w:hanging="360"/>
      </w:pPr>
      <w:rPr>
        <w:rFonts w:hint="default"/>
      </w:rPr>
    </w:lvl>
    <w:lvl w:ilvl="5" w:tplc="6F78CFD6">
      <w:numFmt w:val="bullet"/>
      <w:lvlText w:val="•"/>
      <w:lvlJc w:val="left"/>
      <w:pPr>
        <w:ind w:left="7710" w:hanging="360"/>
      </w:pPr>
      <w:rPr>
        <w:rFonts w:hint="default"/>
      </w:rPr>
    </w:lvl>
    <w:lvl w:ilvl="6" w:tplc="D9AE8FF6">
      <w:numFmt w:val="bullet"/>
      <w:lvlText w:val="•"/>
      <w:lvlJc w:val="left"/>
      <w:pPr>
        <w:ind w:left="8520" w:hanging="360"/>
      </w:pPr>
      <w:rPr>
        <w:rFonts w:hint="default"/>
      </w:rPr>
    </w:lvl>
    <w:lvl w:ilvl="7" w:tplc="4F46C9F6">
      <w:numFmt w:val="bullet"/>
      <w:lvlText w:val="•"/>
      <w:lvlJc w:val="left"/>
      <w:pPr>
        <w:ind w:left="9330" w:hanging="360"/>
      </w:pPr>
      <w:rPr>
        <w:rFonts w:hint="default"/>
      </w:rPr>
    </w:lvl>
    <w:lvl w:ilvl="8" w:tplc="7E2CCA5C">
      <w:numFmt w:val="bullet"/>
      <w:lvlText w:val="•"/>
      <w:lvlJc w:val="left"/>
      <w:pPr>
        <w:ind w:left="10140" w:hanging="360"/>
      </w:pPr>
      <w:rPr>
        <w:rFonts w:hint="default"/>
      </w:rPr>
    </w:lvl>
  </w:abstractNum>
  <w:abstractNum w:abstractNumId="121" w15:restartNumberingAfterBreak="0">
    <w:nsid w:val="5FB74758"/>
    <w:multiLevelType w:val="hybridMultilevel"/>
    <w:tmpl w:val="90C8E298"/>
    <w:lvl w:ilvl="0" w:tplc="8CDEC7DA">
      <w:numFmt w:val="bullet"/>
      <w:lvlText w:val="-"/>
      <w:lvlJc w:val="left"/>
      <w:pPr>
        <w:ind w:left="1800" w:hanging="135"/>
      </w:pPr>
      <w:rPr>
        <w:rFonts w:ascii="Cambria" w:eastAsia="Cambria" w:hAnsi="Cambria" w:cs="Cambria" w:hint="default"/>
        <w:b w:val="0"/>
        <w:bCs w:val="0"/>
        <w:i w:val="0"/>
        <w:iCs w:val="0"/>
        <w:w w:val="100"/>
        <w:sz w:val="24"/>
        <w:szCs w:val="24"/>
      </w:rPr>
    </w:lvl>
    <w:lvl w:ilvl="1" w:tplc="954895A0">
      <w:numFmt w:val="bullet"/>
      <w:lvlText w:val="•"/>
      <w:lvlJc w:val="left"/>
      <w:pPr>
        <w:ind w:left="2796" w:hanging="135"/>
      </w:pPr>
      <w:rPr>
        <w:rFonts w:hint="default"/>
      </w:rPr>
    </w:lvl>
    <w:lvl w:ilvl="2" w:tplc="ACE67E12">
      <w:numFmt w:val="bullet"/>
      <w:lvlText w:val="•"/>
      <w:lvlJc w:val="left"/>
      <w:pPr>
        <w:ind w:left="3792" w:hanging="135"/>
      </w:pPr>
      <w:rPr>
        <w:rFonts w:hint="default"/>
      </w:rPr>
    </w:lvl>
    <w:lvl w:ilvl="3" w:tplc="E8EE6F4E">
      <w:numFmt w:val="bullet"/>
      <w:lvlText w:val="•"/>
      <w:lvlJc w:val="left"/>
      <w:pPr>
        <w:ind w:left="4788" w:hanging="135"/>
      </w:pPr>
      <w:rPr>
        <w:rFonts w:hint="default"/>
      </w:rPr>
    </w:lvl>
    <w:lvl w:ilvl="4" w:tplc="85CC5358">
      <w:numFmt w:val="bullet"/>
      <w:lvlText w:val="•"/>
      <w:lvlJc w:val="left"/>
      <w:pPr>
        <w:ind w:left="5784" w:hanging="135"/>
      </w:pPr>
      <w:rPr>
        <w:rFonts w:hint="default"/>
      </w:rPr>
    </w:lvl>
    <w:lvl w:ilvl="5" w:tplc="C0FE6190">
      <w:numFmt w:val="bullet"/>
      <w:lvlText w:val="•"/>
      <w:lvlJc w:val="left"/>
      <w:pPr>
        <w:ind w:left="6780" w:hanging="135"/>
      </w:pPr>
      <w:rPr>
        <w:rFonts w:hint="default"/>
      </w:rPr>
    </w:lvl>
    <w:lvl w:ilvl="6" w:tplc="3530C684">
      <w:numFmt w:val="bullet"/>
      <w:lvlText w:val="•"/>
      <w:lvlJc w:val="left"/>
      <w:pPr>
        <w:ind w:left="7776" w:hanging="135"/>
      </w:pPr>
      <w:rPr>
        <w:rFonts w:hint="default"/>
      </w:rPr>
    </w:lvl>
    <w:lvl w:ilvl="7" w:tplc="3F0E56C0">
      <w:numFmt w:val="bullet"/>
      <w:lvlText w:val="•"/>
      <w:lvlJc w:val="left"/>
      <w:pPr>
        <w:ind w:left="8772" w:hanging="135"/>
      </w:pPr>
      <w:rPr>
        <w:rFonts w:hint="default"/>
      </w:rPr>
    </w:lvl>
    <w:lvl w:ilvl="8" w:tplc="9ED005B2">
      <w:numFmt w:val="bullet"/>
      <w:lvlText w:val="•"/>
      <w:lvlJc w:val="left"/>
      <w:pPr>
        <w:ind w:left="9768" w:hanging="135"/>
      </w:pPr>
      <w:rPr>
        <w:rFonts w:hint="default"/>
      </w:rPr>
    </w:lvl>
  </w:abstractNum>
  <w:abstractNum w:abstractNumId="122" w15:restartNumberingAfterBreak="0">
    <w:nsid w:val="5FF201DD"/>
    <w:multiLevelType w:val="hybridMultilevel"/>
    <w:tmpl w:val="7A489678"/>
    <w:lvl w:ilvl="0" w:tplc="0924F54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6B2CE17C">
      <w:numFmt w:val="bullet"/>
      <w:lvlText w:val="•"/>
      <w:lvlJc w:val="left"/>
      <w:pPr>
        <w:ind w:left="2904" w:hanging="360"/>
      </w:pPr>
      <w:rPr>
        <w:rFonts w:hint="default"/>
      </w:rPr>
    </w:lvl>
    <w:lvl w:ilvl="2" w:tplc="D1205F8A">
      <w:numFmt w:val="bullet"/>
      <w:lvlText w:val="•"/>
      <w:lvlJc w:val="left"/>
      <w:pPr>
        <w:ind w:left="3888" w:hanging="360"/>
      </w:pPr>
      <w:rPr>
        <w:rFonts w:hint="default"/>
      </w:rPr>
    </w:lvl>
    <w:lvl w:ilvl="3" w:tplc="AE68594A">
      <w:numFmt w:val="bullet"/>
      <w:lvlText w:val="•"/>
      <w:lvlJc w:val="left"/>
      <w:pPr>
        <w:ind w:left="4872" w:hanging="360"/>
      </w:pPr>
      <w:rPr>
        <w:rFonts w:hint="default"/>
      </w:rPr>
    </w:lvl>
    <w:lvl w:ilvl="4" w:tplc="EB2E026A">
      <w:numFmt w:val="bullet"/>
      <w:lvlText w:val="•"/>
      <w:lvlJc w:val="left"/>
      <w:pPr>
        <w:ind w:left="5856" w:hanging="360"/>
      </w:pPr>
      <w:rPr>
        <w:rFonts w:hint="default"/>
      </w:rPr>
    </w:lvl>
    <w:lvl w:ilvl="5" w:tplc="FDEE451C">
      <w:numFmt w:val="bullet"/>
      <w:lvlText w:val="•"/>
      <w:lvlJc w:val="left"/>
      <w:pPr>
        <w:ind w:left="6840" w:hanging="360"/>
      </w:pPr>
      <w:rPr>
        <w:rFonts w:hint="default"/>
      </w:rPr>
    </w:lvl>
    <w:lvl w:ilvl="6" w:tplc="AE2C3A04">
      <w:numFmt w:val="bullet"/>
      <w:lvlText w:val="•"/>
      <w:lvlJc w:val="left"/>
      <w:pPr>
        <w:ind w:left="7824" w:hanging="360"/>
      </w:pPr>
      <w:rPr>
        <w:rFonts w:hint="default"/>
      </w:rPr>
    </w:lvl>
    <w:lvl w:ilvl="7" w:tplc="16227388">
      <w:numFmt w:val="bullet"/>
      <w:lvlText w:val="•"/>
      <w:lvlJc w:val="left"/>
      <w:pPr>
        <w:ind w:left="8808" w:hanging="360"/>
      </w:pPr>
      <w:rPr>
        <w:rFonts w:hint="default"/>
      </w:rPr>
    </w:lvl>
    <w:lvl w:ilvl="8" w:tplc="879252E4">
      <w:numFmt w:val="bullet"/>
      <w:lvlText w:val="•"/>
      <w:lvlJc w:val="left"/>
      <w:pPr>
        <w:ind w:left="9792" w:hanging="360"/>
      </w:pPr>
      <w:rPr>
        <w:rFonts w:hint="default"/>
      </w:rPr>
    </w:lvl>
  </w:abstractNum>
  <w:abstractNum w:abstractNumId="123" w15:restartNumberingAfterBreak="0">
    <w:nsid w:val="606E174C"/>
    <w:multiLevelType w:val="hybridMultilevel"/>
    <w:tmpl w:val="C6C06C38"/>
    <w:lvl w:ilvl="0" w:tplc="2D1E3C5A">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D554B0E0">
      <w:numFmt w:val="bullet"/>
      <w:lvlText w:val="•"/>
      <w:lvlJc w:val="left"/>
      <w:pPr>
        <w:ind w:left="2904" w:hanging="360"/>
      </w:pPr>
      <w:rPr>
        <w:rFonts w:hint="default"/>
      </w:rPr>
    </w:lvl>
    <w:lvl w:ilvl="2" w:tplc="06F41B4E">
      <w:numFmt w:val="bullet"/>
      <w:lvlText w:val="•"/>
      <w:lvlJc w:val="left"/>
      <w:pPr>
        <w:ind w:left="3888" w:hanging="360"/>
      </w:pPr>
      <w:rPr>
        <w:rFonts w:hint="default"/>
      </w:rPr>
    </w:lvl>
    <w:lvl w:ilvl="3" w:tplc="D7928EBE">
      <w:numFmt w:val="bullet"/>
      <w:lvlText w:val="•"/>
      <w:lvlJc w:val="left"/>
      <w:pPr>
        <w:ind w:left="4872" w:hanging="360"/>
      </w:pPr>
      <w:rPr>
        <w:rFonts w:hint="default"/>
      </w:rPr>
    </w:lvl>
    <w:lvl w:ilvl="4" w:tplc="777663C0">
      <w:numFmt w:val="bullet"/>
      <w:lvlText w:val="•"/>
      <w:lvlJc w:val="left"/>
      <w:pPr>
        <w:ind w:left="5856" w:hanging="360"/>
      </w:pPr>
      <w:rPr>
        <w:rFonts w:hint="default"/>
      </w:rPr>
    </w:lvl>
    <w:lvl w:ilvl="5" w:tplc="3F96A8CA">
      <w:numFmt w:val="bullet"/>
      <w:lvlText w:val="•"/>
      <w:lvlJc w:val="left"/>
      <w:pPr>
        <w:ind w:left="6840" w:hanging="360"/>
      </w:pPr>
      <w:rPr>
        <w:rFonts w:hint="default"/>
      </w:rPr>
    </w:lvl>
    <w:lvl w:ilvl="6" w:tplc="B61E0A82">
      <w:numFmt w:val="bullet"/>
      <w:lvlText w:val="•"/>
      <w:lvlJc w:val="left"/>
      <w:pPr>
        <w:ind w:left="7824" w:hanging="360"/>
      </w:pPr>
      <w:rPr>
        <w:rFonts w:hint="default"/>
      </w:rPr>
    </w:lvl>
    <w:lvl w:ilvl="7" w:tplc="61CAEF64">
      <w:numFmt w:val="bullet"/>
      <w:lvlText w:val="•"/>
      <w:lvlJc w:val="left"/>
      <w:pPr>
        <w:ind w:left="8808" w:hanging="360"/>
      </w:pPr>
      <w:rPr>
        <w:rFonts w:hint="default"/>
      </w:rPr>
    </w:lvl>
    <w:lvl w:ilvl="8" w:tplc="69F40CD6">
      <w:numFmt w:val="bullet"/>
      <w:lvlText w:val="•"/>
      <w:lvlJc w:val="left"/>
      <w:pPr>
        <w:ind w:left="9792" w:hanging="360"/>
      </w:pPr>
      <w:rPr>
        <w:rFonts w:hint="default"/>
      </w:rPr>
    </w:lvl>
  </w:abstractNum>
  <w:abstractNum w:abstractNumId="124" w15:restartNumberingAfterBreak="0">
    <w:nsid w:val="60852A31"/>
    <w:multiLevelType w:val="hybridMultilevel"/>
    <w:tmpl w:val="87B23E00"/>
    <w:lvl w:ilvl="0" w:tplc="D5F0191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1696D162">
      <w:numFmt w:val="bullet"/>
      <w:lvlText w:val="•"/>
      <w:lvlJc w:val="left"/>
      <w:pPr>
        <w:ind w:left="2904" w:hanging="360"/>
      </w:pPr>
      <w:rPr>
        <w:rFonts w:hint="default"/>
      </w:rPr>
    </w:lvl>
    <w:lvl w:ilvl="2" w:tplc="179AE4C6">
      <w:numFmt w:val="bullet"/>
      <w:lvlText w:val="•"/>
      <w:lvlJc w:val="left"/>
      <w:pPr>
        <w:ind w:left="3888" w:hanging="360"/>
      </w:pPr>
      <w:rPr>
        <w:rFonts w:hint="default"/>
      </w:rPr>
    </w:lvl>
    <w:lvl w:ilvl="3" w:tplc="1FA2F33A">
      <w:numFmt w:val="bullet"/>
      <w:lvlText w:val="•"/>
      <w:lvlJc w:val="left"/>
      <w:pPr>
        <w:ind w:left="4872" w:hanging="360"/>
      </w:pPr>
      <w:rPr>
        <w:rFonts w:hint="default"/>
      </w:rPr>
    </w:lvl>
    <w:lvl w:ilvl="4" w:tplc="AF20E1CC">
      <w:numFmt w:val="bullet"/>
      <w:lvlText w:val="•"/>
      <w:lvlJc w:val="left"/>
      <w:pPr>
        <w:ind w:left="5856" w:hanging="360"/>
      </w:pPr>
      <w:rPr>
        <w:rFonts w:hint="default"/>
      </w:rPr>
    </w:lvl>
    <w:lvl w:ilvl="5" w:tplc="E342E1E2">
      <w:numFmt w:val="bullet"/>
      <w:lvlText w:val="•"/>
      <w:lvlJc w:val="left"/>
      <w:pPr>
        <w:ind w:left="6840" w:hanging="360"/>
      </w:pPr>
      <w:rPr>
        <w:rFonts w:hint="default"/>
      </w:rPr>
    </w:lvl>
    <w:lvl w:ilvl="6" w:tplc="3BC41736">
      <w:numFmt w:val="bullet"/>
      <w:lvlText w:val="•"/>
      <w:lvlJc w:val="left"/>
      <w:pPr>
        <w:ind w:left="7824" w:hanging="360"/>
      </w:pPr>
      <w:rPr>
        <w:rFonts w:hint="default"/>
      </w:rPr>
    </w:lvl>
    <w:lvl w:ilvl="7" w:tplc="B148C136">
      <w:numFmt w:val="bullet"/>
      <w:lvlText w:val="•"/>
      <w:lvlJc w:val="left"/>
      <w:pPr>
        <w:ind w:left="8808" w:hanging="360"/>
      </w:pPr>
      <w:rPr>
        <w:rFonts w:hint="default"/>
      </w:rPr>
    </w:lvl>
    <w:lvl w:ilvl="8" w:tplc="B2B69AE2">
      <w:numFmt w:val="bullet"/>
      <w:lvlText w:val="•"/>
      <w:lvlJc w:val="left"/>
      <w:pPr>
        <w:ind w:left="9792" w:hanging="360"/>
      </w:pPr>
      <w:rPr>
        <w:rFonts w:hint="default"/>
      </w:rPr>
    </w:lvl>
  </w:abstractNum>
  <w:abstractNum w:abstractNumId="125" w15:restartNumberingAfterBreak="0">
    <w:nsid w:val="61426333"/>
    <w:multiLevelType w:val="hybridMultilevel"/>
    <w:tmpl w:val="B62AF102"/>
    <w:lvl w:ilvl="0" w:tplc="9DBCC50A">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894C9BB6">
      <w:numFmt w:val="bullet"/>
      <w:lvlText w:val="•"/>
      <w:lvlJc w:val="left"/>
      <w:pPr>
        <w:ind w:left="2904" w:hanging="360"/>
      </w:pPr>
      <w:rPr>
        <w:rFonts w:hint="default"/>
      </w:rPr>
    </w:lvl>
    <w:lvl w:ilvl="2" w:tplc="22545340">
      <w:numFmt w:val="bullet"/>
      <w:lvlText w:val="•"/>
      <w:lvlJc w:val="left"/>
      <w:pPr>
        <w:ind w:left="3888" w:hanging="360"/>
      </w:pPr>
      <w:rPr>
        <w:rFonts w:hint="default"/>
      </w:rPr>
    </w:lvl>
    <w:lvl w:ilvl="3" w:tplc="38520F54">
      <w:numFmt w:val="bullet"/>
      <w:lvlText w:val="•"/>
      <w:lvlJc w:val="left"/>
      <w:pPr>
        <w:ind w:left="4872" w:hanging="360"/>
      </w:pPr>
      <w:rPr>
        <w:rFonts w:hint="default"/>
      </w:rPr>
    </w:lvl>
    <w:lvl w:ilvl="4" w:tplc="45DEC9D8">
      <w:numFmt w:val="bullet"/>
      <w:lvlText w:val="•"/>
      <w:lvlJc w:val="left"/>
      <w:pPr>
        <w:ind w:left="5856" w:hanging="360"/>
      </w:pPr>
      <w:rPr>
        <w:rFonts w:hint="default"/>
      </w:rPr>
    </w:lvl>
    <w:lvl w:ilvl="5" w:tplc="E9B688B8">
      <w:numFmt w:val="bullet"/>
      <w:lvlText w:val="•"/>
      <w:lvlJc w:val="left"/>
      <w:pPr>
        <w:ind w:left="6840" w:hanging="360"/>
      </w:pPr>
      <w:rPr>
        <w:rFonts w:hint="default"/>
      </w:rPr>
    </w:lvl>
    <w:lvl w:ilvl="6" w:tplc="9C5015C6">
      <w:numFmt w:val="bullet"/>
      <w:lvlText w:val="•"/>
      <w:lvlJc w:val="left"/>
      <w:pPr>
        <w:ind w:left="7824" w:hanging="360"/>
      </w:pPr>
      <w:rPr>
        <w:rFonts w:hint="default"/>
      </w:rPr>
    </w:lvl>
    <w:lvl w:ilvl="7" w:tplc="D2189F38">
      <w:numFmt w:val="bullet"/>
      <w:lvlText w:val="•"/>
      <w:lvlJc w:val="left"/>
      <w:pPr>
        <w:ind w:left="8808" w:hanging="360"/>
      </w:pPr>
      <w:rPr>
        <w:rFonts w:hint="default"/>
      </w:rPr>
    </w:lvl>
    <w:lvl w:ilvl="8" w:tplc="BEA0A9A0">
      <w:numFmt w:val="bullet"/>
      <w:lvlText w:val="•"/>
      <w:lvlJc w:val="left"/>
      <w:pPr>
        <w:ind w:left="9792" w:hanging="360"/>
      </w:pPr>
      <w:rPr>
        <w:rFonts w:hint="default"/>
      </w:rPr>
    </w:lvl>
  </w:abstractNum>
  <w:abstractNum w:abstractNumId="126" w15:restartNumberingAfterBreak="0">
    <w:nsid w:val="61A13273"/>
    <w:multiLevelType w:val="hybridMultilevel"/>
    <w:tmpl w:val="554A8270"/>
    <w:lvl w:ilvl="0" w:tplc="76C8697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A6A6D142">
      <w:numFmt w:val="bullet"/>
      <w:lvlText w:val="•"/>
      <w:lvlJc w:val="left"/>
      <w:pPr>
        <w:ind w:left="2904" w:hanging="360"/>
      </w:pPr>
      <w:rPr>
        <w:rFonts w:hint="default"/>
      </w:rPr>
    </w:lvl>
    <w:lvl w:ilvl="2" w:tplc="69EE3350">
      <w:numFmt w:val="bullet"/>
      <w:lvlText w:val="•"/>
      <w:lvlJc w:val="left"/>
      <w:pPr>
        <w:ind w:left="3888" w:hanging="360"/>
      </w:pPr>
      <w:rPr>
        <w:rFonts w:hint="default"/>
      </w:rPr>
    </w:lvl>
    <w:lvl w:ilvl="3" w:tplc="EF16B480">
      <w:numFmt w:val="bullet"/>
      <w:lvlText w:val="•"/>
      <w:lvlJc w:val="left"/>
      <w:pPr>
        <w:ind w:left="4872" w:hanging="360"/>
      </w:pPr>
      <w:rPr>
        <w:rFonts w:hint="default"/>
      </w:rPr>
    </w:lvl>
    <w:lvl w:ilvl="4" w:tplc="37CA8A34">
      <w:numFmt w:val="bullet"/>
      <w:lvlText w:val="•"/>
      <w:lvlJc w:val="left"/>
      <w:pPr>
        <w:ind w:left="5856" w:hanging="360"/>
      </w:pPr>
      <w:rPr>
        <w:rFonts w:hint="default"/>
      </w:rPr>
    </w:lvl>
    <w:lvl w:ilvl="5" w:tplc="87042D10">
      <w:numFmt w:val="bullet"/>
      <w:lvlText w:val="•"/>
      <w:lvlJc w:val="left"/>
      <w:pPr>
        <w:ind w:left="6840" w:hanging="360"/>
      </w:pPr>
      <w:rPr>
        <w:rFonts w:hint="default"/>
      </w:rPr>
    </w:lvl>
    <w:lvl w:ilvl="6" w:tplc="4870435C">
      <w:numFmt w:val="bullet"/>
      <w:lvlText w:val="•"/>
      <w:lvlJc w:val="left"/>
      <w:pPr>
        <w:ind w:left="7824" w:hanging="360"/>
      </w:pPr>
      <w:rPr>
        <w:rFonts w:hint="default"/>
      </w:rPr>
    </w:lvl>
    <w:lvl w:ilvl="7" w:tplc="71B22288">
      <w:numFmt w:val="bullet"/>
      <w:lvlText w:val="•"/>
      <w:lvlJc w:val="left"/>
      <w:pPr>
        <w:ind w:left="8808" w:hanging="360"/>
      </w:pPr>
      <w:rPr>
        <w:rFonts w:hint="default"/>
      </w:rPr>
    </w:lvl>
    <w:lvl w:ilvl="8" w:tplc="018EE310">
      <w:numFmt w:val="bullet"/>
      <w:lvlText w:val="•"/>
      <w:lvlJc w:val="left"/>
      <w:pPr>
        <w:ind w:left="9792" w:hanging="360"/>
      </w:pPr>
      <w:rPr>
        <w:rFonts w:hint="default"/>
      </w:rPr>
    </w:lvl>
  </w:abstractNum>
  <w:abstractNum w:abstractNumId="127" w15:restartNumberingAfterBreak="0">
    <w:nsid w:val="62FB0274"/>
    <w:multiLevelType w:val="hybridMultilevel"/>
    <w:tmpl w:val="99CE05FC"/>
    <w:lvl w:ilvl="0" w:tplc="E45C4290">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19E615C8">
      <w:numFmt w:val="bullet"/>
      <w:lvlText w:val="•"/>
      <w:lvlJc w:val="left"/>
      <w:pPr>
        <w:ind w:left="2904" w:hanging="360"/>
      </w:pPr>
      <w:rPr>
        <w:rFonts w:hint="default"/>
      </w:rPr>
    </w:lvl>
    <w:lvl w:ilvl="2" w:tplc="EE9A2F92">
      <w:numFmt w:val="bullet"/>
      <w:lvlText w:val="•"/>
      <w:lvlJc w:val="left"/>
      <w:pPr>
        <w:ind w:left="3888" w:hanging="360"/>
      </w:pPr>
      <w:rPr>
        <w:rFonts w:hint="default"/>
      </w:rPr>
    </w:lvl>
    <w:lvl w:ilvl="3" w:tplc="806895D6">
      <w:numFmt w:val="bullet"/>
      <w:lvlText w:val="•"/>
      <w:lvlJc w:val="left"/>
      <w:pPr>
        <w:ind w:left="4872" w:hanging="360"/>
      </w:pPr>
      <w:rPr>
        <w:rFonts w:hint="default"/>
      </w:rPr>
    </w:lvl>
    <w:lvl w:ilvl="4" w:tplc="DC9851D4">
      <w:numFmt w:val="bullet"/>
      <w:lvlText w:val="•"/>
      <w:lvlJc w:val="left"/>
      <w:pPr>
        <w:ind w:left="5856" w:hanging="360"/>
      </w:pPr>
      <w:rPr>
        <w:rFonts w:hint="default"/>
      </w:rPr>
    </w:lvl>
    <w:lvl w:ilvl="5" w:tplc="9B269300">
      <w:numFmt w:val="bullet"/>
      <w:lvlText w:val="•"/>
      <w:lvlJc w:val="left"/>
      <w:pPr>
        <w:ind w:left="6840" w:hanging="360"/>
      </w:pPr>
      <w:rPr>
        <w:rFonts w:hint="default"/>
      </w:rPr>
    </w:lvl>
    <w:lvl w:ilvl="6" w:tplc="DD84A768">
      <w:numFmt w:val="bullet"/>
      <w:lvlText w:val="•"/>
      <w:lvlJc w:val="left"/>
      <w:pPr>
        <w:ind w:left="7824" w:hanging="360"/>
      </w:pPr>
      <w:rPr>
        <w:rFonts w:hint="default"/>
      </w:rPr>
    </w:lvl>
    <w:lvl w:ilvl="7" w:tplc="B928CD1A">
      <w:numFmt w:val="bullet"/>
      <w:lvlText w:val="•"/>
      <w:lvlJc w:val="left"/>
      <w:pPr>
        <w:ind w:left="8808" w:hanging="360"/>
      </w:pPr>
      <w:rPr>
        <w:rFonts w:hint="default"/>
      </w:rPr>
    </w:lvl>
    <w:lvl w:ilvl="8" w:tplc="1B54DB8E">
      <w:numFmt w:val="bullet"/>
      <w:lvlText w:val="•"/>
      <w:lvlJc w:val="left"/>
      <w:pPr>
        <w:ind w:left="9792" w:hanging="360"/>
      </w:pPr>
      <w:rPr>
        <w:rFonts w:hint="default"/>
      </w:rPr>
    </w:lvl>
  </w:abstractNum>
  <w:abstractNum w:abstractNumId="128" w15:restartNumberingAfterBreak="0">
    <w:nsid w:val="62FC33BE"/>
    <w:multiLevelType w:val="hybridMultilevel"/>
    <w:tmpl w:val="7DB02BCC"/>
    <w:lvl w:ilvl="0" w:tplc="9A5E8036">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1F2AF0A2">
      <w:numFmt w:val="bullet"/>
      <w:lvlText w:val="•"/>
      <w:lvlJc w:val="left"/>
      <w:pPr>
        <w:ind w:left="2904" w:hanging="360"/>
      </w:pPr>
      <w:rPr>
        <w:rFonts w:hint="default"/>
      </w:rPr>
    </w:lvl>
    <w:lvl w:ilvl="2" w:tplc="28E66DFA">
      <w:numFmt w:val="bullet"/>
      <w:lvlText w:val="•"/>
      <w:lvlJc w:val="left"/>
      <w:pPr>
        <w:ind w:left="3888" w:hanging="360"/>
      </w:pPr>
      <w:rPr>
        <w:rFonts w:hint="default"/>
      </w:rPr>
    </w:lvl>
    <w:lvl w:ilvl="3" w:tplc="7A20792E">
      <w:numFmt w:val="bullet"/>
      <w:lvlText w:val="•"/>
      <w:lvlJc w:val="left"/>
      <w:pPr>
        <w:ind w:left="4872" w:hanging="360"/>
      </w:pPr>
      <w:rPr>
        <w:rFonts w:hint="default"/>
      </w:rPr>
    </w:lvl>
    <w:lvl w:ilvl="4" w:tplc="5FF24130">
      <w:numFmt w:val="bullet"/>
      <w:lvlText w:val="•"/>
      <w:lvlJc w:val="left"/>
      <w:pPr>
        <w:ind w:left="5856" w:hanging="360"/>
      </w:pPr>
      <w:rPr>
        <w:rFonts w:hint="default"/>
      </w:rPr>
    </w:lvl>
    <w:lvl w:ilvl="5" w:tplc="37F641F0">
      <w:numFmt w:val="bullet"/>
      <w:lvlText w:val="•"/>
      <w:lvlJc w:val="left"/>
      <w:pPr>
        <w:ind w:left="6840" w:hanging="360"/>
      </w:pPr>
      <w:rPr>
        <w:rFonts w:hint="default"/>
      </w:rPr>
    </w:lvl>
    <w:lvl w:ilvl="6" w:tplc="09E0256E">
      <w:numFmt w:val="bullet"/>
      <w:lvlText w:val="•"/>
      <w:lvlJc w:val="left"/>
      <w:pPr>
        <w:ind w:left="7824" w:hanging="360"/>
      </w:pPr>
      <w:rPr>
        <w:rFonts w:hint="default"/>
      </w:rPr>
    </w:lvl>
    <w:lvl w:ilvl="7" w:tplc="607AB6D0">
      <w:numFmt w:val="bullet"/>
      <w:lvlText w:val="•"/>
      <w:lvlJc w:val="left"/>
      <w:pPr>
        <w:ind w:left="8808" w:hanging="360"/>
      </w:pPr>
      <w:rPr>
        <w:rFonts w:hint="default"/>
      </w:rPr>
    </w:lvl>
    <w:lvl w:ilvl="8" w:tplc="C88E9D84">
      <w:numFmt w:val="bullet"/>
      <w:lvlText w:val="•"/>
      <w:lvlJc w:val="left"/>
      <w:pPr>
        <w:ind w:left="9792" w:hanging="360"/>
      </w:pPr>
      <w:rPr>
        <w:rFonts w:hint="default"/>
      </w:rPr>
    </w:lvl>
  </w:abstractNum>
  <w:abstractNum w:abstractNumId="129" w15:restartNumberingAfterBreak="0">
    <w:nsid w:val="63243AF1"/>
    <w:multiLevelType w:val="hybridMultilevel"/>
    <w:tmpl w:val="CB04E4BE"/>
    <w:lvl w:ilvl="0" w:tplc="0130DF20">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896422E2">
      <w:numFmt w:val="bullet"/>
      <w:lvlText w:val="•"/>
      <w:lvlJc w:val="left"/>
      <w:pPr>
        <w:ind w:left="2904" w:hanging="360"/>
      </w:pPr>
      <w:rPr>
        <w:rFonts w:hint="default"/>
      </w:rPr>
    </w:lvl>
    <w:lvl w:ilvl="2" w:tplc="A24849E6">
      <w:numFmt w:val="bullet"/>
      <w:lvlText w:val="•"/>
      <w:lvlJc w:val="left"/>
      <w:pPr>
        <w:ind w:left="3888" w:hanging="360"/>
      </w:pPr>
      <w:rPr>
        <w:rFonts w:hint="default"/>
      </w:rPr>
    </w:lvl>
    <w:lvl w:ilvl="3" w:tplc="91E8E0B0">
      <w:numFmt w:val="bullet"/>
      <w:lvlText w:val="•"/>
      <w:lvlJc w:val="left"/>
      <w:pPr>
        <w:ind w:left="4872" w:hanging="360"/>
      </w:pPr>
      <w:rPr>
        <w:rFonts w:hint="default"/>
      </w:rPr>
    </w:lvl>
    <w:lvl w:ilvl="4" w:tplc="5EAA02A2">
      <w:numFmt w:val="bullet"/>
      <w:lvlText w:val="•"/>
      <w:lvlJc w:val="left"/>
      <w:pPr>
        <w:ind w:left="5856" w:hanging="360"/>
      </w:pPr>
      <w:rPr>
        <w:rFonts w:hint="default"/>
      </w:rPr>
    </w:lvl>
    <w:lvl w:ilvl="5" w:tplc="4672E666">
      <w:numFmt w:val="bullet"/>
      <w:lvlText w:val="•"/>
      <w:lvlJc w:val="left"/>
      <w:pPr>
        <w:ind w:left="6840" w:hanging="360"/>
      </w:pPr>
      <w:rPr>
        <w:rFonts w:hint="default"/>
      </w:rPr>
    </w:lvl>
    <w:lvl w:ilvl="6" w:tplc="86526E40">
      <w:numFmt w:val="bullet"/>
      <w:lvlText w:val="•"/>
      <w:lvlJc w:val="left"/>
      <w:pPr>
        <w:ind w:left="7824" w:hanging="360"/>
      </w:pPr>
      <w:rPr>
        <w:rFonts w:hint="default"/>
      </w:rPr>
    </w:lvl>
    <w:lvl w:ilvl="7" w:tplc="2E165B90">
      <w:numFmt w:val="bullet"/>
      <w:lvlText w:val="•"/>
      <w:lvlJc w:val="left"/>
      <w:pPr>
        <w:ind w:left="8808" w:hanging="360"/>
      </w:pPr>
      <w:rPr>
        <w:rFonts w:hint="default"/>
      </w:rPr>
    </w:lvl>
    <w:lvl w:ilvl="8" w:tplc="1DD60E98">
      <w:numFmt w:val="bullet"/>
      <w:lvlText w:val="•"/>
      <w:lvlJc w:val="left"/>
      <w:pPr>
        <w:ind w:left="9792" w:hanging="360"/>
      </w:pPr>
      <w:rPr>
        <w:rFonts w:hint="default"/>
      </w:rPr>
    </w:lvl>
  </w:abstractNum>
  <w:abstractNum w:abstractNumId="130" w15:restartNumberingAfterBreak="0">
    <w:nsid w:val="65A35B34"/>
    <w:multiLevelType w:val="hybridMultilevel"/>
    <w:tmpl w:val="62888DAC"/>
    <w:lvl w:ilvl="0" w:tplc="9E98BE22">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CE924512">
      <w:numFmt w:val="bullet"/>
      <w:lvlText w:val="•"/>
      <w:lvlJc w:val="left"/>
      <w:pPr>
        <w:ind w:left="2904" w:hanging="360"/>
      </w:pPr>
      <w:rPr>
        <w:rFonts w:hint="default"/>
      </w:rPr>
    </w:lvl>
    <w:lvl w:ilvl="2" w:tplc="1E3C508C">
      <w:numFmt w:val="bullet"/>
      <w:lvlText w:val="•"/>
      <w:lvlJc w:val="left"/>
      <w:pPr>
        <w:ind w:left="3888" w:hanging="360"/>
      </w:pPr>
      <w:rPr>
        <w:rFonts w:hint="default"/>
      </w:rPr>
    </w:lvl>
    <w:lvl w:ilvl="3" w:tplc="6334584A">
      <w:numFmt w:val="bullet"/>
      <w:lvlText w:val="•"/>
      <w:lvlJc w:val="left"/>
      <w:pPr>
        <w:ind w:left="4872" w:hanging="360"/>
      </w:pPr>
      <w:rPr>
        <w:rFonts w:hint="default"/>
      </w:rPr>
    </w:lvl>
    <w:lvl w:ilvl="4" w:tplc="81228304">
      <w:numFmt w:val="bullet"/>
      <w:lvlText w:val="•"/>
      <w:lvlJc w:val="left"/>
      <w:pPr>
        <w:ind w:left="5856" w:hanging="360"/>
      </w:pPr>
      <w:rPr>
        <w:rFonts w:hint="default"/>
      </w:rPr>
    </w:lvl>
    <w:lvl w:ilvl="5" w:tplc="CC964842">
      <w:numFmt w:val="bullet"/>
      <w:lvlText w:val="•"/>
      <w:lvlJc w:val="left"/>
      <w:pPr>
        <w:ind w:left="6840" w:hanging="360"/>
      </w:pPr>
      <w:rPr>
        <w:rFonts w:hint="default"/>
      </w:rPr>
    </w:lvl>
    <w:lvl w:ilvl="6" w:tplc="9EAEE8D4">
      <w:numFmt w:val="bullet"/>
      <w:lvlText w:val="•"/>
      <w:lvlJc w:val="left"/>
      <w:pPr>
        <w:ind w:left="7824" w:hanging="360"/>
      </w:pPr>
      <w:rPr>
        <w:rFonts w:hint="default"/>
      </w:rPr>
    </w:lvl>
    <w:lvl w:ilvl="7" w:tplc="C72C94F4">
      <w:numFmt w:val="bullet"/>
      <w:lvlText w:val="•"/>
      <w:lvlJc w:val="left"/>
      <w:pPr>
        <w:ind w:left="8808" w:hanging="360"/>
      </w:pPr>
      <w:rPr>
        <w:rFonts w:hint="default"/>
      </w:rPr>
    </w:lvl>
    <w:lvl w:ilvl="8" w:tplc="C0A29C72">
      <w:numFmt w:val="bullet"/>
      <w:lvlText w:val="•"/>
      <w:lvlJc w:val="left"/>
      <w:pPr>
        <w:ind w:left="9792" w:hanging="360"/>
      </w:pPr>
      <w:rPr>
        <w:rFonts w:hint="default"/>
      </w:rPr>
    </w:lvl>
  </w:abstractNum>
  <w:abstractNum w:abstractNumId="131" w15:restartNumberingAfterBreak="0">
    <w:nsid w:val="660F1551"/>
    <w:multiLevelType w:val="hybridMultilevel"/>
    <w:tmpl w:val="EC4EF89C"/>
    <w:lvl w:ilvl="0" w:tplc="1052681C">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6CF09C20">
      <w:start w:val="1"/>
      <w:numFmt w:val="decimal"/>
      <w:lvlText w:val="%2."/>
      <w:lvlJc w:val="left"/>
      <w:pPr>
        <w:ind w:left="2040" w:hanging="360"/>
        <w:jc w:val="left"/>
      </w:pPr>
      <w:rPr>
        <w:rFonts w:ascii="Times New Roman" w:eastAsia="Times New Roman" w:hAnsi="Times New Roman" w:cs="Times New Roman" w:hint="default"/>
        <w:b w:val="0"/>
        <w:bCs w:val="0"/>
        <w:i w:val="0"/>
        <w:iCs w:val="0"/>
        <w:w w:val="100"/>
        <w:sz w:val="24"/>
        <w:szCs w:val="24"/>
      </w:rPr>
    </w:lvl>
    <w:lvl w:ilvl="2" w:tplc="E68AC180">
      <w:numFmt w:val="bullet"/>
      <w:lvlText w:val="•"/>
      <w:lvlJc w:val="left"/>
      <w:pPr>
        <w:ind w:left="2360" w:hanging="360"/>
      </w:pPr>
      <w:rPr>
        <w:rFonts w:hint="default"/>
      </w:rPr>
    </w:lvl>
    <w:lvl w:ilvl="3" w:tplc="BC6CF1E2">
      <w:numFmt w:val="bullet"/>
      <w:lvlText w:val="•"/>
      <w:lvlJc w:val="left"/>
      <w:pPr>
        <w:ind w:left="3535" w:hanging="360"/>
      </w:pPr>
      <w:rPr>
        <w:rFonts w:hint="default"/>
      </w:rPr>
    </w:lvl>
    <w:lvl w:ilvl="4" w:tplc="F8D0CD90">
      <w:numFmt w:val="bullet"/>
      <w:lvlText w:val="•"/>
      <w:lvlJc w:val="left"/>
      <w:pPr>
        <w:ind w:left="4710" w:hanging="360"/>
      </w:pPr>
      <w:rPr>
        <w:rFonts w:hint="default"/>
      </w:rPr>
    </w:lvl>
    <w:lvl w:ilvl="5" w:tplc="9CBA2C54">
      <w:numFmt w:val="bullet"/>
      <w:lvlText w:val="•"/>
      <w:lvlJc w:val="left"/>
      <w:pPr>
        <w:ind w:left="5885" w:hanging="360"/>
      </w:pPr>
      <w:rPr>
        <w:rFonts w:hint="default"/>
      </w:rPr>
    </w:lvl>
    <w:lvl w:ilvl="6" w:tplc="E628120E">
      <w:numFmt w:val="bullet"/>
      <w:lvlText w:val="•"/>
      <w:lvlJc w:val="left"/>
      <w:pPr>
        <w:ind w:left="7060" w:hanging="360"/>
      </w:pPr>
      <w:rPr>
        <w:rFonts w:hint="default"/>
      </w:rPr>
    </w:lvl>
    <w:lvl w:ilvl="7" w:tplc="F31AE3F6">
      <w:numFmt w:val="bullet"/>
      <w:lvlText w:val="•"/>
      <w:lvlJc w:val="left"/>
      <w:pPr>
        <w:ind w:left="8235" w:hanging="360"/>
      </w:pPr>
      <w:rPr>
        <w:rFonts w:hint="default"/>
      </w:rPr>
    </w:lvl>
    <w:lvl w:ilvl="8" w:tplc="034E1CB8">
      <w:numFmt w:val="bullet"/>
      <w:lvlText w:val="•"/>
      <w:lvlJc w:val="left"/>
      <w:pPr>
        <w:ind w:left="9410" w:hanging="360"/>
      </w:pPr>
      <w:rPr>
        <w:rFonts w:hint="default"/>
      </w:rPr>
    </w:lvl>
  </w:abstractNum>
  <w:abstractNum w:abstractNumId="132" w15:restartNumberingAfterBreak="0">
    <w:nsid w:val="67FD2450"/>
    <w:multiLevelType w:val="hybridMultilevel"/>
    <w:tmpl w:val="A2B46192"/>
    <w:lvl w:ilvl="0" w:tplc="BB2C1724">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1F48745E">
      <w:numFmt w:val="bullet"/>
      <w:lvlText w:val="•"/>
      <w:lvlJc w:val="left"/>
      <w:pPr>
        <w:ind w:left="2904" w:hanging="360"/>
      </w:pPr>
      <w:rPr>
        <w:rFonts w:hint="default"/>
      </w:rPr>
    </w:lvl>
    <w:lvl w:ilvl="2" w:tplc="CA220F24">
      <w:numFmt w:val="bullet"/>
      <w:lvlText w:val="•"/>
      <w:lvlJc w:val="left"/>
      <w:pPr>
        <w:ind w:left="3888" w:hanging="360"/>
      </w:pPr>
      <w:rPr>
        <w:rFonts w:hint="default"/>
      </w:rPr>
    </w:lvl>
    <w:lvl w:ilvl="3" w:tplc="4A24D94A">
      <w:numFmt w:val="bullet"/>
      <w:lvlText w:val="•"/>
      <w:lvlJc w:val="left"/>
      <w:pPr>
        <w:ind w:left="4872" w:hanging="360"/>
      </w:pPr>
      <w:rPr>
        <w:rFonts w:hint="default"/>
      </w:rPr>
    </w:lvl>
    <w:lvl w:ilvl="4" w:tplc="7A56AFA8">
      <w:numFmt w:val="bullet"/>
      <w:lvlText w:val="•"/>
      <w:lvlJc w:val="left"/>
      <w:pPr>
        <w:ind w:left="5856" w:hanging="360"/>
      </w:pPr>
      <w:rPr>
        <w:rFonts w:hint="default"/>
      </w:rPr>
    </w:lvl>
    <w:lvl w:ilvl="5" w:tplc="4FE45FEC">
      <w:numFmt w:val="bullet"/>
      <w:lvlText w:val="•"/>
      <w:lvlJc w:val="left"/>
      <w:pPr>
        <w:ind w:left="6840" w:hanging="360"/>
      </w:pPr>
      <w:rPr>
        <w:rFonts w:hint="default"/>
      </w:rPr>
    </w:lvl>
    <w:lvl w:ilvl="6" w:tplc="68C60AF0">
      <w:numFmt w:val="bullet"/>
      <w:lvlText w:val="•"/>
      <w:lvlJc w:val="left"/>
      <w:pPr>
        <w:ind w:left="7824" w:hanging="360"/>
      </w:pPr>
      <w:rPr>
        <w:rFonts w:hint="default"/>
      </w:rPr>
    </w:lvl>
    <w:lvl w:ilvl="7" w:tplc="D494C798">
      <w:numFmt w:val="bullet"/>
      <w:lvlText w:val="•"/>
      <w:lvlJc w:val="left"/>
      <w:pPr>
        <w:ind w:left="8808" w:hanging="360"/>
      </w:pPr>
      <w:rPr>
        <w:rFonts w:hint="default"/>
      </w:rPr>
    </w:lvl>
    <w:lvl w:ilvl="8" w:tplc="C1F430EC">
      <w:numFmt w:val="bullet"/>
      <w:lvlText w:val="•"/>
      <w:lvlJc w:val="left"/>
      <w:pPr>
        <w:ind w:left="9792" w:hanging="360"/>
      </w:pPr>
      <w:rPr>
        <w:rFonts w:hint="default"/>
      </w:rPr>
    </w:lvl>
  </w:abstractNum>
  <w:abstractNum w:abstractNumId="133" w15:restartNumberingAfterBreak="0">
    <w:nsid w:val="68142139"/>
    <w:multiLevelType w:val="hybridMultilevel"/>
    <w:tmpl w:val="6764D0FE"/>
    <w:lvl w:ilvl="0" w:tplc="42B6A4C2">
      <w:start w:val="1"/>
      <w:numFmt w:val="decimal"/>
      <w:lvlText w:val="%1."/>
      <w:lvlJc w:val="left"/>
      <w:pPr>
        <w:ind w:left="1742" w:hanging="183"/>
        <w:jc w:val="left"/>
      </w:pPr>
      <w:rPr>
        <w:rFonts w:ascii="Times New Roman" w:eastAsia="Times New Roman" w:hAnsi="Times New Roman" w:cs="Times New Roman" w:hint="default"/>
        <w:b w:val="0"/>
        <w:bCs w:val="0"/>
        <w:i w:val="0"/>
        <w:iCs w:val="0"/>
        <w:w w:val="100"/>
        <w:sz w:val="22"/>
        <w:szCs w:val="22"/>
      </w:rPr>
    </w:lvl>
    <w:lvl w:ilvl="1" w:tplc="1B04AE36">
      <w:numFmt w:val="bullet"/>
      <w:lvlText w:val="•"/>
      <w:lvlJc w:val="left"/>
      <w:pPr>
        <w:ind w:left="2742" w:hanging="183"/>
      </w:pPr>
      <w:rPr>
        <w:rFonts w:hint="default"/>
      </w:rPr>
    </w:lvl>
    <w:lvl w:ilvl="2" w:tplc="F5544D28">
      <w:numFmt w:val="bullet"/>
      <w:lvlText w:val="•"/>
      <w:lvlJc w:val="left"/>
      <w:pPr>
        <w:ind w:left="3744" w:hanging="183"/>
      </w:pPr>
      <w:rPr>
        <w:rFonts w:hint="default"/>
      </w:rPr>
    </w:lvl>
    <w:lvl w:ilvl="3" w:tplc="4FC25950">
      <w:numFmt w:val="bullet"/>
      <w:lvlText w:val="•"/>
      <w:lvlJc w:val="left"/>
      <w:pPr>
        <w:ind w:left="4746" w:hanging="183"/>
      </w:pPr>
      <w:rPr>
        <w:rFonts w:hint="default"/>
      </w:rPr>
    </w:lvl>
    <w:lvl w:ilvl="4" w:tplc="DD0E11E2">
      <w:numFmt w:val="bullet"/>
      <w:lvlText w:val="•"/>
      <w:lvlJc w:val="left"/>
      <w:pPr>
        <w:ind w:left="5748" w:hanging="183"/>
      </w:pPr>
      <w:rPr>
        <w:rFonts w:hint="default"/>
      </w:rPr>
    </w:lvl>
    <w:lvl w:ilvl="5" w:tplc="77AEB8C6">
      <w:numFmt w:val="bullet"/>
      <w:lvlText w:val="•"/>
      <w:lvlJc w:val="left"/>
      <w:pPr>
        <w:ind w:left="6750" w:hanging="183"/>
      </w:pPr>
      <w:rPr>
        <w:rFonts w:hint="default"/>
      </w:rPr>
    </w:lvl>
    <w:lvl w:ilvl="6" w:tplc="0BEA5FFC">
      <w:numFmt w:val="bullet"/>
      <w:lvlText w:val="•"/>
      <w:lvlJc w:val="left"/>
      <w:pPr>
        <w:ind w:left="7752" w:hanging="183"/>
      </w:pPr>
      <w:rPr>
        <w:rFonts w:hint="default"/>
      </w:rPr>
    </w:lvl>
    <w:lvl w:ilvl="7" w:tplc="AC804D24">
      <w:numFmt w:val="bullet"/>
      <w:lvlText w:val="•"/>
      <w:lvlJc w:val="left"/>
      <w:pPr>
        <w:ind w:left="8754" w:hanging="183"/>
      </w:pPr>
      <w:rPr>
        <w:rFonts w:hint="default"/>
      </w:rPr>
    </w:lvl>
    <w:lvl w:ilvl="8" w:tplc="DD0A8C56">
      <w:numFmt w:val="bullet"/>
      <w:lvlText w:val="•"/>
      <w:lvlJc w:val="left"/>
      <w:pPr>
        <w:ind w:left="9756" w:hanging="183"/>
      </w:pPr>
      <w:rPr>
        <w:rFonts w:hint="default"/>
      </w:rPr>
    </w:lvl>
  </w:abstractNum>
  <w:abstractNum w:abstractNumId="134" w15:restartNumberingAfterBreak="0">
    <w:nsid w:val="684B4930"/>
    <w:multiLevelType w:val="hybridMultilevel"/>
    <w:tmpl w:val="048E0A88"/>
    <w:lvl w:ilvl="0" w:tplc="42E6FCEA">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50CCF610">
      <w:numFmt w:val="bullet"/>
      <w:lvlText w:val="•"/>
      <w:lvlJc w:val="left"/>
      <w:pPr>
        <w:ind w:left="2904" w:hanging="360"/>
      </w:pPr>
      <w:rPr>
        <w:rFonts w:hint="default"/>
      </w:rPr>
    </w:lvl>
    <w:lvl w:ilvl="2" w:tplc="688080C2">
      <w:numFmt w:val="bullet"/>
      <w:lvlText w:val="•"/>
      <w:lvlJc w:val="left"/>
      <w:pPr>
        <w:ind w:left="3888" w:hanging="360"/>
      </w:pPr>
      <w:rPr>
        <w:rFonts w:hint="default"/>
      </w:rPr>
    </w:lvl>
    <w:lvl w:ilvl="3" w:tplc="0C36B6BE">
      <w:numFmt w:val="bullet"/>
      <w:lvlText w:val="•"/>
      <w:lvlJc w:val="left"/>
      <w:pPr>
        <w:ind w:left="4872" w:hanging="360"/>
      </w:pPr>
      <w:rPr>
        <w:rFonts w:hint="default"/>
      </w:rPr>
    </w:lvl>
    <w:lvl w:ilvl="4" w:tplc="40742796">
      <w:numFmt w:val="bullet"/>
      <w:lvlText w:val="•"/>
      <w:lvlJc w:val="left"/>
      <w:pPr>
        <w:ind w:left="5856" w:hanging="360"/>
      </w:pPr>
      <w:rPr>
        <w:rFonts w:hint="default"/>
      </w:rPr>
    </w:lvl>
    <w:lvl w:ilvl="5" w:tplc="06901A00">
      <w:numFmt w:val="bullet"/>
      <w:lvlText w:val="•"/>
      <w:lvlJc w:val="left"/>
      <w:pPr>
        <w:ind w:left="6840" w:hanging="360"/>
      </w:pPr>
      <w:rPr>
        <w:rFonts w:hint="default"/>
      </w:rPr>
    </w:lvl>
    <w:lvl w:ilvl="6" w:tplc="CF128984">
      <w:numFmt w:val="bullet"/>
      <w:lvlText w:val="•"/>
      <w:lvlJc w:val="left"/>
      <w:pPr>
        <w:ind w:left="7824" w:hanging="360"/>
      </w:pPr>
      <w:rPr>
        <w:rFonts w:hint="default"/>
      </w:rPr>
    </w:lvl>
    <w:lvl w:ilvl="7" w:tplc="29F4DECA">
      <w:numFmt w:val="bullet"/>
      <w:lvlText w:val="•"/>
      <w:lvlJc w:val="left"/>
      <w:pPr>
        <w:ind w:left="8808" w:hanging="360"/>
      </w:pPr>
      <w:rPr>
        <w:rFonts w:hint="default"/>
      </w:rPr>
    </w:lvl>
    <w:lvl w:ilvl="8" w:tplc="782E1D00">
      <w:numFmt w:val="bullet"/>
      <w:lvlText w:val="•"/>
      <w:lvlJc w:val="left"/>
      <w:pPr>
        <w:ind w:left="9792" w:hanging="360"/>
      </w:pPr>
      <w:rPr>
        <w:rFonts w:hint="default"/>
      </w:rPr>
    </w:lvl>
  </w:abstractNum>
  <w:abstractNum w:abstractNumId="135" w15:restartNumberingAfterBreak="0">
    <w:nsid w:val="69C0423B"/>
    <w:multiLevelType w:val="hybridMultilevel"/>
    <w:tmpl w:val="3AC60860"/>
    <w:lvl w:ilvl="0" w:tplc="846A497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F76A3E98">
      <w:numFmt w:val="bullet"/>
      <w:lvlText w:val="•"/>
      <w:lvlJc w:val="left"/>
      <w:pPr>
        <w:ind w:left="2904" w:hanging="360"/>
      </w:pPr>
      <w:rPr>
        <w:rFonts w:hint="default"/>
      </w:rPr>
    </w:lvl>
    <w:lvl w:ilvl="2" w:tplc="BE80A44A">
      <w:numFmt w:val="bullet"/>
      <w:lvlText w:val="•"/>
      <w:lvlJc w:val="left"/>
      <w:pPr>
        <w:ind w:left="3888" w:hanging="360"/>
      </w:pPr>
      <w:rPr>
        <w:rFonts w:hint="default"/>
      </w:rPr>
    </w:lvl>
    <w:lvl w:ilvl="3" w:tplc="12E64086">
      <w:numFmt w:val="bullet"/>
      <w:lvlText w:val="•"/>
      <w:lvlJc w:val="left"/>
      <w:pPr>
        <w:ind w:left="4872" w:hanging="360"/>
      </w:pPr>
      <w:rPr>
        <w:rFonts w:hint="default"/>
      </w:rPr>
    </w:lvl>
    <w:lvl w:ilvl="4" w:tplc="B3622B98">
      <w:numFmt w:val="bullet"/>
      <w:lvlText w:val="•"/>
      <w:lvlJc w:val="left"/>
      <w:pPr>
        <w:ind w:left="5856" w:hanging="360"/>
      </w:pPr>
      <w:rPr>
        <w:rFonts w:hint="default"/>
      </w:rPr>
    </w:lvl>
    <w:lvl w:ilvl="5" w:tplc="BEDEEFDA">
      <w:numFmt w:val="bullet"/>
      <w:lvlText w:val="•"/>
      <w:lvlJc w:val="left"/>
      <w:pPr>
        <w:ind w:left="6840" w:hanging="360"/>
      </w:pPr>
      <w:rPr>
        <w:rFonts w:hint="default"/>
      </w:rPr>
    </w:lvl>
    <w:lvl w:ilvl="6" w:tplc="3B7C78D8">
      <w:numFmt w:val="bullet"/>
      <w:lvlText w:val="•"/>
      <w:lvlJc w:val="left"/>
      <w:pPr>
        <w:ind w:left="7824" w:hanging="360"/>
      </w:pPr>
      <w:rPr>
        <w:rFonts w:hint="default"/>
      </w:rPr>
    </w:lvl>
    <w:lvl w:ilvl="7" w:tplc="9294DD88">
      <w:numFmt w:val="bullet"/>
      <w:lvlText w:val="•"/>
      <w:lvlJc w:val="left"/>
      <w:pPr>
        <w:ind w:left="8808" w:hanging="360"/>
      </w:pPr>
      <w:rPr>
        <w:rFonts w:hint="default"/>
      </w:rPr>
    </w:lvl>
    <w:lvl w:ilvl="8" w:tplc="5F780986">
      <w:numFmt w:val="bullet"/>
      <w:lvlText w:val="•"/>
      <w:lvlJc w:val="left"/>
      <w:pPr>
        <w:ind w:left="9792" w:hanging="360"/>
      </w:pPr>
      <w:rPr>
        <w:rFonts w:hint="default"/>
      </w:rPr>
    </w:lvl>
  </w:abstractNum>
  <w:abstractNum w:abstractNumId="136" w15:restartNumberingAfterBreak="0">
    <w:nsid w:val="69DC712F"/>
    <w:multiLevelType w:val="hybridMultilevel"/>
    <w:tmpl w:val="D84C8462"/>
    <w:lvl w:ilvl="0" w:tplc="493C0164">
      <w:start w:val="1"/>
      <w:numFmt w:val="lowerLetter"/>
      <w:lvlText w:val="(%1)"/>
      <w:lvlJc w:val="left"/>
      <w:pPr>
        <w:ind w:left="1920" w:hanging="360"/>
        <w:jc w:val="left"/>
      </w:pPr>
      <w:rPr>
        <w:rFonts w:ascii="Cambria" w:eastAsia="Cambria" w:hAnsi="Cambria" w:cs="Cambria" w:hint="default"/>
        <w:b w:val="0"/>
        <w:bCs w:val="0"/>
        <w:i w:val="0"/>
        <w:iCs w:val="0"/>
        <w:spacing w:val="-2"/>
        <w:w w:val="100"/>
        <w:sz w:val="24"/>
        <w:szCs w:val="24"/>
      </w:rPr>
    </w:lvl>
    <w:lvl w:ilvl="1" w:tplc="9CB2D604">
      <w:numFmt w:val="bullet"/>
      <w:lvlText w:val="•"/>
      <w:lvlJc w:val="left"/>
      <w:pPr>
        <w:ind w:left="2904" w:hanging="360"/>
      </w:pPr>
      <w:rPr>
        <w:rFonts w:hint="default"/>
      </w:rPr>
    </w:lvl>
    <w:lvl w:ilvl="2" w:tplc="02282E7C">
      <w:numFmt w:val="bullet"/>
      <w:lvlText w:val="•"/>
      <w:lvlJc w:val="left"/>
      <w:pPr>
        <w:ind w:left="3888" w:hanging="360"/>
      </w:pPr>
      <w:rPr>
        <w:rFonts w:hint="default"/>
      </w:rPr>
    </w:lvl>
    <w:lvl w:ilvl="3" w:tplc="ACFA7ACA">
      <w:numFmt w:val="bullet"/>
      <w:lvlText w:val="•"/>
      <w:lvlJc w:val="left"/>
      <w:pPr>
        <w:ind w:left="4872" w:hanging="360"/>
      </w:pPr>
      <w:rPr>
        <w:rFonts w:hint="default"/>
      </w:rPr>
    </w:lvl>
    <w:lvl w:ilvl="4" w:tplc="FC120822">
      <w:numFmt w:val="bullet"/>
      <w:lvlText w:val="•"/>
      <w:lvlJc w:val="left"/>
      <w:pPr>
        <w:ind w:left="5856" w:hanging="360"/>
      </w:pPr>
      <w:rPr>
        <w:rFonts w:hint="default"/>
      </w:rPr>
    </w:lvl>
    <w:lvl w:ilvl="5" w:tplc="3B0C9388">
      <w:numFmt w:val="bullet"/>
      <w:lvlText w:val="•"/>
      <w:lvlJc w:val="left"/>
      <w:pPr>
        <w:ind w:left="6840" w:hanging="360"/>
      </w:pPr>
      <w:rPr>
        <w:rFonts w:hint="default"/>
      </w:rPr>
    </w:lvl>
    <w:lvl w:ilvl="6" w:tplc="6E984B9A">
      <w:numFmt w:val="bullet"/>
      <w:lvlText w:val="•"/>
      <w:lvlJc w:val="left"/>
      <w:pPr>
        <w:ind w:left="7824" w:hanging="360"/>
      </w:pPr>
      <w:rPr>
        <w:rFonts w:hint="default"/>
      </w:rPr>
    </w:lvl>
    <w:lvl w:ilvl="7" w:tplc="D774FE2E">
      <w:numFmt w:val="bullet"/>
      <w:lvlText w:val="•"/>
      <w:lvlJc w:val="left"/>
      <w:pPr>
        <w:ind w:left="8808" w:hanging="360"/>
      </w:pPr>
      <w:rPr>
        <w:rFonts w:hint="default"/>
      </w:rPr>
    </w:lvl>
    <w:lvl w:ilvl="8" w:tplc="EDD0DFE2">
      <w:numFmt w:val="bullet"/>
      <w:lvlText w:val="•"/>
      <w:lvlJc w:val="left"/>
      <w:pPr>
        <w:ind w:left="9792" w:hanging="360"/>
      </w:pPr>
      <w:rPr>
        <w:rFonts w:hint="default"/>
      </w:rPr>
    </w:lvl>
  </w:abstractNum>
  <w:abstractNum w:abstractNumId="137" w15:restartNumberingAfterBreak="0">
    <w:nsid w:val="6A0879BA"/>
    <w:multiLevelType w:val="hybridMultilevel"/>
    <w:tmpl w:val="6BB478C0"/>
    <w:lvl w:ilvl="0" w:tplc="EE3C3550">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9F4250B4">
      <w:numFmt w:val="bullet"/>
      <w:lvlText w:val="•"/>
      <w:lvlJc w:val="left"/>
      <w:pPr>
        <w:ind w:left="2904" w:hanging="360"/>
      </w:pPr>
      <w:rPr>
        <w:rFonts w:hint="default"/>
      </w:rPr>
    </w:lvl>
    <w:lvl w:ilvl="2" w:tplc="995E4004">
      <w:numFmt w:val="bullet"/>
      <w:lvlText w:val="•"/>
      <w:lvlJc w:val="left"/>
      <w:pPr>
        <w:ind w:left="3888" w:hanging="360"/>
      </w:pPr>
      <w:rPr>
        <w:rFonts w:hint="default"/>
      </w:rPr>
    </w:lvl>
    <w:lvl w:ilvl="3" w:tplc="665064AE">
      <w:numFmt w:val="bullet"/>
      <w:lvlText w:val="•"/>
      <w:lvlJc w:val="left"/>
      <w:pPr>
        <w:ind w:left="4872" w:hanging="360"/>
      </w:pPr>
      <w:rPr>
        <w:rFonts w:hint="default"/>
      </w:rPr>
    </w:lvl>
    <w:lvl w:ilvl="4" w:tplc="E1449D5A">
      <w:numFmt w:val="bullet"/>
      <w:lvlText w:val="•"/>
      <w:lvlJc w:val="left"/>
      <w:pPr>
        <w:ind w:left="5856" w:hanging="360"/>
      </w:pPr>
      <w:rPr>
        <w:rFonts w:hint="default"/>
      </w:rPr>
    </w:lvl>
    <w:lvl w:ilvl="5" w:tplc="15A81216">
      <w:numFmt w:val="bullet"/>
      <w:lvlText w:val="•"/>
      <w:lvlJc w:val="left"/>
      <w:pPr>
        <w:ind w:left="6840" w:hanging="360"/>
      </w:pPr>
      <w:rPr>
        <w:rFonts w:hint="default"/>
      </w:rPr>
    </w:lvl>
    <w:lvl w:ilvl="6" w:tplc="2AD8F6AA">
      <w:numFmt w:val="bullet"/>
      <w:lvlText w:val="•"/>
      <w:lvlJc w:val="left"/>
      <w:pPr>
        <w:ind w:left="7824" w:hanging="360"/>
      </w:pPr>
      <w:rPr>
        <w:rFonts w:hint="default"/>
      </w:rPr>
    </w:lvl>
    <w:lvl w:ilvl="7" w:tplc="8A626B44">
      <w:numFmt w:val="bullet"/>
      <w:lvlText w:val="•"/>
      <w:lvlJc w:val="left"/>
      <w:pPr>
        <w:ind w:left="8808" w:hanging="360"/>
      </w:pPr>
      <w:rPr>
        <w:rFonts w:hint="default"/>
      </w:rPr>
    </w:lvl>
    <w:lvl w:ilvl="8" w:tplc="7E1EB56E">
      <w:numFmt w:val="bullet"/>
      <w:lvlText w:val="•"/>
      <w:lvlJc w:val="left"/>
      <w:pPr>
        <w:ind w:left="9792" w:hanging="360"/>
      </w:pPr>
      <w:rPr>
        <w:rFonts w:hint="default"/>
      </w:rPr>
    </w:lvl>
  </w:abstractNum>
  <w:abstractNum w:abstractNumId="138" w15:restartNumberingAfterBreak="0">
    <w:nsid w:val="6A394A14"/>
    <w:multiLevelType w:val="hybridMultilevel"/>
    <w:tmpl w:val="5D6A1B36"/>
    <w:lvl w:ilvl="0" w:tplc="4AF03A38">
      <w:numFmt w:val="bullet"/>
      <w:lvlText w:val="-"/>
      <w:lvlJc w:val="left"/>
      <w:pPr>
        <w:ind w:left="1127" w:hanging="111"/>
      </w:pPr>
      <w:rPr>
        <w:rFonts w:ascii="Cambria" w:eastAsia="Cambria" w:hAnsi="Cambria" w:cs="Cambria" w:hint="default"/>
        <w:b w:val="0"/>
        <w:bCs w:val="0"/>
        <w:i w:val="0"/>
        <w:iCs w:val="0"/>
        <w:w w:val="100"/>
        <w:sz w:val="20"/>
        <w:szCs w:val="20"/>
      </w:rPr>
    </w:lvl>
    <w:lvl w:ilvl="1" w:tplc="FBC07660">
      <w:numFmt w:val="bullet"/>
      <w:lvlText w:val="•"/>
      <w:lvlJc w:val="left"/>
      <w:pPr>
        <w:ind w:left="1341" w:hanging="111"/>
      </w:pPr>
      <w:rPr>
        <w:rFonts w:hint="default"/>
      </w:rPr>
    </w:lvl>
    <w:lvl w:ilvl="2" w:tplc="E702C5C0">
      <w:numFmt w:val="bullet"/>
      <w:lvlText w:val="•"/>
      <w:lvlJc w:val="left"/>
      <w:pPr>
        <w:ind w:left="1563" w:hanging="111"/>
      </w:pPr>
      <w:rPr>
        <w:rFonts w:hint="default"/>
      </w:rPr>
    </w:lvl>
    <w:lvl w:ilvl="3" w:tplc="08867454">
      <w:numFmt w:val="bullet"/>
      <w:lvlText w:val="•"/>
      <w:lvlJc w:val="left"/>
      <w:pPr>
        <w:ind w:left="1785" w:hanging="111"/>
      </w:pPr>
      <w:rPr>
        <w:rFonts w:hint="default"/>
      </w:rPr>
    </w:lvl>
    <w:lvl w:ilvl="4" w:tplc="477E1742">
      <w:numFmt w:val="bullet"/>
      <w:lvlText w:val="•"/>
      <w:lvlJc w:val="left"/>
      <w:pPr>
        <w:ind w:left="2007" w:hanging="111"/>
      </w:pPr>
      <w:rPr>
        <w:rFonts w:hint="default"/>
      </w:rPr>
    </w:lvl>
    <w:lvl w:ilvl="5" w:tplc="A45E5CF0">
      <w:numFmt w:val="bullet"/>
      <w:lvlText w:val="•"/>
      <w:lvlJc w:val="left"/>
      <w:pPr>
        <w:ind w:left="2228" w:hanging="111"/>
      </w:pPr>
      <w:rPr>
        <w:rFonts w:hint="default"/>
      </w:rPr>
    </w:lvl>
    <w:lvl w:ilvl="6" w:tplc="017E7586">
      <w:numFmt w:val="bullet"/>
      <w:lvlText w:val="•"/>
      <w:lvlJc w:val="left"/>
      <w:pPr>
        <w:ind w:left="2450" w:hanging="111"/>
      </w:pPr>
      <w:rPr>
        <w:rFonts w:hint="default"/>
      </w:rPr>
    </w:lvl>
    <w:lvl w:ilvl="7" w:tplc="1A3CEFF4">
      <w:numFmt w:val="bullet"/>
      <w:lvlText w:val="•"/>
      <w:lvlJc w:val="left"/>
      <w:pPr>
        <w:ind w:left="2672" w:hanging="111"/>
      </w:pPr>
      <w:rPr>
        <w:rFonts w:hint="default"/>
      </w:rPr>
    </w:lvl>
    <w:lvl w:ilvl="8" w:tplc="EA0A0BE2">
      <w:numFmt w:val="bullet"/>
      <w:lvlText w:val="•"/>
      <w:lvlJc w:val="left"/>
      <w:pPr>
        <w:ind w:left="2894" w:hanging="111"/>
      </w:pPr>
      <w:rPr>
        <w:rFonts w:hint="default"/>
      </w:rPr>
    </w:lvl>
  </w:abstractNum>
  <w:abstractNum w:abstractNumId="139" w15:restartNumberingAfterBreak="0">
    <w:nsid w:val="6CAB3462"/>
    <w:multiLevelType w:val="hybridMultilevel"/>
    <w:tmpl w:val="B4AE111E"/>
    <w:lvl w:ilvl="0" w:tplc="FBC6894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FFB6B086">
      <w:numFmt w:val="bullet"/>
      <w:lvlText w:val="•"/>
      <w:lvlJc w:val="left"/>
      <w:pPr>
        <w:ind w:left="2904" w:hanging="360"/>
      </w:pPr>
      <w:rPr>
        <w:rFonts w:hint="default"/>
      </w:rPr>
    </w:lvl>
    <w:lvl w:ilvl="2" w:tplc="8A008B74">
      <w:numFmt w:val="bullet"/>
      <w:lvlText w:val="•"/>
      <w:lvlJc w:val="left"/>
      <w:pPr>
        <w:ind w:left="3888" w:hanging="360"/>
      </w:pPr>
      <w:rPr>
        <w:rFonts w:hint="default"/>
      </w:rPr>
    </w:lvl>
    <w:lvl w:ilvl="3" w:tplc="7FF6A302">
      <w:numFmt w:val="bullet"/>
      <w:lvlText w:val="•"/>
      <w:lvlJc w:val="left"/>
      <w:pPr>
        <w:ind w:left="4872" w:hanging="360"/>
      </w:pPr>
      <w:rPr>
        <w:rFonts w:hint="default"/>
      </w:rPr>
    </w:lvl>
    <w:lvl w:ilvl="4" w:tplc="145A0608">
      <w:numFmt w:val="bullet"/>
      <w:lvlText w:val="•"/>
      <w:lvlJc w:val="left"/>
      <w:pPr>
        <w:ind w:left="5856" w:hanging="360"/>
      </w:pPr>
      <w:rPr>
        <w:rFonts w:hint="default"/>
      </w:rPr>
    </w:lvl>
    <w:lvl w:ilvl="5" w:tplc="A3767D26">
      <w:numFmt w:val="bullet"/>
      <w:lvlText w:val="•"/>
      <w:lvlJc w:val="left"/>
      <w:pPr>
        <w:ind w:left="6840" w:hanging="360"/>
      </w:pPr>
      <w:rPr>
        <w:rFonts w:hint="default"/>
      </w:rPr>
    </w:lvl>
    <w:lvl w:ilvl="6" w:tplc="99083B56">
      <w:numFmt w:val="bullet"/>
      <w:lvlText w:val="•"/>
      <w:lvlJc w:val="left"/>
      <w:pPr>
        <w:ind w:left="7824" w:hanging="360"/>
      </w:pPr>
      <w:rPr>
        <w:rFonts w:hint="default"/>
      </w:rPr>
    </w:lvl>
    <w:lvl w:ilvl="7" w:tplc="D2B61CA6">
      <w:numFmt w:val="bullet"/>
      <w:lvlText w:val="•"/>
      <w:lvlJc w:val="left"/>
      <w:pPr>
        <w:ind w:left="8808" w:hanging="360"/>
      </w:pPr>
      <w:rPr>
        <w:rFonts w:hint="default"/>
      </w:rPr>
    </w:lvl>
    <w:lvl w:ilvl="8" w:tplc="7F541A48">
      <w:numFmt w:val="bullet"/>
      <w:lvlText w:val="•"/>
      <w:lvlJc w:val="left"/>
      <w:pPr>
        <w:ind w:left="9792" w:hanging="360"/>
      </w:pPr>
      <w:rPr>
        <w:rFonts w:hint="default"/>
      </w:rPr>
    </w:lvl>
  </w:abstractNum>
  <w:abstractNum w:abstractNumId="140" w15:restartNumberingAfterBreak="0">
    <w:nsid w:val="6CF408ED"/>
    <w:multiLevelType w:val="hybridMultilevel"/>
    <w:tmpl w:val="4E78D674"/>
    <w:lvl w:ilvl="0" w:tplc="A426D9F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7164A090">
      <w:numFmt w:val="bullet"/>
      <w:lvlText w:val="•"/>
      <w:lvlJc w:val="left"/>
      <w:pPr>
        <w:ind w:left="2904" w:hanging="360"/>
      </w:pPr>
      <w:rPr>
        <w:rFonts w:hint="default"/>
      </w:rPr>
    </w:lvl>
    <w:lvl w:ilvl="2" w:tplc="64B86E66">
      <w:numFmt w:val="bullet"/>
      <w:lvlText w:val="•"/>
      <w:lvlJc w:val="left"/>
      <w:pPr>
        <w:ind w:left="3888" w:hanging="360"/>
      </w:pPr>
      <w:rPr>
        <w:rFonts w:hint="default"/>
      </w:rPr>
    </w:lvl>
    <w:lvl w:ilvl="3" w:tplc="9796CDA6">
      <w:numFmt w:val="bullet"/>
      <w:lvlText w:val="•"/>
      <w:lvlJc w:val="left"/>
      <w:pPr>
        <w:ind w:left="4872" w:hanging="360"/>
      </w:pPr>
      <w:rPr>
        <w:rFonts w:hint="default"/>
      </w:rPr>
    </w:lvl>
    <w:lvl w:ilvl="4" w:tplc="0596B486">
      <w:numFmt w:val="bullet"/>
      <w:lvlText w:val="•"/>
      <w:lvlJc w:val="left"/>
      <w:pPr>
        <w:ind w:left="5856" w:hanging="360"/>
      </w:pPr>
      <w:rPr>
        <w:rFonts w:hint="default"/>
      </w:rPr>
    </w:lvl>
    <w:lvl w:ilvl="5" w:tplc="F87EC4CA">
      <w:numFmt w:val="bullet"/>
      <w:lvlText w:val="•"/>
      <w:lvlJc w:val="left"/>
      <w:pPr>
        <w:ind w:left="6840" w:hanging="360"/>
      </w:pPr>
      <w:rPr>
        <w:rFonts w:hint="default"/>
      </w:rPr>
    </w:lvl>
    <w:lvl w:ilvl="6" w:tplc="F946B8E2">
      <w:numFmt w:val="bullet"/>
      <w:lvlText w:val="•"/>
      <w:lvlJc w:val="left"/>
      <w:pPr>
        <w:ind w:left="7824" w:hanging="360"/>
      </w:pPr>
      <w:rPr>
        <w:rFonts w:hint="default"/>
      </w:rPr>
    </w:lvl>
    <w:lvl w:ilvl="7" w:tplc="52FCFA2C">
      <w:numFmt w:val="bullet"/>
      <w:lvlText w:val="•"/>
      <w:lvlJc w:val="left"/>
      <w:pPr>
        <w:ind w:left="8808" w:hanging="360"/>
      </w:pPr>
      <w:rPr>
        <w:rFonts w:hint="default"/>
      </w:rPr>
    </w:lvl>
    <w:lvl w:ilvl="8" w:tplc="21E0189E">
      <w:numFmt w:val="bullet"/>
      <w:lvlText w:val="•"/>
      <w:lvlJc w:val="left"/>
      <w:pPr>
        <w:ind w:left="9792" w:hanging="360"/>
      </w:pPr>
      <w:rPr>
        <w:rFonts w:hint="default"/>
      </w:rPr>
    </w:lvl>
  </w:abstractNum>
  <w:abstractNum w:abstractNumId="141" w15:restartNumberingAfterBreak="0">
    <w:nsid w:val="6D65115A"/>
    <w:multiLevelType w:val="hybridMultilevel"/>
    <w:tmpl w:val="BE485A04"/>
    <w:lvl w:ilvl="0" w:tplc="DBF0470C">
      <w:numFmt w:val="bullet"/>
      <w:lvlText w:val=""/>
      <w:lvlJc w:val="left"/>
      <w:pPr>
        <w:ind w:left="2702" w:hanging="360"/>
      </w:pPr>
      <w:rPr>
        <w:rFonts w:ascii="Symbol" w:eastAsia="Symbol" w:hAnsi="Symbol" w:cs="Symbol" w:hint="default"/>
        <w:b w:val="0"/>
        <w:bCs w:val="0"/>
        <w:i w:val="0"/>
        <w:iCs w:val="0"/>
        <w:w w:val="100"/>
        <w:sz w:val="24"/>
        <w:szCs w:val="24"/>
      </w:rPr>
    </w:lvl>
    <w:lvl w:ilvl="1" w:tplc="29A4D5E8">
      <w:numFmt w:val="bullet"/>
      <w:lvlText w:val="•"/>
      <w:lvlJc w:val="left"/>
      <w:pPr>
        <w:ind w:left="3606" w:hanging="360"/>
      </w:pPr>
      <w:rPr>
        <w:rFonts w:hint="default"/>
      </w:rPr>
    </w:lvl>
    <w:lvl w:ilvl="2" w:tplc="B85411E6">
      <w:numFmt w:val="bullet"/>
      <w:lvlText w:val="•"/>
      <w:lvlJc w:val="left"/>
      <w:pPr>
        <w:ind w:left="4512" w:hanging="360"/>
      </w:pPr>
      <w:rPr>
        <w:rFonts w:hint="default"/>
      </w:rPr>
    </w:lvl>
    <w:lvl w:ilvl="3" w:tplc="ECF2BAA4">
      <w:numFmt w:val="bullet"/>
      <w:lvlText w:val="•"/>
      <w:lvlJc w:val="left"/>
      <w:pPr>
        <w:ind w:left="5418" w:hanging="360"/>
      </w:pPr>
      <w:rPr>
        <w:rFonts w:hint="default"/>
      </w:rPr>
    </w:lvl>
    <w:lvl w:ilvl="4" w:tplc="CADCE59A">
      <w:numFmt w:val="bullet"/>
      <w:lvlText w:val="•"/>
      <w:lvlJc w:val="left"/>
      <w:pPr>
        <w:ind w:left="6324" w:hanging="360"/>
      </w:pPr>
      <w:rPr>
        <w:rFonts w:hint="default"/>
      </w:rPr>
    </w:lvl>
    <w:lvl w:ilvl="5" w:tplc="CB7833E6">
      <w:numFmt w:val="bullet"/>
      <w:lvlText w:val="•"/>
      <w:lvlJc w:val="left"/>
      <w:pPr>
        <w:ind w:left="7230" w:hanging="360"/>
      </w:pPr>
      <w:rPr>
        <w:rFonts w:hint="default"/>
      </w:rPr>
    </w:lvl>
    <w:lvl w:ilvl="6" w:tplc="579A36C0">
      <w:numFmt w:val="bullet"/>
      <w:lvlText w:val="•"/>
      <w:lvlJc w:val="left"/>
      <w:pPr>
        <w:ind w:left="8136" w:hanging="360"/>
      </w:pPr>
      <w:rPr>
        <w:rFonts w:hint="default"/>
      </w:rPr>
    </w:lvl>
    <w:lvl w:ilvl="7" w:tplc="AEC89926">
      <w:numFmt w:val="bullet"/>
      <w:lvlText w:val="•"/>
      <w:lvlJc w:val="left"/>
      <w:pPr>
        <w:ind w:left="9042" w:hanging="360"/>
      </w:pPr>
      <w:rPr>
        <w:rFonts w:hint="default"/>
      </w:rPr>
    </w:lvl>
    <w:lvl w:ilvl="8" w:tplc="D2A8F2E0">
      <w:numFmt w:val="bullet"/>
      <w:lvlText w:val="•"/>
      <w:lvlJc w:val="left"/>
      <w:pPr>
        <w:ind w:left="9948" w:hanging="360"/>
      </w:pPr>
      <w:rPr>
        <w:rFonts w:hint="default"/>
      </w:rPr>
    </w:lvl>
  </w:abstractNum>
  <w:abstractNum w:abstractNumId="142" w15:restartNumberingAfterBreak="0">
    <w:nsid w:val="6D693667"/>
    <w:multiLevelType w:val="hybridMultilevel"/>
    <w:tmpl w:val="AC9C84DA"/>
    <w:lvl w:ilvl="0" w:tplc="1F86A770">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EB50E62E">
      <w:numFmt w:val="bullet"/>
      <w:lvlText w:val="•"/>
      <w:lvlJc w:val="left"/>
      <w:pPr>
        <w:ind w:left="2904" w:hanging="360"/>
      </w:pPr>
      <w:rPr>
        <w:rFonts w:hint="default"/>
      </w:rPr>
    </w:lvl>
    <w:lvl w:ilvl="2" w:tplc="F95E26AC">
      <w:numFmt w:val="bullet"/>
      <w:lvlText w:val="•"/>
      <w:lvlJc w:val="left"/>
      <w:pPr>
        <w:ind w:left="3888" w:hanging="360"/>
      </w:pPr>
      <w:rPr>
        <w:rFonts w:hint="default"/>
      </w:rPr>
    </w:lvl>
    <w:lvl w:ilvl="3" w:tplc="F824108E">
      <w:numFmt w:val="bullet"/>
      <w:lvlText w:val="•"/>
      <w:lvlJc w:val="left"/>
      <w:pPr>
        <w:ind w:left="4872" w:hanging="360"/>
      </w:pPr>
      <w:rPr>
        <w:rFonts w:hint="default"/>
      </w:rPr>
    </w:lvl>
    <w:lvl w:ilvl="4" w:tplc="5F9C527C">
      <w:numFmt w:val="bullet"/>
      <w:lvlText w:val="•"/>
      <w:lvlJc w:val="left"/>
      <w:pPr>
        <w:ind w:left="5856" w:hanging="360"/>
      </w:pPr>
      <w:rPr>
        <w:rFonts w:hint="default"/>
      </w:rPr>
    </w:lvl>
    <w:lvl w:ilvl="5" w:tplc="B420B594">
      <w:numFmt w:val="bullet"/>
      <w:lvlText w:val="•"/>
      <w:lvlJc w:val="left"/>
      <w:pPr>
        <w:ind w:left="6840" w:hanging="360"/>
      </w:pPr>
      <w:rPr>
        <w:rFonts w:hint="default"/>
      </w:rPr>
    </w:lvl>
    <w:lvl w:ilvl="6" w:tplc="978ECC80">
      <w:numFmt w:val="bullet"/>
      <w:lvlText w:val="•"/>
      <w:lvlJc w:val="left"/>
      <w:pPr>
        <w:ind w:left="7824" w:hanging="360"/>
      </w:pPr>
      <w:rPr>
        <w:rFonts w:hint="default"/>
      </w:rPr>
    </w:lvl>
    <w:lvl w:ilvl="7" w:tplc="EBB65B9E">
      <w:numFmt w:val="bullet"/>
      <w:lvlText w:val="•"/>
      <w:lvlJc w:val="left"/>
      <w:pPr>
        <w:ind w:left="8808" w:hanging="360"/>
      </w:pPr>
      <w:rPr>
        <w:rFonts w:hint="default"/>
      </w:rPr>
    </w:lvl>
    <w:lvl w:ilvl="8" w:tplc="4540FC84">
      <w:numFmt w:val="bullet"/>
      <w:lvlText w:val="•"/>
      <w:lvlJc w:val="left"/>
      <w:pPr>
        <w:ind w:left="9792" w:hanging="360"/>
      </w:pPr>
      <w:rPr>
        <w:rFonts w:hint="default"/>
      </w:rPr>
    </w:lvl>
  </w:abstractNum>
  <w:abstractNum w:abstractNumId="143" w15:restartNumberingAfterBreak="0">
    <w:nsid w:val="6E020613"/>
    <w:multiLevelType w:val="hybridMultilevel"/>
    <w:tmpl w:val="846EE2F6"/>
    <w:lvl w:ilvl="0" w:tplc="B386CBA6">
      <w:start w:val="2"/>
      <w:numFmt w:val="lowerLetter"/>
      <w:lvlText w:val="(%1)"/>
      <w:lvlJc w:val="left"/>
      <w:pPr>
        <w:ind w:left="1920" w:hanging="360"/>
        <w:jc w:val="left"/>
      </w:pPr>
      <w:rPr>
        <w:rFonts w:ascii="Times New Roman" w:eastAsia="Times New Roman" w:hAnsi="Times New Roman" w:cs="Times New Roman" w:hint="default"/>
        <w:b w:val="0"/>
        <w:bCs w:val="0"/>
        <w:i w:val="0"/>
        <w:iCs w:val="0"/>
        <w:spacing w:val="0"/>
        <w:w w:val="100"/>
        <w:sz w:val="24"/>
        <w:szCs w:val="24"/>
      </w:rPr>
    </w:lvl>
    <w:lvl w:ilvl="1" w:tplc="5D0AA5EA">
      <w:numFmt w:val="bullet"/>
      <w:lvlText w:val="•"/>
      <w:lvlJc w:val="left"/>
      <w:pPr>
        <w:ind w:left="2904" w:hanging="360"/>
      </w:pPr>
      <w:rPr>
        <w:rFonts w:hint="default"/>
      </w:rPr>
    </w:lvl>
    <w:lvl w:ilvl="2" w:tplc="8CA0736A">
      <w:numFmt w:val="bullet"/>
      <w:lvlText w:val="•"/>
      <w:lvlJc w:val="left"/>
      <w:pPr>
        <w:ind w:left="3888" w:hanging="360"/>
      </w:pPr>
      <w:rPr>
        <w:rFonts w:hint="default"/>
      </w:rPr>
    </w:lvl>
    <w:lvl w:ilvl="3" w:tplc="0D946092">
      <w:numFmt w:val="bullet"/>
      <w:lvlText w:val="•"/>
      <w:lvlJc w:val="left"/>
      <w:pPr>
        <w:ind w:left="4872" w:hanging="360"/>
      </w:pPr>
      <w:rPr>
        <w:rFonts w:hint="default"/>
      </w:rPr>
    </w:lvl>
    <w:lvl w:ilvl="4" w:tplc="53D6BF8E">
      <w:numFmt w:val="bullet"/>
      <w:lvlText w:val="•"/>
      <w:lvlJc w:val="left"/>
      <w:pPr>
        <w:ind w:left="5856" w:hanging="360"/>
      </w:pPr>
      <w:rPr>
        <w:rFonts w:hint="default"/>
      </w:rPr>
    </w:lvl>
    <w:lvl w:ilvl="5" w:tplc="52D2A1A4">
      <w:numFmt w:val="bullet"/>
      <w:lvlText w:val="•"/>
      <w:lvlJc w:val="left"/>
      <w:pPr>
        <w:ind w:left="6840" w:hanging="360"/>
      </w:pPr>
      <w:rPr>
        <w:rFonts w:hint="default"/>
      </w:rPr>
    </w:lvl>
    <w:lvl w:ilvl="6" w:tplc="92F42854">
      <w:numFmt w:val="bullet"/>
      <w:lvlText w:val="•"/>
      <w:lvlJc w:val="left"/>
      <w:pPr>
        <w:ind w:left="7824" w:hanging="360"/>
      </w:pPr>
      <w:rPr>
        <w:rFonts w:hint="default"/>
      </w:rPr>
    </w:lvl>
    <w:lvl w:ilvl="7" w:tplc="97C28116">
      <w:numFmt w:val="bullet"/>
      <w:lvlText w:val="•"/>
      <w:lvlJc w:val="left"/>
      <w:pPr>
        <w:ind w:left="8808" w:hanging="360"/>
      </w:pPr>
      <w:rPr>
        <w:rFonts w:hint="default"/>
      </w:rPr>
    </w:lvl>
    <w:lvl w:ilvl="8" w:tplc="B9A8EF66">
      <w:numFmt w:val="bullet"/>
      <w:lvlText w:val="•"/>
      <w:lvlJc w:val="left"/>
      <w:pPr>
        <w:ind w:left="9792" w:hanging="360"/>
      </w:pPr>
      <w:rPr>
        <w:rFonts w:hint="default"/>
      </w:rPr>
    </w:lvl>
  </w:abstractNum>
  <w:abstractNum w:abstractNumId="144" w15:restartNumberingAfterBreak="0">
    <w:nsid w:val="6E4A6F18"/>
    <w:multiLevelType w:val="hybridMultilevel"/>
    <w:tmpl w:val="5BEA7448"/>
    <w:lvl w:ilvl="0" w:tplc="841A4266">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A5E82CCA">
      <w:numFmt w:val="bullet"/>
      <w:lvlText w:val="•"/>
      <w:lvlJc w:val="left"/>
      <w:pPr>
        <w:ind w:left="2904" w:hanging="360"/>
      </w:pPr>
      <w:rPr>
        <w:rFonts w:hint="default"/>
      </w:rPr>
    </w:lvl>
    <w:lvl w:ilvl="2" w:tplc="C55E4320">
      <w:numFmt w:val="bullet"/>
      <w:lvlText w:val="•"/>
      <w:lvlJc w:val="left"/>
      <w:pPr>
        <w:ind w:left="3888" w:hanging="360"/>
      </w:pPr>
      <w:rPr>
        <w:rFonts w:hint="default"/>
      </w:rPr>
    </w:lvl>
    <w:lvl w:ilvl="3" w:tplc="A558B014">
      <w:numFmt w:val="bullet"/>
      <w:lvlText w:val="•"/>
      <w:lvlJc w:val="left"/>
      <w:pPr>
        <w:ind w:left="4872" w:hanging="360"/>
      </w:pPr>
      <w:rPr>
        <w:rFonts w:hint="default"/>
      </w:rPr>
    </w:lvl>
    <w:lvl w:ilvl="4" w:tplc="A3E657DE">
      <w:numFmt w:val="bullet"/>
      <w:lvlText w:val="•"/>
      <w:lvlJc w:val="left"/>
      <w:pPr>
        <w:ind w:left="5856" w:hanging="360"/>
      </w:pPr>
      <w:rPr>
        <w:rFonts w:hint="default"/>
      </w:rPr>
    </w:lvl>
    <w:lvl w:ilvl="5" w:tplc="366E6CD0">
      <w:numFmt w:val="bullet"/>
      <w:lvlText w:val="•"/>
      <w:lvlJc w:val="left"/>
      <w:pPr>
        <w:ind w:left="6840" w:hanging="360"/>
      </w:pPr>
      <w:rPr>
        <w:rFonts w:hint="default"/>
      </w:rPr>
    </w:lvl>
    <w:lvl w:ilvl="6" w:tplc="C43847DC">
      <w:numFmt w:val="bullet"/>
      <w:lvlText w:val="•"/>
      <w:lvlJc w:val="left"/>
      <w:pPr>
        <w:ind w:left="7824" w:hanging="360"/>
      </w:pPr>
      <w:rPr>
        <w:rFonts w:hint="default"/>
      </w:rPr>
    </w:lvl>
    <w:lvl w:ilvl="7" w:tplc="56964048">
      <w:numFmt w:val="bullet"/>
      <w:lvlText w:val="•"/>
      <w:lvlJc w:val="left"/>
      <w:pPr>
        <w:ind w:left="8808" w:hanging="360"/>
      </w:pPr>
      <w:rPr>
        <w:rFonts w:hint="default"/>
      </w:rPr>
    </w:lvl>
    <w:lvl w:ilvl="8" w:tplc="96F81076">
      <w:numFmt w:val="bullet"/>
      <w:lvlText w:val="•"/>
      <w:lvlJc w:val="left"/>
      <w:pPr>
        <w:ind w:left="9792" w:hanging="360"/>
      </w:pPr>
      <w:rPr>
        <w:rFonts w:hint="default"/>
      </w:rPr>
    </w:lvl>
  </w:abstractNum>
  <w:abstractNum w:abstractNumId="145" w15:restartNumberingAfterBreak="0">
    <w:nsid w:val="6F60151E"/>
    <w:multiLevelType w:val="hybridMultilevel"/>
    <w:tmpl w:val="AF3C0050"/>
    <w:lvl w:ilvl="0" w:tplc="45B46568">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B6127450">
      <w:numFmt w:val="bullet"/>
      <w:lvlText w:val="•"/>
      <w:lvlJc w:val="left"/>
      <w:pPr>
        <w:ind w:left="2904" w:hanging="360"/>
      </w:pPr>
      <w:rPr>
        <w:rFonts w:hint="default"/>
      </w:rPr>
    </w:lvl>
    <w:lvl w:ilvl="2" w:tplc="BF7EBD82">
      <w:numFmt w:val="bullet"/>
      <w:lvlText w:val="•"/>
      <w:lvlJc w:val="left"/>
      <w:pPr>
        <w:ind w:left="3888" w:hanging="360"/>
      </w:pPr>
      <w:rPr>
        <w:rFonts w:hint="default"/>
      </w:rPr>
    </w:lvl>
    <w:lvl w:ilvl="3" w:tplc="C772E4B0">
      <w:numFmt w:val="bullet"/>
      <w:lvlText w:val="•"/>
      <w:lvlJc w:val="left"/>
      <w:pPr>
        <w:ind w:left="4872" w:hanging="360"/>
      </w:pPr>
      <w:rPr>
        <w:rFonts w:hint="default"/>
      </w:rPr>
    </w:lvl>
    <w:lvl w:ilvl="4" w:tplc="FA1488E4">
      <w:numFmt w:val="bullet"/>
      <w:lvlText w:val="•"/>
      <w:lvlJc w:val="left"/>
      <w:pPr>
        <w:ind w:left="5856" w:hanging="360"/>
      </w:pPr>
      <w:rPr>
        <w:rFonts w:hint="default"/>
      </w:rPr>
    </w:lvl>
    <w:lvl w:ilvl="5" w:tplc="2AA67636">
      <w:numFmt w:val="bullet"/>
      <w:lvlText w:val="•"/>
      <w:lvlJc w:val="left"/>
      <w:pPr>
        <w:ind w:left="6840" w:hanging="360"/>
      </w:pPr>
      <w:rPr>
        <w:rFonts w:hint="default"/>
      </w:rPr>
    </w:lvl>
    <w:lvl w:ilvl="6" w:tplc="740EA800">
      <w:numFmt w:val="bullet"/>
      <w:lvlText w:val="•"/>
      <w:lvlJc w:val="left"/>
      <w:pPr>
        <w:ind w:left="7824" w:hanging="360"/>
      </w:pPr>
      <w:rPr>
        <w:rFonts w:hint="default"/>
      </w:rPr>
    </w:lvl>
    <w:lvl w:ilvl="7" w:tplc="85C204CA">
      <w:numFmt w:val="bullet"/>
      <w:lvlText w:val="•"/>
      <w:lvlJc w:val="left"/>
      <w:pPr>
        <w:ind w:left="8808" w:hanging="360"/>
      </w:pPr>
      <w:rPr>
        <w:rFonts w:hint="default"/>
      </w:rPr>
    </w:lvl>
    <w:lvl w:ilvl="8" w:tplc="1F347088">
      <w:numFmt w:val="bullet"/>
      <w:lvlText w:val="•"/>
      <w:lvlJc w:val="left"/>
      <w:pPr>
        <w:ind w:left="9792" w:hanging="360"/>
      </w:pPr>
      <w:rPr>
        <w:rFonts w:hint="default"/>
      </w:rPr>
    </w:lvl>
  </w:abstractNum>
  <w:abstractNum w:abstractNumId="146" w15:restartNumberingAfterBreak="0">
    <w:nsid w:val="71035759"/>
    <w:multiLevelType w:val="hybridMultilevel"/>
    <w:tmpl w:val="70D2C736"/>
    <w:lvl w:ilvl="0" w:tplc="10841052">
      <w:start w:val="1"/>
      <w:numFmt w:val="lowerLetter"/>
      <w:lvlText w:val="(%1)"/>
      <w:lvlJc w:val="left"/>
      <w:pPr>
        <w:ind w:left="1920" w:hanging="360"/>
        <w:jc w:val="left"/>
      </w:pPr>
      <w:rPr>
        <w:rFonts w:ascii="Cambria" w:eastAsia="Cambria" w:hAnsi="Cambria" w:cs="Cambria" w:hint="default"/>
        <w:b w:val="0"/>
        <w:bCs w:val="0"/>
        <w:i w:val="0"/>
        <w:iCs w:val="0"/>
        <w:spacing w:val="-2"/>
        <w:w w:val="100"/>
        <w:sz w:val="24"/>
        <w:szCs w:val="24"/>
      </w:rPr>
    </w:lvl>
    <w:lvl w:ilvl="1" w:tplc="732CF8F4">
      <w:numFmt w:val="bullet"/>
      <w:lvlText w:val="•"/>
      <w:lvlJc w:val="left"/>
      <w:pPr>
        <w:ind w:left="2904" w:hanging="360"/>
      </w:pPr>
      <w:rPr>
        <w:rFonts w:hint="default"/>
      </w:rPr>
    </w:lvl>
    <w:lvl w:ilvl="2" w:tplc="40464B6C">
      <w:numFmt w:val="bullet"/>
      <w:lvlText w:val="•"/>
      <w:lvlJc w:val="left"/>
      <w:pPr>
        <w:ind w:left="3888" w:hanging="360"/>
      </w:pPr>
      <w:rPr>
        <w:rFonts w:hint="default"/>
      </w:rPr>
    </w:lvl>
    <w:lvl w:ilvl="3" w:tplc="CF54485E">
      <w:numFmt w:val="bullet"/>
      <w:lvlText w:val="•"/>
      <w:lvlJc w:val="left"/>
      <w:pPr>
        <w:ind w:left="4872" w:hanging="360"/>
      </w:pPr>
      <w:rPr>
        <w:rFonts w:hint="default"/>
      </w:rPr>
    </w:lvl>
    <w:lvl w:ilvl="4" w:tplc="D03AF004">
      <w:numFmt w:val="bullet"/>
      <w:lvlText w:val="•"/>
      <w:lvlJc w:val="left"/>
      <w:pPr>
        <w:ind w:left="5856" w:hanging="360"/>
      </w:pPr>
      <w:rPr>
        <w:rFonts w:hint="default"/>
      </w:rPr>
    </w:lvl>
    <w:lvl w:ilvl="5" w:tplc="8F82EB96">
      <w:numFmt w:val="bullet"/>
      <w:lvlText w:val="•"/>
      <w:lvlJc w:val="left"/>
      <w:pPr>
        <w:ind w:left="6840" w:hanging="360"/>
      </w:pPr>
      <w:rPr>
        <w:rFonts w:hint="default"/>
      </w:rPr>
    </w:lvl>
    <w:lvl w:ilvl="6" w:tplc="91A26DCA">
      <w:numFmt w:val="bullet"/>
      <w:lvlText w:val="•"/>
      <w:lvlJc w:val="left"/>
      <w:pPr>
        <w:ind w:left="7824" w:hanging="360"/>
      </w:pPr>
      <w:rPr>
        <w:rFonts w:hint="default"/>
      </w:rPr>
    </w:lvl>
    <w:lvl w:ilvl="7" w:tplc="3C68B65E">
      <w:numFmt w:val="bullet"/>
      <w:lvlText w:val="•"/>
      <w:lvlJc w:val="left"/>
      <w:pPr>
        <w:ind w:left="8808" w:hanging="360"/>
      </w:pPr>
      <w:rPr>
        <w:rFonts w:hint="default"/>
      </w:rPr>
    </w:lvl>
    <w:lvl w:ilvl="8" w:tplc="C78829E8">
      <w:numFmt w:val="bullet"/>
      <w:lvlText w:val="•"/>
      <w:lvlJc w:val="left"/>
      <w:pPr>
        <w:ind w:left="9792" w:hanging="360"/>
      </w:pPr>
      <w:rPr>
        <w:rFonts w:hint="default"/>
      </w:rPr>
    </w:lvl>
  </w:abstractNum>
  <w:abstractNum w:abstractNumId="147" w15:restartNumberingAfterBreak="0">
    <w:nsid w:val="71255E46"/>
    <w:multiLevelType w:val="hybridMultilevel"/>
    <w:tmpl w:val="C3D8A85E"/>
    <w:lvl w:ilvl="0" w:tplc="B72EFAD2">
      <w:start w:val="1"/>
      <w:numFmt w:val="decimal"/>
      <w:lvlText w:val="%1."/>
      <w:lvlJc w:val="left"/>
      <w:pPr>
        <w:ind w:left="1920" w:hanging="360"/>
        <w:jc w:val="left"/>
      </w:pPr>
      <w:rPr>
        <w:rFonts w:ascii="Times New Roman" w:eastAsia="Times New Roman" w:hAnsi="Times New Roman" w:cs="Times New Roman" w:hint="default"/>
        <w:b w:val="0"/>
        <w:bCs w:val="0"/>
        <w:i w:val="0"/>
        <w:iCs w:val="0"/>
        <w:w w:val="100"/>
        <w:sz w:val="24"/>
        <w:szCs w:val="24"/>
      </w:rPr>
    </w:lvl>
    <w:lvl w:ilvl="1" w:tplc="0B64554C">
      <w:start w:val="1"/>
      <w:numFmt w:val="decimal"/>
      <w:lvlText w:val="%2."/>
      <w:lvlJc w:val="left"/>
      <w:pPr>
        <w:ind w:left="1924" w:hanging="240"/>
        <w:jc w:val="left"/>
      </w:pPr>
      <w:rPr>
        <w:rFonts w:ascii="Times New Roman" w:eastAsia="Times New Roman" w:hAnsi="Times New Roman" w:cs="Times New Roman" w:hint="default"/>
        <w:b w:val="0"/>
        <w:bCs w:val="0"/>
        <w:i w:val="0"/>
        <w:iCs w:val="0"/>
        <w:spacing w:val="-5"/>
        <w:w w:val="100"/>
        <w:sz w:val="24"/>
        <w:szCs w:val="24"/>
      </w:rPr>
    </w:lvl>
    <w:lvl w:ilvl="2" w:tplc="99362666">
      <w:numFmt w:val="bullet"/>
      <w:lvlText w:val="•"/>
      <w:lvlJc w:val="left"/>
      <w:pPr>
        <w:ind w:left="3888" w:hanging="240"/>
      </w:pPr>
      <w:rPr>
        <w:rFonts w:hint="default"/>
      </w:rPr>
    </w:lvl>
    <w:lvl w:ilvl="3" w:tplc="6E1CC3D8">
      <w:numFmt w:val="bullet"/>
      <w:lvlText w:val="•"/>
      <w:lvlJc w:val="left"/>
      <w:pPr>
        <w:ind w:left="4872" w:hanging="240"/>
      </w:pPr>
      <w:rPr>
        <w:rFonts w:hint="default"/>
      </w:rPr>
    </w:lvl>
    <w:lvl w:ilvl="4" w:tplc="DB2A5844">
      <w:numFmt w:val="bullet"/>
      <w:lvlText w:val="•"/>
      <w:lvlJc w:val="left"/>
      <w:pPr>
        <w:ind w:left="5856" w:hanging="240"/>
      </w:pPr>
      <w:rPr>
        <w:rFonts w:hint="default"/>
      </w:rPr>
    </w:lvl>
    <w:lvl w:ilvl="5" w:tplc="ABC2B9BE">
      <w:numFmt w:val="bullet"/>
      <w:lvlText w:val="•"/>
      <w:lvlJc w:val="left"/>
      <w:pPr>
        <w:ind w:left="6840" w:hanging="240"/>
      </w:pPr>
      <w:rPr>
        <w:rFonts w:hint="default"/>
      </w:rPr>
    </w:lvl>
    <w:lvl w:ilvl="6" w:tplc="542CAC30">
      <w:numFmt w:val="bullet"/>
      <w:lvlText w:val="•"/>
      <w:lvlJc w:val="left"/>
      <w:pPr>
        <w:ind w:left="7824" w:hanging="240"/>
      </w:pPr>
      <w:rPr>
        <w:rFonts w:hint="default"/>
      </w:rPr>
    </w:lvl>
    <w:lvl w:ilvl="7" w:tplc="259AD5B8">
      <w:numFmt w:val="bullet"/>
      <w:lvlText w:val="•"/>
      <w:lvlJc w:val="left"/>
      <w:pPr>
        <w:ind w:left="8808" w:hanging="240"/>
      </w:pPr>
      <w:rPr>
        <w:rFonts w:hint="default"/>
      </w:rPr>
    </w:lvl>
    <w:lvl w:ilvl="8" w:tplc="8990CBEC">
      <w:numFmt w:val="bullet"/>
      <w:lvlText w:val="•"/>
      <w:lvlJc w:val="left"/>
      <w:pPr>
        <w:ind w:left="9792" w:hanging="240"/>
      </w:pPr>
      <w:rPr>
        <w:rFonts w:hint="default"/>
      </w:rPr>
    </w:lvl>
  </w:abstractNum>
  <w:abstractNum w:abstractNumId="148" w15:restartNumberingAfterBreak="0">
    <w:nsid w:val="718E2D67"/>
    <w:multiLevelType w:val="hybridMultilevel"/>
    <w:tmpl w:val="2396BB48"/>
    <w:lvl w:ilvl="0" w:tplc="6DF847DE">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9FE458A6">
      <w:numFmt w:val="bullet"/>
      <w:lvlText w:val="•"/>
      <w:lvlJc w:val="left"/>
      <w:pPr>
        <w:ind w:left="2904" w:hanging="360"/>
      </w:pPr>
      <w:rPr>
        <w:rFonts w:hint="default"/>
      </w:rPr>
    </w:lvl>
    <w:lvl w:ilvl="2" w:tplc="52E8F894">
      <w:numFmt w:val="bullet"/>
      <w:lvlText w:val="•"/>
      <w:lvlJc w:val="left"/>
      <w:pPr>
        <w:ind w:left="3888" w:hanging="360"/>
      </w:pPr>
      <w:rPr>
        <w:rFonts w:hint="default"/>
      </w:rPr>
    </w:lvl>
    <w:lvl w:ilvl="3" w:tplc="FB56CE40">
      <w:numFmt w:val="bullet"/>
      <w:lvlText w:val="•"/>
      <w:lvlJc w:val="left"/>
      <w:pPr>
        <w:ind w:left="4872" w:hanging="360"/>
      </w:pPr>
      <w:rPr>
        <w:rFonts w:hint="default"/>
      </w:rPr>
    </w:lvl>
    <w:lvl w:ilvl="4" w:tplc="2A7674C2">
      <w:numFmt w:val="bullet"/>
      <w:lvlText w:val="•"/>
      <w:lvlJc w:val="left"/>
      <w:pPr>
        <w:ind w:left="5856" w:hanging="360"/>
      </w:pPr>
      <w:rPr>
        <w:rFonts w:hint="default"/>
      </w:rPr>
    </w:lvl>
    <w:lvl w:ilvl="5" w:tplc="B9489738">
      <w:numFmt w:val="bullet"/>
      <w:lvlText w:val="•"/>
      <w:lvlJc w:val="left"/>
      <w:pPr>
        <w:ind w:left="6840" w:hanging="360"/>
      </w:pPr>
      <w:rPr>
        <w:rFonts w:hint="default"/>
      </w:rPr>
    </w:lvl>
    <w:lvl w:ilvl="6" w:tplc="B5AAAD4C">
      <w:numFmt w:val="bullet"/>
      <w:lvlText w:val="•"/>
      <w:lvlJc w:val="left"/>
      <w:pPr>
        <w:ind w:left="7824" w:hanging="360"/>
      </w:pPr>
      <w:rPr>
        <w:rFonts w:hint="default"/>
      </w:rPr>
    </w:lvl>
    <w:lvl w:ilvl="7" w:tplc="EB48BD4A">
      <w:numFmt w:val="bullet"/>
      <w:lvlText w:val="•"/>
      <w:lvlJc w:val="left"/>
      <w:pPr>
        <w:ind w:left="8808" w:hanging="360"/>
      </w:pPr>
      <w:rPr>
        <w:rFonts w:hint="default"/>
      </w:rPr>
    </w:lvl>
    <w:lvl w:ilvl="8" w:tplc="3FC4D812">
      <w:numFmt w:val="bullet"/>
      <w:lvlText w:val="•"/>
      <w:lvlJc w:val="left"/>
      <w:pPr>
        <w:ind w:left="9792" w:hanging="360"/>
      </w:pPr>
      <w:rPr>
        <w:rFonts w:hint="default"/>
      </w:rPr>
    </w:lvl>
  </w:abstractNum>
  <w:abstractNum w:abstractNumId="149" w15:restartNumberingAfterBreak="0">
    <w:nsid w:val="72A500FC"/>
    <w:multiLevelType w:val="hybridMultilevel"/>
    <w:tmpl w:val="012E8A8C"/>
    <w:lvl w:ilvl="0" w:tplc="7F766F24">
      <w:numFmt w:val="bullet"/>
      <w:lvlText w:val=""/>
      <w:lvlJc w:val="left"/>
      <w:pPr>
        <w:ind w:left="2280" w:hanging="360"/>
      </w:pPr>
      <w:rPr>
        <w:rFonts w:ascii="Symbol" w:eastAsia="Symbol" w:hAnsi="Symbol" w:cs="Symbol" w:hint="default"/>
        <w:b w:val="0"/>
        <w:bCs w:val="0"/>
        <w:i w:val="0"/>
        <w:iCs w:val="0"/>
        <w:w w:val="100"/>
        <w:sz w:val="24"/>
        <w:szCs w:val="24"/>
      </w:rPr>
    </w:lvl>
    <w:lvl w:ilvl="1" w:tplc="3A8A282C">
      <w:numFmt w:val="bullet"/>
      <w:lvlText w:val="•"/>
      <w:lvlJc w:val="left"/>
      <w:pPr>
        <w:ind w:left="3228" w:hanging="360"/>
      </w:pPr>
      <w:rPr>
        <w:rFonts w:hint="default"/>
      </w:rPr>
    </w:lvl>
    <w:lvl w:ilvl="2" w:tplc="7B62F1A8">
      <w:numFmt w:val="bullet"/>
      <w:lvlText w:val="•"/>
      <w:lvlJc w:val="left"/>
      <w:pPr>
        <w:ind w:left="4176" w:hanging="360"/>
      </w:pPr>
      <w:rPr>
        <w:rFonts w:hint="default"/>
      </w:rPr>
    </w:lvl>
    <w:lvl w:ilvl="3" w:tplc="4FA82ED0">
      <w:numFmt w:val="bullet"/>
      <w:lvlText w:val="•"/>
      <w:lvlJc w:val="left"/>
      <w:pPr>
        <w:ind w:left="5124" w:hanging="360"/>
      </w:pPr>
      <w:rPr>
        <w:rFonts w:hint="default"/>
      </w:rPr>
    </w:lvl>
    <w:lvl w:ilvl="4" w:tplc="4C70C1A4">
      <w:numFmt w:val="bullet"/>
      <w:lvlText w:val="•"/>
      <w:lvlJc w:val="left"/>
      <w:pPr>
        <w:ind w:left="6072" w:hanging="360"/>
      </w:pPr>
      <w:rPr>
        <w:rFonts w:hint="default"/>
      </w:rPr>
    </w:lvl>
    <w:lvl w:ilvl="5" w:tplc="2168D5B2">
      <w:numFmt w:val="bullet"/>
      <w:lvlText w:val="•"/>
      <w:lvlJc w:val="left"/>
      <w:pPr>
        <w:ind w:left="7020" w:hanging="360"/>
      </w:pPr>
      <w:rPr>
        <w:rFonts w:hint="default"/>
      </w:rPr>
    </w:lvl>
    <w:lvl w:ilvl="6" w:tplc="8840A3D0">
      <w:numFmt w:val="bullet"/>
      <w:lvlText w:val="•"/>
      <w:lvlJc w:val="left"/>
      <w:pPr>
        <w:ind w:left="7968" w:hanging="360"/>
      </w:pPr>
      <w:rPr>
        <w:rFonts w:hint="default"/>
      </w:rPr>
    </w:lvl>
    <w:lvl w:ilvl="7" w:tplc="CCB838E0">
      <w:numFmt w:val="bullet"/>
      <w:lvlText w:val="•"/>
      <w:lvlJc w:val="left"/>
      <w:pPr>
        <w:ind w:left="8916" w:hanging="360"/>
      </w:pPr>
      <w:rPr>
        <w:rFonts w:hint="default"/>
      </w:rPr>
    </w:lvl>
    <w:lvl w:ilvl="8" w:tplc="4922FE42">
      <w:numFmt w:val="bullet"/>
      <w:lvlText w:val="•"/>
      <w:lvlJc w:val="left"/>
      <w:pPr>
        <w:ind w:left="9864" w:hanging="360"/>
      </w:pPr>
      <w:rPr>
        <w:rFonts w:hint="default"/>
      </w:rPr>
    </w:lvl>
  </w:abstractNum>
  <w:abstractNum w:abstractNumId="150" w15:restartNumberingAfterBreak="0">
    <w:nsid w:val="72BA0F02"/>
    <w:multiLevelType w:val="hybridMultilevel"/>
    <w:tmpl w:val="DB7C9C12"/>
    <w:lvl w:ilvl="0" w:tplc="01C67F14">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B7C20744">
      <w:numFmt w:val="bullet"/>
      <w:lvlText w:val="•"/>
      <w:lvlJc w:val="left"/>
      <w:pPr>
        <w:ind w:left="2904" w:hanging="360"/>
      </w:pPr>
      <w:rPr>
        <w:rFonts w:hint="default"/>
      </w:rPr>
    </w:lvl>
    <w:lvl w:ilvl="2" w:tplc="3D26425A">
      <w:numFmt w:val="bullet"/>
      <w:lvlText w:val="•"/>
      <w:lvlJc w:val="left"/>
      <w:pPr>
        <w:ind w:left="3888" w:hanging="360"/>
      </w:pPr>
      <w:rPr>
        <w:rFonts w:hint="default"/>
      </w:rPr>
    </w:lvl>
    <w:lvl w:ilvl="3" w:tplc="C9B018BE">
      <w:numFmt w:val="bullet"/>
      <w:lvlText w:val="•"/>
      <w:lvlJc w:val="left"/>
      <w:pPr>
        <w:ind w:left="4872" w:hanging="360"/>
      </w:pPr>
      <w:rPr>
        <w:rFonts w:hint="default"/>
      </w:rPr>
    </w:lvl>
    <w:lvl w:ilvl="4" w:tplc="74E29B10">
      <w:numFmt w:val="bullet"/>
      <w:lvlText w:val="•"/>
      <w:lvlJc w:val="left"/>
      <w:pPr>
        <w:ind w:left="5856" w:hanging="360"/>
      </w:pPr>
      <w:rPr>
        <w:rFonts w:hint="default"/>
      </w:rPr>
    </w:lvl>
    <w:lvl w:ilvl="5" w:tplc="273A3966">
      <w:numFmt w:val="bullet"/>
      <w:lvlText w:val="•"/>
      <w:lvlJc w:val="left"/>
      <w:pPr>
        <w:ind w:left="6840" w:hanging="360"/>
      </w:pPr>
      <w:rPr>
        <w:rFonts w:hint="default"/>
      </w:rPr>
    </w:lvl>
    <w:lvl w:ilvl="6" w:tplc="67ACB2E0">
      <w:numFmt w:val="bullet"/>
      <w:lvlText w:val="•"/>
      <w:lvlJc w:val="left"/>
      <w:pPr>
        <w:ind w:left="7824" w:hanging="360"/>
      </w:pPr>
      <w:rPr>
        <w:rFonts w:hint="default"/>
      </w:rPr>
    </w:lvl>
    <w:lvl w:ilvl="7" w:tplc="C4683F96">
      <w:numFmt w:val="bullet"/>
      <w:lvlText w:val="•"/>
      <w:lvlJc w:val="left"/>
      <w:pPr>
        <w:ind w:left="8808" w:hanging="360"/>
      </w:pPr>
      <w:rPr>
        <w:rFonts w:hint="default"/>
      </w:rPr>
    </w:lvl>
    <w:lvl w:ilvl="8" w:tplc="D5E8D686">
      <w:numFmt w:val="bullet"/>
      <w:lvlText w:val="•"/>
      <w:lvlJc w:val="left"/>
      <w:pPr>
        <w:ind w:left="9792" w:hanging="360"/>
      </w:pPr>
      <w:rPr>
        <w:rFonts w:hint="default"/>
      </w:rPr>
    </w:lvl>
  </w:abstractNum>
  <w:abstractNum w:abstractNumId="151" w15:restartNumberingAfterBreak="0">
    <w:nsid w:val="72E504A0"/>
    <w:multiLevelType w:val="hybridMultilevel"/>
    <w:tmpl w:val="48567588"/>
    <w:lvl w:ilvl="0" w:tplc="69EAB96C">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E73C7016">
      <w:numFmt w:val="bullet"/>
      <w:lvlText w:val="•"/>
      <w:lvlJc w:val="left"/>
      <w:pPr>
        <w:ind w:left="2904" w:hanging="360"/>
      </w:pPr>
      <w:rPr>
        <w:rFonts w:hint="default"/>
      </w:rPr>
    </w:lvl>
    <w:lvl w:ilvl="2" w:tplc="5D68B8F2">
      <w:numFmt w:val="bullet"/>
      <w:lvlText w:val="•"/>
      <w:lvlJc w:val="left"/>
      <w:pPr>
        <w:ind w:left="3888" w:hanging="360"/>
      </w:pPr>
      <w:rPr>
        <w:rFonts w:hint="default"/>
      </w:rPr>
    </w:lvl>
    <w:lvl w:ilvl="3" w:tplc="BC268C94">
      <w:numFmt w:val="bullet"/>
      <w:lvlText w:val="•"/>
      <w:lvlJc w:val="left"/>
      <w:pPr>
        <w:ind w:left="4872" w:hanging="360"/>
      </w:pPr>
      <w:rPr>
        <w:rFonts w:hint="default"/>
      </w:rPr>
    </w:lvl>
    <w:lvl w:ilvl="4" w:tplc="9D961FD6">
      <w:numFmt w:val="bullet"/>
      <w:lvlText w:val="•"/>
      <w:lvlJc w:val="left"/>
      <w:pPr>
        <w:ind w:left="5856" w:hanging="360"/>
      </w:pPr>
      <w:rPr>
        <w:rFonts w:hint="default"/>
      </w:rPr>
    </w:lvl>
    <w:lvl w:ilvl="5" w:tplc="9FCA7192">
      <w:numFmt w:val="bullet"/>
      <w:lvlText w:val="•"/>
      <w:lvlJc w:val="left"/>
      <w:pPr>
        <w:ind w:left="6840" w:hanging="360"/>
      </w:pPr>
      <w:rPr>
        <w:rFonts w:hint="default"/>
      </w:rPr>
    </w:lvl>
    <w:lvl w:ilvl="6" w:tplc="630EA914">
      <w:numFmt w:val="bullet"/>
      <w:lvlText w:val="•"/>
      <w:lvlJc w:val="left"/>
      <w:pPr>
        <w:ind w:left="7824" w:hanging="360"/>
      </w:pPr>
      <w:rPr>
        <w:rFonts w:hint="default"/>
      </w:rPr>
    </w:lvl>
    <w:lvl w:ilvl="7" w:tplc="0972BDCC">
      <w:numFmt w:val="bullet"/>
      <w:lvlText w:val="•"/>
      <w:lvlJc w:val="left"/>
      <w:pPr>
        <w:ind w:left="8808" w:hanging="360"/>
      </w:pPr>
      <w:rPr>
        <w:rFonts w:hint="default"/>
      </w:rPr>
    </w:lvl>
    <w:lvl w:ilvl="8" w:tplc="EF3A430A">
      <w:numFmt w:val="bullet"/>
      <w:lvlText w:val="•"/>
      <w:lvlJc w:val="left"/>
      <w:pPr>
        <w:ind w:left="9792" w:hanging="360"/>
      </w:pPr>
      <w:rPr>
        <w:rFonts w:hint="default"/>
      </w:rPr>
    </w:lvl>
  </w:abstractNum>
  <w:abstractNum w:abstractNumId="152" w15:restartNumberingAfterBreak="0">
    <w:nsid w:val="730732AF"/>
    <w:multiLevelType w:val="hybridMultilevel"/>
    <w:tmpl w:val="5FA6EBE2"/>
    <w:lvl w:ilvl="0" w:tplc="00DA1872">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0B4CDCBE">
      <w:numFmt w:val="bullet"/>
      <w:lvlText w:val="•"/>
      <w:lvlJc w:val="left"/>
      <w:pPr>
        <w:ind w:left="2904" w:hanging="360"/>
      </w:pPr>
      <w:rPr>
        <w:rFonts w:hint="default"/>
      </w:rPr>
    </w:lvl>
    <w:lvl w:ilvl="2" w:tplc="E102AA28">
      <w:numFmt w:val="bullet"/>
      <w:lvlText w:val="•"/>
      <w:lvlJc w:val="left"/>
      <w:pPr>
        <w:ind w:left="3888" w:hanging="360"/>
      </w:pPr>
      <w:rPr>
        <w:rFonts w:hint="default"/>
      </w:rPr>
    </w:lvl>
    <w:lvl w:ilvl="3" w:tplc="3A2E43A0">
      <w:numFmt w:val="bullet"/>
      <w:lvlText w:val="•"/>
      <w:lvlJc w:val="left"/>
      <w:pPr>
        <w:ind w:left="4872" w:hanging="360"/>
      </w:pPr>
      <w:rPr>
        <w:rFonts w:hint="default"/>
      </w:rPr>
    </w:lvl>
    <w:lvl w:ilvl="4" w:tplc="B8A2D8E6">
      <w:numFmt w:val="bullet"/>
      <w:lvlText w:val="•"/>
      <w:lvlJc w:val="left"/>
      <w:pPr>
        <w:ind w:left="5856" w:hanging="360"/>
      </w:pPr>
      <w:rPr>
        <w:rFonts w:hint="default"/>
      </w:rPr>
    </w:lvl>
    <w:lvl w:ilvl="5" w:tplc="A816E798">
      <w:numFmt w:val="bullet"/>
      <w:lvlText w:val="•"/>
      <w:lvlJc w:val="left"/>
      <w:pPr>
        <w:ind w:left="6840" w:hanging="360"/>
      </w:pPr>
      <w:rPr>
        <w:rFonts w:hint="default"/>
      </w:rPr>
    </w:lvl>
    <w:lvl w:ilvl="6" w:tplc="366AE804">
      <w:numFmt w:val="bullet"/>
      <w:lvlText w:val="•"/>
      <w:lvlJc w:val="left"/>
      <w:pPr>
        <w:ind w:left="7824" w:hanging="360"/>
      </w:pPr>
      <w:rPr>
        <w:rFonts w:hint="default"/>
      </w:rPr>
    </w:lvl>
    <w:lvl w:ilvl="7" w:tplc="909882AE">
      <w:numFmt w:val="bullet"/>
      <w:lvlText w:val="•"/>
      <w:lvlJc w:val="left"/>
      <w:pPr>
        <w:ind w:left="8808" w:hanging="360"/>
      </w:pPr>
      <w:rPr>
        <w:rFonts w:hint="default"/>
      </w:rPr>
    </w:lvl>
    <w:lvl w:ilvl="8" w:tplc="DECCE1CC">
      <w:numFmt w:val="bullet"/>
      <w:lvlText w:val="•"/>
      <w:lvlJc w:val="left"/>
      <w:pPr>
        <w:ind w:left="9792" w:hanging="360"/>
      </w:pPr>
      <w:rPr>
        <w:rFonts w:hint="default"/>
      </w:rPr>
    </w:lvl>
  </w:abstractNum>
  <w:abstractNum w:abstractNumId="153" w15:restartNumberingAfterBreak="0">
    <w:nsid w:val="73236400"/>
    <w:multiLevelType w:val="hybridMultilevel"/>
    <w:tmpl w:val="5EAC66D2"/>
    <w:lvl w:ilvl="0" w:tplc="FF5AC04E">
      <w:start w:val="1"/>
      <w:numFmt w:val="lowerLetter"/>
      <w:lvlText w:val="(%1)"/>
      <w:lvlJc w:val="left"/>
      <w:pPr>
        <w:ind w:left="1920" w:hanging="360"/>
        <w:jc w:val="left"/>
      </w:pPr>
      <w:rPr>
        <w:rFonts w:ascii="Cambria" w:eastAsia="Cambria" w:hAnsi="Cambria" w:cs="Cambria" w:hint="default"/>
        <w:b w:val="0"/>
        <w:bCs w:val="0"/>
        <w:i w:val="0"/>
        <w:iCs w:val="0"/>
        <w:spacing w:val="-2"/>
        <w:w w:val="100"/>
        <w:sz w:val="24"/>
        <w:szCs w:val="24"/>
      </w:rPr>
    </w:lvl>
    <w:lvl w:ilvl="1" w:tplc="F028CB12">
      <w:numFmt w:val="bullet"/>
      <w:lvlText w:val="•"/>
      <w:lvlJc w:val="left"/>
      <w:pPr>
        <w:ind w:left="2904" w:hanging="360"/>
      </w:pPr>
      <w:rPr>
        <w:rFonts w:hint="default"/>
      </w:rPr>
    </w:lvl>
    <w:lvl w:ilvl="2" w:tplc="E648075E">
      <w:numFmt w:val="bullet"/>
      <w:lvlText w:val="•"/>
      <w:lvlJc w:val="left"/>
      <w:pPr>
        <w:ind w:left="3888" w:hanging="360"/>
      </w:pPr>
      <w:rPr>
        <w:rFonts w:hint="default"/>
      </w:rPr>
    </w:lvl>
    <w:lvl w:ilvl="3" w:tplc="F2B49F14">
      <w:numFmt w:val="bullet"/>
      <w:lvlText w:val="•"/>
      <w:lvlJc w:val="left"/>
      <w:pPr>
        <w:ind w:left="4872" w:hanging="360"/>
      </w:pPr>
      <w:rPr>
        <w:rFonts w:hint="default"/>
      </w:rPr>
    </w:lvl>
    <w:lvl w:ilvl="4" w:tplc="6862F4A2">
      <w:numFmt w:val="bullet"/>
      <w:lvlText w:val="•"/>
      <w:lvlJc w:val="left"/>
      <w:pPr>
        <w:ind w:left="5856" w:hanging="360"/>
      </w:pPr>
      <w:rPr>
        <w:rFonts w:hint="default"/>
      </w:rPr>
    </w:lvl>
    <w:lvl w:ilvl="5" w:tplc="7CBA8A24">
      <w:numFmt w:val="bullet"/>
      <w:lvlText w:val="•"/>
      <w:lvlJc w:val="left"/>
      <w:pPr>
        <w:ind w:left="6840" w:hanging="360"/>
      </w:pPr>
      <w:rPr>
        <w:rFonts w:hint="default"/>
      </w:rPr>
    </w:lvl>
    <w:lvl w:ilvl="6" w:tplc="1CC61D9C">
      <w:numFmt w:val="bullet"/>
      <w:lvlText w:val="•"/>
      <w:lvlJc w:val="left"/>
      <w:pPr>
        <w:ind w:left="7824" w:hanging="360"/>
      </w:pPr>
      <w:rPr>
        <w:rFonts w:hint="default"/>
      </w:rPr>
    </w:lvl>
    <w:lvl w:ilvl="7" w:tplc="3B4AFDE4">
      <w:numFmt w:val="bullet"/>
      <w:lvlText w:val="•"/>
      <w:lvlJc w:val="left"/>
      <w:pPr>
        <w:ind w:left="8808" w:hanging="360"/>
      </w:pPr>
      <w:rPr>
        <w:rFonts w:hint="default"/>
      </w:rPr>
    </w:lvl>
    <w:lvl w:ilvl="8" w:tplc="ADA2AC22">
      <w:numFmt w:val="bullet"/>
      <w:lvlText w:val="•"/>
      <w:lvlJc w:val="left"/>
      <w:pPr>
        <w:ind w:left="9792" w:hanging="360"/>
      </w:pPr>
      <w:rPr>
        <w:rFonts w:hint="default"/>
      </w:rPr>
    </w:lvl>
  </w:abstractNum>
  <w:abstractNum w:abstractNumId="154" w15:restartNumberingAfterBreak="0">
    <w:nsid w:val="759C2BD1"/>
    <w:multiLevelType w:val="hybridMultilevel"/>
    <w:tmpl w:val="3BE07636"/>
    <w:lvl w:ilvl="0" w:tplc="561CFBC2">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F9282E84">
      <w:numFmt w:val="bullet"/>
      <w:lvlText w:val="•"/>
      <w:lvlJc w:val="left"/>
      <w:pPr>
        <w:ind w:left="2904" w:hanging="360"/>
      </w:pPr>
      <w:rPr>
        <w:rFonts w:hint="default"/>
      </w:rPr>
    </w:lvl>
    <w:lvl w:ilvl="2" w:tplc="C86C6970">
      <w:numFmt w:val="bullet"/>
      <w:lvlText w:val="•"/>
      <w:lvlJc w:val="left"/>
      <w:pPr>
        <w:ind w:left="3888" w:hanging="360"/>
      </w:pPr>
      <w:rPr>
        <w:rFonts w:hint="default"/>
      </w:rPr>
    </w:lvl>
    <w:lvl w:ilvl="3" w:tplc="669E3C5A">
      <w:numFmt w:val="bullet"/>
      <w:lvlText w:val="•"/>
      <w:lvlJc w:val="left"/>
      <w:pPr>
        <w:ind w:left="4872" w:hanging="360"/>
      </w:pPr>
      <w:rPr>
        <w:rFonts w:hint="default"/>
      </w:rPr>
    </w:lvl>
    <w:lvl w:ilvl="4" w:tplc="A64E9B12">
      <w:numFmt w:val="bullet"/>
      <w:lvlText w:val="•"/>
      <w:lvlJc w:val="left"/>
      <w:pPr>
        <w:ind w:left="5856" w:hanging="360"/>
      </w:pPr>
      <w:rPr>
        <w:rFonts w:hint="default"/>
      </w:rPr>
    </w:lvl>
    <w:lvl w:ilvl="5" w:tplc="A68CBF96">
      <w:numFmt w:val="bullet"/>
      <w:lvlText w:val="•"/>
      <w:lvlJc w:val="left"/>
      <w:pPr>
        <w:ind w:left="6840" w:hanging="360"/>
      </w:pPr>
      <w:rPr>
        <w:rFonts w:hint="default"/>
      </w:rPr>
    </w:lvl>
    <w:lvl w:ilvl="6" w:tplc="6E14798A">
      <w:numFmt w:val="bullet"/>
      <w:lvlText w:val="•"/>
      <w:lvlJc w:val="left"/>
      <w:pPr>
        <w:ind w:left="7824" w:hanging="360"/>
      </w:pPr>
      <w:rPr>
        <w:rFonts w:hint="default"/>
      </w:rPr>
    </w:lvl>
    <w:lvl w:ilvl="7" w:tplc="42D66C46">
      <w:numFmt w:val="bullet"/>
      <w:lvlText w:val="•"/>
      <w:lvlJc w:val="left"/>
      <w:pPr>
        <w:ind w:left="8808" w:hanging="360"/>
      </w:pPr>
      <w:rPr>
        <w:rFonts w:hint="default"/>
      </w:rPr>
    </w:lvl>
    <w:lvl w:ilvl="8" w:tplc="46302E5E">
      <w:numFmt w:val="bullet"/>
      <w:lvlText w:val="•"/>
      <w:lvlJc w:val="left"/>
      <w:pPr>
        <w:ind w:left="9792" w:hanging="360"/>
      </w:pPr>
      <w:rPr>
        <w:rFonts w:hint="default"/>
      </w:rPr>
    </w:lvl>
  </w:abstractNum>
  <w:abstractNum w:abstractNumId="155" w15:restartNumberingAfterBreak="0">
    <w:nsid w:val="78CF5E8A"/>
    <w:multiLevelType w:val="hybridMultilevel"/>
    <w:tmpl w:val="559CAF5C"/>
    <w:lvl w:ilvl="0" w:tplc="DEEA64FC">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B7D04A2C">
      <w:start w:val="1"/>
      <w:numFmt w:val="decimal"/>
      <w:lvlText w:val="%2."/>
      <w:lvlJc w:val="left"/>
      <w:pPr>
        <w:ind w:left="2040" w:hanging="360"/>
        <w:jc w:val="left"/>
      </w:pPr>
      <w:rPr>
        <w:rFonts w:ascii="Times New Roman" w:eastAsia="Times New Roman" w:hAnsi="Times New Roman" w:cs="Times New Roman" w:hint="default"/>
        <w:b w:val="0"/>
        <w:bCs w:val="0"/>
        <w:i w:val="0"/>
        <w:iCs w:val="0"/>
        <w:w w:val="100"/>
        <w:sz w:val="24"/>
        <w:szCs w:val="24"/>
      </w:rPr>
    </w:lvl>
    <w:lvl w:ilvl="2" w:tplc="DE0AA2E6">
      <w:numFmt w:val="bullet"/>
      <w:lvlText w:val="•"/>
      <w:lvlJc w:val="left"/>
      <w:pPr>
        <w:ind w:left="3120" w:hanging="360"/>
      </w:pPr>
      <w:rPr>
        <w:rFonts w:hint="default"/>
      </w:rPr>
    </w:lvl>
    <w:lvl w:ilvl="3" w:tplc="F77609F0">
      <w:numFmt w:val="bullet"/>
      <w:lvlText w:val="•"/>
      <w:lvlJc w:val="left"/>
      <w:pPr>
        <w:ind w:left="4200" w:hanging="360"/>
      </w:pPr>
      <w:rPr>
        <w:rFonts w:hint="default"/>
      </w:rPr>
    </w:lvl>
    <w:lvl w:ilvl="4" w:tplc="BFC472AA">
      <w:numFmt w:val="bullet"/>
      <w:lvlText w:val="•"/>
      <w:lvlJc w:val="left"/>
      <w:pPr>
        <w:ind w:left="5280" w:hanging="360"/>
      </w:pPr>
      <w:rPr>
        <w:rFonts w:hint="default"/>
      </w:rPr>
    </w:lvl>
    <w:lvl w:ilvl="5" w:tplc="73364996">
      <w:numFmt w:val="bullet"/>
      <w:lvlText w:val="•"/>
      <w:lvlJc w:val="left"/>
      <w:pPr>
        <w:ind w:left="6360" w:hanging="360"/>
      </w:pPr>
      <w:rPr>
        <w:rFonts w:hint="default"/>
      </w:rPr>
    </w:lvl>
    <w:lvl w:ilvl="6" w:tplc="7FA2C73A">
      <w:numFmt w:val="bullet"/>
      <w:lvlText w:val="•"/>
      <w:lvlJc w:val="left"/>
      <w:pPr>
        <w:ind w:left="7440" w:hanging="360"/>
      </w:pPr>
      <w:rPr>
        <w:rFonts w:hint="default"/>
      </w:rPr>
    </w:lvl>
    <w:lvl w:ilvl="7" w:tplc="7CB6F9F2">
      <w:numFmt w:val="bullet"/>
      <w:lvlText w:val="•"/>
      <w:lvlJc w:val="left"/>
      <w:pPr>
        <w:ind w:left="8520" w:hanging="360"/>
      </w:pPr>
      <w:rPr>
        <w:rFonts w:hint="default"/>
      </w:rPr>
    </w:lvl>
    <w:lvl w:ilvl="8" w:tplc="68781B98">
      <w:numFmt w:val="bullet"/>
      <w:lvlText w:val="•"/>
      <w:lvlJc w:val="left"/>
      <w:pPr>
        <w:ind w:left="9600" w:hanging="360"/>
      </w:pPr>
      <w:rPr>
        <w:rFonts w:hint="default"/>
      </w:rPr>
    </w:lvl>
  </w:abstractNum>
  <w:abstractNum w:abstractNumId="156" w15:restartNumberingAfterBreak="0">
    <w:nsid w:val="7968605D"/>
    <w:multiLevelType w:val="hybridMultilevel"/>
    <w:tmpl w:val="1E68E4C0"/>
    <w:lvl w:ilvl="0" w:tplc="18E67054">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A81A5754">
      <w:numFmt w:val="bullet"/>
      <w:lvlText w:val="•"/>
      <w:lvlJc w:val="left"/>
      <w:pPr>
        <w:ind w:left="2904" w:hanging="360"/>
      </w:pPr>
      <w:rPr>
        <w:rFonts w:hint="default"/>
      </w:rPr>
    </w:lvl>
    <w:lvl w:ilvl="2" w:tplc="AF3075BA">
      <w:numFmt w:val="bullet"/>
      <w:lvlText w:val="•"/>
      <w:lvlJc w:val="left"/>
      <w:pPr>
        <w:ind w:left="3888" w:hanging="360"/>
      </w:pPr>
      <w:rPr>
        <w:rFonts w:hint="default"/>
      </w:rPr>
    </w:lvl>
    <w:lvl w:ilvl="3" w:tplc="ECDC57B6">
      <w:numFmt w:val="bullet"/>
      <w:lvlText w:val="•"/>
      <w:lvlJc w:val="left"/>
      <w:pPr>
        <w:ind w:left="4872" w:hanging="360"/>
      </w:pPr>
      <w:rPr>
        <w:rFonts w:hint="default"/>
      </w:rPr>
    </w:lvl>
    <w:lvl w:ilvl="4" w:tplc="57A8595E">
      <w:numFmt w:val="bullet"/>
      <w:lvlText w:val="•"/>
      <w:lvlJc w:val="left"/>
      <w:pPr>
        <w:ind w:left="5856" w:hanging="360"/>
      </w:pPr>
      <w:rPr>
        <w:rFonts w:hint="default"/>
      </w:rPr>
    </w:lvl>
    <w:lvl w:ilvl="5" w:tplc="F1E0DAC8">
      <w:numFmt w:val="bullet"/>
      <w:lvlText w:val="•"/>
      <w:lvlJc w:val="left"/>
      <w:pPr>
        <w:ind w:left="6840" w:hanging="360"/>
      </w:pPr>
      <w:rPr>
        <w:rFonts w:hint="default"/>
      </w:rPr>
    </w:lvl>
    <w:lvl w:ilvl="6" w:tplc="D9309812">
      <w:numFmt w:val="bullet"/>
      <w:lvlText w:val="•"/>
      <w:lvlJc w:val="left"/>
      <w:pPr>
        <w:ind w:left="7824" w:hanging="360"/>
      </w:pPr>
      <w:rPr>
        <w:rFonts w:hint="default"/>
      </w:rPr>
    </w:lvl>
    <w:lvl w:ilvl="7" w:tplc="87264326">
      <w:numFmt w:val="bullet"/>
      <w:lvlText w:val="•"/>
      <w:lvlJc w:val="left"/>
      <w:pPr>
        <w:ind w:left="8808" w:hanging="360"/>
      </w:pPr>
      <w:rPr>
        <w:rFonts w:hint="default"/>
      </w:rPr>
    </w:lvl>
    <w:lvl w:ilvl="8" w:tplc="8D66F38C">
      <w:numFmt w:val="bullet"/>
      <w:lvlText w:val="•"/>
      <w:lvlJc w:val="left"/>
      <w:pPr>
        <w:ind w:left="9792" w:hanging="360"/>
      </w:pPr>
      <w:rPr>
        <w:rFonts w:hint="default"/>
      </w:rPr>
    </w:lvl>
  </w:abstractNum>
  <w:abstractNum w:abstractNumId="157" w15:restartNumberingAfterBreak="0">
    <w:nsid w:val="7BFA0B98"/>
    <w:multiLevelType w:val="hybridMultilevel"/>
    <w:tmpl w:val="F8709078"/>
    <w:lvl w:ilvl="0" w:tplc="F38608B4">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25C0AB86">
      <w:numFmt w:val="bullet"/>
      <w:lvlText w:val="•"/>
      <w:lvlJc w:val="left"/>
      <w:pPr>
        <w:ind w:left="2904" w:hanging="360"/>
      </w:pPr>
      <w:rPr>
        <w:rFonts w:hint="default"/>
      </w:rPr>
    </w:lvl>
    <w:lvl w:ilvl="2" w:tplc="A432BA84">
      <w:numFmt w:val="bullet"/>
      <w:lvlText w:val="•"/>
      <w:lvlJc w:val="left"/>
      <w:pPr>
        <w:ind w:left="3888" w:hanging="360"/>
      </w:pPr>
      <w:rPr>
        <w:rFonts w:hint="default"/>
      </w:rPr>
    </w:lvl>
    <w:lvl w:ilvl="3" w:tplc="DEBC8F98">
      <w:numFmt w:val="bullet"/>
      <w:lvlText w:val="•"/>
      <w:lvlJc w:val="left"/>
      <w:pPr>
        <w:ind w:left="4872" w:hanging="360"/>
      </w:pPr>
      <w:rPr>
        <w:rFonts w:hint="default"/>
      </w:rPr>
    </w:lvl>
    <w:lvl w:ilvl="4" w:tplc="429CE06C">
      <w:numFmt w:val="bullet"/>
      <w:lvlText w:val="•"/>
      <w:lvlJc w:val="left"/>
      <w:pPr>
        <w:ind w:left="5856" w:hanging="360"/>
      </w:pPr>
      <w:rPr>
        <w:rFonts w:hint="default"/>
      </w:rPr>
    </w:lvl>
    <w:lvl w:ilvl="5" w:tplc="31B09EBC">
      <w:numFmt w:val="bullet"/>
      <w:lvlText w:val="•"/>
      <w:lvlJc w:val="left"/>
      <w:pPr>
        <w:ind w:left="6840" w:hanging="360"/>
      </w:pPr>
      <w:rPr>
        <w:rFonts w:hint="default"/>
      </w:rPr>
    </w:lvl>
    <w:lvl w:ilvl="6" w:tplc="FD6A8EC2">
      <w:numFmt w:val="bullet"/>
      <w:lvlText w:val="•"/>
      <w:lvlJc w:val="left"/>
      <w:pPr>
        <w:ind w:left="7824" w:hanging="360"/>
      </w:pPr>
      <w:rPr>
        <w:rFonts w:hint="default"/>
      </w:rPr>
    </w:lvl>
    <w:lvl w:ilvl="7" w:tplc="3B489356">
      <w:numFmt w:val="bullet"/>
      <w:lvlText w:val="•"/>
      <w:lvlJc w:val="left"/>
      <w:pPr>
        <w:ind w:left="8808" w:hanging="360"/>
      </w:pPr>
      <w:rPr>
        <w:rFonts w:hint="default"/>
      </w:rPr>
    </w:lvl>
    <w:lvl w:ilvl="8" w:tplc="D7DA78CC">
      <w:numFmt w:val="bullet"/>
      <w:lvlText w:val="•"/>
      <w:lvlJc w:val="left"/>
      <w:pPr>
        <w:ind w:left="9792" w:hanging="360"/>
      </w:pPr>
      <w:rPr>
        <w:rFonts w:hint="default"/>
      </w:rPr>
    </w:lvl>
  </w:abstractNum>
  <w:abstractNum w:abstractNumId="158" w15:restartNumberingAfterBreak="0">
    <w:nsid w:val="7C0805BE"/>
    <w:multiLevelType w:val="hybridMultilevel"/>
    <w:tmpl w:val="DA963DAA"/>
    <w:lvl w:ilvl="0" w:tplc="04966410">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2C76253C">
      <w:numFmt w:val="bullet"/>
      <w:lvlText w:val="•"/>
      <w:lvlJc w:val="left"/>
      <w:pPr>
        <w:ind w:left="2904" w:hanging="360"/>
      </w:pPr>
      <w:rPr>
        <w:rFonts w:hint="default"/>
      </w:rPr>
    </w:lvl>
    <w:lvl w:ilvl="2" w:tplc="C7AC9AB4">
      <w:numFmt w:val="bullet"/>
      <w:lvlText w:val="•"/>
      <w:lvlJc w:val="left"/>
      <w:pPr>
        <w:ind w:left="3888" w:hanging="360"/>
      </w:pPr>
      <w:rPr>
        <w:rFonts w:hint="default"/>
      </w:rPr>
    </w:lvl>
    <w:lvl w:ilvl="3" w:tplc="6B5C1EBC">
      <w:numFmt w:val="bullet"/>
      <w:lvlText w:val="•"/>
      <w:lvlJc w:val="left"/>
      <w:pPr>
        <w:ind w:left="4872" w:hanging="360"/>
      </w:pPr>
      <w:rPr>
        <w:rFonts w:hint="default"/>
      </w:rPr>
    </w:lvl>
    <w:lvl w:ilvl="4" w:tplc="5C2A2408">
      <w:numFmt w:val="bullet"/>
      <w:lvlText w:val="•"/>
      <w:lvlJc w:val="left"/>
      <w:pPr>
        <w:ind w:left="5856" w:hanging="360"/>
      </w:pPr>
      <w:rPr>
        <w:rFonts w:hint="default"/>
      </w:rPr>
    </w:lvl>
    <w:lvl w:ilvl="5" w:tplc="B5C25BBC">
      <w:numFmt w:val="bullet"/>
      <w:lvlText w:val="•"/>
      <w:lvlJc w:val="left"/>
      <w:pPr>
        <w:ind w:left="6840" w:hanging="360"/>
      </w:pPr>
      <w:rPr>
        <w:rFonts w:hint="default"/>
      </w:rPr>
    </w:lvl>
    <w:lvl w:ilvl="6" w:tplc="BEDA4B50">
      <w:numFmt w:val="bullet"/>
      <w:lvlText w:val="•"/>
      <w:lvlJc w:val="left"/>
      <w:pPr>
        <w:ind w:left="7824" w:hanging="360"/>
      </w:pPr>
      <w:rPr>
        <w:rFonts w:hint="default"/>
      </w:rPr>
    </w:lvl>
    <w:lvl w:ilvl="7" w:tplc="963E66E4">
      <w:numFmt w:val="bullet"/>
      <w:lvlText w:val="•"/>
      <w:lvlJc w:val="left"/>
      <w:pPr>
        <w:ind w:left="8808" w:hanging="360"/>
      </w:pPr>
      <w:rPr>
        <w:rFonts w:hint="default"/>
      </w:rPr>
    </w:lvl>
    <w:lvl w:ilvl="8" w:tplc="BB541C54">
      <w:numFmt w:val="bullet"/>
      <w:lvlText w:val="•"/>
      <w:lvlJc w:val="left"/>
      <w:pPr>
        <w:ind w:left="9792" w:hanging="360"/>
      </w:pPr>
      <w:rPr>
        <w:rFonts w:hint="default"/>
      </w:rPr>
    </w:lvl>
  </w:abstractNum>
  <w:abstractNum w:abstractNumId="159" w15:restartNumberingAfterBreak="0">
    <w:nsid w:val="7DB00B9E"/>
    <w:multiLevelType w:val="hybridMultilevel"/>
    <w:tmpl w:val="D0B0AC4E"/>
    <w:lvl w:ilvl="0" w:tplc="AE104B34">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8CAE8040">
      <w:numFmt w:val="bullet"/>
      <w:lvlText w:val="•"/>
      <w:lvlJc w:val="left"/>
      <w:pPr>
        <w:ind w:left="2904" w:hanging="360"/>
      </w:pPr>
      <w:rPr>
        <w:rFonts w:hint="default"/>
      </w:rPr>
    </w:lvl>
    <w:lvl w:ilvl="2" w:tplc="82D47DF2">
      <w:numFmt w:val="bullet"/>
      <w:lvlText w:val="•"/>
      <w:lvlJc w:val="left"/>
      <w:pPr>
        <w:ind w:left="3888" w:hanging="360"/>
      </w:pPr>
      <w:rPr>
        <w:rFonts w:hint="default"/>
      </w:rPr>
    </w:lvl>
    <w:lvl w:ilvl="3" w:tplc="1F5C615C">
      <w:numFmt w:val="bullet"/>
      <w:lvlText w:val="•"/>
      <w:lvlJc w:val="left"/>
      <w:pPr>
        <w:ind w:left="4872" w:hanging="360"/>
      </w:pPr>
      <w:rPr>
        <w:rFonts w:hint="default"/>
      </w:rPr>
    </w:lvl>
    <w:lvl w:ilvl="4" w:tplc="A2A65EA4">
      <w:numFmt w:val="bullet"/>
      <w:lvlText w:val="•"/>
      <w:lvlJc w:val="left"/>
      <w:pPr>
        <w:ind w:left="5856" w:hanging="360"/>
      </w:pPr>
      <w:rPr>
        <w:rFonts w:hint="default"/>
      </w:rPr>
    </w:lvl>
    <w:lvl w:ilvl="5" w:tplc="2340D3A8">
      <w:numFmt w:val="bullet"/>
      <w:lvlText w:val="•"/>
      <w:lvlJc w:val="left"/>
      <w:pPr>
        <w:ind w:left="6840" w:hanging="360"/>
      </w:pPr>
      <w:rPr>
        <w:rFonts w:hint="default"/>
      </w:rPr>
    </w:lvl>
    <w:lvl w:ilvl="6" w:tplc="59707096">
      <w:numFmt w:val="bullet"/>
      <w:lvlText w:val="•"/>
      <w:lvlJc w:val="left"/>
      <w:pPr>
        <w:ind w:left="7824" w:hanging="360"/>
      </w:pPr>
      <w:rPr>
        <w:rFonts w:hint="default"/>
      </w:rPr>
    </w:lvl>
    <w:lvl w:ilvl="7" w:tplc="916C7B7C">
      <w:numFmt w:val="bullet"/>
      <w:lvlText w:val="•"/>
      <w:lvlJc w:val="left"/>
      <w:pPr>
        <w:ind w:left="8808" w:hanging="360"/>
      </w:pPr>
      <w:rPr>
        <w:rFonts w:hint="default"/>
      </w:rPr>
    </w:lvl>
    <w:lvl w:ilvl="8" w:tplc="B5BC5B20">
      <w:numFmt w:val="bullet"/>
      <w:lvlText w:val="•"/>
      <w:lvlJc w:val="left"/>
      <w:pPr>
        <w:ind w:left="9792" w:hanging="360"/>
      </w:pPr>
      <w:rPr>
        <w:rFonts w:hint="default"/>
      </w:rPr>
    </w:lvl>
  </w:abstractNum>
  <w:abstractNum w:abstractNumId="160" w15:restartNumberingAfterBreak="0">
    <w:nsid w:val="7F16538B"/>
    <w:multiLevelType w:val="hybridMultilevel"/>
    <w:tmpl w:val="98546454"/>
    <w:lvl w:ilvl="0" w:tplc="6958D2A8">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F6EEB422">
      <w:numFmt w:val="bullet"/>
      <w:lvlText w:val="•"/>
      <w:lvlJc w:val="left"/>
      <w:pPr>
        <w:ind w:left="2904" w:hanging="360"/>
      </w:pPr>
      <w:rPr>
        <w:rFonts w:hint="default"/>
      </w:rPr>
    </w:lvl>
    <w:lvl w:ilvl="2" w:tplc="0FC2EC5C">
      <w:numFmt w:val="bullet"/>
      <w:lvlText w:val="•"/>
      <w:lvlJc w:val="left"/>
      <w:pPr>
        <w:ind w:left="3888" w:hanging="360"/>
      </w:pPr>
      <w:rPr>
        <w:rFonts w:hint="default"/>
      </w:rPr>
    </w:lvl>
    <w:lvl w:ilvl="3" w:tplc="2B04C416">
      <w:numFmt w:val="bullet"/>
      <w:lvlText w:val="•"/>
      <w:lvlJc w:val="left"/>
      <w:pPr>
        <w:ind w:left="4872" w:hanging="360"/>
      </w:pPr>
      <w:rPr>
        <w:rFonts w:hint="default"/>
      </w:rPr>
    </w:lvl>
    <w:lvl w:ilvl="4" w:tplc="16BEF938">
      <w:numFmt w:val="bullet"/>
      <w:lvlText w:val="•"/>
      <w:lvlJc w:val="left"/>
      <w:pPr>
        <w:ind w:left="5856" w:hanging="360"/>
      </w:pPr>
      <w:rPr>
        <w:rFonts w:hint="default"/>
      </w:rPr>
    </w:lvl>
    <w:lvl w:ilvl="5" w:tplc="5B3C9FFE">
      <w:numFmt w:val="bullet"/>
      <w:lvlText w:val="•"/>
      <w:lvlJc w:val="left"/>
      <w:pPr>
        <w:ind w:left="6840" w:hanging="360"/>
      </w:pPr>
      <w:rPr>
        <w:rFonts w:hint="default"/>
      </w:rPr>
    </w:lvl>
    <w:lvl w:ilvl="6" w:tplc="43F68424">
      <w:numFmt w:val="bullet"/>
      <w:lvlText w:val="•"/>
      <w:lvlJc w:val="left"/>
      <w:pPr>
        <w:ind w:left="7824" w:hanging="360"/>
      </w:pPr>
      <w:rPr>
        <w:rFonts w:hint="default"/>
      </w:rPr>
    </w:lvl>
    <w:lvl w:ilvl="7" w:tplc="FC38895A">
      <w:numFmt w:val="bullet"/>
      <w:lvlText w:val="•"/>
      <w:lvlJc w:val="left"/>
      <w:pPr>
        <w:ind w:left="8808" w:hanging="360"/>
      </w:pPr>
      <w:rPr>
        <w:rFonts w:hint="default"/>
      </w:rPr>
    </w:lvl>
    <w:lvl w:ilvl="8" w:tplc="C80E53C8">
      <w:numFmt w:val="bullet"/>
      <w:lvlText w:val="•"/>
      <w:lvlJc w:val="left"/>
      <w:pPr>
        <w:ind w:left="9792" w:hanging="360"/>
      </w:pPr>
      <w:rPr>
        <w:rFonts w:hint="default"/>
      </w:rPr>
    </w:lvl>
  </w:abstractNum>
  <w:abstractNum w:abstractNumId="161" w15:restartNumberingAfterBreak="0">
    <w:nsid w:val="7FA2338C"/>
    <w:multiLevelType w:val="hybridMultilevel"/>
    <w:tmpl w:val="7A102252"/>
    <w:lvl w:ilvl="0" w:tplc="2C5074C0">
      <w:start w:val="1"/>
      <w:numFmt w:val="lowerLetter"/>
      <w:lvlText w:val="(%1)"/>
      <w:lvlJc w:val="left"/>
      <w:pPr>
        <w:ind w:left="1920" w:hanging="360"/>
        <w:jc w:val="left"/>
      </w:pPr>
      <w:rPr>
        <w:rFonts w:ascii="Times New Roman" w:eastAsia="Times New Roman" w:hAnsi="Times New Roman" w:cs="Times New Roman" w:hint="default"/>
        <w:b w:val="0"/>
        <w:bCs w:val="0"/>
        <w:i w:val="0"/>
        <w:iCs w:val="0"/>
        <w:spacing w:val="-1"/>
        <w:w w:val="100"/>
        <w:sz w:val="24"/>
        <w:szCs w:val="24"/>
      </w:rPr>
    </w:lvl>
    <w:lvl w:ilvl="1" w:tplc="702843D6">
      <w:numFmt w:val="bullet"/>
      <w:lvlText w:val="•"/>
      <w:lvlJc w:val="left"/>
      <w:pPr>
        <w:ind w:left="2904" w:hanging="360"/>
      </w:pPr>
      <w:rPr>
        <w:rFonts w:hint="default"/>
      </w:rPr>
    </w:lvl>
    <w:lvl w:ilvl="2" w:tplc="E8E42326">
      <w:numFmt w:val="bullet"/>
      <w:lvlText w:val="•"/>
      <w:lvlJc w:val="left"/>
      <w:pPr>
        <w:ind w:left="3888" w:hanging="360"/>
      </w:pPr>
      <w:rPr>
        <w:rFonts w:hint="default"/>
      </w:rPr>
    </w:lvl>
    <w:lvl w:ilvl="3" w:tplc="CF383B2A">
      <w:numFmt w:val="bullet"/>
      <w:lvlText w:val="•"/>
      <w:lvlJc w:val="left"/>
      <w:pPr>
        <w:ind w:left="4872" w:hanging="360"/>
      </w:pPr>
      <w:rPr>
        <w:rFonts w:hint="default"/>
      </w:rPr>
    </w:lvl>
    <w:lvl w:ilvl="4" w:tplc="43F21C24">
      <w:numFmt w:val="bullet"/>
      <w:lvlText w:val="•"/>
      <w:lvlJc w:val="left"/>
      <w:pPr>
        <w:ind w:left="5856" w:hanging="360"/>
      </w:pPr>
      <w:rPr>
        <w:rFonts w:hint="default"/>
      </w:rPr>
    </w:lvl>
    <w:lvl w:ilvl="5" w:tplc="00A4CB8A">
      <w:numFmt w:val="bullet"/>
      <w:lvlText w:val="•"/>
      <w:lvlJc w:val="left"/>
      <w:pPr>
        <w:ind w:left="6840" w:hanging="360"/>
      </w:pPr>
      <w:rPr>
        <w:rFonts w:hint="default"/>
      </w:rPr>
    </w:lvl>
    <w:lvl w:ilvl="6" w:tplc="E6640890">
      <w:numFmt w:val="bullet"/>
      <w:lvlText w:val="•"/>
      <w:lvlJc w:val="left"/>
      <w:pPr>
        <w:ind w:left="7824" w:hanging="360"/>
      </w:pPr>
      <w:rPr>
        <w:rFonts w:hint="default"/>
      </w:rPr>
    </w:lvl>
    <w:lvl w:ilvl="7" w:tplc="BD32DA58">
      <w:numFmt w:val="bullet"/>
      <w:lvlText w:val="•"/>
      <w:lvlJc w:val="left"/>
      <w:pPr>
        <w:ind w:left="8808" w:hanging="360"/>
      </w:pPr>
      <w:rPr>
        <w:rFonts w:hint="default"/>
      </w:rPr>
    </w:lvl>
    <w:lvl w:ilvl="8" w:tplc="0570D6E2">
      <w:numFmt w:val="bullet"/>
      <w:lvlText w:val="•"/>
      <w:lvlJc w:val="left"/>
      <w:pPr>
        <w:ind w:left="9792" w:hanging="360"/>
      </w:pPr>
      <w:rPr>
        <w:rFonts w:hint="default"/>
      </w:rPr>
    </w:lvl>
  </w:abstractNum>
  <w:abstractNum w:abstractNumId="162" w15:restartNumberingAfterBreak="0">
    <w:nsid w:val="7FE53A17"/>
    <w:multiLevelType w:val="hybridMultilevel"/>
    <w:tmpl w:val="6988E952"/>
    <w:lvl w:ilvl="0" w:tplc="8D660AD6">
      <w:start w:val="1"/>
      <w:numFmt w:val="decimal"/>
      <w:lvlText w:val="%1."/>
      <w:lvlJc w:val="left"/>
      <w:pPr>
        <w:ind w:left="2040" w:hanging="360"/>
        <w:jc w:val="right"/>
      </w:pPr>
      <w:rPr>
        <w:rFonts w:ascii="Times New Roman" w:eastAsia="Times New Roman" w:hAnsi="Times New Roman" w:cs="Times New Roman" w:hint="default"/>
        <w:b w:val="0"/>
        <w:bCs w:val="0"/>
        <w:i w:val="0"/>
        <w:iCs w:val="0"/>
        <w:w w:val="100"/>
        <w:sz w:val="24"/>
        <w:szCs w:val="24"/>
      </w:rPr>
    </w:lvl>
    <w:lvl w:ilvl="1" w:tplc="05C241F6">
      <w:start w:val="1"/>
      <w:numFmt w:val="lowerLetter"/>
      <w:lvlText w:val="(%2)"/>
      <w:lvlJc w:val="left"/>
      <w:pPr>
        <w:ind w:left="2462" w:hanging="360"/>
        <w:jc w:val="left"/>
      </w:pPr>
      <w:rPr>
        <w:rFonts w:ascii="Times New Roman" w:eastAsia="Times New Roman" w:hAnsi="Times New Roman" w:cs="Times New Roman" w:hint="default"/>
        <w:b w:val="0"/>
        <w:bCs w:val="0"/>
        <w:i w:val="0"/>
        <w:iCs w:val="0"/>
        <w:spacing w:val="-1"/>
        <w:w w:val="100"/>
        <w:sz w:val="24"/>
        <w:szCs w:val="24"/>
      </w:rPr>
    </w:lvl>
    <w:lvl w:ilvl="2" w:tplc="04B61A42">
      <w:numFmt w:val="bullet"/>
      <w:lvlText w:val="•"/>
      <w:lvlJc w:val="left"/>
      <w:pPr>
        <w:ind w:left="2460" w:hanging="360"/>
      </w:pPr>
      <w:rPr>
        <w:rFonts w:hint="default"/>
      </w:rPr>
    </w:lvl>
    <w:lvl w:ilvl="3" w:tplc="B07AC1E6">
      <w:numFmt w:val="bullet"/>
      <w:lvlText w:val="•"/>
      <w:lvlJc w:val="left"/>
      <w:pPr>
        <w:ind w:left="3622" w:hanging="360"/>
      </w:pPr>
      <w:rPr>
        <w:rFonts w:hint="default"/>
      </w:rPr>
    </w:lvl>
    <w:lvl w:ilvl="4" w:tplc="37065514">
      <w:numFmt w:val="bullet"/>
      <w:lvlText w:val="•"/>
      <w:lvlJc w:val="left"/>
      <w:pPr>
        <w:ind w:left="4785" w:hanging="360"/>
      </w:pPr>
      <w:rPr>
        <w:rFonts w:hint="default"/>
      </w:rPr>
    </w:lvl>
    <w:lvl w:ilvl="5" w:tplc="7B5E58AC">
      <w:numFmt w:val="bullet"/>
      <w:lvlText w:val="•"/>
      <w:lvlJc w:val="left"/>
      <w:pPr>
        <w:ind w:left="5947" w:hanging="360"/>
      </w:pPr>
      <w:rPr>
        <w:rFonts w:hint="default"/>
      </w:rPr>
    </w:lvl>
    <w:lvl w:ilvl="6" w:tplc="3EE8B912">
      <w:numFmt w:val="bullet"/>
      <w:lvlText w:val="•"/>
      <w:lvlJc w:val="left"/>
      <w:pPr>
        <w:ind w:left="7110" w:hanging="360"/>
      </w:pPr>
      <w:rPr>
        <w:rFonts w:hint="default"/>
      </w:rPr>
    </w:lvl>
    <w:lvl w:ilvl="7" w:tplc="5C7C5414">
      <w:numFmt w:val="bullet"/>
      <w:lvlText w:val="•"/>
      <w:lvlJc w:val="left"/>
      <w:pPr>
        <w:ind w:left="8272" w:hanging="360"/>
      </w:pPr>
      <w:rPr>
        <w:rFonts w:hint="default"/>
      </w:rPr>
    </w:lvl>
    <w:lvl w:ilvl="8" w:tplc="ED940912">
      <w:numFmt w:val="bullet"/>
      <w:lvlText w:val="•"/>
      <w:lvlJc w:val="left"/>
      <w:pPr>
        <w:ind w:left="9435" w:hanging="360"/>
      </w:pPr>
      <w:rPr>
        <w:rFonts w:hint="default"/>
      </w:rPr>
    </w:lvl>
  </w:abstractNum>
  <w:num w:numId="1" w16cid:durableId="156464643">
    <w:abstractNumId w:val="29"/>
  </w:num>
  <w:num w:numId="2" w16cid:durableId="399642845">
    <w:abstractNumId w:val="6"/>
  </w:num>
  <w:num w:numId="3" w16cid:durableId="1225870825">
    <w:abstractNumId w:val="0"/>
  </w:num>
  <w:num w:numId="4" w16cid:durableId="159928990">
    <w:abstractNumId w:val="75"/>
  </w:num>
  <w:num w:numId="5" w16cid:durableId="673724690">
    <w:abstractNumId w:val="152"/>
  </w:num>
  <w:num w:numId="6" w16cid:durableId="1547253567">
    <w:abstractNumId w:val="143"/>
  </w:num>
  <w:num w:numId="7" w16cid:durableId="2142503412">
    <w:abstractNumId w:val="108"/>
  </w:num>
  <w:num w:numId="8" w16cid:durableId="2062551965">
    <w:abstractNumId w:val="117"/>
  </w:num>
  <w:num w:numId="9" w16cid:durableId="1503815236">
    <w:abstractNumId w:val="160"/>
  </w:num>
  <w:num w:numId="10" w16cid:durableId="1685747326">
    <w:abstractNumId w:val="72"/>
  </w:num>
  <w:num w:numId="11" w16cid:durableId="940793141">
    <w:abstractNumId w:val="78"/>
  </w:num>
  <w:num w:numId="12" w16cid:durableId="1220049022">
    <w:abstractNumId w:val="156"/>
  </w:num>
  <w:num w:numId="13" w16cid:durableId="62916475">
    <w:abstractNumId w:val="157"/>
  </w:num>
  <w:num w:numId="14" w16cid:durableId="735781523">
    <w:abstractNumId w:val="57"/>
  </w:num>
  <w:num w:numId="15" w16cid:durableId="1872839485">
    <w:abstractNumId w:val="48"/>
  </w:num>
  <w:num w:numId="16" w16cid:durableId="1572234033">
    <w:abstractNumId w:val="112"/>
  </w:num>
  <w:num w:numId="17" w16cid:durableId="2109541868">
    <w:abstractNumId w:val="137"/>
  </w:num>
  <w:num w:numId="18" w16cid:durableId="268003207">
    <w:abstractNumId w:val="36"/>
  </w:num>
  <w:num w:numId="19" w16cid:durableId="1874419956">
    <w:abstractNumId w:val="2"/>
  </w:num>
  <w:num w:numId="20" w16cid:durableId="176770476">
    <w:abstractNumId w:val="136"/>
  </w:num>
  <w:num w:numId="21" w16cid:durableId="794058316">
    <w:abstractNumId w:val="13"/>
  </w:num>
  <w:num w:numId="22" w16cid:durableId="1526407040">
    <w:abstractNumId w:val="51"/>
  </w:num>
  <w:num w:numId="23" w16cid:durableId="795215684">
    <w:abstractNumId w:val="74"/>
  </w:num>
  <w:num w:numId="24" w16cid:durableId="1467746120">
    <w:abstractNumId w:val="106"/>
  </w:num>
  <w:num w:numId="25" w16cid:durableId="965814706">
    <w:abstractNumId w:val="83"/>
  </w:num>
  <w:num w:numId="26" w16cid:durableId="582225459">
    <w:abstractNumId w:val="146"/>
  </w:num>
  <w:num w:numId="27" w16cid:durableId="684478485">
    <w:abstractNumId w:val="105"/>
  </w:num>
  <w:num w:numId="28" w16cid:durableId="192422667">
    <w:abstractNumId w:val="17"/>
  </w:num>
  <w:num w:numId="29" w16cid:durableId="699206954">
    <w:abstractNumId w:val="153"/>
  </w:num>
  <w:num w:numId="30" w16cid:durableId="10114163">
    <w:abstractNumId w:val="70"/>
  </w:num>
  <w:num w:numId="31" w16cid:durableId="2011592291">
    <w:abstractNumId w:val="121"/>
  </w:num>
  <w:num w:numId="32" w16cid:durableId="1848473585">
    <w:abstractNumId w:val="42"/>
  </w:num>
  <w:num w:numId="33" w16cid:durableId="595404334">
    <w:abstractNumId w:val="123"/>
  </w:num>
  <w:num w:numId="34" w16cid:durableId="1864200478">
    <w:abstractNumId w:val="99"/>
  </w:num>
  <w:num w:numId="35" w16cid:durableId="1086732959">
    <w:abstractNumId w:val="35"/>
  </w:num>
  <w:num w:numId="36" w16cid:durableId="534773999">
    <w:abstractNumId w:val="144"/>
  </w:num>
  <w:num w:numId="37" w16cid:durableId="1980918352">
    <w:abstractNumId w:val="118"/>
  </w:num>
  <w:num w:numId="38" w16cid:durableId="2092970997">
    <w:abstractNumId w:val="148"/>
  </w:num>
  <w:num w:numId="39" w16cid:durableId="1534541555">
    <w:abstractNumId w:val="95"/>
  </w:num>
  <w:num w:numId="40" w16cid:durableId="1704212618">
    <w:abstractNumId w:val="64"/>
  </w:num>
  <w:num w:numId="41" w16cid:durableId="1961297132">
    <w:abstractNumId w:val="76"/>
  </w:num>
  <w:num w:numId="42" w16cid:durableId="1627202148">
    <w:abstractNumId w:val="129"/>
  </w:num>
  <w:num w:numId="43" w16cid:durableId="1625040486">
    <w:abstractNumId w:val="84"/>
  </w:num>
  <w:num w:numId="44" w16cid:durableId="203374287">
    <w:abstractNumId w:val="87"/>
  </w:num>
  <w:num w:numId="45" w16cid:durableId="317928477">
    <w:abstractNumId w:val="151"/>
  </w:num>
  <w:num w:numId="46" w16cid:durableId="605311996">
    <w:abstractNumId w:val="60"/>
  </w:num>
  <w:num w:numId="47" w16cid:durableId="1630083758">
    <w:abstractNumId w:val="93"/>
  </w:num>
  <w:num w:numId="48" w16cid:durableId="1471046945">
    <w:abstractNumId w:val="37"/>
  </w:num>
  <w:num w:numId="49" w16cid:durableId="206917445">
    <w:abstractNumId w:val="81"/>
  </w:num>
  <w:num w:numId="50" w16cid:durableId="1388604219">
    <w:abstractNumId w:val="53"/>
  </w:num>
  <w:num w:numId="51" w16cid:durableId="1682314051">
    <w:abstractNumId w:val="67"/>
  </w:num>
  <w:num w:numId="52" w16cid:durableId="77991074">
    <w:abstractNumId w:val="120"/>
  </w:num>
  <w:num w:numId="53" w16cid:durableId="2109150807">
    <w:abstractNumId w:val="68"/>
  </w:num>
  <w:num w:numId="54" w16cid:durableId="1933972757">
    <w:abstractNumId w:val="140"/>
  </w:num>
  <w:num w:numId="55" w16cid:durableId="863517814">
    <w:abstractNumId w:val="82"/>
  </w:num>
  <w:num w:numId="56" w16cid:durableId="1879969038">
    <w:abstractNumId w:val="41"/>
  </w:num>
  <w:num w:numId="57" w16cid:durableId="795876602">
    <w:abstractNumId w:val="150"/>
  </w:num>
  <w:num w:numId="58" w16cid:durableId="869412953">
    <w:abstractNumId w:val="15"/>
  </w:num>
  <w:num w:numId="59" w16cid:durableId="1582566380">
    <w:abstractNumId w:val="7"/>
  </w:num>
  <w:num w:numId="60" w16cid:durableId="455105364">
    <w:abstractNumId w:val="158"/>
  </w:num>
  <w:num w:numId="61" w16cid:durableId="453213097">
    <w:abstractNumId w:val="31"/>
  </w:num>
  <w:num w:numId="62" w16cid:durableId="1157843377">
    <w:abstractNumId w:val="21"/>
  </w:num>
  <w:num w:numId="63" w16cid:durableId="685450140">
    <w:abstractNumId w:val="28"/>
  </w:num>
  <w:num w:numId="64" w16cid:durableId="1006128290">
    <w:abstractNumId w:val="102"/>
  </w:num>
  <w:num w:numId="65" w16cid:durableId="251547394">
    <w:abstractNumId w:val="109"/>
  </w:num>
  <w:num w:numId="66" w16cid:durableId="61605224">
    <w:abstractNumId w:val="11"/>
  </w:num>
  <w:num w:numId="67" w16cid:durableId="1183741554">
    <w:abstractNumId w:val="65"/>
  </w:num>
  <w:num w:numId="68" w16cid:durableId="601885673">
    <w:abstractNumId w:val="52"/>
  </w:num>
  <w:num w:numId="69" w16cid:durableId="1349017402">
    <w:abstractNumId w:val="159"/>
  </w:num>
  <w:num w:numId="70" w16cid:durableId="1728988729">
    <w:abstractNumId w:val="3"/>
  </w:num>
  <w:num w:numId="71" w16cid:durableId="1531333756">
    <w:abstractNumId w:val="14"/>
  </w:num>
  <w:num w:numId="72" w16cid:durableId="1041055648">
    <w:abstractNumId w:val="80"/>
  </w:num>
  <w:num w:numId="73" w16cid:durableId="1165971545">
    <w:abstractNumId w:val="114"/>
  </w:num>
  <w:num w:numId="74" w16cid:durableId="144010723">
    <w:abstractNumId w:val="126"/>
  </w:num>
  <w:num w:numId="75" w16cid:durableId="797838774">
    <w:abstractNumId w:val="127"/>
  </w:num>
  <w:num w:numId="76" w16cid:durableId="726759342">
    <w:abstractNumId w:val="4"/>
  </w:num>
  <w:num w:numId="77" w16cid:durableId="1745879248">
    <w:abstractNumId w:val="18"/>
  </w:num>
  <w:num w:numId="78" w16cid:durableId="1147936974">
    <w:abstractNumId w:val="147"/>
  </w:num>
  <w:num w:numId="79" w16cid:durableId="350884409">
    <w:abstractNumId w:val="125"/>
  </w:num>
  <w:num w:numId="80" w16cid:durableId="893392306">
    <w:abstractNumId w:val="97"/>
  </w:num>
  <w:num w:numId="81" w16cid:durableId="601449038">
    <w:abstractNumId w:val="45"/>
  </w:num>
  <w:num w:numId="82" w16cid:durableId="325865696">
    <w:abstractNumId w:val="58"/>
  </w:num>
  <w:num w:numId="83" w16cid:durableId="2029594752">
    <w:abstractNumId w:val="69"/>
  </w:num>
  <w:num w:numId="84" w16cid:durableId="1830169448">
    <w:abstractNumId w:val="32"/>
  </w:num>
  <w:num w:numId="85" w16cid:durableId="1764449974">
    <w:abstractNumId w:val="122"/>
  </w:num>
  <w:num w:numId="86" w16cid:durableId="809250147">
    <w:abstractNumId w:val="134"/>
  </w:num>
  <w:num w:numId="87" w16cid:durableId="1811633177">
    <w:abstractNumId w:val="10"/>
  </w:num>
  <w:num w:numId="88" w16cid:durableId="1681198439">
    <w:abstractNumId w:val="89"/>
  </w:num>
  <w:num w:numId="89" w16cid:durableId="778069759">
    <w:abstractNumId w:val="101"/>
  </w:num>
  <w:num w:numId="90" w16cid:durableId="580912747">
    <w:abstractNumId w:val="25"/>
  </w:num>
  <w:num w:numId="91" w16cid:durableId="83646977">
    <w:abstractNumId w:val="131"/>
  </w:num>
  <w:num w:numId="92" w16cid:durableId="699159551">
    <w:abstractNumId w:val="9"/>
  </w:num>
  <w:num w:numId="93" w16cid:durableId="1594051114">
    <w:abstractNumId w:val="49"/>
  </w:num>
  <w:num w:numId="94" w16cid:durableId="674723665">
    <w:abstractNumId w:val="130"/>
  </w:num>
  <w:num w:numId="95" w16cid:durableId="242835630">
    <w:abstractNumId w:val="40"/>
  </w:num>
  <w:num w:numId="96" w16cid:durableId="847017333">
    <w:abstractNumId w:val="23"/>
  </w:num>
  <w:num w:numId="97" w16cid:durableId="1621259555">
    <w:abstractNumId w:val="100"/>
  </w:num>
  <w:num w:numId="98" w16cid:durableId="131482928">
    <w:abstractNumId w:val="20"/>
  </w:num>
  <w:num w:numId="99" w16cid:durableId="1167474723">
    <w:abstractNumId w:val="115"/>
  </w:num>
  <w:num w:numId="100" w16cid:durableId="1577587484">
    <w:abstractNumId w:val="26"/>
  </w:num>
  <w:num w:numId="101" w16cid:durableId="1765951651">
    <w:abstractNumId w:val="111"/>
  </w:num>
  <w:num w:numId="102" w16cid:durableId="1308822187">
    <w:abstractNumId w:val="128"/>
  </w:num>
  <w:num w:numId="103" w16cid:durableId="197278171">
    <w:abstractNumId w:val="24"/>
  </w:num>
  <w:num w:numId="104" w16cid:durableId="1576628455">
    <w:abstractNumId w:val="91"/>
  </w:num>
  <w:num w:numId="105" w16cid:durableId="1185631506">
    <w:abstractNumId w:val="145"/>
  </w:num>
  <w:num w:numId="106" w16cid:durableId="1218316380">
    <w:abstractNumId w:val="63"/>
  </w:num>
  <w:num w:numId="107" w16cid:durableId="1271350680">
    <w:abstractNumId w:val="133"/>
  </w:num>
  <w:num w:numId="108" w16cid:durableId="2031444718">
    <w:abstractNumId w:val="88"/>
  </w:num>
  <w:num w:numId="109" w16cid:durableId="1688751329">
    <w:abstractNumId w:val="138"/>
  </w:num>
  <w:num w:numId="110" w16cid:durableId="31422104">
    <w:abstractNumId w:val="98"/>
  </w:num>
  <w:num w:numId="111" w16cid:durableId="1236667161">
    <w:abstractNumId w:val="54"/>
  </w:num>
  <w:num w:numId="112" w16cid:durableId="1386635823">
    <w:abstractNumId w:val="161"/>
  </w:num>
  <w:num w:numId="113" w16cid:durableId="989216853">
    <w:abstractNumId w:val="116"/>
  </w:num>
  <w:num w:numId="114" w16cid:durableId="1134372550">
    <w:abstractNumId w:val="135"/>
  </w:num>
  <w:num w:numId="115" w16cid:durableId="1847666270">
    <w:abstractNumId w:val="132"/>
  </w:num>
  <w:num w:numId="116" w16cid:durableId="885802341">
    <w:abstractNumId w:val="124"/>
  </w:num>
  <w:num w:numId="117" w16cid:durableId="1635476550">
    <w:abstractNumId w:val="33"/>
  </w:num>
  <w:num w:numId="118" w16cid:durableId="531654028">
    <w:abstractNumId w:val="139"/>
  </w:num>
  <w:num w:numId="119" w16cid:durableId="346713183">
    <w:abstractNumId w:val="142"/>
  </w:num>
  <w:num w:numId="120" w16cid:durableId="2142645154">
    <w:abstractNumId w:val="113"/>
  </w:num>
  <w:num w:numId="121" w16cid:durableId="1834831860">
    <w:abstractNumId w:val="155"/>
  </w:num>
  <w:num w:numId="122" w16cid:durableId="791634496">
    <w:abstractNumId w:val="79"/>
  </w:num>
  <w:num w:numId="123" w16cid:durableId="472798236">
    <w:abstractNumId w:val="5"/>
  </w:num>
  <w:num w:numId="124" w16cid:durableId="32581949">
    <w:abstractNumId w:val="39"/>
  </w:num>
  <w:num w:numId="125" w16cid:durableId="581985152">
    <w:abstractNumId w:val="46"/>
  </w:num>
  <w:num w:numId="126" w16cid:durableId="2024934543">
    <w:abstractNumId w:val="59"/>
  </w:num>
  <w:num w:numId="127" w16cid:durableId="817042131">
    <w:abstractNumId w:val="50"/>
  </w:num>
  <w:num w:numId="128" w16cid:durableId="1099132674">
    <w:abstractNumId w:val="119"/>
  </w:num>
  <w:num w:numId="129" w16cid:durableId="970868482">
    <w:abstractNumId w:val="154"/>
  </w:num>
  <w:num w:numId="130" w16cid:durableId="1206790658">
    <w:abstractNumId w:val="77"/>
  </w:num>
  <w:num w:numId="131" w16cid:durableId="455031315">
    <w:abstractNumId w:val="44"/>
  </w:num>
  <w:num w:numId="132" w16cid:durableId="1457680245">
    <w:abstractNumId w:val="62"/>
  </w:num>
  <w:num w:numId="133" w16cid:durableId="191260480">
    <w:abstractNumId w:val="162"/>
  </w:num>
  <w:num w:numId="134" w16cid:durableId="1783961180">
    <w:abstractNumId w:val="8"/>
  </w:num>
  <w:num w:numId="135" w16cid:durableId="1102721453">
    <w:abstractNumId w:val="22"/>
  </w:num>
  <w:num w:numId="136" w16cid:durableId="348802038">
    <w:abstractNumId w:val="90"/>
  </w:num>
  <w:num w:numId="137" w16cid:durableId="2021928704">
    <w:abstractNumId w:val="1"/>
  </w:num>
  <w:num w:numId="138" w16cid:durableId="851381038">
    <w:abstractNumId w:val="56"/>
  </w:num>
  <w:num w:numId="139" w16cid:durableId="279186225">
    <w:abstractNumId w:val="61"/>
  </w:num>
  <w:num w:numId="140" w16cid:durableId="2091388740">
    <w:abstractNumId w:val="86"/>
  </w:num>
  <w:num w:numId="141" w16cid:durableId="1322464185">
    <w:abstractNumId w:val="34"/>
  </w:num>
  <w:num w:numId="142" w16cid:durableId="1935436759">
    <w:abstractNumId w:val="19"/>
  </w:num>
  <w:num w:numId="143" w16cid:durableId="741367682">
    <w:abstractNumId w:val="16"/>
  </w:num>
  <w:num w:numId="144" w16cid:durableId="1443454221">
    <w:abstractNumId w:val="85"/>
  </w:num>
  <w:num w:numId="145" w16cid:durableId="1238900389">
    <w:abstractNumId w:val="110"/>
  </w:num>
  <w:num w:numId="146" w16cid:durableId="720641358">
    <w:abstractNumId w:val="55"/>
  </w:num>
  <w:num w:numId="147" w16cid:durableId="1682856417">
    <w:abstractNumId w:val="104"/>
  </w:num>
  <w:num w:numId="148" w16cid:durableId="175000282">
    <w:abstractNumId w:val="30"/>
  </w:num>
  <w:num w:numId="149" w16cid:durableId="2100564428">
    <w:abstractNumId w:val="27"/>
  </w:num>
  <w:num w:numId="150" w16cid:durableId="1245454346">
    <w:abstractNumId w:val="103"/>
  </w:num>
  <w:num w:numId="151" w16cid:durableId="1405175680">
    <w:abstractNumId w:val="141"/>
  </w:num>
  <w:num w:numId="152" w16cid:durableId="1199703105">
    <w:abstractNumId w:val="66"/>
  </w:num>
  <w:num w:numId="153" w16cid:durableId="1381786196">
    <w:abstractNumId w:val="47"/>
  </w:num>
  <w:num w:numId="154" w16cid:durableId="1533884724">
    <w:abstractNumId w:val="149"/>
  </w:num>
  <w:num w:numId="155" w16cid:durableId="144057267">
    <w:abstractNumId w:val="107"/>
  </w:num>
  <w:num w:numId="156" w16cid:durableId="304167719">
    <w:abstractNumId w:val="71"/>
  </w:num>
  <w:num w:numId="157" w16cid:durableId="597367664">
    <w:abstractNumId w:val="12"/>
  </w:num>
  <w:num w:numId="158" w16cid:durableId="879782815">
    <w:abstractNumId w:val="94"/>
  </w:num>
  <w:num w:numId="159" w16cid:durableId="829520478">
    <w:abstractNumId w:val="92"/>
  </w:num>
  <w:num w:numId="160" w16cid:durableId="551843614">
    <w:abstractNumId w:val="38"/>
  </w:num>
  <w:num w:numId="161" w16cid:durableId="1486555787">
    <w:abstractNumId w:val="43"/>
  </w:num>
  <w:num w:numId="162" w16cid:durableId="1927838518">
    <w:abstractNumId w:val="96"/>
  </w:num>
  <w:num w:numId="163" w16cid:durableId="184447605">
    <w:abstractNumId w:val="73"/>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evenAndOddHeaders/>
  <w:drawingGridHorizontalSpacing w:val="110"/>
  <w:displayHorizontalDrawingGridEvery w:val="2"/>
  <w:characterSpacingControl w:val="doNotCompress"/>
  <w:hdrShapeDefaults>
    <o:shapedefaults v:ext="edit" spidmax="2181"/>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661A14"/>
    <w:rsid w:val="00024798"/>
    <w:rsid w:val="000C4C8C"/>
    <w:rsid w:val="001304F4"/>
    <w:rsid w:val="00145ED6"/>
    <w:rsid w:val="001D25AA"/>
    <w:rsid w:val="002B79AE"/>
    <w:rsid w:val="004312AF"/>
    <w:rsid w:val="00661A14"/>
    <w:rsid w:val="007E0377"/>
    <w:rsid w:val="009514F9"/>
    <w:rsid w:val="00AF62B2"/>
    <w:rsid w:val="00B002A2"/>
    <w:rsid w:val="00B82999"/>
    <w:rsid w:val="00B930AF"/>
    <w:rsid w:val="00E7607F"/>
    <w:rsid w:val="00F0680D"/>
    <w:rsid w:val="00F706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81"/>
    <o:shapelayout v:ext="edit">
      <o:idmap v:ext="edit" data="2"/>
    </o:shapelayout>
  </w:shapeDefaults>
  <w:decimalSymbol w:val="."/>
  <w:listSeparator w:val=","/>
  <w14:docId w14:val="1EC236F0"/>
  <w15:docId w15:val="{0056AE86-3515-42DC-B0D3-B391735D6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79"/>
      <w:ind w:left="401" w:right="402"/>
      <w:jc w:val="center"/>
      <w:outlineLvl w:val="0"/>
    </w:pPr>
    <w:rPr>
      <w:rFonts w:ascii="Cambria" w:eastAsia="Cambria" w:hAnsi="Cambria" w:cs="Cambria"/>
      <w:b/>
      <w:bCs/>
      <w:sz w:val="40"/>
      <w:szCs w:val="40"/>
    </w:rPr>
  </w:style>
  <w:style w:type="paragraph" w:styleId="Heading2">
    <w:name w:val="heading 2"/>
    <w:basedOn w:val="Normal"/>
    <w:uiPriority w:val="9"/>
    <w:unhideWhenUsed/>
    <w:qFormat/>
    <w:pPr>
      <w:ind w:left="402" w:right="402"/>
      <w:jc w:val="center"/>
      <w:outlineLvl w:val="1"/>
    </w:pPr>
    <w:rPr>
      <w:b/>
      <w:bCs/>
      <w:sz w:val="36"/>
      <w:szCs w:val="36"/>
    </w:rPr>
  </w:style>
  <w:style w:type="paragraph" w:styleId="Heading3">
    <w:name w:val="heading 3"/>
    <w:basedOn w:val="Normal"/>
    <w:uiPriority w:val="9"/>
    <w:unhideWhenUsed/>
    <w:qFormat/>
    <w:pPr>
      <w:ind w:left="401" w:right="402"/>
      <w:jc w:val="center"/>
      <w:outlineLvl w:val="2"/>
    </w:pPr>
    <w:rPr>
      <w:b/>
      <w:bCs/>
      <w:sz w:val="32"/>
      <w:szCs w:val="32"/>
    </w:rPr>
  </w:style>
  <w:style w:type="paragraph" w:styleId="Heading4">
    <w:name w:val="heading 4"/>
    <w:basedOn w:val="Normal"/>
    <w:uiPriority w:val="9"/>
    <w:unhideWhenUsed/>
    <w:qFormat/>
    <w:pPr>
      <w:ind w:left="398" w:right="402"/>
      <w:jc w:val="center"/>
      <w:outlineLvl w:val="3"/>
    </w:pPr>
    <w:rPr>
      <w:rFonts w:ascii="Cambria" w:eastAsia="Cambria" w:hAnsi="Cambria" w:cs="Cambria"/>
      <w:b/>
      <w:bCs/>
      <w:sz w:val="28"/>
      <w:szCs w:val="28"/>
    </w:rPr>
  </w:style>
  <w:style w:type="paragraph" w:styleId="Heading5">
    <w:name w:val="heading 5"/>
    <w:basedOn w:val="Normal"/>
    <w:uiPriority w:val="9"/>
    <w:unhideWhenUsed/>
    <w:qFormat/>
    <w:pPr>
      <w:ind w:left="1684"/>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43"/>
      <w:ind w:left="2261" w:right="2255" w:firstLine="3"/>
      <w:jc w:val="center"/>
    </w:pPr>
    <w:rPr>
      <w:rFonts w:ascii="Monotype Corsiva" w:eastAsia="Monotype Corsiva" w:hAnsi="Monotype Corsiva" w:cs="Monotype Corsiva"/>
      <w:i/>
      <w:iCs/>
      <w:sz w:val="200"/>
      <w:szCs w:val="200"/>
    </w:rPr>
  </w:style>
  <w:style w:type="paragraph" w:styleId="ListParagraph">
    <w:name w:val="List Paragraph"/>
    <w:basedOn w:val="Normal"/>
    <w:uiPriority w:val="1"/>
    <w:qFormat/>
    <w:pPr>
      <w:ind w:left="1920" w:hanging="360"/>
    </w:pPr>
  </w:style>
  <w:style w:type="paragraph" w:customStyle="1" w:styleId="TableParagraph">
    <w:name w:val="Table Paragraph"/>
    <w:basedOn w:val="Normal"/>
    <w:uiPriority w:val="1"/>
    <w:qFormat/>
    <w:rPr>
      <w:rFonts w:ascii="Cambria" w:eastAsia="Cambria" w:hAnsi="Cambria" w:cs="Cambria"/>
    </w:rPr>
  </w:style>
  <w:style w:type="paragraph" w:styleId="Header">
    <w:name w:val="header"/>
    <w:basedOn w:val="Normal"/>
    <w:link w:val="HeaderChar"/>
    <w:uiPriority w:val="99"/>
    <w:unhideWhenUsed/>
    <w:rsid w:val="009514F9"/>
    <w:pPr>
      <w:tabs>
        <w:tab w:val="center" w:pos="4680"/>
        <w:tab w:val="right" w:pos="9360"/>
      </w:tabs>
    </w:pPr>
  </w:style>
  <w:style w:type="character" w:customStyle="1" w:styleId="HeaderChar">
    <w:name w:val="Header Char"/>
    <w:basedOn w:val="DefaultParagraphFont"/>
    <w:link w:val="Header"/>
    <w:uiPriority w:val="99"/>
    <w:rsid w:val="009514F9"/>
    <w:rPr>
      <w:rFonts w:ascii="Times New Roman" w:eastAsia="Times New Roman" w:hAnsi="Times New Roman" w:cs="Times New Roman"/>
    </w:rPr>
  </w:style>
  <w:style w:type="paragraph" w:styleId="Footer">
    <w:name w:val="footer"/>
    <w:basedOn w:val="Normal"/>
    <w:link w:val="FooterChar"/>
    <w:uiPriority w:val="99"/>
    <w:unhideWhenUsed/>
    <w:rsid w:val="009514F9"/>
    <w:pPr>
      <w:tabs>
        <w:tab w:val="center" w:pos="4680"/>
        <w:tab w:val="right" w:pos="9360"/>
      </w:tabs>
    </w:pPr>
  </w:style>
  <w:style w:type="character" w:customStyle="1" w:styleId="FooterChar">
    <w:name w:val="Footer Char"/>
    <w:basedOn w:val="DefaultParagraphFont"/>
    <w:link w:val="Footer"/>
    <w:uiPriority w:val="99"/>
    <w:rsid w:val="009514F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28.jpeg"/><Relationship Id="rId47" Type="http://schemas.openxmlformats.org/officeDocument/2006/relationships/image" Target="media/image33.jpeg"/><Relationship Id="rId63" Type="http://schemas.openxmlformats.org/officeDocument/2006/relationships/footer" Target="footer16.xml"/><Relationship Id="rId68" Type="http://schemas.openxmlformats.org/officeDocument/2006/relationships/footer" Target="footer21.xml"/><Relationship Id="rId84" Type="http://schemas.openxmlformats.org/officeDocument/2006/relationships/image" Target="media/image38.png"/><Relationship Id="rId89" Type="http://schemas.openxmlformats.org/officeDocument/2006/relationships/footer" Target="footer25.xml"/><Relationship Id="rId16" Type="http://schemas.openxmlformats.org/officeDocument/2006/relationships/image" Target="media/image10.png"/><Relationship Id="rId107" Type="http://schemas.openxmlformats.org/officeDocument/2006/relationships/footer" Target="footer37.xml"/><Relationship Id="rId11" Type="http://schemas.openxmlformats.org/officeDocument/2006/relationships/image" Target="media/image5.png"/><Relationship Id="rId32" Type="http://schemas.openxmlformats.org/officeDocument/2006/relationships/footer" Target="footer5.xml"/><Relationship Id="rId37" Type="http://schemas.openxmlformats.org/officeDocument/2006/relationships/image" Target="media/image23.jpeg"/><Relationship Id="rId53" Type="http://schemas.openxmlformats.org/officeDocument/2006/relationships/footer" Target="footer10.xml"/><Relationship Id="rId58" Type="http://schemas.openxmlformats.org/officeDocument/2006/relationships/footer" Target="footer12.xml"/><Relationship Id="rId74" Type="http://schemas.openxmlformats.org/officeDocument/2006/relationships/hyperlink" Target="http://www.scottrade.com/" TargetMode="External"/><Relationship Id="rId79" Type="http://schemas.openxmlformats.org/officeDocument/2006/relationships/hyperlink" Target="http://www.macrotrends.net/" TargetMode="External"/><Relationship Id="rId102" Type="http://schemas.openxmlformats.org/officeDocument/2006/relationships/hyperlink" Target="http://www/" TargetMode="External"/><Relationship Id="rId5" Type="http://schemas.openxmlformats.org/officeDocument/2006/relationships/footnotes" Target="footnotes.xml"/><Relationship Id="rId90" Type="http://schemas.openxmlformats.org/officeDocument/2006/relationships/footer" Target="footer26.xml"/><Relationship Id="rId95" Type="http://schemas.openxmlformats.org/officeDocument/2006/relationships/footer" Target="footer30.xml"/><Relationship Id="rId22" Type="http://schemas.openxmlformats.org/officeDocument/2006/relationships/image" Target="media/image16.png"/><Relationship Id="rId27" Type="http://schemas.openxmlformats.org/officeDocument/2006/relationships/image" Target="media/image21.png"/><Relationship Id="rId43" Type="http://schemas.openxmlformats.org/officeDocument/2006/relationships/image" Target="media/image29.jpeg"/><Relationship Id="rId48" Type="http://schemas.openxmlformats.org/officeDocument/2006/relationships/image" Target="media/image34.jpeg"/><Relationship Id="rId64" Type="http://schemas.openxmlformats.org/officeDocument/2006/relationships/footer" Target="footer17.xml"/><Relationship Id="rId69" Type="http://schemas.openxmlformats.org/officeDocument/2006/relationships/footer" Target="footer22.xml"/><Relationship Id="rId80" Type="http://schemas.openxmlformats.org/officeDocument/2006/relationships/hyperlink" Target="http://en.wikipedia.org/wiki/List" TargetMode="External"/><Relationship Id="rId85" Type="http://schemas.openxmlformats.org/officeDocument/2006/relationships/image" Target="media/image39.png"/><Relationship Id="rId12" Type="http://schemas.openxmlformats.org/officeDocument/2006/relationships/image" Target="media/image6.png"/><Relationship Id="rId17" Type="http://schemas.openxmlformats.org/officeDocument/2006/relationships/image" Target="media/image11.png"/><Relationship Id="rId33" Type="http://schemas.openxmlformats.org/officeDocument/2006/relationships/footer" Target="footer6.xml"/><Relationship Id="rId38" Type="http://schemas.openxmlformats.org/officeDocument/2006/relationships/image" Target="media/image24.jpeg"/><Relationship Id="rId59" Type="http://schemas.openxmlformats.org/officeDocument/2006/relationships/footer" Target="footer13.xml"/><Relationship Id="rId103" Type="http://schemas.openxmlformats.org/officeDocument/2006/relationships/footer" Target="footer35.xml"/><Relationship Id="rId108" Type="http://schemas.openxmlformats.org/officeDocument/2006/relationships/fontTable" Target="fontTable.xml"/><Relationship Id="rId54" Type="http://schemas.openxmlformats.org/officeDocument/2006/relationships/hyperlink" Target="https://www.bradyware.com/" TargetMode="External"/><Relationship Id="rId70" Type="http://schemas.openxmlformats.org/officeDocument/2006/relationships/footer" Target="footer23.xml"/><Relationship Id="rId75" Type="http://schemas.openxmlformats.org/officeDocument/2006/relationships/hyperlink" Target="http://www.etrade.com/" TargetMode="External"/><Relationship Id="rId91" Type="http://schemas.openxmlformats.org/officeDocument/2006/relationships/hyperlink" Target="http://www.irs.gov/" TargetMode="External"/><Relationship Id="rId96" Type="http://schemas.openxmlformats.org/officeDocument/2006/relationships/footer" Target="footer3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oter" Target="footer1.xml"/><Relationship Id="rId36" Type="http://schemas.openxmlformats.org/officeDocument/2006/relationships/footer" Target="footer8.xml"/><Relationship Id="rId49" Type="http://schemas.openxmlformats.org/officeDocument/2006/relationships/image" Target="media/image35.jpeg"/><Relationship Id="rId57" Type="http://schemas.openxmlformats.org/officeDocument/2006/relationships/footer" Target="footer11.xml"/><Relationship Id="rId106" Type="http://schemas.openxmlformats.org/officeDocument/2006/relationships/hyperlink" Target="https://www.oregonsnt.org/how-it-works/beneficiary-funded-trust/" TargetMode="External"/><Relationship Id="rId10" Type="http://schemas.openxmlformats.org/officeDocument/2006/relationships/image" Target="media/image4.png"/><Relationship Id="rId31" Type="http://schemas.openxmlformats.org/officeDocument/2006/relationships/footer" Target="footer4.xml"/><Relationship Id="rId44" Type="http://schemas.openxmlformats.org/officeDocument/2006/relationships/image" Target="media/image30.jpeg"/><Relationship Id="rId52" Type="http://schemas.openxmlformats.org/officeDocument/2006/relationships/footer" Target="footer9.xml"/><Relationship Id="rId60" Type="http://schemas.openxmlformats.org/officeDocument/2006/relationships/footer" Target="footer14.xml"/><Relationship Id="rId65" Type="http://schemas.openxmlformats.org/officeDocument/2006/relationships/footer" Target="footer18.xml"/><Relationship Id="rId73" Type="http://schemas.openxmlformats.org/officeDocument/2006/relationships/hyperlink" Target="http://www.tdameritrade.com/" TargetMode="External"/><Relationship Id="rId78" Type="http://schemas.openxmlformats.org/officeDocument/2006/relationships/hyperlink" Target="http://www.livelearnandprosper.com/n" TargetMode="External"/><Relationship Id="rId81" Type="http://schemas.openxmlformats.org/officeDocument/2006/relationships/hyperlink" Target="http://www.thestreet.com/mad-money" TargetMode="External"/><Relationship Id="rId86" Type="http://schemas.openxmlformats.org/officeDocument/2006/relationships/image" Target="media/image40.png"/><Relationship Id="rId94" Type="http://schemas.openxmlformats.org/officeDocument/2006/relationships/footer" Target="footer29.xml"/><Relationship Id="rId99" Type="http://schemas.openxmlformats.org/officeDocument/2006/relationships/footer" Target="footer33.xml"/><Relationship Id="rId101" Type="http://schemas.openxmlformats.org/officeDocument/2006/relationships/hyperlink" Target="http://www.irs.gov/tax-reform)(TCJA)" TargetMode="Externa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25.jpeg"/><Relationship Id="rId109" Type="http://schemas.openxmlformats.org/officeDocument/2006/relationships/theme" Target="theme/theme1.xml"/><Relationship Id="rId34" Type="http://schemas.openxmlformats.org/officeDocument/2006/relationships/image" Target="media/image22.jpeg"/><Relationship Id="rId50" Type="http://schemas.openxmlformats.org/officeDocument/2006/relationships/image" Target="media/image36.jpeg"/><Relationship Id="rId55" Type="http://schemas.openxmlformats.org/officeDocument/2006/relationships/hyperlink" Target="http://www.gobankingrates.com/author/nataliecampisi/" TargetMode="External"/><Relationship Id="rId76" Type="http://schemas.openxmlformats.org/officeDocument/2006/relationships/hyperlink" Target="http://www.fidelity.com/" TargetMode="External"/><Relationship Id="rId97" Type="http://schemas.openxmlformats.org/officeDocument/2006/relationships/footer" Target="footer32.xml"/><Relationship Id="rId104" Type="http://schemas.openxmlformats.org/officeDocument/2006/relationships/footer" Target="footer36.xml"/><Relationship Id="rId7" Type="http://schemas.openxmlformats.org/officeDocument/2006/relationships/image" Target="media/image1.png"/><Relationship Id="rId71" Type="http://schemas.openxmlformats.org/officeDocument/2006/relationships/footer" Target="footer24.xml"/><Relationship Id="rId92" Type="http://schemas.openxmlformats.org/officeDocument/2006/relationships/footer" Target="footer27.xml"/><Relationship Id="rId2" Type="http://schemas.openxmlformats.org/officeDocument/2006/relationships/styles" Target="styles.xml"/><Relationship Id="rId29" Type="http://schemas.openxmlformats.org/officeDocument/2006/relationships/footer" Target="footer2.xml"/><Relationship Id="rId24" Type="http://schemas.openxmlformats.org/officeDocument/2006/relationships/image" Target="media/image18.png"/><Relationship Id="rId40" Type="http://schemas.openxmlformats.org/officeDocument/2006/relationships/image" Target="media/image26.jpeg"/><Relationship Id="rId45" Type="http://schemas.openxmlformats.org/officeDocument/2006/relationships/image" Target="media/image31.jpeg"/><Relationship Id="rId66" Type="http://schemas.openxmlformats.org/officeDocument/2006/relationships/footer" Target="footer19.xml"/><Relationship Id="rId87" Type="http://schemas.openxmlformats.org/officeDocument/2006/relationships/image" Target="media/image41.png"/><Relationship Id="rId61" Type="http://schemas.openxmlformats.org/officeDocument/2006/relationships/hyperlink" Target="http://www.annualcreditreport.com/" TargetMode="External"/><Relationship Id="rId82" Type="http://schemas.openxmlformats.org/officeDocument/2006/relationships/hyperlink" Target="http://finance.yahoo.com/" TargetMode="External"/><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footer" Target="footer3.xml"/><Relationship Id="rId35" Type="http://schemas.openxmlformats.org/officeDocument/2006/relationships/footer" Target="footer7.xml"/><Relationship Id="rId56" Type="http://schemas.openxmlformats.org/officeDocument/2006/relationships/hyperlink" Target="http://www.springboard.org/" TargetMode="External"/><Relationship Id="rId77" Type="http://schemas.openxmlformats.org/officeDocument/2006/relationships/hyperlink" Target="http://www.schwab.com/" TargetMode="External"/><Relationship Id="rId100" Type="http://schemas.openxmlformats.org/officeDocument/2006/relationships/footer" Target="footer34.xml"/><Relationship Id="rId105" Type="http://schemas.openxmlformats.org/officeDocument/2006/relationships/hyperlink" Target="https://www.oregonsnt.org/how-it-works/beneficiary-funded-trust/" TargetMode="External"/><Relationship Id="rId8" Type="http://schemas.openxmlformats.org/officeDocument/2006/relationships/image" Target="media/image2.png"/><Relationship Id="rId51" Type="http://schemas.openxmlformats.org/officeDocument/2006/relationships/image" Target="media/image37.jpeg"/><Relationship Id="rId72" Type="http://schemas.openxmlformats.org/officeDocument/2006/relationships/hyperlink" Target="http://oxfordclub.com/income-letter/" TargetMode="External"/><Relationship Id="rId93" Type="http://schemas.openxmlformats.org/officeDocument/2006/relationships/footer" Target="footer28.xml"/><Relationship Id="rId98" Type="http://schemas.openxmlformats.org/officeDocument/2006/relationships/image" Target="media/image43.png"/><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32.jpeg"/><Relationship Id="rId67" Type="http://schemas.openxmlformats.org/officeDocument/2006/relationships/footer" Target="footer20.xml"/><Relationship Id="rId20" Type="http://schemas.openxmlformats.org/officeDocument/2006/relationships/image" Target="media/image14.png"/><Relationship Id="rId41" Type="http://schemas.openxmlformats.org/officeDocument/2006/relationships/image" Target="media/image27.jpeg"/><Relationship Id="rId62" Type="http://schemas.openxmlformats.org/officeDocument/2006/relationships/footer" Target="footer15.xml"/><Relationship Id="rId83" Type="http://schemas.openxmlformats.org/officeDocument/2006/relationships/hyperlink" Target="http://tradestops.com/" TargetMode="External"/><Relationship Id="rId88" Type="http://schemas.openxmlformats.org/officeDocument/2006/relationships/image" Target="media/image4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202</Pages>
  <Words>50600</Words>
  <Characters>288422</Characters>
  <Application>Microsoft Office Word</Application>
  <DocSecurity>0</DocSecurity>
  <Lines>2403</Lines>
  <Paragraphs>676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Resource</dc:creator>
  <cp:lastModifiedBy>christine Thompson</cp:lastModifiedBy>
  <cp:revision>9</cp:revision>
  <dcterms:created xsi:type="dcterms:W3CDTF">2022-05-20T15:32:00Z</dcterms:created>
  <dcterms:modified xsi:type="dcterms:W3CDTF">2022-06-02T03:58:00Z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Acrobat Pro DC (64-bit) 22.1.20117</vt:lpwstr>
  </property>
</Properties>
</file>